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80" w:rsidRPr="00BD7E80" w:rsidRDefault="00BD7E80" w:rsidP="00BD7E80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D7E80">
        <w:rPr>
          <w:rFonts w:ascii="Times New Roman" w:hAnsi="Times New Roman" w:cs="Times New Roman"/>
          <w:color w:val="000000" w:themeColor="text1"/>
          <w:sz w:val="18"/>
          <w:szCs w:val="18"/>
        </w:rPr>
        <w:t>Приложение №1</w:t>
      </w:r>
    </w:p>
    <w:p w:rsidR="00BD7E80" w:rsidRPr="00BD7E80" w:rsidRDefault="00BD7E80" w:rsidP="00BD7E80">
      <w:pPr>
        <w:tabs>
          <w:tab w:val="left" w:pos="540"/>
        </w:tabs>
        <w:autoSpaceDE w:val="0"/>
        <w:autoSpaceDN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BD7E80">
        <w:rPr>
          <w:rFonts w:ascii="Times New Roman" w:hAnsi="Times New Roman" w:cs="Times New Roman"/>
          <w:color w:val="000000" w:themeColor="text1"/>
          <w:sz w:val="18"/>
          <w:szCs w:val="18"/>
        </w:rPr>
        <w:t>к Технической спецификации</w:t>
      </w:r>
    </w:p>
    <w:p w:rsidR="00BD7E80" w:rsidRPr="00BD7E80" w:rsidRDefault="00BD7E80" w:rsidP="00BD7E8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BD7E80" w:rsidRPr="00BD7E80" w:rsidRDefault="00BD7E80" w:rsidP="00BD7E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D7E80" w:rsidRPr="00BD7E80" w:rsidRDefault="00BD7E80" w:rsidP="00BD7E80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BD7E8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Основные объемы оказываемых услуг</w:t>
      </w:r>
    </w:p>
    <w:p w:rsidR="00BD7E80" w:rsidRPr="00BD7E80" w:rsidRDefault="00BD7E80" w:rsidP="00BD7E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  <w:r w:rsidRPr="00BD7E8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на закуп </w:t>
      </w:r>
      <w:r w:rsidRPr="00BD7E8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услуг </w:t>
      </w:r>
      <w:r w:rsidRPr="00BD7E8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по диагностированию/экспертизе/анализу/ испытаниям/тестированию/осмотру</w:t>
      </w:r>
    </w:p>
    <w:p w:rsidR="00BD7E80" w:rsidRPr="00BD7E80" w:rsidRDefault="00BD7E80" w:rsidP="00BD7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:rsidR="00BD7E80" w:rsidRPr="00BD7E80" w:rsidRDefault="00BD7E80" w:rsidP="00BD7E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D7E80" w:rsidRPr="00BD7E80" w:rsidRDefault="00BD7E80" w:rsidP="00BD7E8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BD7E8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Лот №</w:t>
      </w:r>
    </w:p>
    <w:p w:rsidR="00BD7E80" w:rsidRPr="00BD7E80" w:rsidRDefault="00BD7E80" w:rsidP="00BD7E8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BD7E8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Сумма: 10 523 620 (десять миллионов пятьсот двадцать три тысячи шестьсот двадцать) тенге</w:t>
      </w:r>
    </w:p>
    <w:p w:rsidR="00BD7E80" w:rsidRPr="00BD7E80" w:rsidRDefault="00BD7E80" w:rsidP="00BD7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</w:pPr>
      <w:r w:rsidRPr="00BD7E8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Наименование услуги:</w:t>
      </w:r>
      <w:r w:rsidRPr="00BD7E8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 xml:space="preserve"> «Услуги по диагностированию/ экспертизе/ анализу/ испытаниям/ тестированию/ осмотру» (Обследование подводного перехода МН Павлодар-Шымкент через </w:t>
      </w:r>
      <w:proofErr w:type="spellStart"/>
      <w:r w:rsidRPr="00BD7E8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р.Нура</w:t>
      </w:r>
      <w:proofErr w:type="spellEnd"/>
      <w:r w:rsidRPr="00BD7E8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, 514 км).</w:t>
      </w:r>
    </w:p>
    <w:p w:rsidR="00BD7E80" w:rsidRPr="00BD7E80" w:rsidRDefault="00BD7E80" w:rsidP="00BD7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D7E8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Регион, место оказания услуг:</w:t>
      </w:r>
      <w:r w:rsidRPr="00BD7E8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Карагандинская область</w:t>
      </w:r>
    </w:p>
    <w:p w:rsidR="00BD7E80" w:rsidRPr="00BD7E80" w:rsidRDefault="00BD7E80" w:rsidP="00BD7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D7E8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Срок оказания услуг</w:t>
      </w:r>
      <w:r w:rsidRPr="00BD7E8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 xml:space="preserve">: </w:t>
      </w:r>
      <w:r w:rsidRPr="00BD7E8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 1 января 2024 года до 31 декабря 2024</w:t>
      </w:r>
      <w:r w:rsidRPr="00BD7E8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</w:t>
      </w:r>
      <w:r w:rsidRPr="00BD7E8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года</w:t>
      </w:r>
    </w:p>
    <w:p w:rsidR="00BD7E80" w:rsidRPr="00BD7E80" w:rsidRDefault="00BD7E80" w:rsidP="00BD7E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W w:w="101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5245"/>
        <w:gridCol w:w="4110"/>
      </w:tblGrid>
      <w:tr w:rsidR="00BD7E80" w:rsidRPr="00BD7E80" w:rsidTr="009D5DD3">
        <w:trPr>
          <w:trHeight w:val="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80" w:rsidRPr="00BD7E80" w:rsidRDefault="00BD7E80" w:rsidP="00BD7E80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BD7E8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80" w:rsidRPr="00BD7E80" w:rsidRDefault="00BD7E80" w:rsidP="00BD7E80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BD7E8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BD7E8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7E8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объекта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80" w:rsidRPr="00BD7E80" w:rsidRDefault="00BD7E80" w:rsidP="00BD7E80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BD7E8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Протяженность</w:t>
            </w:r>
            <w:proofErr w:type="spellEnd"/>
            <w:r w:rsidRPr="00BD7E8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, м</w:t>
            </w:r>
            <w:r w:rsidRPr="00BD7E8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</w:tc>
      </w:tr>
      <w:tr w:rsidR="00BD7E80" w:rsidRPr="00BD7E80" w:rsidTr="009D5DD3">
        <w:trPr>
          <w:trHeight w:val="53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80" w:rsidRPr="00BD7E80" w:rsidRDefault="00BD7E80" w:rsidP="00BD7E80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D7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80" w:rsidRPr="00BD7E80" w:rsidRDefault="00BD7E80" w:rsidP="00BD7E80">
            <w:pPr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Подводный переход через  реку Нура, МН «Павлодар-Шымкент», Ф820мм на </w:t>
            </w:r>
            <w:r w:rsidRPr="00BD7E8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514 км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80" w:rsidRPr="00BD7E80" w:rsidRDefault="00BD7E80" w:rsidP="00BD7E80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1 688</w:t>
            </w:r>
          </w:p>
        </w:tc>
      </w:tr>
    </w:tbl>
    <w:p w:rsidR="00BD7E80" w:rsidRPr="00BD7E80" w:rsidRDefault="00BD7E80" w:rsidP="00BD7E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530"/>
        <w:gridCol w:w="7201"/>
      </w:tblGrid>
      <w:tr w:rsidR="00BD7E80" w:rsidRPr="00BD7E80" w:rsidTr="009D5DD3">
        <w:trPr>
          <w:trHeight w:val="376"/>
        </w:trPr>
        <w:tc>
          <w:tcPr>
            <w:tcW w:w="10207" w:type="dxa"/>
            <w:gridSpan w:val="3"/>
            <w:vAlign w:val="center"/>
          </w:tcPr>
          <w:p w:rsidR="00BD7E80" w:rsidRPr="00BD7E80" w:rsidRDefault="00BD7E80" w:rsidP="00BD7E8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BD7E8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Условия</w:t>
            </w:r>
            <w:proofErr w:type="spellEnd"/>
            <w:r w:rsidRPr="00BD7E8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7E8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оказания</w:t>
            </w:r>
            <w:proofErr w:type="spellEnd"/>
            <w:r w:rsidRPr="00BD7E8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7E8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услуг</w:t>
            </w:r>
            <w:proofErr w:type="spellEnd"/>
          </w:p>
        </w:tc>
      </w:tr>
      <w:tr w:rsidR="00BD7E80" w:rsidRPr="00BD7E80" w:rsidTr="009D5DD3">
        <w:trPr>
          <w:trHeight w:val="1101"/>
        </w:trPr>
        <w:tc>
          <w:tcPr>
            <w:tcW w:w="476" w:type="dxa"/>
          </w:tcPr>
          <w:p w:rsidR="00BD7E80" w:rsidRPr="00BD7E80" w:rsidRDefault="00BD7E80" w:rsidP="00BD7E80">
            <w:pPr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BD7E8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1. </w:t>
            </w:r>
          </w:p>
        </w:tc>
        <w:tc>
          <w:tcPr>
            <w:tcW w:w="2530" w:type="dxa"/>
            <w:shd w:val="clear" w:color="auto" w:fill="auto"/>
          </w:tcPr>
          <w:p w:rsidR="00BD7E80" w:rsidRPr="00BD7E80" w:rsidRDefault="00BD7E80" w:rsidP="00BD7E80">
            <w:pPr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BD7E8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Цель</w:t>
            </w:r>
            <w:proofErr w:type="spellEnd"/>
            <w:r w:rsidRPr="00BD7E8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7E8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оказания</w:t>
            </w:r>
            <w:proofErr w:type="spellEnd"/>
            <w:r w:rsidRPr="00BD7E8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7E8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услуг</w:t>
            </w:r>
            <w:proofErr w:type="spellEnd"/>
            <w:r w:rsidRPr="00BD7E8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7201" w:type="dxa"/>
            <w:shd w:val="clear" w:color="auto" w:fill="auto"/>
          </w:tcPr>
          <w:p w:rsidR="00BD7E80" w:rsidRPr="00BD7E80" w:rsidRDefault="00BD7E80" w:rsidP="00BD7E80">
            <w:pPr>
              <w:widowControl w:val="0"/>
              <w:numPr>
                <w:ilvl w:val="0"/>
                <w:numId w:val="3"/>
              </w:numPr>
              <w:tabs>
                <w:tab w:val="left" w:pos="147"/>
              </w:tabs>
              <w:adjustRightInd w:val="0"/>
              <w:spacing w:after="0" w:line="240" w:lineRule="auto"/>
              <w:ind w:left="5" w:hanging="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определение технического состояния подводных переходов с целью получения рекомендаций об условиях их дальнейшей безопасной эксплуатации</w:t>
            </w:r>
            <w:r w:rsidRPr="00BD7E80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eastAsia="ru-RU"/>
              </w:rPr>
              <w:t>;</w:t>
            </w:r>
          </w:p>
          <w:p w:rsidR="00BD7E80" w:rsidRPr="00BD7E80" w:rsidRDefault="00BD7E80" w:rsidP="00BD7E80">
            <w:pPr>
              <w:keepNext/>
              <w:numPr>
                <w:ilvl w:val="0"/>
                <w:numId w:val="3"/>
              </w:numPr>
              <w:tabs>
                <w:tab w:val="left" w:pos="147"/>
              </w:tabs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определение остаточного ресурса и продление срока службы безопасной эксплуатации трубопроводов;</w:t>
            </w:r>
          </w:p>
          <w:p w:rsidR="00BD7E80" w:rsidRPr="00BD7E80" w:rsidRDefault="00BD7E80" w:rsidP="00BD7E80">
            <w:pPr>
              <w:keepNext/>
              <w:numPr>
                <w:ilvl w:val="0"/>
                <w:numId w:val="3"/>
              </w:numPr>
              <w:tabs>
                <w:tab w:val="left" w:pos="147"/>
              </w:tabs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выдача заключения о техническом состоянии и остаточном ресурсе трубопроводов.</w:t>
            </w:r>
          </w:p>
        </w:tc>
      </w:tr>
      <w:tr w:rsidR="00BD7E80" w:rsidRPr="00BD7E80" w:rsidTr="009D5DD3">
        <w:trPr>
          <w:trHeight w:val="399"/>
        </w:trPr>
        <w:tc>
          <w:tcPr>
            <w:tcW w:w="476" w:type="dxa"/>
          </w:tcPr>
          <w:p w:rsidR="00BD7E80" w:rsidRPr="00BD7E80" w:rsidRDefault="00BD7E80" w:rsidP="00BD7E80">
            <w:pPr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530" w:type="dxa"/>
            <w:shd w:val="clear" w:color="auto" w:fill="auto"/>
          </w:tcPr>
          <w:p w:rsidR="00BD7E80" w:rsidRPr="00BD7E80" w:rsidRDefault="00BD7E80" w:rsidP="00BD7E80">
            <w:pPr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Состав и содержание оказываемых услуг.</w:t>
            </w:r>
          </w:p>
        </w:tc>
        <w:tc>
          <w:tcPr>
            <w:tcW w:w="7201" w:type="dxa"/>
            <w:shd w:val="clear" w:color="auto" w:fill="auto"/>
          </w:tcPr>
          <w:p w:rsidR="00BD7E80" w:rsidRPr="00BD7E80" w:rsidRDefault="00BD7E80" w:rsidP="00BD7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b/>
                <w:sz w:val="18"/>
                <w:szCs w:val="18"/>
              </w:rPr>
              <w:t>Состав и содержание оказываемых услуг.</w:t>
            </w:r>
          </w:p>
          <w:p w:rsidR="00BD7E80" w:rsidRPr="00BD7E80" w:rsidRDefault="00BD7E80" w:rsidP="00BD7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Объем работ, выполняемых при </w:t>
            </w:r>
            <w:r w:rsidRPr="00BD7E80">
              <w:rPr>
                <w:rFonts w:ascii="Times New Roman" w:hAnsi="Times New Roman" w:cs="Times New Roman"/>
                <w:bCs/>
                <w:sz w:val="18"/>
                <w:szCs w:val="18"/>
              </w:rPr>
              <w:t>обследовании подводных переходов.</w:t>
            </w:r>
          </w:p>
          <w:p w:rsidR="00BD7E80" w:rsidRPr="00BD7E80" w:rsidRDefault="00BD7E80" w:rsidP="00BD7E80">
            <w:pPr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pacing w:after="0" w:line="240" w:lineRule="auto"/>
              <w:ind w:left="33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</w:pP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BD7E8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подготовительный</w:t>
            </w: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D7E8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этап;</w:t>
            </w:r>
          </w:p>
          <w:p w:rsidR="00BD7E80" w:rsidRPr="00BD7E80" w:rsidRDefault="00BD7E80" w:rsidP="00BD7E80">
            <w:pPr>
              <w:widowControl w:val="0"/>
              <w:numPr>
                <w:ilvl w:val="0"/>
                <w:numId w:val="1"/>
              </w:numPr>
              <w:tabs>
                <w:tab w:val="left" w:pos="33"/>
                <w:tab w:val="left" w:pos="322"/>
              </w:tabs>
              <w:spacing w:after="0" w:line="240" w:lineRule="auto"/>
              <w:ind w:left="33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BD7E8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полевой этап;</w:t>
            </w:r>
          </w:p>
          <w:p w:rsidR="00BD7E80" w:rsidRPr="00BD7E80" w:rsidRDefault="00BD7E80" w:rsidP="00BD7E80">
            <w:pPr>
              <w:widowControl w:val="0"/>
              <w:numPr>
                <w:ilvl w:val="0"/>
                <w:numId w:val="1"/>
              </w:numPr>
              <w:tabs>
                <w:tab w:val="left" w:pos="33"/>
                <w:tab w:val="left" w:pos="322"/>
              </w:tabs>
              <w:spacing w:after="0" w:line="240" w:lineRule="auto"/>
              <w:ind w:left="33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BD7E8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составление технического отчета и </w:t>
            </w:r>
            <w:r w:rsidRPr="00BD7E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экспертного заключения по промышленной безопасности</w:t>
            </w:r>
            <w:r w:rsidRPr="00BD7E8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BD7E80" w:rsidRPr="00BD7E80" w:rsidRDefault="00BD7E80" w:rsidP="00BD7E80">
            <w:pPr>
              <w:widowControl w:val="0"/>
              <w:numPr>
                <w:ilvl w:val="0"/>
                <w:numId w:val="1"/>
              </w:numPr>
              <w:tabs>
                <w:tab w:val="left" w:pos="33"/>
                <w:tab w:val="left" w:pos="322"/>
              </w:tabs>
              <w:spacing w:after="0" w:line="240" w:lineRule="auto"/>
              <w:ind w:left="33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</w:rPr>
              <w:t>получение необходимых согласований и разрешений на производство работ,</w:t>
            </w:r>
            <w:r w:rsidRPr="00BD7E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подготовка к </w:t>
            </w: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</w:rPr>
              <w:t>безопасному</w:t>
            </w:r>
            <w:r w:rsidRPr="00BD7E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проведению работ в соответствии с действующими нормативными документами;</w:t>
            </w:r>
          </w:p>
          <w:p w:rsidR="00BD7E80" w:rsidRPr="00BD7E80" w:rsidRDefault="00BD7E80" w:rsidP="00BD7E8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eastAsia="Arial" w:hAnsi="Times New Roman" w:cs="Times New Roman"/>
                <w:sz w:val="18"/>
                <w:szCs w:val="18"/>
              </w:rPr>
              <w:t>Ознакомление</w:t>
            </w: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с технической документацией.</w:t>
            </w:r>
          </w:p>
          <w:p w:rsidR="00BD7E80" w:rsidRPr="00BD7E80" w:rsidRDefault="00BD7E80" w:rsidP="00BD7E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</w:rPr>
              <w:t>Техническая документация включает в себя:</w:t>
            </w:r>
          </w:p>
          <w:p w:rsidR="00BD7E80" w:rsidRPr="00BD7E80" w:rsidRDefault="00BD7E80" w:rsidP="00BD7E8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</w:rPr>
              <w:t>техническая и эксплуатационная документация на подводные переходы;</w:t>
            </w:r>
          </w:p>
          <w:p w:rsidR="00BD7E80" w:rsidRPr="00BD7E80" w:rsidRDefault="00BD7E80" w:rsidP="00BD7E8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  <w:t>акт</w:t>
            </w:r>
            <w:proofErr w:type="spellEnd"/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  <w:t>приемки</w:t>
            </w:r>
            <w:proofErr w:type="spellEnd"/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  <w:t>эксплуатацию</w:t>
            </w:r>
            <w:proofErr w:type="spellEnd"/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  <w:t>;</w:t>
            </w:r>
          </w:p>
          <w:p w:rsidR="00BD7E80" w:rsidRPr="00BD7E80" w:rsidRDefault="00BD7E80" w:rsidP="00BD7E8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</w:rPr>
              <w:t>документацию на оборудование и материалы (сертификаты, паспорта и пр.);</w:t>
            </w:r>
          </w:p>
          <w:p w:rsidR="00BD7E80" w:rsidRPr="00BD7E80" w:rsidRDefault="00BD7E80" w:rsidP="00BD7E8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</w:rPr>
              <w:t>строительную (исполнительную) документацию на вновь сооружаемые искусственные преграды и коммуникации, прокладываемые параллельно или пересекающие нефтепровод с указанием степени их влияния;</w:t>
            </w:r>
          </w:p>
          <w:p w:rsidR="00BD7E80" w:rsidRPr="00BD7E80" w:rsidRDefault="00BD7E80" w:rsidP="00BD7E8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</w:rPr>
              <w:t>протоколы измерений и акты технического состояния;</w:t>
            </w:r>
          </w:p>
          <w:p w:rsidR="00BD7E80" w:rsidRPr="00BD7E80" w:rsidRDefault="00BD7E80" w:rsidP="00BD7E8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</w:rPr>
              <w:t>журнал учета ТО и ремонтов;</w:t>
            </w:r>
          </w:p>
          <w:p w:rsidR="00BD7E80" w:rsidRPr="00BD7E80" w:rsidRDefault="00BD7E80" w:rsidP="00BD7E8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</w:rPr>
              <w:t>акты, отчеты ранее проведенных диагностических обследований.</w:t>
            </w:r>
          </w:p>
          <w:p w:rsidR="00BD7E80" w:rsidRPr="00BD7E80" w:rsidRDefault="00BD7E80" w:rsidP="00BD7E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</w:rPr>
              <w:t>По результатам изучения технической документации для включения в заключительный отчет должно устанавливаться:</w:t>
            </w:r>
          </w:p>
          <w:p w:rsidR="00BD7E80" w:rsidRPr="00BD7E80" w:rsidRDefault="00BD7E80" w:rsidP="00BD7E80">
            <w:pPr>
              <w:numPr>
                <w:ilvl w:val="0"/>
                <w:numId w:val="1"/>
              </w:numPr>
              <w:spacing w:after="0" w:line="240" w:lineRule="auto"/>
              <w:ind w:left="33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</w:rPr>
              <w:t>соответствие такой документации требованиям технических правил и качество ее ведения;</w:t>
            </w:r>
          </w:p>
          <w:p w:rsidR="00BD7E80" w:rsidRPr="00BD7E80" w:rsidRDefault="00BD7E80" w:rsidP="00BD7E80">
            <w:pPr>
              <w:numPr>
                <w:ilvl w:val="0"/>
                <w:numId w:val="1"/>
              </w:numPr>
              <w:spacing w:after="0" w:line="240" w:lineRule="auto"/>
              <w:ind w:left="33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</w:rPr>
              <w:t>соответствие качества примененных строительных материалов требованиям проекта;</w:t>
            </w:r>
          </w:p>
          <w:p w:rsidR="00BD7E80" w:rsidRPr="00BD7E80" w:rsidRDefault="00BD7E80" w:rsidP="00BD7E80">
            <w:pPr>
              <w:numPr>
                <w:ilvl w:val="0"/>
                <w:numId w:val="1"/>
              </w:numPr>
              <w:spacing w:after="0" w:line="240" w:lineRule="auto"/>
              <w:ind w:left="33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изменение состояния сооружения за истекший период эксплуатации; </w:t>
            </w:r>
          </w:p>
          <w:p w:rsidR="00BD7E80" w:rsidRPr="00BD7E80" w:rsidRDefault="00BD7E80" w:rsidP="00BD7E80">
            <w:pPr>
              <w:numPr>
                <w:ilvl w:val="0"/>
                <w:numId w:val="1"/>
              </w:numPr>
              <w:tabs>
                <w:tab w:val="left" w:pos="352"/>
                <w:tab w:val="left" w:pos="522"/>
              </w:tabs>
              <w:spacing w:after="0" w:line="240" w:lineRule="auto"/>
              <w:ind w:left="33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</w:rPr>
              <w:t>дефекты, последствия аварий, результаты наблюдений и объемы ремонтных работ, выявленные предшествующими осмотрами, а также имевшие место в период эксплуатации между обследованиями.</w:t>
            </w:r>
          </w:p>
          <w:p w:rsidR="00BD7E80" w:rsidRPr="00BD7E80" w:rsidRDefault="00BD7E80" w:rsidP="00BD7E80">
            <w:pPr>
              <w:widowControl w:val="0"/>
              <w:tabs>
                <w:tab w:val="left" w:pos="67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</w:rPr>
              <w:t>По результатам изучения технической документации Исполнитель составляет программу по обследованию подводных переходов, утвержденную и согласованную в установленном порядке.</w:t>
            </w:r>
          </w:p>
          <w:p w:rsidR="00BD7E80" w:rsidRPr="00BD7E80" w:rsidRDefault="00BD7E80" w:rsidP="00BD7E80">
            <w:pPr>
              <w:widowControl w:val="0"/>
              <w:tabs>
                <w:tab w:val="left" w:pos="67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Программа </w:t>
            </w: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</w:rPr>
              <w:t>по обследованию подводных переходов</w:t>
            </w:r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должна включать описание технологии, приборов, оборудования, материалов, объемов работ </w:t>
            </w: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</w:rPr>
              <w:t>с указанием</w:t>
            </w: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  <w:lang w:val="kk-KZ"/>
              </w:rPr>
              <w:t>специалистов</w:t>
            </w:r>
            <w:proofErr w:type="spellEnd"/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календарного графика оказания услуг (с учетом выдачи экспертного заключения по промышленной безопасности для определения возможного срока их дальнейшей безопасной эксплуатации), а также включающую в себя: </w:t>
            </w:r>
          </w:p>
          <w:p w:rsidR="00BD7E80" w:rsidRPr="00BD7E80" w:rsidRDefault="00BD7E80" w:rsidP="00BD7E80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визуальный и измерительный контроль, контроль толщины стенки с помощью ультразвука, ультразвуковой контроль сварных швов, измерение твердости переносными приборами, контроль проникающими веществами, </w:t>
            </w: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>магнитопорошковый контроль, метод магнитной памяти метала, бесконтактную магнитометрическую диагностику</w:t>
            </w:r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D7E80">
              <w:rPr>
                <w:rFonts w:ascii="Times New Roman" w:hAnsi="Times New Roman" w:cs="Times New Roman"/>
                <w:sz w:val="18"/>
                <w:szCs w:val="18"/>
              </w:rPr>
              <w:t>электрохимзащита</w:t>
            </w:r>
            <w:proofErr w:type="spellEnd"/>
            <w:r w:rsidRPr="00BD7E80">
              <w:rPr>
                <w:rFonts w:ascii="Times New Roman" w:hAnsi="Times New Roman" w:cs="Times New Roman"/>
                <w:sz w:val="18"/>
                <w:szCs w:val="18"/>
              </w:rPr>
              <w:t xml:space="preserve"> и контроль изоляции,</w:t>
            </w:r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вихретоковый</w:t>
            </w:r>
            <w:proofErr w:type="spellEnd"/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акустико-эмиссионный контроль</w:t>
            </w:r>
            <w:r w:rsidRPr="00BD7E8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и способов выполнения работ по дефектоскопии или диагностированию с целью обнаружения дефектов на ранней стадии их развития.</w:t>
            </w:r>
          </w:p>
          <w:p w:rsidR="00BD7E80" w:rsidRPr="00BD7E80" w:rsidRDefault="00BD7E80" w:rsidP="00BD7E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проверка соответствия фактических толщин стенок </w:t>
            </w: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</w:rPr>
              <w:t>нефтепроводов</w:t>
            </w:r>
            <w:r w:rsidRPr="00BD7E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в том числе определенных при проведении </w:t>
            </w:r>
            <w:proofErr w:type="spellStart"/>
            <w:r w:rsidRPr="00BD7E80">
              <w:rPr>
                <w:rFonts w:ascii="Times New Roman" w:eastAsia="Arial" w:hAnsi="Times New Roman" w:cs="Times New Roman"/>
                <w:sz w:val="18"/>
                <w:szCs w:val="18"/>
              </w:rPr>
              <w:t>толщинометрии</w:t>
            </w:r>
            <w:proofErr w:type="spellEnd"/>
            <w:r w:rsidRPr="00BD7E80">
              <w:rPr>
                <w:rFonts w:ascii="Times New Roman" w:eastAsia="Arial" w:hAnsi="Times New Roman" w:cs="Times New Roman"/>
                <w:sz w:val="18"/>
                <w:szCs w:val="18"/>
              </w:rPr>
              <w:t>, фактических параметров сертификатов труб проектным параметрам.</w:t>
            </w:r>
          </w:p>
          <w:p w:rsidR="00BD7E80" w:rsidRPr="00BD7E80" w:rsidRDefault="00BD7E80" w:rsidP="00BD7E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eastAsia="Arial" w:hAnsi="Times New Roman" w:cs="Times New Roman"/>
                <w:sz w:val="18"/>
                <w:szCs w:val="18"/>
              </w:rPr>
              <w:t>обследование мест нарушения изоляционного покрытия;</w:t>
            </w:r>
          </w:p>
          <w:p w:rsidR="00BD7E80" w:rsidRPr="00BD7E80" w:rsidRDefault="00BD7E80" w:rsidP="00BD7E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контроль состояния изоляционного покрытия </w:t>
            </w: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</w:rPr>
              <w:t>нефтепровода</w:t>
            </w:r>
            <w:r w:rsidRPr="00BD7E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в шурфах;</w:t>
            </w:r>
          </w:p>
          <w:p w:rsidR="00BD7E80" w:rsidRPr="00BD7E80" w:rsidRDefault="00BD7E80" w:rsidP="00BD7E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eastAsia="Arial" w:hAnsi="Times New Roman" w:cs="Times New Roman"/>
                <w:sz w:val="18"/>
                <w:szCs w:val="18"/>
              </w:rPr>
              <w:t>проверка состояния защитного и изоляционного покрытия нефтепровода на обследуемом участке и контроль состояния ЭХЗ с проведением измерений</w:t>
            </w:r>
            <w:r w:rsidRPr="00BD7E80">
              <w:rPr>
                <w:rFonts w:ascii="Times New Roman" w:eastAsia="Arial" w:hAnsi="Times New Roman" w:cs="Times New Roman"/>
                <w:sz w:val="18"/>
                <w:szCs w:val="18"/>
                <w:lang w:val="kk-KZ"/>
              </w:rPr>
              <w:t>;</w:t>
            </w:r>
          </w:p>
          <w:p w:rsidR="00BD7E80" w:rsidRPr="00BD7E80" w:rsidRDefault="00BD7E80" w:rsidP="00BD7E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наружный осмотр с целью выявления нарушений </w:t>
            </w:r>
            <w:proofErr w:type="spellStart"/>
            <w:r w:rsidRPr="00BD7E80">
              <w:rPr>
                <w:rFonts w:ascii="Times New Roman" w:eastAsia="Arial" w:hAnsi="Times New Roman" w:cs="Times New Roman"/>
                <w:sz w:val="18"/>
                <w:szCs w:val="18"/>
              </w:rPr>
              <w:t>сплошности</w:t>
            </w:r>
            <w:proofErr w:type="spellEnd"/>
            <w:r w:rsidRPr="00BD7E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</w:rPr>
              <w:t>нефтепровода</w:t>
            </w:r>
            <w:r w:rsidRPr="00BD7E80">
              <w:rPr>
                <w:rFonts w:ascii="Times New Roman" w:eastAsia="Arial" w:hAnsi="Times New Roman" w:cs="Times New Roman"/>
                <w:sz w:val="18"/>
                <w:szCs w:val="18"/>
              </w:rPr>
              <w:t>, зон наибольшего коррозионно-эрозионного износа, деформаций и других повреждений;</w:t>
            </w:r>
          </w:p>
          <w:p w:rsidR="00BD7E80" w:rsidRPr="00BD7E80" w:rsidRDefault="00BD7E80" w:rsidP="00BD7E8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выполнение контроля </w:t>
            </w: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</w:rPr>
              <w:t>нефтепровода неразрушающими методами,</w:t>
            </w:r>
            <w:r w:rsidRPr="00BD7E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контроль сварных соединений, определение фактической толщины стенки, выявление дефектов покрытия </w:t>
            </w: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</w:rPr>
              <w:t>нефтепроводов</w:t>
            </w:r>
            <w:r w:rsidRPr="00BD7E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и др.;</w:t>
            </w:r>
          </w:p>
          <w:p w:rsidR="00BD7E80" w:rsidRPr="00BD7E80" w:rsidRDefault="00BD7E80" w:rsidP="00BD7E8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>рекогносцировка подводного перехода в границах между береговыми задвижками и прилегающего к переходу участку:</w:t>
            </w:r>
          </w:p>
          <w:p w:rsidR="00BD7E80" w:rsidRPr="00BD7E80" w:rsidRDefault="00BD7E80" w:rsidP="00BD7E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  <w:t>осмотр и оценка ситуации в охранной зоне перехода;</w:t>
            </w:r>
          </w:p>
          <w:p w:rsidR="00BD7E80" w:rsidRPr="00BD7E80" w:rsidRDefault="00BD7E80" w:rsidP="00BD7E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  <w:t>установление местоположения береговых площадок запорной арматуры, наличие других объектов в техническом коридоре перехода;</w:t>
            </w:r>
          </w:p>
          <w:p w:rsidR="00BD7E80" w:rsidRPr="00BD7E80" w:rsidRDefault="00BD7E80" w:rsidP="00BD7E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  <w:t>определение количества, расположения и сохранности пунктов съемочного обоснования, информационных знаков, маркерных пунктов и др.,</w:t>
            </w:r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 w:eastAsia="x-none"/>
              </w:rPr>
              <w:t xml:space="preserve"> </w:t>
            </w:r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  <w:t>фотографирование объектов на береговых участках перехода;</w:t>
            </w:r>
          </w:p>
          <w:p w:rsidR="00BD7E80" w:rsidRPr="00BD7E80" w:rsidRDefault="00BD7E80" w:rsidP="00BD7E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 xml:space="preserve">осмотр надводной части </w:t>
            </w:r>
            <w:proofErr w:type="spellStart"/>
            <w:r w:rsidRPr="00BD7E80">
              <w:rPr>
                <w:rFonts w:ascii="Times New Roman" w:hAnsi="Times New Roman" w:cs="Times New Roman"/>
                <w:sz w:val="18"/>
                <w:szCs w:val="18"/>
              </w:rPr>
              <w:t>берегоукреплений</w:t>
            </w:r>
            <w:proofErr w:type="spellEnd"/>
            <w:r w:rsidRPr="00BD7E80">
              <w:rPr>
                <w:rFonts w:ascii="Times New Roman" w:hAnsi="Times New Roman" w:cs="Times New Roman"/>
                <w:sz w:val="18"/>
                <w:szCs w:val="18"/>
              </w:rPr>
              <w:t xml:space="preserve"> (при наличии) и оценка ее состояния;</w:t>
            </w:r>
          </w:p>
          <w:p w:rsidR="00BD7E80" w:rsidRPr="00BD7E80" w:rsidRDefault="00BD7E80" w:rsidP="00BD7E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  <w:t>осмотр берега реки, определение по внешним признакам наличия зон размыва, оползней, промоин, провалов и пучения грунта;</w:t>
            </w:r>
          </w:p>
          <w:p w:rsidR="00BD7E80" w:rsidRPr="00BD7E80" w:rsidRDefault="00BD7E80" w:rsidP="00BD7E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>определение расположения всех промерных створов и закрепление их створными вехами;</w:t>
            </w:r>
          </w:p>
          <w:p w:rsidR="00BD7E80" w:rsidRPr="00BD7E80" w:rsidRDefault="00BD7E80" w:rsidP="00BD7E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>уточнение методики, последовательности и объема предстоящего оказания услуг;</w:t>
            </w:r>
          </w:p>
          <w:p w:rsidR="00BD7E80" w:rsidRPr="00BD7E80" w:rsidRDefault="00BD7E80" w:rsidP="00BD7E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  <w:t>оценка условия видимости между точками съемочного обоснования.</w:t>
            </w:r>
          </w:p>
          <w:p w:rsidR="00BD7E80" w:rsidRPr="00BD7E80" w:rsidRDefault="00BD7E80" w:rsidP="00BD7E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BD7E80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x-none"/>
              </w:rPr>
              <w:t>т</w:t>
            </w:r>
            <w:proofErr w:type="spellStart"/>
            <w:r w:rsidRPr="00BD7E80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x-none" w:eastAsia="x-none"/>
              </w:rPr>
              <w:t>опогеодезические</w:t>
            </w:r>
            <w:proofErr w:type="spellEnd"/>
            <w:r w:rsidRPr="00BD7E80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x-none" w:eastAsia="x-none"/>
              </w:rPr>
              <w:t xml:space="preserve"> работы.</w:t>
            </w:r>
          </w:p>
          <w:p w:rsidR="00BD7E80" w:rsidRPr="00BD7E80" w:rsidRDefault="00BD7E80" w:rsidP="00BD7E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x-none"/>
              </w:rPr>
              <w:t>в</w:t>
            </w:r>
            <w:proofErr w:type="spellStart"/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  <w:t>одолазное</w:t>
            </w:r>
            <w:proofErr w:type="spellEnd"/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  <w:t xml:space="preserve"> обследование русловой</w:t>
            </w:r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 w:eastAsia="x-none"/>
              </w:rPr>
              <w:t xml:space="preserve"> </w:t>
            </w:r>
            <w:proofErr w:type="spellStart"/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 w:eastAsia="x-none"/>
              </w:rPr>
              <w:t>части</w:t>
            </w:r>
            <w:proofErr w:type="spellEnd"/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 w:eastAsia="x-none"/>
              </w:rPr>
              <w:t xml:space="preserve"> </w:t>
            </w:r>
            <w:proofErr w:type="spellStart"/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 w:eastAsia="x-none"/>
              </w:rPr>
              <w:t>подводного</w:t>
            </w:r>
            <w:proofErr w:type="spellEnd"/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 w:eastAsia="x-none"/>
              </w:rPr>
              <w:t xml:space="preserve"> </w:t>
            </w:r>
            <w:proofErr w:type="spellStart"/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 w:eastAsia="x-none"/>
              </w:rPr>
              <w:t>перехода</w:t>
            </w:r>
            <w:proofErr w:type="spellEnd"/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 w:eastAsia="x-none"/>
              </w:rPr>
              <w:t xml:space="preserve"> МН.</w:t>
            </w:r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  <w:t xml:space="preserve">  Водолазное обследование </w:t>
            </w:r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x-none"/>
              </w:rPr>
              <w:t xml:space="preserve">подводного перехода МН </w:t>
            </w:r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  <w:t>(наружное и приборное) включает следующее:</w:t>
            </w:r>
          </w:p>
          <w:p w:rsidR="00BD7E80" w:rsidRPr="00BD7E80" w:rsidRDefault="00BD7E80" w:rsidP="00BD7E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  <w:t xml:space="preserve">обследование дна реки в створе перехода, обследовании технического состояния подводной части </w:t>
            </w:r>
            <w:proofErr w:type="spellStart"/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  <w:t>берегоукреплений</w:t>
            </w:r>
            <w:proofErr w:type="spellEnd"/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  <w:t>, обследовании состояния размытых участков;</w:t>
            </w:r>
          </w:p>
          <w:p w:rsidR="00BD7E80" w:rsidRPr="00BD7E80" w:rsidRDefault="00BD7E80" w:rsidP="00BD7E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  <w:t>обеспечение промерных работ по определению состояния изоляции;</w:t>
            </w:r>
          </w:p>
          <w:p w:rsidR="00BD7E80" w:rsidRPr="00BD7E80" w:rsidRDefault="00BD7E80" w:rsidP="00BD7E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  <w:t xml:space="preserve">определение состояния </w:t>
            </w:r>
            <w:proofErr w:type="spellStart"/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  <w:t>пригрузов</w:t>
            </w:r>
            <w:proofErr w:type="spellEnd"/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  <w:t xml:space="preserve"> и глубины залегания нефтепровода.</w:t>
            </w:r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  <w:t xml:space="preserve">При наружном обследовании дна реки в створе перехода определение рельефа дна, характер грунта, устанавливается наличие естественных завалов, оголенных участков, посторонних предметов в створе перехода визуально, при приборном обследовании с помощью фотографирования и использования различных приборов и приспособлений. Под водой фотографировать участки нефтепровода с механическими повреждениями, поврежденной изоляцией и разрушенные участки </w:t>
            </w:r>
            <w:proofErr w:type="spellStart"/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  <w:t>берегоукреплений</w:t>
            </w:r>
            <w:proofErr w:type="spellEnd"/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  <w:t xml:space="preserve">, а также производить видеозапись. Ориентировку под водой водолаз должен осуществлять при помощи подводного </w:t>
            </w:r>
            <w:proofErr w:type="spellStart"/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  <w:t>трассоискателя</w:t>
            </w:r>
            <w:proofErr w:type="spellEnd"/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  <w:t xml:space="preserve">. Для определения размера дефекта изоляции и состояния тела трубы производится </w:t>
            </w:r>
            <w:proofErr w:type="spellStart"/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  <w:t>шурфовка</w:t>
            </w:r>
            <w:proofErr w:type="spellEnd"/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  <w:t xml:space="preserve"> размывом грунта с помощью гидромонитора.</w:t>
            </w:r>
          </w:p>
          <w:p w:rsidR="00BD7E80" w:rsidRPr="00BD7E80" w:rsidRDefault="00BD7E80" w:rsidP="00BD7E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x-none"/>
              </w:rPr>
              <w:t>в</w:t>
            </w:r>
            <w:proofErr w:type="spellStart"/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  <w:t>одолазное</w:t>
            </w:r>
            <w:proofErr w:type="spellEnd"/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  <w:t xml:space="preserve"> обследование промерных работ заключается в определении глубины залегания трубопровода. Для приборно-водолазного определения глубины залегания нефтепровода наряду с </w:t>
            </w:r>
            <w:proofErr w:type="spellStart"/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  <w:t>трассоискателем</w:t>
            </w:r>
            <w:proofErr w:type="spellEnd"/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  <w:t xml:space="preserve"> применение </w:t>
            </w:r>
            <w:proofErr w:type="spellStart"/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  <w:t>гидропневмоиглы</w:t>
            </w:r>
            <w:proofErr w:type="spellEnd"/>
            <w:r w:rsidRPr="00BD7E80"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  <w:t>.</w:t>
            </w:r>
          </w:p>
          <w:p w:rsidR="00BD7E80" w:rsidRPr="00BD7E80" w:rsidRDefault="00BD7E80" w:rsidP="00BD7E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x-none" w:eastAsia="x-none"/>
              </w:rPr>
            </w:pPr>
            <w:proofErr w:type="spellStart"/>
            <w:r w:rsidRPr="00BD7E80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kk-KZ" w:eastAsia="x-none"/>
              </w:rPr>
              <w:t>гидрологические</w:t>
            </w:r>
            <w:proofErr w:type="spellEnd"/>
            <w:r w:rsidRPr="00BD7E80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kk-KZ" w:eastAsia="x-none"/>
              </w:rPr>
              <w:t xml:space="preserve"> </w:t>
            </w:r>
            <w:proofErr w:type="spellStart"/>
            <w:r w:rsidRPr="00BD7E80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kk-KZ" w:eastAsia="x-none"/>
              </w:rPr>
              <w:t>работы</w:t>
            </w:r>
            <w:proofErr w:type="spellEnd"/>
            <w:r w:rsidRPr="00BD7E80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kk-KZ" w:eastAsia="x-none"/>
              </w:rPr>
              <w:t>.</w:t>
            </w:r>
          </w:p>
          <w:p w:rsidR="00BD7E80" w:rsidRPr="00BD7E80" w:rsidRDefault="00BD7E80" w:rsidP="00BD7E8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D7E80"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  <w:t>определение</w:t>
            </w:r>
            <w:proofErr w:type="spellEnd"/>
            <w:r w:rsidRPr="00BD7E80"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7E80"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  <w:t>сроков</w:t>
            </w:r>
            <w:proofErr w:type="spellEnd"/>
            <w:r w:rsidRPr="00BD7E80"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7E80"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  <w:t>следующей</w:t>
            </w:r>
            <w:proofErr w:type="spellEnd"/>
            <w:r w:rsidRPr="00BD7E80"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7E80"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  <w:t>диагностики</w:t>
            </w:r>
            <w:proofErr w:type="spellEnd"/>
            <w:r w:rsidRPr="00BD7E80"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  <w:t>;</w:t>
            </w:r>
          </w:p>
          <w:p w:rsidR="00BD7E80" w:rsidRPr="00BD7E80" w:rsidRDefault="00BD7E80" w:rsidP="00BD7E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iCs/>
                <w:sz w:val="18"/>
                <w:szCs w:val="18"/>
              </w:rPr>
              <w:t>измерение твердости и остаточной толщины труб;</w:t>
            </w:r>
          </w:p>
          <w:p w:rsidR="00BD7E80" w:rsidRPr="00BD7E80" w:rsidRDefault="00BD7E80" w:rsidP="00BD7E80">
            <w:pPr>
              <w:widowControl w:val="0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D7E80"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  <w:t>измерение</w:t>
            </w:r>
            <w:proofErr w:type="spellEnd"/>
            <w:r w:rsidRPr="00BD7E80"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7E80"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  <w:t>удельного</w:t>
            </w:r>
            <w:proofErr w:type="spellEnd"/>
            <w:r w:rsidRPr="00BD7E80"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7E80"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  <w:t>сопротивления</w:t>
            </w:r>
            <w:proofErr w:type="spellEnd"/>
            <w:r w:rsidRPr="00BD7E80"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7E80"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  <w:t>грунта</w:t>
            </w:r>
            <w:proofErr w:type="spellEnd"/>
            <w:r w:rsidRPr="00BD7E80"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  <w:t>;</w:t>
            </w:r>
          </w:p>
          <w:p w:rsidR="00BD7E80" w:rsidRPr="00BD7E80" w:rsidRDefault="00BD7E80" w:rsidP="00BD7E8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eastAsia="Arial" w:hAnsi="Times New Roman" w:cs="Times New Roman"/>
                <w:sz w:val="18"/>
                <w:szCs w:val="18"/>
              </w:rPr>
              <w:t>разработка мероприятий по безопасному производству работ;</w:t>
            </w:r>
          </w:p>
          <w:p w:rsidR="00BD7E80" w:rsidRPr="00BD7E80" w:rsidRDefault="00BD7E80" w:rsidP="00BD7E8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выполнение расчетов по прогнозированию безопасного срока эксплуатации </w:t>
            </w: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</w:rPr>
              <w:t>нефтепроводов</w:t>
            </w:r>
            <w:r w:rsidRPr="00BD7E80">
              <w:rPr>
                <w:rFonts w:ascii="Times New Roman" w:eastAsia="Arial" w:hAnsi="Times New Roman" w:cs="Times New Roman"/>
                <w:sz w:val="18"/>
                <w:szCs w:val="18"/>
              </w:rPr>
              <w:t>;</w:t>
            </w:r>
          </w:p>
          <w:p w:rsidR="00BD7E80" w:rsidRPr="00BD7E80" w:rsidRDefault="00BD7E80" w:rsidP="00BD7E8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разработка рекомендаций по результатам обследования и диагностирования для приведения </w:t>
            </w: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</w:rPr>
              <w:t>нефтепроводов</w:t>
            </w:r>
            <w:r w:rsidRPr="00BD7E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в соответствие проектной документации и требованиям действующих нормативных документов РК.</w:t>
            </w:r>
          </w:p>
          <w:p w:rsidR="00BD7E80" w:rsidRPr="00BD7E80" w:rsidRDefault="00BD7E80" w:rsidP="00BD7E8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>разработка рекомендаций по локализации и ликвидации аварийных розливов нефти. В состав и объем рекомендации  входит: выбор мест рубежей с расстановкой средств локализации и сбора нефти на переходе; геодезическая и гидрологическая съемка площадок для расстановки средств локализации и сбора нефти; выбор маршрутов следования аварийных бригад; определение,</w:t>
            </w:r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>навигационно-</w:t>
            </w:r>
            <w:r w:rsidRPr="00BD7E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гидрографических, гидрометеорологических характеристик и особенностей района аварийного разлива нефти; расчет объемов нефти попадающих в реку при аварии; расчет скорости распространения нефтяного пятна при 1% и 10% уровнях обеспеченности; Учитывать максимальный уровень вод в паводок (половодье) в месте перехода, вероятность превышения которого возможна «</w:t>
            </w:r>
            <w:r w:rsidRPr="00BD7E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>» раз в 100 лет.</w:t>
            </w:r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>определение количества и наименование сил и средств, достаточных для ликвидации чрезвычайных ситуаций связанных с разливом нефти; график мобилизации механизированных средств и персонала;</w:t>
            </w:r>
          </w:p>
          <w:p w:rsidR="00BD7E80" w:rsidRPr="00BD7E80" w:rsidRDefault="00BD7E80" w:rsidP="00BD7E80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bidi="ru-RU"/>
              </w:rPr>
            </w:pP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разработку карты обследования оборудования (при необходимости); </w:t>
            </w:r>
          </w:p>
          <w:p w:rsidR="00BD7E80" w:rsidRPr="00BD7E80" w:rsidRDefault="00BD7E80" w:rsidP="00BD7E80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bidi="ru-RU"/>
              </w:rPr>
            </w:pP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номенклатуры измеряемых параметров и механических характеристик материала, необходимых для выполнения расчетов на прочность и прогнозирования остаточного ресурса. </w:t>
            </w:r>
          </w:p>
          <w:p w:rsidR="00BD7E80" w:rsidRPr="00BD7E80" w:rsidRDefault="00BD7E80" w:rsidP="00BD7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>Объем работ в вышеуказанной программе должен соответствовать требованиям СТ АО 38440351-4.011-2008 «Магистральные нефтепроводы подводные переходы, технические требования».</w:t>
            </w:r>
          </w:p>
          <w:p w:rsidR="00BD7E80" w:rsidRPr="00BD7E80" w:rsidRDefault="00BD7E80" w:rsidP="00BD7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  <w:lang w:val="kk-KZ" w:bidi="ru-RU"/>
              </w:rPr>
              <w:t xml:space="preserve">В </w:t>
            </w:r>
            <w:proofErr w:type="spellStart"/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  <w:lang w:val="kk-KZ" w:bidi="ru-RU"/>
              </w:rPr>
              <w:t>программе</w:t>
            </w:r>
            <w:proofErr w:type="spellEnd"/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  <w:lang w:val="kk-KZ" w:bidi="ru-RU"/>
              </w:rPr>
              <w:t xml:space="preserve"> </w:t>
            </w:r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обследованию </w:t>
            </w:r>
            <w:proofErr w:type="spellStart"/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  <w:lang w:val="kk-KZ"/>
              </w:rPr>
              <w:t>подводных</w:t>
            </w:r>
            <w:proofErr w:type="spellEnd"/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  <w:lang w:val="kk-KZ"/>
              </w:rPr>
              <w:t>переходов</w:t>
            </w:r>
            <w:proofErr w:type="spellEnd"/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должны</w:t>
            </w:r>
            <w:proofErr w:type="spellEnd"/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быть</w:t>
            </w:r>
            <w:proofErr w:type="spellEnd"/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указаны</w:t>
            </w:r>
            <w:proofErr w:type="spellEnd"/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специалисты</w:t>
            </w:r>
            <w:proofErr w:type="spellEnd"/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согласно</w:t>
            </w:r>
            <w:proofErr w:type="spellEnd"/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D7E80">
              <w:rPr>
                <w:rFonts w:ascii="Times New Roman" w:hAnsi="Times New Roman" w:cs="Times New Roman"/>
                <w:sz w:val="18"/>
                <w:szCs w:val="18"/>
              </w:rPr>
              <w:t>ереч</w:t>
            </w:r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ня</w:t>
            </w:r>
            <w:proofErr w:type="spellEnd"/>
            <w:r w:rsidRPr="00BD7E80">
              <w:rPr>
                <w:rFonts w:ascii="Times New Roman" w:hAnsi="Times New Roman" w:cs="Times New Roman"/>
                <w:sz w:val="18"/>
                <w:szCs w:val="18"/>
              </w:rPr>
              <w:t xml:space="preserve"> привлекаемых работников</w:t>
            </w:r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D7E80">
              <w:rPr>
                <w:rFonts w:ascii="Times New Roman" w:hAnsi="Times New Roman" w:cs="Times New Roman"/>
                <w:sz w:val="18"/>
                <w:szCs w:val="18"/>
              </w:rPr>
              <w:t>включа</w:t>
            </w:r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ющиеся</w:t>
            </w:r>
            <w:proofErr w:type="spellEnd"/>
            <w:r w:rsidRPr="00BD7E80">
              <w:rPr>
                <w:rFonts w:ascii="Times New Roman" w:hAnsi="Times New Roman" w:cs="Times New Roman"/>
                <w:sz w:val="18"/>
                <w:szCs w:val="18"/>
              </w:rPr>
              <w:t xml:space="preserve"> в себя:</w:t>
            </w:r>
          </w:p>
          <w:p w:rsidR="00BD7E80" w:rsidRPr="00BD7E80" w:rsidRDefault="00BD7E80" w:rsidP="00837C61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auto"/>
              <w:ind w:left="1" w:firstLine="359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bidi="ru-RU"/>
              </w:rPr>
            </w:pPr>
            <w:bookmarkStart w:id="0" w:name="_GoBack"/>
            <w:r w:rsidRPr="00BD7E8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Специалист в области НК, III уровень контроля (количество не менее 1, с опытом работы не менее 5 лет). </w:t>
            </w: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и/или удостоверение в соответствии с СТ РК </w:t>
            </w:r>
            <w:r w:rsidRPr="00BD7E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</w:t>
            </w: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 xml:space="preserve">О 9712 «Контроль неразрушающий. Квалификация и сертификация персонала по неразрушающему контролю»: </w:t>
            </w:r>
            <w:r w:rsidRPr="00BD7E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визуально-измерительному, ультразвуковому, магнитопорошковому, проникающими веществами, </w:t>
            </w:r>
            <w:proofErr w:type="spellStart"/>
            <w:r w:rsidRPr="00BD7E80">
              <w:rPr>
                <w:rFonts w:ascii="Times New Roman" w:hAnsi="Times New Roman" w:cs="Times New Roman"/>
                <w:bCs/>
                <w:sz w:val="18"/>
                <w:szCs w:val="18"/>
              </w:rPr>
              <w:t>вихретоковому</w:t>
            </w:r>
            <w:proofErr w:type="spellEnd"/>
            <w:r w:rsidRPr="00BD7E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акустико-эмиссионному контролю, </w:t>
            </w: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 xml:space="preserve">выданный органом по подтверждению соответствия персонала (ОПС-П) неразрушающего контроля, аккредитованным в соответствии с требованиями ГОСТ </w:t>
            </w:r>
            <w:r w:rsidRPr="00BD7E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ISO</w:t>
            </w: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D7E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IEC</w:t>
            </w: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 xml:space="preserve"> 17024. </w:t>
            </w:r>
            <w:r w:rsidR="00837C61" w:rsidRPr="00837C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Документ, подтверждающий опыт работы (согласно статьи 35 Трудового кодекса РК). </w:t>
            </w:r>
            <w:r w:rsidR="00837C61" w:rsidRPr="00837C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D7E80" w:rsidRPr="00BD7E80" w:rsidRDefault="00BD7E80" w:rsidP="00837C61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auto"/>
              <w:ind w:left="1" w:firstLine="359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bidi="ru-RU"/>
              </w:rPr>
            </w:pPr>
            <w:proofErr w:type="spellStart"/>
            <w:r w:rsidRPr="00BD7E8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дефектоскопист</w:t>
            </w:r>
            <w:proofErr w:type="spellEnd"/>
            <w:r w:rsidRPr="00BD7E8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II уровня контроля (количество не менее 2, с опытом работы не менее 3 лет). </w:t>
            </w: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и/или удостоверение в соответствии с СТ РК </w:t>
            </w:r>
            <w:r w:rsidRPr="00BD7E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</w:t>
            </w: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 xml:space="preserve">О 9712 «Контроль неразрушающий. Квалификация и сертификация персонала по неразрушающему контролю»: </w:t>
            </w:r>
            <w:r w:rsidRPr="00BD7E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визуально-измерительному, ультразвуковому, магнитопорошковому, проникающими веществами, </w:t>
            </w:r>
            <w:proofErr w:type="spellStart"/>
            <w:r w:rsidRPr="00BD7E80">
              <w:rPr>
                <w:rFonts w:ascii="Times New Roman" w:hAnsi="Times New Roman" w:cs="Times New Roman"/>
                <w:bCs/>
                <w:sz w:val="18"/>
                <w:szCs w:val="18"/>
              </w:rPr>
              <w:t>вихретоковому</w:t>
            </w:r>
            <w:proofErr w:type="spellEnd"/>
            <w:r w:rsidRPr="00BD7E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акустико-эмиссионному контролю, </w:t>
            </w: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 xml:space="preserve">выданный органом по подтверждению соответствия персонала (ОПС-П) неразрушающего контроля, аккредитованным в соответствии с требованиями ГОСТ </w:t>
            </w:r>
            <w:r w:rsidRPr="00BD7E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ISO</w:t>
            </w: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D7E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IEC</w:t>
            </w: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 xml:space="preserve"> 17024.</w:t>
            </w:r>
            <w:r w:rsidR="00837C61" w:rsidRPr="00837C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37C61" w:rsidRPr="00837C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Документ, подтверждающий опыт работы (согласно статьи 35 Трудового кодекса РК). </w:t>
            </w:r>
            <w:r w:rsidR="00837C61" w:rsidRPr="00837C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D7E80" w:rsidRPr="00BD7E80" w:rsidRDefault="00BD7E80" w:rsidP="00837C61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auto"/>
              <w:ind w:left="1" w:firstLine="359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D7E8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дефектоскопист</w:t>
            </w:r>
            <w:proofErr w:type="spellEnd"/>
            <w:r w:rsidRPr="00BD7E8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II уровня контроля (количество не менее 2, с опытом работы не менее 3 лет). </w:t>
            </w:r>
            <w:r w:rsidRPr="00BD7E80">
              <w:rPr>
                <w:rFonts w:ascii="Times New Roman" w:hAnsi="Times New Roman" w:cs="Times New Roman"/>
                <w:bCs/>
                <w:sz w:val="18"/>
                <w:szCs w:val="18"/>
              </w:rPr>
              <w:t>Сертификат и/или удостоверение по неразрушающему контролю: методу магнитной памяти металла, бесконтактной магнитометрической диагностике.</w:t>
            </w:r>
            <w:r w:rsidR="00837C61" w:rsidRPr="00837C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37C61" w:rsidRPr="00837C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Документ, подтверждающий опыт работы (согласно статьи 35 Трудового кодекса РК).  </w:t>
            </w:r>
          </w:p>
          <w:p w:rsidR="00BD7E80" w:rsidRPr="00BD7E80" w:rsidRDefault="00BD7E80" w:rsidP="00837C61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auto"/>
              <w:ind w:left="1" w:firstLine="359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BD7E8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дефектоскопист</w:t>
            </w:r>
            <w:proofErr w:type="spellEnd"/>
            <w:r w:rsidRPr="00BD7E8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II уровня контроля (количество не менее 2, с опытом работы не менее 3 лет). Сертификат и/или удостоверение по неразрушающему контролю: замеру твердости, электрический метод.</w:t>
            </w:r>
            <w:r w:rsidR="00837C61" w:rsidRPr="00837C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37C61" w:rsidRPr="00837C61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Документ, подтверждающий опыт работы (согласно статьи 35 Трудового кодекса РК). </w:t>
            </w:r>
            <w:r w:rsidR="00837C61" w:rsidRPr="00837C6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</w:p>
          <w:p w:rsidR="00BD7E80" w:rsidRPr="00BD7E80" w:rsidRDefault="00BD7E80" w:rsidP="00837C61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auto"/>
              <w:ind w:left="1" w:firstLine="359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водолаз</w:t>
            </w: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  <w:lang w:val="kk-KZ" w:bidi="ru-RU"/>
              </w:rPr>
              <w:t xml:space="preserve"> </w:t>
            </w:r>
            <w:r w:rsidRPr="00BD7E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класса</w:t>
            </w:r>
            <w:proofErr w:type="spellEnd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1-2 </w:t>
            </w:r>
            <w:proofErr w:type="spellStart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группы</w:t>
            </w:r>
            <w:proofErr w:type="spellEnd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специализации</w:t>
            </w:r>
            <w:proofErr w:type="spellEnd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D7E8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(количество не менее </w:t>
            </w:r>
            <w:r w:rsidRPr="00BD7E8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kk-KZ" w:eastAsia="ru-RU" w:bidi="ru-RU"/>
              </w:rPr>
              <w:t>1</w:t>
            </w:r>
            <w:r w:rsidRPr="00BD7E8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, с опытом работы не менее 3 лет).</w:t>
            </w:r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</w:t>
            </w:r>
            <w:proofErr w:type="spellStart"/>
            <w:r w:rsidRPr="00BD7E80">
              <w:rPr>
                <w:rFonts w:ascii="Times New Roman" w:hAnsi="Times New Roman" w:cs="Times New Roman"/>
                <w:sz w:val="18"/>
                <w:szCs w:val="18"/>
              </w:rPr>
              <w:t>видетельства</w:t>
            </w:r>
            <w:proofErr w:type="spellEnd"/>
            <w:r w:rsidRPr="00BD7E80">
              <w:rPr>
                <w:rFonts w:ascii="Times New Roman" w:hAnsi="Times New Roman" w:cs="Times New Roman"/>
                <w:sz w:val="18"/>
                <w:szCs w:val="18"/>
              </w:rPr>
              <w:t xml:space="preserve"> об окончании водолазной школы (курсов)</w:t>
            </w:r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</w:t>
            </w: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>Действующие книжки водолазов, по форме согласно приложению 1 Правил безопасности при проведении водолазных работ (утв. приказом министра МВД РК от 19.01.2015 г. №33), Медицинская книжка водолазов по форме согласно приложению 2 данных Правил.</w:t>
            </w:r>
            <w:r w:rsidR="00837C61" w:rsidRPr="00837C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37C61" w:rsidRPr="00837C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Документ, подтверждающий опыт работы (согласно статьи 35 Трудового кодекса РК). </w:t>
            </w:r>
            <w:r w:rsidR="00837C61" w:rsidRPr="00837C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D7E80" w:rsidRPr="00BD7E80" w:rsidRDefault="00BD7E80" w:rsidP="00837C61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auto"/>
              <w:ind w:left="1" w:firstLine="359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bidi="ru-RU"/>
              </w:rPr>
            </w:pPr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водолаз</w:t>
            </w: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  <w:lang w:val="kk-KZ" w:bidi="ru-RU"/>
              </w:rPr>
              <w:t xml:space="preserve"> </w:t>
            </w:r>
            <w:r w:rsidRPr="00BD7E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класса</w:t>
            </w:r>
            <w:proofErr w:type="spellEnd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1-2 </w:t>
            </w:r>
            <w:proofErr w:type="spellStart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группы</w:t>
            </w:r>
            <w:proofErr w:type="spellEnd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специализации</w:t>
            </w:r>
            <w:proofErr w:type="spellEnd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D7E8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(количество не менее </w:t>
            </w:r>
            <w:r w:rsidRPr="00BD7E8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kk-KZ" w:eastAsia="ru-RU" w:bidi="ru-RU"/>
              </w:rPr>
              <w:t>2</w:t>
            </w:r>
            <w:r w:rsidRPr="00BD7E8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, с опытом работы не менее 3 лет).</w:t>
            </w:r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</w:t>
            </w:r>
            <w:proofErr w:type="spellStart"/>
            <w:r w:rsidRPr="00BD7E80">
              <w:rPr>
                <w:rFonts w:ascii="Times New Roman" w:hAnsi="Times New Roman" w:cs="Times New Roman"/>
                <w:sz w:val="18"/>
                <w:szCs w:val="18"/>
              </w:rPr>
              <w:t>видетельства</w:t>
            </w:r>
            <w:proofErr w:type="spellEnd"/>
            <w:r w:rsidRPr="00BD7E80">
              <w:rPr>
                <w:rFonts w:ascii="Times New Roman" w:hAnsi="Times New Roman" w:cs="Times New Roman"/>
                <w:sz w:val="18"/>
                <w:szCs w:val="18"/>
              </w:rPr>
              <w:t xml:space="preserve"> об окончании водолазной школы (курсов)</w:t>
            </w:r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</w:t>
            </w: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>Действующие книжки водолазов, по форме согласно приложению 1 Правил безопасности при проведении водолазных работ (утв. приказом министра МВД РК от 19.01.2015 г. №33), Медицинская книжка водолазов по форме согласно приложению 2 данных Правил.</w:t>
            </w:r>
            <w:r w:rsidR="00837C61" w:rsidRPr="00837C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37C61" w:rsidRPr="00837C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Документ, подтверждающий опыт работы (согласно статьи 35 Трудового кодекса РК). </w:t>
            </w:r>
            <w:r w:rsidR="00837C61" w:rsidRPr="00837C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D7E80" w:rsidRPr="00BD7E80" w:rsidRDefault="00BD7E80" w:rsidP="00837C61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auto"/>
              <w:ind w:left="1" w:firstLine="359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bidi="ru-RU"/>
              </w:rPr>
            </w:pP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 xml:space="preserve">геодезист </w:t>
            </w:r>
            <w:r w:rsidRPr="00BD7E8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(количество не менее 1, с опытом работы не менее 3 лет). </w:t>
            </w: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>Электронная копия диплома о высшем образовании в сфере (области) геодезии.</w:t>
            </w:r>
            <w:r w:rsidR="00837C61" w:rsidRPr="00837C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37C61" w:rsidRPr="00837C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Документ, подтверждающий опыт работы (согласно статьи 35 Трудового кодекса РК). </w:t>
            </w:r>
            <w:r w:rsidR="00837C61" w:rsidRPr="00837C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bookmarkEnd w:id="0"/>
          <w:p w:rsidR="00BD7E80" w:rsidRPr="00BD7E80" w:rsidRDefault="00BD7E80" w:rsidP="00BD7E8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Принимая во внимание тот факт, что оказания услуг будут выполнятся на опасных производственных объектах АО «</w:t>
            </w:r>
            <w:proofErr w:type="spellStart"/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КазТрансОйл</w:t>
            </w:r>
            <w:proofErr w:type="spellEnd"/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(далее - Заказчик) предоставить в составе заявки на участие список средств измерений и испытательного оборудования (сведения предоставить в установленной форме согласно Приложения Б стандарта СТ РК 1041-2001), наличие необходимых приборов, устройств для выполнения услуг (паспорт и/или руководство и/или инструкцию по эксплуатации) на:</w:t>
            </w:r>
          </w:p>
          <w:p w:rsidR="00BD7E80" w:rsidRPr="00BD7E80" w:rsidRDefault="00BD7E80" w:rsidP="00BD7E8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средства визуального и измерительного контроля (минимальный перечень: лупы, в том числе измерительные, линейки измерительные металлические, рулетки, штангенциркули, щупы, УШС, угольники поверочные 90° лекальные);</w:t>
            </w:r>
          </w:p>
          <w:p w:rsidR="00BD7E80" w:rsidRPr="00BD7E80" w:rsidRDefault="00BD7E80" w:rsidP="00BD7E8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толщиномер</w:t>
            </w:r>
            <w:proofErr w:type="spellEnd"/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ультразвуковой;</w:t>
            </w:r>
          </w:p>
          <w:p w:rsidR="00BD7E80" w:rsidRPr="00BD7E80" w:rsidRDefault="00BD7E80" w:rsidP="00BD7E8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твердомер;</w:t>
            </w:r>
          </w:p>
          <w:p w:rsidR="00BD7E80" w:rsidRPr="00BD7E80" w:rsidRDefault="00BD7E80" w:rsidP="00BD7E8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ультразвуковой дефектоскоп;</w:t>
            </w:r>
          </w:p>
          <w:p w:rsidR="00BD7E80" w:rsidRPr="00BD7E80" w:rsidRDefault="00BD7E80" w:rsidP="00BD7E8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- прибор магнитометрический для определения концентраций напряжений;</w:t>
            </w:r>
          </w:p>
          <w:p w:rsidR="00BD7E80" w:rsidRPr="00BD7E80" w:rsidRDefault="00BD7E80" w:rsidP="00BD7E8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сканирующее устройство для бесконтактной магнитометрической диагностике;</w:t>
            </w:r>
          </w:p>
          <w:p w:rsidR="00BD7E80" w:rsidRPr="00BD7E80" w:rsidRDefault="00BD7E80" w:rsidP="00BD7E8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вихретоковый</w:t>
            </w:r>
            <w:proofErr w:type="spellEnd"/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дефектоскоп;</w:t>
            </w:r>
          </w:p>
          <w:p w:rsidR="00BD7E80" w:rsidRPr="00BD7E80" w:rsidRDefault="00BD7E80" w:rsidP="00BD7E8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переносной дефектоскоп (для магнитопорошкового контроля) и/или магнитные клещи;</w:t>
            </w:r>
          </w:p>
          <w:p w:rsidR="00BD7E80" w:rsidRPr="00BD7E80" w:rsidRDefault="00BD7E80" w:rsidP="00BD7E8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акустико-эмиссионная система;</w:t>
            </w:r>
          </w:p>
          <w:p w:rsidR="00BD7E80" w:rsidRPr="00BD7E80" w:rsidRDefault="00BD7E80" w:rsidP="00BD7E8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адгезиметр</w:t>
            </w:r>
            <w:proofErr w:type="spellEnd"/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BD7E80" w:rsidRPr="00BD7E80" w:rsidRDefault="00BD7E80" w:rsidP="00BD7E8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сигнализатор горючих газов;</w:t>
            </w:r>
          </w:p>
          <w:p w:rsidR="00BD7E80" w:rsidRPr="00BD7E80" w:rsidRDefault="00BD7E80" w:rsidP="00BD7E8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трассоискатель</w:t>
            </w:r>
            <w:proofErr w:type="spellEnd"/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генератором;</w:t>
            </w:r>
          </w:p>
          <w:p w:rsidR="00BD7E80" w:rsidRPr="00BD7E80" w:rsidRDefault="00BD7E80" w:rsidP="00BD7E8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геодезическое оборудование (нивелир/тахеометр);</w:t>
            </w:r>
          </w:p>
          <w:p w:rsidR="00BD7E80" w:rsidRPr="00BD7E80" w:rsidRDefault="00BD7E80" w:rsidP="00BD7E8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прибор/система обнаружения повреждений изоляционного покрытия трубопроводов;</w:t>
            </w:r>
          </w:p>
          <w:p w:rsidR="00BD7E80" w:rsidRPr="00BD7E80" w:rsidRDefault="00BD7E80" w:rsidP="00BD7E8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оборудование для контроля состояния ЭХЗ;</w:t>
            </w:r>
          </w:p>
          <w:p w:rsidR="00BD7E80" w:rsidRPr="00BD7E80" w:rsidRDefault="00BD7E80" w:rsidP="00BD7E8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приложением сертификатов поверки/калибровки средств измерений и/или сертификатов об аттестации испытательного оборудования.</w:t>
            </w:r>
          </w:p>
          <w:p w:rsidR="00BD7E80" w:rsidRPr="00BD7E80" w:rsidRDefault="00BD7E80" w:rsidP="00BD7E8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комплект капиллярной дефектоскопии; </w:t>
            </w:r>
          </w:p>
          <w:p w:rsidR="00BD7E80" w:rsidRPr="00BD7E80" w:rsidRDefault="00BD7E80" w:rsidP="00BD7E8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эхолот;</w:t>
            </w:r>
          </w:p>
          <w:p w:rsidR="00BD7E80" w:rsidRPr="00BD7E80" w:rsidRDefault="00BD7E80" w:rsidP="00BD7E8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водолазная станция, включающие в себя комплект водолазного снаряжения, включая страхующее снаряжение, а также средства обеспечения водолазных спусков и работ, необходимых для погружения, пребывания под водой и подъема водолаза на поверхность, при этом оснащенной необходимой современной техникой, оборудованием/приборами для измерений скорости течения воды.</w:t>
            </w:r>
          </w:p>
          <w:p w:rsidR="00BD7E80" w:rsidRPr="00BD7E80" w:rsidRDefault="00BD7E80" w:rsidP="00BD7E8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      Места для проведения </w:t>
            </w:r>
            <w:proofErr w:type="spellStart"/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</w:rPr>
              <w:t>шурфовки</w:t>
            </w:r>
            <w:proofErr w:type="spellEnd"/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определяются по результатам изучения технической документации, по результатам диагностического </w:t>
            </w:r>
            <w:proofErr w:type="spellStart"/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  <w:lang w:val="kk-KZ"/>
              </w:rPr>
              <w:t>обследования</w:t>
            </w:r>
            <w:proofErr w:type="spellEnd"/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  <w:lang w:val="kk-KZ"/>
              </w:rPr>
              <w:t xml:space="preserve">, а </w:t>
            </w:r>
            <w:proofErr w:type="spellStart"/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  <w:lang w:val="kk-KZ"/>
              </w:rPr>
              <w:t>также</w:t>
            </w:r>
            <w:proofErr w:type="spellEnd"/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  <w:lang w:val="kk-KZ"/>
              </w:rPr>
              <w:t xml:space="preserve"> по </w:t>
            </w:r>
            <w:proofErr w:type="spellStart"/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  <w:lang w:val="kk-KZ"/>
              </w:rPr>
              <w:t>требованиям</w:t>
            </w:r>
            <w:proofErr w:type="spellEnd"/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  <w:lang w:val="kk-KZ"/>
              </w:rPr>
              <w:t>Заказчика</w:t>
            </w:r>
            <w:proofErr w:type="spellEnd"/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  <w:lang w:val="kk-KZ"/>
              </w:rPr>
              <w:t>.</w:t>
            </w:r>
          </w:p>
          <w:p w:rsidR="00BD7E80" w:rsidRPr="00BD7E80" w:rsidRDefault="00BD7E80" w:rsidP="00BD7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    </w:t>
            </w: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 xml:space="preserve">Все сопутствующие работы (в том числе земляные) по вскрытию, очистке, подготовке поверхности элементов конструкции и сварных соединений </w:t>
            </w:r>
            <w:r w:rsidRPr="00BD7E80">
              <w:rPr>
                <w:rFonts w:ascii="Times New Roman" w:eastAsia="Arial Unicode MS" w:hAnsi="Times New Roman" w:cs="Times New Roman"/>
                <w:sz w:val="18"/>
                <w:szCs w:val="18"/>
              </w:rPr>
              <w:t>нефтепроводов</w:t>
            </w: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 xml:space="preserve"> для проведения неразрушающего контроля, а также восстановление защитных покрытий после обследования путем нанесения полимерных покрытий и обратная засыпка рабочих котлованов проводится силами Заказчика.</w:t>
            </w:r>
          </w:p>
          <w:p w:rsidR="00BD7E80" w:rsidRPr="00BD7E80" w:rsidRDefault="00BD7E80" w:rsidP="00BD7E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BD7E80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       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:rsidR="00BD7E80" w:rsidRPr="00BD7E80" w:rsidRDefault="00BD7E80" w:rsidP="00BD7E80">
            <w:pPr>
              <w:widowControl w:val="0"/>
              <w:tabs>
                <w:tab w:val="left" w:pos="540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 xml:space="preserve">         Все возможные расходы, связанные ввозом и обратным вывозом оборудования Исполнителя, осуществляет за свой счет.</w:t>
            </w:r>
          </w:p>
          <w:p w:rsidR="00BD7E80" w:rsidRPr="00BD7E80" w:rsidRDefault="00BD7E80" w:rsidP="00BD7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 xml:space="preserve">         После окончания полевых работ Исполнитель передает Заказчику</w:t>
            </w:r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экспертное</w:t>
            </w:r>
            <w:proofErr w:type="spellEnd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заключение</w:t>
            </w:r>
            <w:proofErr w:type="spellEnd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по </w:t>
            </w:r>
            <w:proofErr w:type="spellStart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промышленной</w:t>
            </w:r>
            <w:proofErr w:type="spellEnd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безопаности</w:t>
            </w:r>
            <w:proofErr w:type="spellEnd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оформленное</w:t>
            </w:r>
            <w:proofErr w:type="spellEnd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в </w:t>
            </w:r>
            <w:proofErr w:type="spellStart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объеме</w:t>
            </w:r>
            <w:proofErr w:type="spellEnd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методических</w:t>
            </w:r>
            <w:proofErr w:type="spellEnd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рекомендации</w:t>
            </w:r>
            <w:proofErr w:type="spellEnd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по </w:t>
            </w:r>
            <w:proofErr w:type="spellStart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проведению</w:t>
            </w:r>
            <w:proofErr w:type="spellEnd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экспертизы</w:t>
            </w:r>
            <w:proofErr w:type="spellEnd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промышленной</w:t>
            </w:r>
            <w:proofErr w:type="spellEnd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безопасности</w:t>
            </w:r>
            <w:proofErr w:type="spellEnd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от 24 мая 2010 </w:t>
            </w:r>
            <w:proofErr w:type="spellStart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года</w:t>
            </w:r>
            <w:proofErr w:type="spellEnd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№15</w:t>
            </w: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 </w:t>
            </w:r>
            <w:proofErr w:type="spellStart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также</w:t>
            </w:r>
            <w:proofErr w:type="spellEnd"/>
            <w:r w:rsidRPr="00BD7E80">
              <w:rPr>
                <w:rFonts w:ascii="Times New Roman" w:hAnsi="Times New Roman" w:cs="Times New Roman"/>
                <w:sz w:val="18"/>
                <w:szCs w:val="18"/>
              </w:rPr>
              <w:t xml:space="preserve"> технические отчеты </w:t>
            </w:r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 </w:t>
            </w:r>
            <w:proofErr w:type="spellStart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результатам</w:t>
            </w:r>
            <w:proofErr w:type="spellEnd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обследования</w:t>
            </w:r>
            <w:proofErr w:type="spellEnd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подводных</w:t>
            </w:r>
            <w:proofErr w:type="spellEnd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переходов</w:t>
            </w:r>
            <w:proofErr w:type="spellEnd"/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>содержащий следующие данные:</w:t>
            </w:r>
          </w:p>
          <w:p w:rsidR="00BD7E80" w:rsidRPr="00BD7E80" w:rsidRDefault="00BD7E80" w:rsidP="00BD7E80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>- ведение текущей исполнительной документации, оперативная камеральная обработка полевых данных, подготовка отчетных документов (подготовка архивных информационных материалов к дальнейшей совместной обработке и комплексному анализу, обработка результатов полевых измерений, анализ характера русловых деформаций с учетом предыдущих обследований и прогноз возможных деформаций на перспективу, выявление изменений рельефа дна, местоположения береговых склонов и крупных аккумулятивных форм в русле по сравнению с предыдущими периодами, установление угрозы размыва трубы в результате смещения русловых форм или волновых размывов берегового склона, разработка выводов и предложений по дальнейшей эксплуатации подводного перехода).</w:t>
            </w:r>
          </w:p>
          <w:p w:rsidR="00BD7E80" w:rsidRPr="00BD7E80" w:rsidRDefault="00BD7E80" w:rsidP="00BD7E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 xml:space="preserve">          Заключения и технические отчеты </w:t>
            </w:r>
            <w:r w:rsidRPr="00BD7E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 </w:t>
            </w:r>
            <w:r w:rsidRPr="00BD7E80">
              <w:rPr>
                <w:rFonts w:ascii="Times New Roman" w:hAnsi="Times New Roman" w:cs="Times New Roman"/>
                <w:bCs/>
                <w:sz w:val="18"/>
                <w:szCs w:val="18"/>
              </w:rPr>
              <w:t>обследованию подводных переходов</w:t>
            </w: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представляются в 3 (трех) экземплярах в бумажном варианте и в 3 (трех) экземплярах на электронном носителе (</w:t>
            </w:r>
            <w:r w:rsidRPr="00BD7E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USB</w:t>
            </w: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D7E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flash</w:t>
            </w: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D7E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drive</w:t>
            </w: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 xml:space="preserve">) отдельно на каждый </w:t>
            </w:r>
            <w:r w:rsidRPr="00BD7E80">
              <w:rPr>
                <w:rFonts w:ascii="Times New Roman" w:hAnsi="Times New Roman" w:cs="Times New Roman"/>
                <w:bCs/>
                <w:sz w:val="18"/>
                <w:szCs w:val="18"/>
              </w:rPr>
              <w:t>переход</w:t>
            </w: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 xml:space="preserve">. В заключении необходимо представить (в </w:t>
            </w:r>
            <w:proofErr w:type="spellStart"/>
            <w:r w:rsidRPr="00BD7E80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BD7E80">
              <w:rPr>
                <w:rFonts w:ascii="Times New Roman" w:hAnsi="Times New Roman" w:cs="Times New Roman"/>
                <w:sz w:val="18"/>
                <w:szCs w:val="18"/>
              </w:rPr>
              <w:t xml:space="preserve">. на электронном носителе) фотографии дефектных мест, схемы расположения дефектов с их размерами. Графическая часть заключительного отчета представляется в </w:t>
            </w:r>
            <w:r w:rsidRPr="00BD7E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Microsoft</w:t>
            </w: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D7E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Visio</w:t>
            </w:r>
            <w:r w:rsidRPr="00BD7E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2314BD" w:rsidRDefault="002314BD"/>
    <w:sectPr w:rsidR="0023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30593"/>
    <w:multiLevelType w:val="hybridMultilevel"/>
    <w:tmpl w:val="5DAC19EA"/>
    <w:lvl w:ilvl="0" w:tplc="7ADCBD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B1E12"/>
    <w:multiLevelType w:val="hybridMultilevel"/>
    <w:tmpl w:val="9FDC4EEE"/>
    <w:lvl w:ilvl="0" w:tplc="12CA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80"/>
    <w:rsid w:val="002314BD"/>
    <w:rsid w:val="00837C61"/>
    <w:rsid w:val="00BD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BA407-CFE2-4B60-82F8-2F697F4B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Хазырова Инна Максутовна</dc:creator>
  <cp:keywords/>
  <dc:description/>
  <cp:lastModifiedBy>Хазырова Инна Максутовна</cp:lastModifiedBy>
  <cp:revision>2</cp:revision>
  <dcterms:created xsi:type="dcterms:W3CDTF">2023-11-27T07:46:00Z</dcterms:created>
  <dcterms:modified xsi:type="dcterms:W3CDTF">2023-11-27T07:49:00Z</dcterms:modified>
</cp:coreProperties>
</file>