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20DB" w14:textId="629F3D1B" w:rsidR="00CD56B9" w:rsidRDefault="00CD56B9" w:rsidP="00CD56B9">
      <w:pPr>
        <w:pStyle w:val="1"/>
        <w:jc w:val="center"/>
      </w:pPr>
      <w:r>
        <w:t xml:space="preserve">Описание и требование к ЩУН с ЧРП и на эл. двигатель </w:t>
      </w:r>
      <w:r w:rsidR="001E095F">
        <w:t>16</w:t>
      </w:r>
      <w:bookmarkStart w:id="0" w:name="_GoBack"/>
      <w:bookmarkEnd w:id="0"/>
      <w:r>
        <w:t>0 кВт</w:t>
      </w:r>
    </w:p>
    <w:p w14:paraId="2304D0D2" w14:textId="77777777" w:rsidR="00CD56B9" w:rsidRDefault="00CD56B9" w:rsidP="009E2A65">
      <w:pPr>
        <w:spacing w:after="0" w:line="240" w:lineRule="auto"/>
        <w:ind w:left="567" w:hanging="567"/>
        <w:jc w:val="both"/>
      </w:pPr>
    </w:p>
    <w:p w14:paraId="76A0A51B" w14:textId="7ABF21F8" w:rsidR="009E2A65" w:rsidRPr="00D3456E" w:rsidRDefault="009E2A65" w:rsidP="009E2A65">
      <w:pPr>
        <w:pStyle w:val="a8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56E">
        <w:rPr>
          <w:rFonts w:ascii="Times New Roman" w:hAnsi="Times New Roman" w:cs="Times New Roman"/>
          <w:b/>
          <w:color w:val="000000"/>
          <w:sz w:val="24"/>
          <w:szCs w:val="24"/>
        </w:rPr>
        <w:t>Требование к электродвигателю:</w:t>
      </w:r>
    </w:p>
    <w:p w14:paraId="0BEAFAC4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Трехфазный асинхронный электродвигатель;</w:t>
      </w:r>
    </w:p>
    <w:p w14:paraId="50A2F1B7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Номинальное напряжение – 380 ÷ 400 В;</w:t>
      </w:r>
    </w:p>
    <w:p w14:paraId="161FE262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Номинальная частота тока – 50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>;</w:t>
      </w:r>
    </w:p>
    <w:p w14:paraId="603C8877" w14:textId="2D44FD40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Номинальная мощность двигателя Р– </w:t>
      </w:r>
      <w:r w:rsidR="00E972A8">
        <w:rPr>
          <w:rFonts w:ascii="Times New Roman" w:hAnsi="Times New Roman" w:cs="Times New Roman"/>
          <w:sz w:val="24"/>
          <w:szCs w:val="24"/>
        </w:rPr>
        <w:t>160</w:t>
      </w:r>
      <w:r w:rsidR="00CD56B9"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 xml:space="preserve">кВт;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φ – 0, 85 ÷ 0,90</w:t>
      </w:r>
    </w:p>
    <w:p w14:paraId="0D4C2649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Частота вращения, об/мин. – 1450 ÷ 1500.</w:t>
      </w:r>
    </w:p>
    <w:p w14:paraId="3D6564F5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Классы изоляции по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нагревостойкости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: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3456E">
        <w:rPr>
          <w:rFonts w:ascii="Times New Roman" w:hAnsi="Times New Roman" w:cs="Times New Roman"/>
          <w:sz w:val="24"/>
          <w:szCs w:val="24"/>
        </w:rPr>
        <w:t xml:space="preserve"> (155</w:t>
      </w:r>
      <w:r w:rsidRPr="00D345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3456E">
        <w:rPr>
          <w:rFonts w:ascii="Times New Roman" w:eastAsia="Times New Roman" w:hAnsi="Times New Roman" w:cs="Times New Roman"/>
          <w:sz w:val="24"/>
          <w:szCs w:val="24"/>
        </w:rPr>
        <w:t>С)</w:t>
      </w:r>
    </w:p>
    <w:p w14:paraId="75DEEBCF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D3456E">
        <w:rPr>
          <w:rFonts w:ascii="Times New Roman" w:hAnsi="Times New Roman" w:cs="Times New Roman"/>
          <w:b/>
          <w:sz w:val="24"/>
          <w:szCs w:val="24"/>
        </w:rPr>
        <w:t>Обязательные опции электродвигателя:</w:t>
      </w:r>
    </w:p>
    <w:p w14:paraId="0409581E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Датчик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D3456E">
        <w:rPr>
          <w:rFonts w:ascii="Times New Roman" w:hAnsi="Times New Roman" w:cs="Times New Roman"/>
          <w:sz w:val="24"/>
          <w:szCs w:val="24"/>
        </w:rPr>
        <w:t>100 2-проводной в подшипниках.</w:t>
      </w:r>
    </w:p>
    <w:p w14:paraId="75862A5F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Отдельная клеммная коробка для датчиков температуры.</w:t>
      </w:r>
    </w:p>
    <w:p w14:paraId="3714768C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D3456E">
        <w:rPr>
          <w:rFonts w:ascii="Times New Roman" w:hAnsi="Times New Roman" w:cs="Times New Roman"/>
          <w:sz w:val="24"/>
          <w:szCs w:val="24"/>
        </w:rPr>
        <w:t>100 2-проводной в обмотке статора.</w:t>
      </w:r>
    </w:p>
    <w:p w14:paraId="2714B267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Подшипник, изолированный для работы с частотным преобразователем.</w:t>
      </w:r>
    </w:p>
    <w:p w14:paraId="600CCF37" w14:textId="50703D79" w:rsidR="009E2A65" w:rsidRPr="009E2A65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Кабельный ввод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EMC.</w:t>
      </w:r>
    </w:p>
    <w:p w14:paraId="7CF33401" w14:textId="77777777" w:rsidR="009E2A65" w:rsidRPr="00D3456E" w:rsidRDefault="009E2A65" w:rsidP="009E2A65">
      <w:pPr>
        <w:pStyle w:val="a8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6765ADA" w14:textId="42F34861" w:rsidR="009E2A65" w:rsidRPr="00D3456E" w:rsidRDefault="009E2A65" w:rsidP="009E2A65">
      <w:pPr>
        <w:pStyle w:val="a8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56E">
        <w:rPr>
          <w:rFonts w:ascii="Times New Roman" w:hAnsi="Times New Roman" w:cs="Times New Roman"/>
          <w:b/>
          <w:sz w:val="24"/>
          <w:szCs w:val="24"/>
        </w:rPr>
        <w:t xml:space="preserve">Требование к щиту управления </w:t>
      </w:r>
      <w:r w:rsidR="000475FE">
        <w:rPr>
          <w:rFonts w:ascii="Times New Roman" w:hAnsi="Times New Roman" w:cs="Times New Roman"/>
          <w:b/>
          <w:sz w:val="24"/>
          <w:szCs w:val="24"/>
        </w:rPr>
        <w:t>электродвигател</w:t>
      </w:r>
      <w:r w:rsidR="00D31EAD">
        <w:rPr>
          <w:rFonts w:ascii="Times New Roman" w:hAnsi="Times New Roman" w:cs="Times New Roman"/>
          <w:b/>
          <w:sz w:val="24"/>
          <w:szCs w:val="24"/>
        </w:rPr>
        <w:t>ем</w:t>
      </w:r>
      <w:r w:rsidRPr="00D3456E">
        <w:rPr>
          <w:rFonts w:ascii="Times New Roman" w:hAnsi="Times New Roman" w:cs="Times New Roman"/>
          <w:b/>
          <w:sz w:val="24"/>
          <w:szCs w:val="24"/>
        </w:rPr>
        <w:t>.</w:t>
      </w:r>
    </w:p>
    <w:p w14:paraId="65885048" w14:textId="7F7329C1" w:rsidR="009E2A65" w:rsidRPr="00D3456E" w:rsidRDefault="009E2A65" w:rsidP="009E2A65">
      <w:pPr>
        <w:pStyle w:val="a8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3. 1.</w:t>
      </w:r>
      <w:r w:rsidRPr="00D3456E">
        <w:rPr>
          <w:rFonts w:ascii="Times New Roman" w:hAnsi="Times New Roman" w:cs="Times New Roman"/>
          <w:sz w:val="24"/>
          <w:szCs w:val="24"/>
        </w:rPr>
        <w:tab/>
        <w:t xml:space="preserve">ЩУН предназначен для автоматического и ручного управления </w:t>
      </w:r>
      <w:r w:rsidR="000475FE">
        <w:rPr>
          <w:rFonts w:ascii="Times New Roman" w:hAnsi="Times New Roman" w:cs="Times New Roman"/>
          <w:sz w:val="24"/>
          <w:szCs w:val="24"/>
        </w:rPr>
        <w:t>электродвигател</w:t>
      </w:r>
      <w:r w:rsidR="00D31EAD">
        <w:rPr>
          <w:rFonts w:ascii="Times New Roman" w:hAnsi="Times New Roman" w:cs="Times New Roman"/>
          <w:sz w:val="24"/>
          <w:szCs w:val="24"/>
        </w:rPr>
        <w:t>ем</w:t>
      </w:r>
      <w:r w:rsidRPr="00D3456E">
        <w:rPr>
          <w:rFonts w:ascii="Times New Roman" w:hAnsi="Times New Roman" w:cs="Times New Roman"/>
          <w:sz w:val="24"/>
          <w:szCs w:val="24"/>
        </w:rPr>
        <w:t>. ЧП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 xml:space="preserve">в составе ЩУН для возможности управления и защиты подключенного электропривода </w:t>
      </w:r>
      <w:r w:rsidR="00ED40AF">
        <w:rPr>
          <w:rFonts w:ascii="Times New Roman" w:hAnsi="Times New Roman" w:cs="Times New Roman"/>
          <w:sz w:val="24"/>
          <w:szCs w:val="24"/>
        </w:rPr>
        <w:t xml:space="preserve">электродвигателя </w:t>
      </w:r>
      <w:r w:rsidRPr="00D3456E">
        <w:rPr>
          <w:rFonts w:ascii="Times New Roman" w:hAnsi="Times New Roman" w:cs="Times New Roman"/>
          <w:sz w:val="24"/>
          <w:szCs w:val="24"/>
        </w:rPr>
        <w:t xml:space="preserve">мощностью </w:t>
      </w:r>
      <w:r w:rsidR="00E972A8">
        <w:rPr>
          <w:rFonts w:ascii="Times New Roman" w:hAnsi="Times New Roman" w:cs="Times New Roman"/>
          <w:sz w:val="24"/>
          <w:szCs w:val="24"/>
        </w:rPr>
        <w:t>160</w:t>
      </w:r>
      <w:r w:rsidR="00CD56B9"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>кВт с производительностью Q=</w:t>
      </w:r>
      <w:r w:rsidR="00CD56B9">
        <w:rPr>
          <w:rFonts w:ascii="Times New Roman" w:hAnsi="Times New Roman" w:cs="Times New Roman"/>
          <w:sz w:val="24"/>
          <w:szCs w:val="24"/>
        </w:rPr>
        <w:t>8</w:t>
      </w:r>
      <w:r w:rsidRPr="00D3456E">
        <w:rPr>
          <w:rFonts w:ascii="Times New Roman" w:hAnsi="Times New Roman" w:cs="Times New Roman"/>
          <w:sz w:val="24"/>
          <w:szCs w:val="24"/>
        </w:rPr>
        <w:t xml:space="preserve">00 м3/ч, Н=50 </w:t>
      </w:r>
      <w:proofErr w:type="gramStart"/>
      <w:r w:rsidRPr="00D3456E">
        <w:rPr>
          <w:rFonts w:ascii="Times New Roman" w:hAnsi="Times New Roman" w:cs="Times New Roman"/>
          <w:sz w:val="24"/>
          <w:szCs w:val="24"/>
        </w:rPr>
        <w:t>м,.</w:t>
      </w:r>
      <w:proofErr w:type="gramEnd"/>
      <w:r w:rsidRPr="00D3456E">
        <w:rPr>
          <w:rFonts w:ascii="Times New Roman" w:hAnsi="Times New Roman" w:cs="Times New Roman"/>
          <w:sz w:val="24"/>
          <w:szCs w:val="24"/>
        </w:rPr>
        <w:t xml:space="preserve"> Напряжение питающей сети ЧП - 380÷400 В; ЧП должен быть установлен в одной из секций ЩУН данная секция должна быть оборудован системой климат контроля обеспечивающей работоспособность ЧП при температуре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окр</w:t>
      </w:r>
      <w:proofErr w:type="spellEnd"/>
      <w:r w:rsidRPr="00D3456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жающей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среды от +10 до 55гр </w:t>
      </w:r>
      <w:r w:rsidR="00D31EAD">
        <w:rPr>
          <w:rFonts w:ascii="Times New Roman" w:hAnsi="Times New Roman" w:cs="Times New Roman"/>
          <w:sz w:val="24"/>
          <w:szCs w:val="24"/>
        </w:rPr>
        <w:t>(Цельсия)</w:t>
      </w:r>
      <w:r w:rsidRPr="00D3456E">
        <w:rPr>
          <w:rFonts w:ascii="Times New Roman" w:hAnsi="Times New Roman" w:cs="Times New Roman"/>
          <w:sz w:val="24"/>
          <w:szCs w:val="24"/>
        </w:rPr>
        <w:t>. С</w:t>
      </w:r>
      <w:r w:rsidR="00D31EAD"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>со степенью защиты не менее - IP54. ЩУН должен представлять конструкцию модульного исполнения и иметь три основных составляющих:</w:t>
      </w:r>
    </w:p>
    <w:p w14:paraId="397CDA5C" w14:textId="77777777" w:rsidR="009E2A65" w:rsidRPr="00D3456E" w:rsidRDefault="009E2A65" w:rsidP="009E2A65">
      <w:pPr>
        <w:pStyle w:val="a8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Модуль АСУ;</w:t>
      </w:r>
    </w:p>
    <w:p w14:paraId="05D1CD19" w14:textId="77777777" w:rsidR="009E2A65" w:rsidRPr="00D3456E" w:rsidRDefault="009E2A65" w:rsidP="009E2A65">
      <w:pPr>
        <w:pStyle w:val="a8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Модуль ЧП;</w:t>
      </w:r>
    </w:p>
    <w:p w14:paraId="5CB5EB1B" w14:textId="77777777" w:rsidR="009E2A65" w:rsidRPr="00D3456E" w:rsidRDefault="009E2A65" w:rsidP="009E2A65">
      <w:pPr>
        <w:pStyle w:val="a8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Модуль распределения питания; </w:t>
      </w:r>
    </w:p>
    <w:p w14:paraId="4A095F66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Система управления должна обеспечивать связь с верхним уровнем автоматизации (АСУ ТП) по протоколу PROFINET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D3456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D3456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9D97CE" w14:textId="6D96D634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истема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АСУ ЩУН должна быть укомплектована контроллером производства Сименс модель1200 (данная модель</w:t>
      </w:r>
      <w:r>
        <w:rPr>
          <w:rFonts w:ascii="Times New Roman" w:hAnsi="Times New Roman" w:cs="Times New Roman"/>
          <w:sz w:val="24"/>
          <w:szCs w:val="24"/>
        </w:rPr>
        <w:t xml:space="preserve"> подключается к </w:t>
      </w:r>
      <w:r w:rsidRPr="00D3456E">
        <w:rPr>
          <w:rFonts w:ascii="Times New Roman" w:hAnsi="Times New Roman" w:cs="Times New Roman"/>
          <w:sz w:val="24"/>
          <w:szCs w:val="24"/>
        </w:rPr>
        <w:t xml:space="preserve">уже существующей системе и является наиболее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приемлеммы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по характеристикам) и модулями расширения в количестве необходимом для управления системой, включающей в себя,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электпривода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затворов на напоре и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всасе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в количестве 2-х шт.,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 xml:space="preserve">возможность подключения двух датчиков давления по сигналу 4-20мА и 5 датчиков РТ100 + индуктивный датчик уровня 220ВАС нормально открытый контакт. </w:t>
      </w:r>
    </w:p>
    <w:p w14:paraId="0CD5AC2E" w14:textId="510F125D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На лицевой стороне двери секции АСУ необходимо установить HMI панель </w:t>
      </w:r>
      <w:r>
        <w:rPr>
          <w:rFonts w:ascii="Times New Roman" w:hAnsi="Times New Roman" w:cs="Times New Roman"/>
          <w:sz w:val="24"/>
          <w:szCs w:val="24"/>
        </w:rPr>
        <w:t>размером не менее 10</w:t>
      </w:r>
      <w:r w:rsidRPr="00BE00A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 xml:space="preserve">на которой должна отображается мнемосхема системы и выводиться данные по давлению на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всасе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и напоре температура электродвигателя агрегат (температура каждой обмотки и переднего и заднего подшипника электродвигателя). Иметь возможность выбора задания частоты по давлению (на напоре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PID</w:t>
      </w:r>
      <w:r w:rsidRPr="00D3456E">
        <w:rPr>
          <w:rFonts w:ascii="Times New Roman" w:hAnsi="Times New Roman" w:cs="Times New Roman"/>
          <w:sz w:val="24"/>
          <w:szCs w:val="24"/>
        </w:rPr>
        <w:t xml:space="preserve"> регулятор) или непосредственно по частоте. Панель должна предусматривать журнал ошибок с возможностью сохранения аварий с вы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D3456E">
        <w:rPr>
          <w:rFonts w:ascii="Times New Roman" w:hAnsi="Times New Roman" w:cs="Times New Roman"/>
          <w:sz w:val="24"/>
          <w:szCs w:val="24"/>
        </w:rPr>
        <w:t>дов времени и даты происхождения ошибки.</w:t>
      </w:r>
    </w:p>
    <w:p w14:paraId="7C3B1B3A" w14:textId="77777777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Блок питания АСУ должен иметь диапазон входного напряжения от 176 до 550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VAC</w:t>
      </w:r>
      <w:r w:rsidRPr="00D3456E">
        <w:rPr>
          <w:rFonts w:ascii="Times New Roman" w:hAnsi="Times New Roman" w:cs="Times New Roman"/>
          <w:sz w:val="24"/>
          <w:szCs w:val="24"/>
        </w:rPr>
        <w:t xml:space="preserve"> (например </w:t>
      </w:r>
      <w:hyperlink r:id="rId8" w:history="1">
        <w:r w:rsidRPr="00D3456E">
          <w:rPr>
            <w:rStyle w:val="af0"/>
            <w:rFonts w:ascii="Times New Roman" w:hAnsi="Times New Roman" w:cs="Times New Roman"/>
            <w:sz w:val="24"/>
            <w:szCs w:val="24"/>
          </w:rPr>
          <w:t>6EP1333-3BA10-8AC0 SITOP PSU200M PLUS 5</w:t>
        </w:r>
      </w:hyperlink>
      <w:r w:rsidRPr="00D3456E">
        <w:rPr>
          <w:rFonts w:ascii="Times New Roman" w:hAnsi="Times New Roman" w:cs="Times New Roman"/>
          <w:sz w:val="24"/>
          <w:szCs w:val="24"/>
        </w:rPr>
        <w:t>);</w:t>
      </w:r>
    </w:p>
    <w:p w14:paraId="02907AF5" w14:textId="46CA3284" w:rsidR="009E2A65" w:rsidRPr="00D3456E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Система питания </w:t>
      </w:r>
      <w:proofErr w:type="gramStart"/>
      <w:r w:rsidRPr="00D3456E">
        <w:rPr>
          <w:rFonts w:ascii="Times New Roman" w:hAnsi="Times New Roman" w:cs="Times New Roman"/>
          <w:sz w:val="24"/>
          <w:szCs w:val="24"/>
        </w:rPr>
        <w:t>АСУ(</w:t>
      </w:r>
      <w:proofErr w:type="gramEnd"/>
      <w:r w:rsidRPr="00D3456E">
        <w:rPr>
          <w:rFonts w:ascii="Times New Roman" w:hAnsi="Times New Roman" w:cs="Times New Roman"/>
          <w:sz w:val="24"/>
          <w:szCs w:val="24"/>
        </w:rPr>
        <w:t>питание контроллера и др.) должна быть обеспечена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>источником бесперебойного питания на 24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VDC</w:t>
      </w:r>
      <w:r w:rsidRPr="00D3456E">
        <w:rPr>
          <w:rFonts w:ascii="Times New Roman" w:hAnsi="Times New Roman" w:cs="Times New Roman"/>
          <w:sz w:val="24"/>
          <w:szCs w:val="24"/>
        </w:rPr>
        <w:t xml:space="preserve"> (например 6EP1931-2DC21 SITOP POWER DC-UPS-МОДУЛЬ 24В/6А);</w:t>
      </w:r>
    </w:p>
    <w:p w14:paraId="7BC9B848" w14:textId="77777777" w:rsidR="009E2A65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В системе АСУ должен быть установлен промышленный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D3456E"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  <w:lang w:val="en-US"/>
        </w:rPr>
        <w:t>switch</w:t>
      </w:r>
      <w:r w:rsidRPr="00D3456E">
        <w:rPr>
          <w:rFonts w:ascii="Times New Roman" w:hAnsi="Times New Roman" w:cs="Times New Roman"/>
          <w:sz w:val="24"/>
          <w:szCs w:val="24"/>
        </w:rPr>
        <w:t xml:space="preserve"> с не менее 5 портами.</w:t>
      </w:r>
    </w:p>
    <w:p w14:paraId="4482CED1" w14:textId="77777777" w:rsidR="009E2A65" w:rsidRPr="00D3456E" w:rsidRDefault="009E2A65" w:rsidP="009E2A6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944F5C6" w14:textId="77777777" w:rsidR="009E2A65" w:rsidRPr="00D3456E" w:rsidRDefault="009E2A65" w:rsidP="009E2A65">
      <w:pPr>
        <w:pStyle w:val="a8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56E">
        <w:rPr>
          <w:rFonts w:ascii="Times New Roman" w:hAnsi="Times New Roman" w:cs="Times New Roman"/>
          <w:b/>
          <w:sz w:val="24"/>
          <w:szCs w:val="24"/>
        </w:rPr>
        <w:t>Характеристика ЧП:</w:t>
      </w:r>
    </w:p>
    <w:p w14:paraId="1595A292" w14:textId="5FCCA504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Мощность ЧП не менее </w:t>
      </w:r>
      <w:r w:rsidR="00E972A8">
        <w:rPr>
          <w:rFonts w:ascii="Times New Roman" w:hAnsi="Times New Roman" w:cs="Times New Roman"/>
          <w:sz w:val="24"/>
          <w:szCs w:val="24"/>
          <w:lang w:val="kk-KZ"/>
        </w:rPr>
        <w:t>160</w:t>
      </w:r>
      <w:r w:rsidR="00CD56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>кВт.</w:t>
      </w:r>
    </w:p>
    <w:p w14:paraId="288A7543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lastRenderedPageBreak/>
        <w:t>Выходная частота ЧП должна регулироваться не менее чем от 0 до 50 Гц.</w:t>
      </w:r>
    </w:p>
    <w:p w14:paraId="62C143FC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КПД ЧП при работе с номинальной нагрузкой не менее 0,97.</w:t>
      </w:r>
    </w:p>
    <w:p w14:paraId="2B5A00AD" w14:textId="4260B96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Допустимая перегрузка по моменту при пуске: 135% в течении 0,5 сек, </w:t>
      </w:r>
      <w:r>
        <w:rPr>
          <w:rFonts w:ascii="Times New Roman" w:hAnsi="Times New Roman" w:cs="Times New Roman"/>
          <w:sz w:val="24"/>
          <w:szCs w:val="24"/>
          <w:lang w:val="kk-KZ"/>
        </w:rPr>
        <w:t>155-165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>% 1 мин.</w:t>
      </w:r>
    </w:p>
    <w:p w14:paraId="36D8B66E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ЧП должен быть оборудован встроенным радиочастотным фильтром класса А2. </w:t>
      </w:r>
    </w:p>
    <w:p w14:paraId="32DB5BAD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Наличие съемной панели управления, которая отображает полное название/описание ошибки, на русском языке (отображение кода ошибки не допускается). Съемная панель должна предусматривать копирование/перенос настроек на другие ЧП. </w:t>
      </w:r>
    </w:p>
    <w:p w14:paraId="2458BACA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Допустимая длина моторного кабеля без использования внешних фильтров:</w:t>
      </w:r>
    </w:p>
    <w:p w14:paraId="7B02A109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а) экранированный/бронированный кабель – 150 м.</w:t>
      </w:r>
    </w:p>
    <w:p w14:paraId="2EE8C551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б) не экранированный кабель – 300 м.</w:t>
      </w:r>
    </w:p>
    <w:p w14:paraId="32E66F65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Конструкция ЧП должна предусматривать возможность укомплектовать ЧП входными фильтрами того же производителя, снижающими искажения по току в питающей сети THD до 5%.</w:t>
      </w:r>
    </w:p>
    <w:p w14:paraId="4D4C4DA8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Конструкция ЧП должна предусматривать возможность укомплектовать ЧП выходными фильтрами того же производителя, приводящими форму выходного напряжения к синусоидальной.</w:t>
      </w:r>
    </w:p>
    <w:p w14:paraId="034C0951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Режим работы ЧП при температуре воздуха от 0 до +45°С и влажности от 0 до 90% с заявленной номинальной выходной мощностью.</w:t>
      </w:r>
    </w:p>
    <w:p w14:paraId="170E0F64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Степень защиты шкафа ЧП не ниже IP 54.</w:t>
      </w:r>
    </w:p>
    <w:p w14:paraId="3EEC0382" w14:textId="68A921FC" w:rsidR="009E2A65" w:rsidRPr="009E2A65" w:rsidRDefault="009E2A65" w:rsidP="00E0214A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2A65">
        <w:rPr>
          <w:rFonts w:ascii="Times New Roman" w:hAnsi="Times New Roman" w:cs="Times New Roman"/>
          <w:sz w:val="24"/>
          <w:szCs w:val="24"/>
          <w:lang w:val="kk-KZ"/>
        </w:rPr>
        <w:t>Комплектация ЧП должна быть осуществлена платами для работы в условиях окружающей среды 3С3 согласно МЭК 721-3-3.</w:t>
      </w:r>
    </w:p>
    <w:p w14:paraId="7F4F658B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поддерживать функцию запуска двигателя с вращающемся валом, которая при получении команды на запуск позволяет подхватить вращающуюся в произвольном направлении нагрузку и ускорить/замедлить её скорость до требуемой, без возникновения повышенных нагрузочных моментов или срабатывания защиты частотного привода.</w:t>
      </w:r>
    </w:p>
    <w:p w14:paraId="23F7851A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иметь автоматическую регулировку временных характеристик разгона и торможения с целью предотвращения ложных срабатываний защиты.</w:t>
      </w:r>
    </w:p>
    <w:p w14:paraId="69B9F6CE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иметь внутренний ПИД-регулятор для управления технологическими процессами по входному аналоговому сигналу 4…20 мА.</w:t>
      </w:r>
    </w:p>
    <w:p w14:paraId="1E3E3E2A" w14:textId="16DEED0D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ЧП должен быть укомплектован датчиком давления с аналоговым выходом сигнала 4…20 мА. От нагнетательно части </w:t>
      </w:r>
      <w:r w:rsidR="000475FE">
        <w:rPr>
          <w:rFonts w:ascii="Times New Roman" w:hAnsi="Times New Roman" w:cs="Times New Roman"/>
          <w:sz w:val="24"/>
          <w:szCs w:val="24"/>
          <w:lang w:val="kk-KZ"/>
        </w:rPr>
        <w:t>электродвигател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>а до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>шкафа ЧП необходимо проложить контрольный кабель для связи с датчиком давления (ориентировочно 10÷25 метров). Датчик должен быть изготовлен из нержавеющей стали по стандарту AISI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>316, коррозионно стойкой к кислым растворам. Датчик давления должен быть рассчитан на максимальное избыточное давление 16 кГс/см2.</w:t>
      </w:r>
    </w:p>
    <w:p w14:paraId="54E3985D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иметь функцию автоматической оптимизации расхода энергии, снижая ток намагничивания двигателя в зависимости от фактической нагрузки.</w:t>
      </w:r>
    </w:p>
    <w:p w14:paraId="3A591016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иметь функцию программируемого пропуска частот с настраиваемой шириной полосы пропускания для преодоления любых механических резонансов;</w:t>
      </w:r>
    </w:p>
    <w:p w14:paraId="05CAEFD7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иметь алгоритм автоматического определения параметров двигателя без его вращения.</w:t>
      </w:r>
    </w:p>
    <w:p w14:paraId="555FC865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Выходной ток ЧП должен измеряться по всем трем фазам для обеспечения защитных функций.</w:t>
      </w:r>
    </w:p>
    <w:p w14:paraId="5697BADC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Наличие документированных рекомендаций по монтажу и комплектации системы регулируемого электропривода для обеспечения норм ЭМС.</w:t>
      </w:r>
    </w:p>
    <w:p w14:paraId="15E8608B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должен имеет следующие функции:</w:t>
      </w:r>
    </w:p>
    <w:p w14:paraId="0ECC6713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скалярное управление с редактируемой кривой U/f ;</w:t>
      </w:r>
    </w:p>
    <w:p w14:paraId="529B0EAE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векторное управление с компенсацией скольжения;</w:t>
      </w:r>
    </w:p>
    <w:p w14:paraId="218F0DB1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управление скоростью вращения нагрузки с переменным моментом без датчика обратной связи по скорости;</w:t>
      </w:r>
    </w:p>
    <w:p w14:paraId="080D0909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встроенный ПИД контроллер технологического процесса с авто настройкой;</w:t>
      </w:r>
    </w:p>
    <w:p w14:paraId="7720478D" w14:textId="78036518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каскадное регулирование системы параллельно включенных </w:t>
      </w:r>
      <w:r w:rsidR="000475FE">
        <w:rPr>
          <w:rFonts w:ascii="Times New Roman" w:hAnsi="Times New Roman" w:cs="Times New Roman"/>
          <w:sz w:val="24"/>
          <w:szCs w:val="24"/>
          <w:lang w:val="kk-KZ"/>
        </w:rPr>
        <w:t>электродвигател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>ных агрегатов;</w:t>
      </w:r>
    </w:p>
    <w:p w14:paraId="2C65EFA6" w14:textId="52DA7D0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защита от сухого хода: если </w:t>
      </w:r>
      <w:r w:rsidR="000475FE">
        <w:rPr>
          <w:rFonts w:ascii="Times New Roman" w:hAnsi="Times New Roman" w:cs="Times New Roman"/>
          <w:sz w:val="24"/>
          <w:szCs w:val="24"/>
          <w:lang w:val="kk-KZ"/>
        </w:rPr>
        <w:t>электродвигател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 при работе не создает заданного давления, например, когда труба дает течь, преобразователь должен отключить </w:t>
      </w:r>
      <w:r w:rsidR="000475FE">
        <w:rPr>
          <w:rFonts w:ascii="Times New Roman" w:hAnsi="Times New Roman" w:cs="Times New Roman"/>
          <w:sz w:val="24"/>
          <w:szCs w:val="24"/>
          <w:lang w:val="kk-KZ"/>
        </w:rPr>
        <w:t>электродвигател</w:t>
      </w: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 или выполнить другое запрограммированное действие (подать сигнал);</w:t>
      </w:r>
    </w:p>
    <w:p w14:paraId="5DA77DDB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компенсация падения давления в длинных трубах;</w:t>
      </w:r>
    </w:p>
    <w:p w14:paraId="7D94307E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регулирование расхода по датчику давления;</w:t>
      </w:r>
    </w:p>
    <w:p w14:paraId="39154E3B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защита обратного клапана;</w:t>
      </w:r>
    </w:p>
    <w:p w14:paraId="0166FC0A" w14:textId="77777777" w:rsidR="009E2A65" w:rsidRPr="00D3456E" w:rsidRDefault="009E2A65" w:rsidP="009E2A65">
      <w:pPr>
        <w:pStyle w:val="a8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преобразователь частоты должен иметь режим ожидания, т.е. определять ситуации с низкой скоростью потока или его отсутствием и выходить из непрерывного режима работы, повышая давление в системе и затем отключая двигатель в целях экономии электроэнергии. При снижении давления до нижнего порогового значения, преобразователь частоты должен автоматически запустить двигатель.</w:t>
      </w:r>
    </w:p>
    <w:p w14:paraId="66DFAD80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 xml:space="preserve">ЧП должен иметь Интерфейсы: USB-порт – для диагностики и настройки; Штатно или дополнительно Modbus TCP, </w:t>
      </w:r>
      <w:proofErr w:type="spellStart"/>
      <w:r w:rsidRPr="00D3456E">
        <w:rPr>
          <w:rFonts w:ascii="Times New Roman" w:hAnsi="Times New Roman" w:cs="Times New Roman"/>
          <w:sz w:val="24"/>
          <w:szCs w:val="24"/>
          <w:lang w:val="en-US"/>
        </w:rPr>
        <w:t>profibus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>.</w:t>
      </w:r>
    </w:p>
    <w:p w14:paraId="2E0FE53D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ЧП предусматривает средства программной и/или аппаратной блокировки, для предотвращения несанкционированного изменения параметров.</w:t>
      </w:r>
    </w:p>
    <w:p w14:paraId="32DA1D04" w14:textId="77777777" w:rsidR="009E2A65" w:rsidRPr="00D3456E" w:rsidRDefault="009E2A65" w:rsidP="009E2A65">
      <w:pPr>
        <w:pStyle w:val="a8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9803B5" w14:textId="77777777" w:rsidR="009E2A65" w:rsidRPr="009E2A65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A65">
        <w:rPr>
          <w:rFonts w:ascii="Times New Roman" w:hAnsi="Times New Roman" w:cs="Times New Roman"/>
          <w:b/>
          <w:sz w:val="24"/>
          <w:szCs w:val="24"/>
          <w:lang w:val="kk-KZ"/>
        </w:rPr>
        <w:t>Функция защиты:</w:t>
      </w:r>
    </w:p>
    <w:p w14:paraId="06D32E1E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перегрузки двигателя;</w:t>
      </w:r>
    </w:p>
    <w:p w14:paraId="6E9CF602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короткого замыканиями между фазами и на «землю»;</w:t>
      </w:r>
    </w:p>
    <w:p w14:paraId="1696A503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обрыва фазы;</w:t>
      </w:r>
    </w:p>
    <w:p w14:paraId="2C45285A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перегрева электродвигателя;</w:t>
      </w:r>
    </w:p>
    <w:p w14:paraId="7429CA60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ограничение выходного тока при перегрузке преобразователя;</w:t>
      </w:r>
    </w:p>
    <w:p w14:paraId="0245C23C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повышения напряжения питания (выше заданного);</w:t>
      </w:r>
    </w:p>
    <w:p w14:paraId="493926ED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понижения напряжения питания (ниже заданного);</w:t>
      </w:r>
    </w:p>
    <w:p w14:paraId="3097359B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при исчезновении сигнала управления;</w:t>
      </w:r>
    </w:p>
    <w:p w14:paraId="33F04E2E" w14:textId="77777777" w:rsidR="009E2A65" w:rsidRPr="00D3456E" w:rsidRDefault="009E2A65" w:rsidP="009E2A65">
      <w:pPr>
        <w:pStyle w:val="a8"/>
        <w:numPr>
          <w:ilvl w:val="2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от «сухого хода»</w:t>
      </w:r>
    </w:p>
    <w:p w14:paraId="24F41081" w14:textId="77777777" w:rsidR="009E2A65" w:rsidRPr="00D3456E" w:rsidRDefault="009E2A65" w:rsidP="009E2A6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7A0D74B" w14:textId="77777777" w:rsidR="009E2A65" w:rsidRPr="009E2A65" w:rsidRDefault="009E2A65" w:rsidP="009E2A65">
      <w:pPr>
        <w:pStyle w:val="a8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2A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Панель упраления. </w:t>
      </w:r>
    </w:p>
    <w:p w14:paraId="4229FDE1" w14:textId="742557A9" w:rsidR="009E2A65" w:rsidRPr="009E2A65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2A65">
        <w:rPr>
          <w:rFonts w:ascii="Times New Roman" w:hAnsi="Times New Roman" w:cs="Times New Roman"/>
          <w:sz w:val="24"/>
          <w:szCs w:val="24"/>
          <w:lang w:val="kk-KZ"/>
        </w:rPr>
        <w:t>Графическая панель управления должна иметь поддержку русского языка, просмотр журнала ошибок, индикацию единиц измерения параметров. Устройство, выполненное в виде съемной панели управления, совмещает клавиатуру и буквенно-цифровой дисплей, отображает следующую рабочую и диагностическую информацию:</w:t>
      </w:r>
    </w:p>
    <w:p w14:paraId="5FFD727C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a. Выходную частоту (Гц)</w:t>
      </w:r>
    </w:p>
    <w:p w14:paraId="191DDF68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b. Мощность (кВт)</w:t>
      </w:r>
    </w:p>
    <w:p w14:paraId="2A1062E3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c. Напряжение (В)</w:t>
      </w:r>
    </w:p>
    <w:p w14:paraId="51AE6A97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d. Ток двигателя (А)</w:t>
      </w:r>
    </w:p>
    <w:p w14:paraId="2B3C11AD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e. Потребление энергии (кВт*ч)</w:t>
      </w:r>
    </w:p>
    <w:p w14:paraId="3A7EE620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f. Скорость вращения (об/мин)</w:t>
      </w:r>
    </w:p>
    <w:p w14:paraId="314F3005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g. Крутящий момент (%)</w:t>
      </w:r>
    </w:p>
    <w:p w14:paraId="45F1F3DA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h. Температуру (0С)</w:t>
      </w:r>
    </w:p>
    <w:p w14:paraId="6E24C956" w14:textId="77777777" w:rsidR="009E2A65" w:rsidRPr="00D3456E" w:rsidRDefault="009E2A65" w:rsidP="009E2A65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56E">
        <w:rPr>
          <w:rFonts w:ascii="Times New Roman" w:hAnsi="Times New Roman" w:cs="Times New Roman"/>
          <w:sz w:val="24"/>
          <w:szCs w:val="24"/>
          <w:lang w:val="kk-KZ"/>
        </w:rPr>
        <w:t>Панель управления съемная и предусматривает возможность установки на расстоянии до 2х метров от преобразователя частоты.</w:t>
      </w:r>
    </w:p>
    <w:p w14:paraId="6E1FA61D" w14:textId="77777777" w:rsidR="009E2A65" w:rsidRPr="00D3456E" w:rsidRDefault="009E2A65" w:rsidP="009E2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34A23E" w14:textId="77777777" w:rsidR="009E2A65" w:rsidRPr="00D3456E" w:rsidRDefault="009E2A65" w:rsidP="009E2A65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D3456E">
        <w:rPr>
          <w:rFonts w:ascii="Times New Roman" w:hAnsi="Times New Roman" w:cs="Times New Roman"/>
          <w:b/>
          <w:sz w:val="24"/>
          <w:szCs w:val="24"/>
        </w:rPr>
        <w:t>Дополнительные требования:</w:t>
      </w:r>
    </w:p>
    <w:p w14:paraId="3140FA2B" w14:textId="6F31D965" w:rsidR="009E2A65" w:rsidRPr="00D3456E" w:rsidRDefault="009E2A65" w:rsidP="00ED40AF">
      <w:pPr>
        <w:pStyle w:val="a8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143740"/>
      <w:r w:rsidRPr="00D3456E">
        <w:rPr>
          <w:rFonts w:ascii="Times New Roman" w:hAnsi="Times New Roman" w:cs="Times New Roman"/>
          <w:sz w:val="24"/>
          <w:szCs w:val="24"/>
        </w:rPr>
        <w:t>Поставщик обязан произвести собственными силами монтаж, пуско-наладку</w:t>
      </w:r>
      <w:r w:rsidR="00ED40AF">
        <w:rPr>
          <w:rFonts w:ascii="Times New Roman" w:hAnsi="Times New Roman" w:cs="Times New Roman"/>
          <w:sz w:val="24"/>
          <w:szCs w:val="24"/>
        </w:rPr>
        <w:t xml:space="preserve"> электродвигателя</w:t>
      </w:r>
      <w:r w:rsidRPr="00D3456E">
        <w:rPr>
          <w:rFonts w:ascii="Times New Roman" w:hAnsi="Times New Roman" w:cs="Times New Roman"/>
          <w:sz w:val="24"/>
          <w:szCs w:val="24"/>
        </w:rPr>
        <w:t xml:space="preserve"> и ЩУН с ЧП</w:t>
      </w:r>
      <w:r>
        <w:rPr>
          <w:rFonts w:ascii="Times New Roman" w:hAnsi="Times New Roman" w:cs="Times New Roman"/>
          <w:sz w:val="24"/>
          <w:szCs w:val="24"/>
        </w:rPr>
        <w:t>, а сотрудники Заказчика содействуют в монтаже и пусконаладке</w:t>
      </w:r>
      <w:r w:rsidRPr="00D3456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4CA0EB4" w14:textId="6C5CE22A" w:rsidR="009E2A65" w:rsidRPr="00D3456E" w:rsidRDefault="009E2A65" w:rsidP="009E2A65">
      <w:pPr>
        <w:pStyle w:val="a8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Потенциальный поставщик должен приложить к конкурсной документации габаритный чертеж </w:t>
      </w:r>
      <w:r w:rsidR="00ED40AF">
        <w:rPr>
          <w:rFonts w:ascii="Times New Roman" w:hAnsi="Times New Roman" w:cs="Times New Roman"/>
          <w:sz w:val="24"/>
          <w:szCs w:val="24"/>
        </w:rPr>
        <w:t xml:space="preserve">электродвигателя </w:t>
      </w:r>
      <w:r w:rsidRPr="00D3456E">
        <w:rPr>
          <w:rFonts w:ascii="Times New Roman" w:hAnsi="Times New Roman" w:cs="Times New Roman"/>
          <w:sz w:val="24"/>
          <w:szCs w:val="24"/>
        </w:rPr>
        <w:t>в трех проекциях с указанием габаритов и веса,</w:t>
      </w:r>
      <w:r w:rsidR="00EB4B33"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>приложить лист данных с кривыми характеристик с указанием рабочей точки, КПД, мощности на валу, комплектацией датчиками</w:t>
      </w:r>
      <w:r w:rsidR="00ED40AF">
        <w:rPr>
          <w:rFonts w:ascii="Times New Roman" w:hAnsi="Times New Roman" w:cs="Times New Roman"/>
          <w:sz w:val="24"/>
          <w:szCs w:val="24"/>
        </w:rPr>
        <w:t xml:space="preserve"> </w:t>
      </w:r>
      <w:r w:rsidRPr="00D3456E">
        <w:rPr>
          <w:rFonts w:ascii="Times New Roman" w:hAnsi="Times New Roman" w:cs="Times New Roman"/>
          <w:sz w:val="24"/>
          <w:szCs w:val="24"/>
        </w:rPr>
        <w:t>электродвигателя</w:t>
      </w:r>
      <w:r w:rsidR="00ED40AF">
        <w:rPr>
          <w:rFonts w:ascii="Times New Roman" w:hAnsi="Times New Roman" w:cs="Times New Roman"/>
          <w:sz w:val="24"/>
          <w:szCs w:val="24"/>
        </w:rPr>
        <w:t>.</w:t>
      </w:r>
    </w:p>
    <w:p w14:paraId="76A2C303" w14:textId="570683F1" w:rsidR="009E2A65" w:rsidRPr="00D3456E" w:rsidRDefault="009E2A65" w:rsidP="009E2A65">
      <w:pPr>
        <w:pStyle w:val="a8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Поставщик, для обеспечения конечных условий проекта, обязан провести закупку, установку и пусконаладку ЧП с разработкой программного обеспечения и визуализации технологического процесса на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>-панели. При в</w:t>
      </w:r>
      <w:r w:rsidR="00ED40AF">
        <w:rPr>
          <w:rFonts w:ascii="Times New Roman" w:hAnsi="Times New Roman" w:cs="Times New Roman"/>
          <w:sz w:val="24"/>
          <w:szCs w:val="24"/>
        </w:rPr>
        <w:t>ведении в</w:t>
      </w:r>
      <w:r w:rsidRPr="00D3456E">
        <w:rPr>
          <w:rFonts w:ascii="Times New Roman" w:hAnsi="Times New Roman" w:cs="Times New Roman"/>
          <w:sz w:val="24"/>
          <w:szCs w:val="24"/>
        </w:rPr>
        <w:t xml:space="preserve"> эксплуатацию должно быть продемонстрировано регулирование производительности </w:t>
      </w:r>
      <w:r w:rsidR="00ED40AF">
        <w:rPr>
          <w:rFonts w:ascii="Times New Roman" w:hAnsi="Times New Roman" w:cs="Times New Roman"/>
          <w:sz w:val="24"/>
          <w:szCs w:val="24"/>
        </w:rPr>
        <w:t xml:space="preserve">электродвигателя </w:t>
      </w:r>
      <w:r w:rsidRPr="00D3456E">
        <w:rPr>
          <w:rFonts w:ascii="Times New Roman" w:hAnsi="Times New Roman" w:cs="Times New Roman"/>
          <w:sz w:val="24"/>
          <w:szCs w:val="24"/>
        </w:rPr>
        <w:t xml:space="preserve">с </w:t>
      </w:r>
      <w:r w:rsidRPr="00ED29AB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использованием ЧП в ручном и </w:t>
      </w:r>
      <w:r w:rsidR="00ED40AF">
        <w:rPr>
          <w:rFonts w:ascii="Times New Roman" w:hAnsi="Times New Roman" w:cs="Times New Roman"/>
          <w:sz w:val="24"/>
          <w:szCs w:val="24"/>
        </w:rPr>
        <w:t xml:space="preserve">в </w:t>
      </w:r>
      <w:r w:rsidRPr="00ED29AB">
        <w:rPr>
          <w:rFonts w:ascii="Times New Roman" w:hAnsi="Times New Roman" w:cs="Times New Roman"/>
          <w:sz w:val="24"/>
          <w:szCs w:val="24"/>
        </w:rPr>
        <w:t>автоматических режимах. По итогам монтажных и пуско-наладочных работ должна быть предоставлена вся техническая документация, включающая</w:t>
      </w:r>
      <w:r w:rsidRPr="00D3456E">
        <w:rPr>
          <w:rFonts w:ascii="Times New Roman" w:hAnsi="Times New Roman" w:cs="Times New Roman"/>
          <w:sz w:val="24"/>
          <w:szCs w:val="24"/>
        </w:rPr>
        <w:t xml:space="preserve"> в себя все электрические схемы;</w:t>
      </w:r>
    </w:p>
    <w:p w14:paraId="5D20500F" w14:textId="6B1B1144" w:rsidR="009E2A65" w:rsidRPr="00D3456E" w:rsidRDefault="009E2A65" w:rsidP="009E2A65">
      <w:pPr>
        <w:pStyle w:val="a8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 xml:space="preserve">Для автоматизации поддержания заданного давления в </w:t>
      </w:r>
      <w:r w:rsidR="00D31EAD">
        <w:rPr>
          <w:rFonts w:ascii="Times New Roman" w:hAnsi="Times New Roman" w:cs="Times New Roman"/>
          <w:sz w:val="24"/>
          <w:szCs w:val="24"/>
        </w:rPr>
        <w:t>насосном</w:t>
      </w:r>
      <w:r w:rsidRPr="00D3456E">
        <w:rPr>
          <w:rFonts w:ascii="Times New Roman" w:hAnsi="Times New Roman" w:cs="Times New Roman"/>
          <w:sz w:val="24"/>
          <w:szCs w:val="24"/>
        </w:rPr>
        <w:t xml:space="preserve"> агрегате должен быть реализован ПИД-регулятор для осуществления поддержания заданного давления нагнетания с датчиком давления, устанавливаемом на стороне нагнетания </w:t>
      </w:r>
      <w:r w:rsidR="00D31EAD">
        <w:rPr>
          <w:rFonts w:ascii="Times New Roman" w:hAnsi="Times New Roman" w:cs="Times New Roman"/>
          <w:sz w:val="24"/>
          <w:szCs w:val="24"/>
        </w:rPr>
        <w:t xml:space="preserve">насосного </w:t>
      </w:r>
      <w:r w:rsidRPr="00D3456E">
        <w:rPr>
          <w:rFonts w:ascii="Times New Roman" w:hAnsi="Times New Roman" w:cs="Times New Roman"/>
          <w:sz w:val="24"/>
          <w:szCs w:val="24"/>
        </w:rPr>
        <w:t xml:space="preserve">агрегата. </w:t>
      </w:r>
      <w:r w:rsidR="00ED40AF">
        <w:rPr>
          <w:rFonts w:ascii="Times New Roman" w:hAnsi="Times New Roman" w:cs="Times New Roman"/>
          <w:sz w:val="24"/>
          <w:szCs w:val="24"/>
        </w:rPr>
        <w:t>П</w:t>
      </w:r>
      <w:r w:rsidRPr="00D3456E">
        <w:rPr>
          <w:rFonts w:ascii="Times New Roman" w:hAnsi="Times New Roman" w:cs="Times New Roman"/>
          <w:sz w:val="24"/>
          <w:szCs w:val="24"/>
        </w:rPr>
        <w:t>одключение датчика давления должно быть предусмотрено</w:t>
      </w:r>
      <w:r w:rsidR="00D31EAD">
        <w:rPr>
          <w:rFonts w:ascii="Times New Roman" w:hAnsi="Times New Roman" w:cs="Times New Roman"/>
          <w:sz w:val="24"/>
          <w:szCs w:val="24"/>
        </w:rPr>
        <w:t xml:space="preserve"> в ЩУН</w:t>
      </w:r>
      <w:r w:rsidRPr="00D3456E">
        <w:rPr>
          <w:rFonts w:ascii="Times New Roman" w:hAnsi="Times New Roman" w:cs="Times New Roman"/>
          <w:sz w:val="24"/>
          <w:szCs w:val="24"/>
        </w:rPr>
        <w:t>. В добавление к автоматизированному ПИД-регулятору ЧП должен быть снабжён дублирующим реостатом для ручного регулирования частоты.</w:t>
      </w:r>
    </w:p>
    <w:p w14:paraId="3BAC46F6" w14:textId="77777777" w:rsidR="009E2A65" w:rsidRPr="00D3456E" w:rsidRDefault="009E2A65" w:rsidP="009E2A65">
      <w:pPr>
        <w:pStyle w:val="a8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456E">
        <w:rPr>
          <w:rFonts w:ascii="Times New Roman" w:hAnsi="Times New Roman" w:cs="Times New Roman"/>
          <w:sz w:val="24"/>
          <w:szCs w:val="24"/>
        </w:rPr>
        <w:t>Поставщик обязан укомплектовать систему управления точкой доступа TP-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56E">
        <w:rPr>
          <w:rFonts w:ascii="Times New Roman" w:hAnsi="Times New Roman" w:cs="Times New Roman"/>
          <w:sz w:val="24"/>
          <w:szCs w:val="24"/>
        </w:rPr>
        <w:t>Pharos</w:t>
      </w:r>
      <w:proofErr w:type="spellEnd"/>
      <w:r w:rsidRPr="00D3456E">
        <w:rPr>
          <w:rFonts w:ascii="Times New Roman" w:hAnsi="Times New Roman" w:cs="Times New Roman"/>
          <w:sz w:val="24"/>
          <w:szCs w:val="24"/>
        </w:rPr>
        <w:t xml:space="preserve"> CPE610 с частотным диапазоном 5 ГГц (либо полностью аналогичными) в количестве 1 шт. для связи и передачи информации на верхний уровень автоматизации.</w:t>
      </w:r>
    </w:p>
    <w:p w14:paraId="5B2B1A57" w14:textId="14C4A392" w:rsidR="009E2A65" w:rsidRDefault="009E2A65" w:rsidP="009E2A65">
      <w:pPr>
        <w:pStyle w:val="a8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29AB">
        <w:rPr>
          <w:rFonts w:ascii="Times New Roman" w:hAnsi="Times New Roman" w:cs="Times New Roman"/>
          <w:sz w:val="24"/>
          <w:szCs w:val="24"/>
        </w:rPr>
        <w:t>Поставщик обязан приобрести и установить за свой счет силовой кабель (медный) из расчета нагрузки эл.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9AB">
        <w:rPr>
          <w:rFonts w:ascii="Times New Roman" w:hAnsi="Times New Roman" w:cs="Times New Roman"/>
          <w:sz w:val="24"/>
          <w:szCs w:val="24"/>
        </w:rPr>
        <w:t>двигателя между</w:t>
      </w:r>
      <w:r w:rsidR="00D31EAD">
        <w:rPr>
          <w:rFonts w:ascii="Times New Roman" w:hAnsi="Times New Roman" w:cs="Times New Roman"/>
          <w:sz w:val="24"/>
          <w:szCs w:val="24"/>
        </w:rPr>
        <w:t xml:space="preserve"> </w:t>
      </w:r>
      <w:r w:rsidRPr="00ED29AB">
        <w:rPr>
          <w:rFonts w:ascii="Times New Roman" w:hAnsi="Times New Roman" w:cs="Times New Roman"/>
          <w:sz w:val="24"/>
          <w:szCs w:val="24"/>
        </w:rPr>
        <w:t>ЩУН с ЧП.</w:t>
      </w:r>
    </w:p>
    <w:p w14:paraId="5D14AD68" w14:textId="3F5238D8" w:rsidR="00ED40AF" w:rsidRDefault="00ED40AF" w:rsidP="00ED40AF">
      <w:pPr>
        <w:pStyle w:val="a8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29AB">
        <w:rPr>
          <w:rFonts w:ascii="Times New Roman" w:hAnsi="Times New Roman" w:cs="Times New Roman"/>
          <w:sz w:val="24"/>
          <w:szCs w:val="24"/>
        </w:rPr>
        <w:t>Поставщик обязан приобрести и установить за свой счет силовой кабель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9AB">
        <w:rPr>
          <w:rFonts w:ascii="Times New Roman" w:hAnsi="Times New Roman" w:cs="Times New Roman"/>
          <w:sz w:val="24"/>
          <w:szCs w:val="24"/>
        </w:rPr>
        <w:t>из расчета нагрузки эл.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9AB">
        <w:rPr>
          <w:rFonts w:ascii="Times New Roman" w:hAnsi="Times New Roman" w:cs="Times New Roman"/>
          <w:sz w:val="24"/>
          <w:szCs w:val="24"/>
        </w:rPr>
        <w:t>двигателя и ЩУН с ЧП</w:t>
      </w:r>
      <w:r>
        <w:rPr>
          <w:rFonts w:ascii="Times New Roman" w:hAnsi="Times New Roman" w:cs="Times New Roman"/>
          <w:sz w:val="24"/>
          <w:szCs w:val="24"/>
        </w:rPr>
        <w:t xml:space="preserve">, наконечники, вводной автомат между ТП-16 и </w:t>
      </w:r>
      <w:r w:rsidRPr="00ED29AB">
        <w:rPr>
          <w:rFonts w:ascii="Times New Roman" w:hAnsi="Times New Roman" w:cs="Times New Roman"/>
          <w:sz w:val="24"/>
          <w:szCs w:val="24"/>
        </w:rPr>
        <w:t>ЩУН с ЧП.</w:t>
      </w:r>
      <w:r>
        <w:rPr>
          <w:rFonts w:ascii="Times New Roman" w:hAnsi="Times New Roman" w:cs="Times New Roman"/>
          <w:sz w:val="24"/>
          <w:szCs w:val="24"/>
        </w:rPr>
        <w:t xml:space="preserve"> (примерное расстояние –120 метров).</w:t>
      </w:r>
    </w:p>
    <w:sectPr w:rsidR="00ED40AF" w:rsidSect="008F4A8B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4EF76" w14:textId="77777777" w:rsidR="00F976E6" w:rsidRDefault="00F976E6" w:rsidP="006336FD">
      <w:pPr>
        <w:spacing w:after="0" w:line="240" w:lineRule="auto"/>
      </w:pPr>
      <w:r>
        <w:separator/>
      </w:r>
    </w:p>
  </w:endnote>
  <w:endnote w:type="continuationSeparator" w:id="0">
    <w:p w14:paraId="611625AB" w14:textId="77777777" w:rsidR="00F976E6" w:rsidRDefault="00F976E6" w:rsidP="0063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4A2D" w14:textId="77777777" w:rsidR="00F976E6" w:rsidRDefault="00F976E6" w:rsidP="006336FD">
      <w:pPr>
        <w:spacing w:after="0" w:line="240" w:lineRule="auto"/>
      </w:pPr>
      <w:r>
        <w:separator/>
      </w:r>
    </w:p>
  </w:footnote>
  <w:footnote w:type="continuationSeparator" w:id="0">
    <w:p w14:paraId="550D478C" w14:textId="77777777" w:rsidR="00F976E6" w:rsidRDefault="00F976E6" w:rsidP="0063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661"/>
    <w:multiLevelType w:val="hybridMultilevel"/>
    <w:tmpl w:val="16EE05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4C0282"/>
    <w:multiLevelType w:val="multilevel"/>
    <w:tmpl w:val="CCC67D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FF0000"/>
      </w:rPr>
    </w:lvl>
  </w:abstractNum>
  <w:abstractNum w:abstractNumId="2" w15:restartNumberingAfterBreak="0">
    <w:nsid w:val="0C013ECF"/>
    <w:multiLevelType w:val="hybridMultilevel"/>
    <w:tmpl w:val="B296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760D"/>
    <w:multiLevelType w:val="hybridMultilevel"/>
    <w:tmpl w:val="4758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254"/>
    <w:multiLevelType w:val="hybridMultilevel"/>
    <w:tmpl w:val="0CB251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A6653"/>
    <w:multiLevelType w:val="hybridMultilevel"/>
    <w:tmpl w:val="6366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36E9"/>
    <w:multiLevelType w:val="multilevel"/>
    <w:tmpl w:val="DBAA8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CD7B3C"/>
    <w:multiLevelType w:val="hybridMultilevel"/>
    <w:tmpl w:val="D666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3ECA"/>
    <w:multiLevelType w:val="hybridMultilevel"/>
    <w:tmpl w:val="8BC8F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87E"/>
    <w:multiLevelType w:val="hybridMultilevel"/>
    <w:tmpl w:val="E1C83AF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F62745"/>
    <w:multiLevelType w:val="hybridMultilevel"/>
    <w:tmpl w:val="8B6E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1E1E"/>
    <w:multiLevelType w:val="hybridMultilevel"/>
    <w:tmpl w:val="7ED06C8A"/>
    <w:lvl w:ilvl="0" w:tplc="A78E7EFE">
      <w:start w:val="1"/>
      <w:numFmt w:val="decimal"/>
      <w:lvlText w:val="%1.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04B6A"/>
    <w:multiLevelType w:val="hybridMultilevel"/>
    <w:tmpl w:val="7ED06C8A"/>
    <w:lvl w:ilvl="0" w:tplc="A78E7EFE">
      <w:start w:val="1"/>
      <w:numFmt w:val="decimal"/>
      <w:lvlText w:val="%1.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B5C59"/>
    <w:multiLevelType w:val="hybridMultilevel"/>
    <w:tmpl w:val="1A52F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D4877"/>
    <w:multiLevelType w:val="hybridMultilevel"/>
    <w:tmpl w:val="690E9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4EA5"/>
    <w:multiLevelType w:val="hybridMultilevel"/>
    <w:tmpl w:val="C41605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B6FB5"/>
    <w:multiLevelType w:val="multilevel"/>
    <w:tmpl w:val="57E08E2C"/>
    <w:lvl w:ilvl="0">
      <w:start w:val="1"/>
      <w:numFmt w:val="decimal"/>
      <w:lvlText w:val="%1."/>
      <w:lvlJc w:val="left"/>
      <w:pPr>
        <w:ind w:left="480" w:hanging="480"/>
      </w:pPr>
      <w:rPr>
        <w:rFonts w:cstheme="minorBid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17" w15:restartNumberingAfterBreak="0">
    <w:nsid w:val="520013D8"/>
    <w:multiLevelType w:val="hybridMultilevel"/>
    <w:tmpl w:val="871C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30285"/>
    <w:multiLevelType w:val="hybridMultilevel"/>
    <w:tmpl w:val="02B07DA0"/>
    <w:lvl w:ilvl="0" w:tplc="98DCC8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52994"/>
    <w:multiLevelType w:val="hybridMultilevel"/>
    <w:tmpl w:val="082280CA"/>
    <w:lvl w:ilvl="0" w:tplc="A0068E64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F733B7"/>
    <w:multiLevelType w:val="multilevel"/>
    <w:tmpl w:val="57E08E2C"/>
    <w:lvl w:ilvl="0">
      <w:start w:val="1"/>
      <w:numFmt w:val="decimal"/>
      <w:lvlText w:val="%1."/>
      <w:lvlJc w:val="left"/>
      <w:pPr>
        <w:ind w:left="480" w:hanging="480"/>
      </w:pPr>
      <w:rPr>
        <w:rFonts w:cstheme="minorBid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21" w15:restartNumberingAfterBreak="0">
    <w:nsid w:val="6CA07F01"/>
    <w:multiLevelType w:val="multilevel"/>
    <w:tmpl w:val="57E08E2C"/>
    <w:lvl w:ilvl="0">
      <w:start w:val="1"/>
      <w:numFmt w:val="decimal"/>
      <w:lvlText w:val="%1."/>
      <w:lvlJc w:val="left"/>
      <w:pPr>
        <w:ind w:left="480" w:hanging="480"/>
      </w:pPr>
      <w:rPr>
        <w:rFonts w:cstheme="minorBid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theme="minorBid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22" w15:restartNumberingAfterBreak="0">
    <w:nsid w:val="79D357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2"/>
  </w:num>
  <w:num w:numId="9">
    <w:abstractNumId w:val="11"/>
  </w:num>
  <w:num w:numId="10">
    <w:abstractNumId w:val="19"/>
  </w:num>
  <w:num w:numId="11">
    <w:abstractNumId w:val="9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21"/>
  </w:num>
  <w:num w:numId="17">
    <w:abstractNumId w:val="2"/>
  </w:num>
  <w:num w:numId="18">
    <w:abstractNumId w:val="18"/>
  </w:num>
  <w:num w:numId="19">
    <w:abstractNumId w:val="14"/>
  </w:num>
  <w:num w:numId="20">
    <w:abstractNumId w:val="13"/>
  </w:num>
  <w:num w:numId="21">
    <w:abstractNumId w:val="1"/>
  </w:num>
  <w:num w:numId="22">
    <w:abstractNumId w:val="1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D9"/>
    <w:rsid w:val="00000D1A"/>
    <w:rsid w:val="00006945"/>
    <w:rsid w:val="00021E23"/>
    <w:rsid w:val="00025BE8"/>
    <w:rsid w:val="0003213C"/>
    <w:rsid w:val="000475FE"/>
    <w:rsid w:val="00066600"/>
    <w:rsid w:val="0006764C"/>
    <w:rsid w:val="000679C4"/>
    <w:rsid w:val="000803C3"/>
    <w:rsid w:val="000929A1"/>
    <w:rsid w:val="000A17E2"/>
    <w:rsid w:val="000A3FF0"/>
    <w:rsid w:val="000A6C46"/>
    <w:rsid w:val="000B6B2A"/>
    <w:rsid w:val="000D38D5"/>
    <w:rsid w:val="000D6DCA"/>
    <w:rsid w:val="000E17E0"/>
    <w:rsid w:val="000F04C9"/>
    <w:rsid w:val="000F1265"/>
    <w:rsid w:val="000F3E0B"/>
    <w:rsid w:val="00104902"/>
    <w:rsid w:val="00113681"/>
    <w:rsid w:val="00124AAA"/>
    <w:rsid w:val="00125C68"/>
    <w:rsid w:val="00136150"/>
    <w:rsid w:val="00140CF9"/>
    <w:rsid w:val="001429C1"/>
    <w:rsid w:val="001475C9"/>
    <w:rsid w:val="00151ED7"/>
    <w:rsid w:val="001573DD"/>
    <w:rsid w:val="00157F89"/>
    <w:rsid w:val="001645B2"/>
    <w:rsid w:val="0016503C"/>
    <w:rsid w:val="00166644"/>
    <w:rsid w:val="00181F66"/>
    <w:rsid w:val="001934AB"/>
    <w:rsid w:val="0019472F"/>
    <w:rsid w:val="001A061F"/>
    <w:rsid w:val="001A0AAB"/>
    <w:rsid w:val="001A4280"/>
    <w:rsid w:val="001B0648"/>
    <w:rsid w:val="001B2603"/>
    <w:rsid w:val="001C2336"/>
    <w:rsid w:val="001C2D54"/>
    <w:rsid w:val="001D07CD"/>
    <w:rsid w:val="001D2FEE"/>
    <w:rsid w:val="001D72BE"/>
    <w:rsid w:val="001E095F"/>
    <w:rsid w:val="001F03C3"/>
    <w:rsid w:val="001F3ADC"/>
    <w:rsid w:val="001F3F19"/>
    <w:rsid w:val="00204B09"/>
    <w:rsid w:val="00212099"/>
    <w:rsid w:val="002164A6"/>
    <w:rsid w:val="0021732C"/>
    <w:rsid w:val="002205D5"/>
    <w:rsid w:val="00234417"/>
    <w:rsid w:val="002500E1"/>
    <w:rsid w:val="00251240"/>
    <w:rsid w:val="00254058"/>
    <w:rsid w:val="002671B8"/>
    <w:rsid w:val="00272890"/>
    <w:rsid w:val="00272E31"/>
    <w:rsid w:val="00277051"/>
    <w:rsid w:val="002771EB"/>
    <w:rsid w:val="0028107C"/>
    <w:rsid w:val="002931E9"/>
    <w:rsid w:val="002A6593"/>
    <w:rsid w:val="002B13C2"/>
    <w:rsid w:val="002B3F25"/>
    <w:rsid w:val="002C1FD5"/>
    <w:rsid w:val="002C22D8"/>
    <w:rsid w:val="002C49A6"/>
    <w:rsid w:val="002D239D"/>
    <w:rsid w:val="002D2D94"/>
    <w:rsid w:val="002D304E"/>
    <w:rsid w:val="002D6ED9"/>
    <w:rsid w:val="002E4834"/>
    <w:rsid w:val="002F0EEE"/>
    <w:rsid w:val="002F5E91"/>
    <w:rsid w:val="00300C59"/>
    <w:rsid w:val="0030590B"/>
    <w:rsid w:val="00310987"/>
    <w:rsid w:val="00310A83"/>
    <w:rsid w:val="00310F77"/>
    <w:rsid w:val="00312F0F"/>
    <w:rsid w:val="00320682"/>
    <w:rsid w:val="003227C5"/>
    <w:rsid w:val="003244A1"/>
    <w:rsid w:val="00327E9E"/>
    <w:rsid w:val="00330841"/>
    <w:rsid w:val="00372AD8"/>
    <w:rsid w:val="00373CD8"/>
    <w:rsid w:val="00386866"/>
    <w:rsid w:val="003A152C"/>
    <w:rsid w:val="003B0188"/>
    <w:rsid w:val="003B30EC"/>
    <w:rsid w:val="003C1900"/>
    <w:rsid w:val="003C1EC6"/>
    <w:rsid w:val="003C50EC"/>
    <w:rsid w:val="003C6931"/>
    <w:rsid w:val="003D089C"/>
    <w:rsid w:val="003F7E2A"/>
    <w:rsid w:val="00406977"/>
    <w:rsid w:val="004108B8"/>
    <w:rsid w:val="00412E0E"/>
    <w:rsid w:val="00412F9C"/>
    <w:rsid w:val="00446DFE"/>
    <w:rsid w:val="00455AF9"/>
    <w:rsid w:val="0045700F"/>
    <w:rsid w:val="00484C57"/>
    <w:rsid w:val="004937B9"/>
    <w:rsid w:val="00494E65"/>
    <w:rsid w:val="004B590A"/>
    <w:rsid w:val="004C2244"/>
    <w:rsid w:val="004D0463"/>
    <w:rsid w:val="004E47A5"/>
    <w:rsid w:val="004E7AE2"/>
    <w:rsid w:val="00505874"/>
    <w:rsid w:val="00510404"/>
    <w:rsid w:val="005200BC"/>
    <w:rsid w:val="005347D5"/>
    <w:rsid w:val="00571A12"/>
    <w:rsid w:val="00572253"/>
    <w:rsid w:val="005756B9"/>
    <w:rsid w:val="00576E66"/>
    <w:rsid w:val="00583369"/>
    <w:rsid w:val="00584B7F"/>
    <w:rsid w:val="005925DF"/>
    <w:rsid w:val="005955D2"/>
    <w:rsid w:val="005A3E75"/>
    <w:rsid w:val="005B77D0"/>
    <w:rsid w:val="005C0725"/>
    <w:rsid w:val="005C182D"/>
    <w:rsid w:val="005D6A77"/>
    <w:rsid w:val="005E798D"/>
    <w:rsid w:val="005F403F"/>
    <w:rsid w:val="005F5BCC"/>
    <w:rsid w:val="00611EC0"/>
    <w:rsid w:val="00621A56"/>
    <w:rsid w:val="006336FD"/>
    <w:rsid w:val="006402C1"/>
    <w:rsid w:val="00645E02"/>
    <w:rsid w:val="00646957"/>
    <w:rsid w:val="0065178A"/>
    <w:rsid w:val="00653A7A"/>
    <w:rsid w:val="00653F79"/>
    <w:rsid w:val="00655249"/>
    <w:rsid w:val="006578FB"/>
    <w:rsid w:val="00661482"/>
    <w:rsid w:val="00672505"/>
    <w:rsid w:val="0067634A"/>
    <w:rsid w:val="006826AD"/>
    <w:rsid w:val="00684507"/>
    <w:rsid w:val="006870DE"/>
    <w:rsid w:val="006921E7"/>
    <w:rsid w:val="006946DF"/>
    <w:rsid w:val="00697D6B"/>
    <w:rsid w:val="006A3F86"/>
    <w:rsid w:val="006A735C"/>
    <w:rsid w:val="006B39CD"/>
    <w:rsid w:val="006B3B9E"/>
    <w:rsid w:val="006C275A"/>
    <w:rsid w:val="006D1662"/>
    <w:rsid w:val="006D3E78"/>
    <w:rsid w:val="006E02E6"/>
    <w:rsid w:val="006F4B00"/>
    <w:rsid w:val="00702AFB"/>
    <w:rsid w:val="00710803"/>
    <w:rsid w:val="00710C45"/>
    <w:rsid w:val="007148F2"/>
    <w:rsid w:val="007162BE"/>
    <w:rsid w:val="00731279"/>
    <w:rsid w:val="00733677"/>
    <w:rsid w:val="00736AEA"/>
    <w:rsid w:val="00742714"/>
    <w:rsid w:val="007479DC"/>
    <w:rsid w:val="00751186"/>
    <w:rsid w:val="00754E2F"/>
    <w:rsid w:val="00755957"/>
    <w:rsid w:val="007561B1"/>
    <w:rsid w:val="0076327D"/>
    <w:rsid w:val="00765A7B"/>
    <w:rsid w:val="00766B1D"/>
    <w:rsid w:val="00767052"/>
    <w:rsid w:val="00772394"/>
    <w:rsid w:val="007773EE"/>
    <w:rsid w:val="00786E5C"/>
    <w:rsid w:val="00790217"/>
    <w:rsid w:val="007A064C"/>
    <w:rsid w:val="007B3D8B"/>
    <w:rsid w:val="007B61BD"/>
    <w:rsid w:val="007D105F"/>
    <w:rsid w:val="007E0360"/>
    <w:rsid w:val="007E1E6D"/>
    <w:rsid w:val="007F7BBE"/>
    <w:rsid w:val="00800B55"/>
    <w:rsid w:val="008029CB"/>
    <w:rsid w:val="0080651D"/>
    <w:rsid w:val="0081000A"/>
    <w:rsid w:val="008119CF"/>
    <w:rsid w:val="00825448"/>
    <w:rsid w:val="0082755A"/>
    <w:rsid w:val="0084708B"/>
    <w:rsid w:val="0085578A"/>
    <w:rsid w:val="008604C6"/>
    <w:rsid w:val="00860659"/>
    <w:rsid w:val="00865C97"/>
    <w:rsid w:val="008660E5"/>
    <w:rsid w:val="008661BE"/>
    <w:rsid w:val="0087174B"/>
    <w:rsid w:val="0087570B"/>
    <w:rsid w:val="008762DB"/>
    <w:rsid w:val="00880D68"/>
    <w:rsid w:val="0088179D"/>
    <w:rsid w:val="0088261D"/>
    <w:rsid w:val="00883CCE"/>
    <w:rsid w:val="008862B6"/>
    <w:rsid w:val="008A0551"/>
    <w:rsid w:val="008B7466"/>
    <w:rsid w:val="008D43E4"/>
    <w:rsid w:val="008D4C44"/>
    <w:rsid w:val="008D6A5E"/>
    <w:rsid w:val="008E5664"/>
    <w:rsid w:val="008E7DD7"/>
    <w:rsid w:val="008F4A8B"/>
    <w:rsid w:val="008F5D51"/>
    <w:rsid w:val="008F6ABD"/>
    <w:rsid w:val="009011E9"/>
    <w:rsid w:val="009034AD"/>
    <w:rsid w:val="00907C9F"/>
    <w:rsid w:val="009125C7"/>
    <w:rsid w:val="009149C9"/>
    <w:rsid w:val="009155F4"/>
    <w:rsid w:val="00923544"/>
    <w:rsid w:val="00950304"/>
    <w:rsid w:val="00952513"/>
    <w:rsid w:val="00955A93"/>
    <w:rsid w:val="009615BF"/>
    <w:rsid w:val="0097268E"/>
    <w:rsid w:val="009778AF"/>
    <w:rsid w:val="009809EA"/>
    <w:rsid w:val="00980EA8"/>
    <w:rsid w:val="00983701"/>
    <w:rsid w:val="00985EAB"/>
    <w:rsid w:val="0099756B"/>
    <w:rsid w:val="009A17ED"/>
    <w:rsid w:val="009B274C"/>
    <w:rsid w:val="009B2DA7"/>
    <w:rsid w:val="009B377C"/>
    <w:rsid w:val="009B5732"/>
    <w:rsid w:val="009C4820"/>
    <w:rsid w:val="009D0E6E"/>
    <w:rsid w:val="009E10B3"/>
    <w:rsid w:val="009E2A65"/>
    <w:rsid w:val="009E4522"/>
    <w:rsid w:val="009E50FB"/>
    <w:rsid w:val="009F4272"/>
    <w:rsid w:val="009F4E47"/>
    <w:rsid w:val="00A04B41"/>
    <w:rsid w:val="00A16171"/>
    <w:rsid w:val="00A31BBF"/>
    <w:rsid w:val="00A320EE"/>
    <w:rsid w:val="00A346DA"/>
    <w:rsid w:val="00A44055"/>
    <w:rsid w:val="00A50789"/>
    <w:rsid w:val="00A52285"/>
    <w:rsid w:val="00A52425"/>
    <w:rsid w:val="00A54E2A"/>
    <w:rsid w:val="00A7671A"/>
    <w:rsid w:val="00A95EAD"/>
    <w:rsid w:val="00AB0CBE"/>
    <w:rsid w:val="00AC0F35"/>
    <w:rsid w:val="00AC1513"/>
    <w:rsid w:val="00AC590D"/>
    <w:rsid w:val="00AE0ED8"/>
    <w:rsid w:val="00AE51B2"/>
    <w:rsid w:val="00AE5AE7"/>
    <w:rsid w:val="00AE7B95"/>
    <w:rsid w:val="00AF15D0"/>
    <w:rsid w:val="00AF37B5"/>
    <w:rsid w:val="00AF47ED"/>
    <w:rsid w:val="00B01806"/>
    <w:rsid w:val="00B027C5"/>
    <w:rsid w:val="00B05220"/>
    <w:rsid w:val="00B20D19"/>
    <w:rsid w:val="00B2449D"/>
    <w:rsid w:val="00B308DD"/>
    <w:rsid w:val="00B40984"/>
    <w:rsid w:val="00B42C27"/>
    <w:rsid w:val="00B44493"/>
    <w:rsid w:val="00B45EFC"/>
    <w:rsid w:val="00B5503C"/>
    <w:rsid w:val="00B60F46"/>
    <w:rsid w:val="00B61421"/>
    <w:rsid w:val="00B62FDC"/>
    <w:rsid w:val="00B66807"/>
    <w:rsid w:val="00B75F70"/>
    <w:rsid w:val="00B81EA0"/>
    <w:rsid w:val="00B84650"/>
    <w:rsid w:val="00B924B5"/>
    <w:rsid w:val="00B954A7"/>
    <w:rsid w:val="00B97963"/>
    <w:rsid w:val="00B97D6E"/>
    <w:rsid w:val="00BA2D72"/>
    <w:rsid w:val="00BA3451"/>
    <w:rsid w:val="00BA5468"/>
    <w:rsid w:val="00BA5546"/>
    <w:rsid w:val="00BB591D"/>
    <w:rsid w:val="00BE25F9"/>
    <w:rsid w:val="00BE337A"/>
    <w:rsid w:val="00BF2DA4"/>
    <w:rsid w:val="00C058A1"/>
    <w:rsid w:val="00C062AC"/>
    <w:rsid w:val="00C07429"/>
    <w:rsid w:val="00C15BF4"/>
    <w:rsid w:val="00C15DDC"/>
    <w:rsid w:val="00C40662"/>
    <w:rsid w:val="00C43F7B"/>
    <w:rsid w:val="00C549E4"/>
    <w:rsid w:val="00C56EEB"/>
    <w:rsid w:val="00C63D1F"/>
    <w:rsid w:val="00C70B4F"/>
    <w:rsid w:val="00C715B4"/>
    <w:rsid w:val="00C861BE"/>
    <w:rsid w:val="00C93149"/>
    <w:rsid w:val="00C95D47"/>
    <w:rsid w:val="00CA2F4D"/>
    <w:rsid w:val="00CA45E2"/>
    <w:rsid w:val="00CA6B87"/>
    <w:rsid w:val="00CB299F"/>
    <w:rsid w:val="00CB367A"/>
    <w:rsid w:val="00CD1123"/>
    <w:rsid w:val="00CD22C8"/>
    <w:rsid w:val="00CD46E0"/>
    <w:rsid w:val="00CD56B9"/>
    <w:rsid w:val="00CE3031"/>
    <w:rsid w:val="00CF0379"/>
    <w:rsid w:val="00D00C67"/>
    <w:rsid w:val="00D04554"/>
    <w:rsid w:val="00D053B3"/>
    <w:rsid w:val="00D074C7"/>
    <w:rsid w:val="00D13BFD"/>
    <w:rsid w:val="00D20E91"/>
    <w:rsid w:val="00D3199A"/>
    <w:rsid w:val="00D31EAD"/>
    <w:rsid w:val="00D323FD"/>
    <w:rsid w:val="00D4319A"/>
    <w:rsid w:val="00D462C0"/>
    <w:rsid w:val="00D46374"/>
    <w:rsid w:val="00D538A3"/>
    <w:rsid w:val="00D56442"/>
    <w:rsid w:val="00D6558A"/>
    <w:rsid w:val="00D72804"/>
    <w:rsid w:val="00D8215C"/>
    <w:rsid w:val="00D843F0"/>
    <w:rsid w:val="00D97D95"/>
    <w:rsid w:val="00DA039E"/>
    <w:rsid w:val="00DB0F89"/>
    <w:rsid w:val="00DB203D"/>
    <w:rsid w:val="00DB45B5"/>
    <w:rsid w:val="00DB5631"/>
    <w:rsid w:val="00DC5355"/>
    <w:rsid w:val="00DD7AE5"/>
    <w:rsid w:val="00DE41A8"/>
    <w:rsid w:val="00DF2269"/>
    <w:rsid w:val="00E01AE1"/>
    <w:rsid w:val="00E0633B"/>
    <w:rsid w:val="00E10211"/>
    <w:rsid w:val="00E1181B"/>
    <w:rsid w:val="00E174D1"/>
    <w:rsid w:val="00E568F1"/>
    <w:rsid w:val="00E61093"/>
    <w:rsid w:val="00E70930"/>
    <w:rsid w:val="00E71FEB"/>
    <w:rsid w:val="00E86301"/>
    <w:rsid w:val="00E8655E"/>
    <w:rsid w:val="00E9275A"/>
    <w:rsid w:val="00E972A8"/>
    <w:rsid w:val="00E97569"/>
    <w:rsid w:val="00EA50CA"/>
    <w:rsid w:val="00EA66D6"/>
    <w:rsid w:val="00EB4B33"/>
    <w:rsid w:val="00EC6D83"/>
    <w:rsid w:val="00ED04EA"/>
    <w:rsid w:val="00ED326B"/>
    <w:rsid w:val="00ED40AF"/>
    <w:rsid w:val="00ED5887"/>
    <w:rsid w:val="00EE22D3"/>
    <w:rsid w:val="00EE4AB1"/>
    <w:rsid w:val="00EE5DD1"/>
    <w:rsid w:val="00EE5DD4"/>
    <w:rsid w:val="00EF4AFB"/>
    <w:rsid w:val="00EF72B7"/>
    <w:rsid w:val="00EF7D01"/>
    <w:rsid w:val="00F323A8"/>
    <w:rsid w:val="00F504CC"/>
    <w:rsid w:val="00F52B33"/>
    <w:rsid w:val="00F56FE5"/>
    <w:rsid w:val="00F57ACB"/>
    <w:rsid w:val="00F62396"/>
    <w:rsid w:val="00F6551C"/>
    <w:rsid w:val="00F66E05"/>
    <w:rsid w:val="00F76C27"/>
    <w:rsid w:val="00F81A50"/>
    <w:rsid w:val="00F9017A"/>
    <w:rsid w:val="00F90BE9"/>
    <w:rsid w:val="00F9196C"/>
    <w:rsid w:val="00F976E6"/>
    <w:rsid w:val="00FA454D"/>
    <w:rsid w:val="00FB175B"/>
    <w:rsid w:val="00FB1937"/>
    <w:rsid w:val="00FC4D3B"/>
    <w:rsid w:val="00FD100F"/>
    <w:rsid w:val="00FE0E83"/>
    <w:rsid w:val="00FE182D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62B1"/>
  <w15:docId w15:val="{4530D42A-BEB1-4434-A9B8-3D3C92C9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BFD"/>
  </w:style>
  <w:style w:type="paragraph" w:styleId="1">
    <w:name w:val="heading 1"/>
    <w:basedOn w:val="a"/>
    <w:next w:val="a"/>
    <w:link w:val="10"/>
    <w:uiPriority w:val="9"/>
    <w:qFormat/>
    <w:rsid w:val="00CD5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5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6FD"/>
  </w:style>
  <w:style w:type="paragraph" w:styleId="a6">
    <w:name w:val="footer"/>
    <w:basedOn w:val="a"/>
    <w:link w:val="a7"/>
    <w:uiPriority w:val="99"/>
    <w:unhideWhenUsed/>
    <w:rsid w:val="0063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6FD"/>
  </w:style>
  <w:style w:type="paragraph" w:styleId="a8">
    <w:name w:val="List Paragraph"/>
    <w:basedOn w:val="a"/>
    <w:uiPriority w:val="34"/>
    <w:qFormat/>
    <w:rsid w:val="003C1EC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F40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40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403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40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403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F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403F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E174D1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E174D1"/>
    <w:rPr>
      <w:color w:val="954F72"/>
      <w:u w:val="single"/>
    </w:rPr>
  </w:style>
  <w:style w:type="paragraph" w:customStyle="1" w:styleId="msonormal0">
    <w:name w:val="msonormal"/>
    <w:basedOn w:val="a"/>
    <w:rsid w:val="00E1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1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1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1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1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74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7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174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1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B45EFC"/>
    <w:pPr>
      <w:spacing w:after="0" w:line="240" w:lineRule="auto"/>
    </w:pPr>
    <w:rPr>
      <w:rFonts w:ascii="Times New Roman" w:hAnsi="Times New Roman" w:cs="Times New Roman"/>
    </w:rPr>
  </w:style>
  <w:style w:type="character" w:styleId="af3">
    <w:name w:val="Placeholder Text"/>
    <w:basedOn w:val="a0"/>
    <w:uiPriority w:val="99"/>
    <w:semiHidden/>
    <w:rsid w:val="00D6558A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5058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56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ql.ru/getpdf?article=6EP1333-3BA10-8AC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424C-DA54-4992-842F-A63EF432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PC-02</dc:creator>
  <cp:lastModifiedBy>Костаев Алмас Талгатович</cp:lastModifiedBy>
  <cp:revision>7</cp:revision>
  <cp:lastPrinted>2022-03-28T10:04:00Z</cp:lastPrinted>
  <dcterms:created xsi:type="dcterms:W3CDTF">2024-01-23T09:28:00Z</dcterms:created>
  <dcterms:modified xsi:type="dcterms:W3CDTF">2024-06-24T08:14:00Z</dcterms:modified>
</cp:coreProperties>
</file>