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AF" w:rsidRPr="00036EAF" w:rsidRDefault="00036EAF" w:rsidP="00BD6873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36E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7</w:t>
      </w:r>
    </w:p>
    <w:p w:rsidR="00036EAF" w:rsidRPr="00036EAF" w:rsidRDefault="00036EAF" w:rsidP="00BD6873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36E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к Договору о закупке услуг №______________ </w:t>
      </w:r>
    </w:p>
    <w:p w:rsidR="00036EAF" w:rsidRPr="00036EAF" w:rsidRDefault="00036EAF" w:rsidP="00BD6873">
      <w:pPr>
        <w:spacing w:after="0"/>
        <w:ind w:firstLine="284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36E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от «_____» __________ 2025г.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36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Санкционная</w:t>
      </w:r>
      <w:proofErr w:type="spellEnd"/>
      <w:r w:rsidRPr="00036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оговорка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союза, и (или) Великобритании, и (или) в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списках SDN (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Specially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действие;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</w:t>
      </w:r>
      <w:proofErr w:type="gram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использованы</w:t>
      </w:r>
      <w:proofErr w:type="gram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растрактованы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лиц; или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1.5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</w:t>
      </w:r>
      <w:proofErr w:type="gram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 Лицами</w:t>
      </w:r>
      <w:proofErr w:type="gram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под санкциями или во благо таких лиц (включая любую недвижимость), либо на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или с участием Иранской нефти, нефтяных или нефтехимических продуктов; или</w:t>
      </w:r>
    </w:p>
    <w:p w:rsidR="00A01EC2" w:rsidRPr="00036EAF" w:rsidRDefault="001055E7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A01EC2" w:rsidRPr="00036EAF" w:rsidRDefault="00C441C6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лица и (или) акционеры не расположены на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под которой понимается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территория государства, на которое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Экономические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санкции, если расположение на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приводи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 или может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привести к нарушению Экономических санкциях;</w:t>
      </w:r>
    </w:p>
    <w:p w:rsidR="00A01EC2" w:rsidRPr="00036EAF" w:rsidRDefault="00C441C6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ни Контрагент, ни его аффилированные лиц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а и (или) акционеры не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вовлечены в имущество или не имеют долю и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ли интерес в имуществе, которое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заблокировано или на которое наложен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арест в связи с Экономическими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санкциями, если такая блокировка или арес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proofErr w:type="gramEnd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нарушению Экономических санкций;</w:t>
      </w:r>
    </w:p>
    <w:p w:rsidR="00A01EC2" w:rsidRPr="00036EAF" w:rsidRDefault="00C441C6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лицо(а), подписывающее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) настоящий Договор от имени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Контрагента, не включены в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исок Европейского союза и (или)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и (или) в списках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Blocked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ьно выделенных граждан 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блокированных лиц),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иностранных финансовых институтов, д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ля которых открытие или ведение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корреспондентского счета или счета со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оплатой запрещено или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подчиняется одному или нескольким стр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огим условиям), NS-MBS (</w:t>
      </w:r>
      <w:proofErr w:type="spellStart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санкций, не основанный на SDN), 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администрируемый Управлением по кон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тролю над иностранными активами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Министерства финансов США (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), а также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</w:t>
      </w:r>
      <w:proofErr w:type="spellStart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список,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имеющий экстерриториальное действие.</w:t>
      </w:r>
    </w:p>
    <w:p w:rsidR="00F05123" w:rsidRPr="00036EAF" w:rsidRDefault="00C441C6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обязуется </w:t>
      </w:r>
    </w:p>
    <w:p w:rsidR="00A01EC2" w:rsidRPr="00036EAF" w:rsidRDefault="00C441C6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какая-либо гарантия Контрагента окажется 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ложной,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недостоверной и (или) неточной либо ч</w:t>
      </w:r>
      <w:r>
        <w:rPr>
          <w:rFonts w:ascii="Times New Roman" w:hAnsi="Times New Roman" w:cs="Times New Roman"/>
          <w:color w:val="000000"/>
          <w:sz w:val="24"/>
          <w:szCs w:val="24"/>
        </w:rPr>
        <w:t>то - либо из указанного в п.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не будет обес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печено Контрагентом, Контрагент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обязан возместить другой Стороне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прямые и/или косвенные убытки,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вызванные нарушением Контрагентом обязател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ьства, предусмотре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 п.</w:t>
      </w:r>
      <w:r w:rsidR="006E1E00" w:rsidRPr="00036EA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и (или) возникшие в резул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ьтате или в связи с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недостоверностью или неточностью такой г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арантии Контрагента, не позднее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10 (десяти) рабочих дней со дня получения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другой Стороны. При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этом, Покупатель вправе расторгнуть на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стоящий Договор в одностороннем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после Даты з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будет принят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какой-либо новый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Акт или б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удут внесены изменения в какой-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действующий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Акт, или в силу официа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льного разъяснения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или решения компетентного государс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твенного органа соответствующей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юрисдикции расширится или иным обр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азом изменится сфера </w:t>
      </w:r>
      <w:proofErr w:type="gramStart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применения</w:t>
      </w:r>
      <w:proofErr w:type="gramEnd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proofErr w:type="spellStart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Санкционного</w:t>
      </w:r>
      <w:proofErr w:type="spellEnd"/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Акта («</w:t>
      </w:r>
      <w:r w:rsidR="00A01EC2"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»), и такие Новые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Санкции: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по разумному и обоснованному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заключению Стороны могут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сделать невозможным или существен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но затруднить исполнение другой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Стороной своих обязательств по настоящему Договору; и (или)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привели или могут привести к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для такой Стороны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получить продолжительный доступ к источн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икам финансирования и (или)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прямым и/или косвенным убытк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ам для Стороны (по их разумному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заключению); и (или)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повлекли либо могут повлечь нар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ушение, либо остановку поставок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продукции/оказания услуг;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повлекут нарушения обязател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ьств (</w:t>
      </w:r>
      <w:proofErr w:type="spellStart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ковенантов</w:t>
      </w:r>
      <w:proofErr w:type="spellEnd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) какой-либо из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Сторон, содержащихся в существенных кр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едитных договорах какой-либо из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Сторон, соблюдение которых невозм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ожно или существенно затруднено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Новыми Санкциями; и (или)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повлекли понижение кредит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ного рейтинга такой Стороны или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существует вероятность такого понижен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ия, подтвержденная в письменной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форме соответс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твующим рейтинговым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агентством,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(вместе – «</w:t>
      </w:r>
      <w:r w:rsidR="00A01EC2"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такая Сторона обязуется незамедлительно письменно уведомить об этом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другую Сторону в течение </w:t>
      </w:r>
      <w:r w:rsidR="000F5DCC" w:rsidRPr="00036E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дней c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момента принятия Новых санкций,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(каждое уведомление, предусмотренное в на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стоящей статье, далее именуется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1EC2"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») с прилож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ением официально подтверждающих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документов и о влиянии этих санкций на него.</w:t>
      </w:r>
    </w:p>
    <w:p w:rsidR="00A01EC2" w:rsidRPr="00036EAF" w:rsidRDefault="00F8050A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0F5DCC" w:rsidRPr="00036E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дня представления Уведомления 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Санкциях, Стороны проведут встречу(и)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/переговоры для добросовестного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обсуждения и согласования своих поз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иций в отношении потенциального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эффекта Новых Санкций на исполнение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Сторонами своих обязательств по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а также о возможн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ых законных и разумных мерах по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предотвращению или возможному сниж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ению такого негативного влияния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Новых Санкций, включая внесение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настоящий Договор, п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олучение разрешений/лицензий от компет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ентного государственного органа 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соответствующей юрисдикции («</w:t>
      </w:r>
      <w:r w:rsidR="00A01EC2"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="00A01EC2" w:rsidRPr="00036EAF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05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При достижении Сторо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нами по результатам проведенных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Добросовестных переговоров взаим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но приемлемого решения, Стороны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предпримут разумные усилия для реа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лизации согласованных ими мер в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0F5DCC" w:rsidRPr="00036E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94D8F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, либо в течение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иного согласованного ими срока,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могут быть реализованы меры, позвол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яющие исключить нарушение Новых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Санкций или их применение к исполнению Сторонами настоящего Договора.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805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036EAF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по истечении </w:t>
      </w:r>
      <w:r w:rsidR="000F5DCC" w:rsidRPr="00036E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после проведения первого дня Добросовес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тных переговоров, любая Сторона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имеет право в любое время направить Стороне, к которой примен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яются или в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отношении которой возникли Новые Са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нкции, приведшие к Последствиям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Новых Санкций («</w:t>
      </w:r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</w:t>
      </w:r>
      <w:proofErr w:type="spellStart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согласия («</w:t>
      </w:r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</w:t>
      </w:r>
      <w:proofErr w:type="spellStart"/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недостижении</w:t>
      </w:r>
      <w:proofErr w:type="spellEnd"/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согласия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»). В случае направления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такого Уведомления о не достижении соглас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ия, Сторона вправе расторгнуть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 одностороннем порядке и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возмещения понесенных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прямых и/или косвенных убытков.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>7. Без ограничения выш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еприведенных положений, Стороны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соглашаются, что в случае, если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любых платежей по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Договору в долларах США, либо в 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для Покупателя незаконным, невозможным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</w:t>
      </w:r>
      <w:proofErr w:type="spellStart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proofErr w:type="spellEnd"/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ввиду Новых Санкций, положения </w:t>
      </w:r>
      <w:r w:rsidR="00F8050A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8. подлежат применению в приори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тетном порядке при условии, что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по разумному мнению Сторон совершение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платежа в альтернативной валюте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позволяет Сторонам избежать Последствий 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овых Санкций, и в таком случае, </w:t>
      </w:r>
      <w:r w:rsidR="00F8050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пунктов 5 и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6. не подлежат применению.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>8. Стороны настоящим подтвер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ждают и соглашаются с тем, что,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неопределенн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ость в международной банковской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системе, если в любой момент осуществлен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ие любых платежей по настоящему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в долларах США, либо в 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для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Контрагента незаконным, невозможным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согласованию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нецелесообразным, Покупатель обязуется уведоми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Продавца об этом в письменной форме, и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Стороны совместно согласовывают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в письменной форме альтернативную валюту, в которой будет произведен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такой платеж (</w:t>
      </w:r>
      <w:r w:rsidR="002B7843" w:rsidRPr="00036EAF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) («</w:t>
      </w:r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EAF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роны-получателя такого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платежа, Стороны обязуются оказать друг д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ругу все необходимое и разумное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содействие для успешного проведения платежа в согласованной валюте.</w:t>
      </w:r>
    </w:p>
    <w:p w:rsidR="00A01EC2" w:rsidRPr="00036EAF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>9. Если иное не указано в настоящем Д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оговоре, если какие-либо суммы,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в настоящем Договоре,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должны производиться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платежи или расчёты, указаны, рассчитан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ы или определены (в том числе в </w:t>
      </w:r>
      <w:r w:rsidR="00F8050A">
        <w:rPr>
          <w:rFonts w:ascii="Times New Roman" w:hAnsi="Times New Roman" w:cs="Times New Roman"/>
          <w:color w:val="000000"/>
          <w:sz w:val="24"/>
          <w:szCs w:val="24"/>
        </w:rPr>
        <w:t xml:space="preserve">случае применения пункта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8. в тенге,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в рублях или в иной валюте, то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Стороны соглашаются, что для целей о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существления таких платежей или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расчётов в долларах США данные суммы 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будут пересчитываться в доллары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США по курсу Национального Бан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ка Республики Казахстан на дату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соответствующего платежа или расчёта (даты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привязан платеж или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расчёт) или, если Национальный Банк Республики Казах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стан не публикует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информацию о курсах соответствующи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х валют на своем интернет сайте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(www.nationalbank.kz), по курсу ___________ (</w:t>
      </w:r>
      <w:r w:rsidRPr="00036E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E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национальный </w:t>
      </w:r>
      <w:r w:rsidRPr="00036EA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банк другой страны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), на да</w:t>
      </w:r>
      <w:r w:rsidR="00F05123"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ту соответствующего платежа или </w:t>
      </w:r>
      <w:r w:rsidRPr="00036EAF">
        <w:rPr>
          <w:rFonts w:ascii="Times New Roman" w:hAnsi="Times New Roman" w:cs="Times New Roman"/>
          <w:color w:val="000000"/>
          <w:sz w:val="24"/>
          <w:szCs w:val="24"/>
        </w:rPr>
        <w:t>расчёта (даты, к которой привязан платеж или расчёт).</w:t>
      </w:r>
    </w:p>
    <w:p w:rsidR="00BB3A79" w:rsidRDefault="00A01EC2" w:rsidP="00BD68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10. Независимо от общего срока действия Договора, действие Договора в части </w:t>
      </w:r>
      <w:proofErr w:type="spellStart"/>
      <w:r w:rsidRPr="00036EAF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036EAF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остаются в полной силе после расторжения, отказа, признания недействительным, истечения срока действия или расторжения Договора 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24" w:rsidRDefault="00FC7324" w:rsidP="00F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24" w:rsidRDefault="00FC7324" w:rsidP="00FC73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74"/>
        <w:tblW w:w="680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</w:tblGrid>
      <w:tr w:rsidR="00FC7324" w:rsidRPr="00AA2683" w:rsidTr="004E7AB1">
        <w:trPr>
          <w:trHeight w:val="1071"/>
        </w:trPr>
        <w:tc>
          <w:tcPr>
            <w:tcW w:w="3261" w:type="dxa"/>
            <w:vAlign w:val="center"/>
          </w:tcPr>
          <w:p w:rsidR="00FC7324" w:rsidRPr="00AA2683" w:rsidRDefault="00FC7324" w:rsidP="004E7AB1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26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</w:t>
            </w:r>
            <w:r w:rsidRPr="00AA2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(должность)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(ФИО)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(подпись)</w:t>
            </w:r>
          </w:p>
          <w:p w:rsidR="00FC7324" w:rsidRPr="00AA2683" w:rsidRDefault="00FC7324" w:rsidP="004E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FC7324" w:rsidRPr="00AA2683" w:rsidRDefault="00FC7324" w:rsidP="004E7A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C7324" w:rsidRPr="00AA2683" w:rsidRDefault="00FC7324" w:rsidP="004E7AB1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2683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(должность)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(ФИО)</w:t>
            </w:r>
          </w:p>
          <w:p w:rsidR="00FC7324" w:rsidRPr="00AA2683" w:rsidRDefault="00FC7324" w:rsidP="004E7AB1">
            <w:pPr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_____________________________________</w:t>
            </w:r>
          </w:p>
          <w:p w:rsidR="00FC7324" w:rsidRPr="00AA2683" w:rsidRDefault="00FC7324" w:rsidP="004E7AB1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A2683">
              <w:rPr>
                <w:rFonts w:ascii="Times New Roman" w:eastAsia="TimesNewRomanPSMT" w:hAnsi="Times New Roman" w:cs="Times New Roman"/>
                <w:sz w:val="16"/>
                <w:szCs w:val="16"/>
              </w:rPr>
              <w:t>(подпись)</w:t>
            </w:r>
          </w:p>
          <w:p w:rsidR="00FC7324" w:rsidRPr="00AA2683" w:rsidRDefault="00FC7324" w:rsidP="004E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FC7324" w:rsidRPr="00AA2683" w:rsidRDefault="00FC7324" w:rsidP="004E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C7324" w:rsidRPr="00A01EC2" w:rsidRDefault="00FC7324" w:rsidP="00F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C7324" w:rsidRPr="00A01EC2" w:rsidSect="00BD6873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AC" w:rsidRDefault="00195FAC" w:rsidP="001055E7">
      <w:pPr>
        <w:spacing w:after="0" w:line="240" w:lineRule="auto"/>
      </w:pPr>
      <w:r>
        <w:separator/>
      </w:r>
    </w:p>
  </w:endnote>
  <w:endnote w:type="continuationSeparator" w:id="0">
    <w:p w:rsidR="00195FAC" w:rsidRDefault="00195FAC" w:rsidP="0010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AC" w:rsidRDefault="00195FAC" w:rsidP="001055E7">
      <w:pPr>
        <w:spacing w:after="0" w:line="240" w:lineRule="auto"/>
      </w:pPr>
      <w:r>
        <w:separator/>
      </w:r>
    </w:p>
  </w:footnote>
  <w:footnote w:type="continuationSeparator" w:id="0">
    <w:p w:rsidR="00195FAC" w:rsidRDefault="00195FAC" w:rsidP="0010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385970"/>
      <w:docPartObj>
        <w:docPartGallery w:val="Page Numbers (Top of Page)"/>
        <w:docPartUnique/>
      </w:docPartObj>
    </w:sdtPr>
    <w:sdtContent>
      <w:p w:rsidR="001055E7" w:rsidRDefault="00105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24">
          <w:rPr>
            <w:noProof/>
          </w:rPr>
          <w:t>3</w:t>
        </w:r>
        <w:r>
          <w:fldChar w:fldCharType="end"/>
        </w:r>
      </w:p>
    </w:sdtContent>
  </w:sdt>
  <w:p w:rsidR="001055E7" w:rsidRDefault="00105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36EAF"/>
    <w:rsid w:val="000E1CB8"/>
    <w:rsid w:val="000F5DCC"/>
    <w:rsid w:val="001055E7"/>
    <w:rsid w:val="00194D8F"/>
    <w:rsid w:val="00195FAC"/>
    <w:rsid w:val="002B7843"/>
    <w:rsid w:val="00462625"/>
    <w:rsid w:val="006E1E00"/>
    <w:rsid w:val="00A01EC2"/>
    <w:rsid w:val="00BB3A79"/>
    <w:rsid w:val="00BC343B"/>
    <w:rsid w:val="00BD6873"/>
    <w:rsid w:val="00C441C6"/>
    <w:rsid w:val="00F05123"/>
    <w:rsid w:val="00F8050A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1C9C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5E7"/>
  </w:style>
  <w:style w:type="paragraph" w:styleId="a5">
    <w:name w:val="footer"/>
    <w:basedOn w:val="a"/>
    <w:link w:val="a6"/>
    <w:uiPriority w:val="99"/>
    <w:unhideWhenUsed/>
    <w:rsid w:val="001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Бенке Анна Анатольевна</cp:lastModifiedBy>
  <cp:revision>12</cp:revision>
  <dcterms:created xsi:type="dcterms:W3CDTF">2022-04-05T09:25:00Z</dcterms:created>
  <dcterms:modified xsi:type="dcterms:W3CDTF">2025-02-23T09:03:00Z</dcterms:modified>
</cp:coreProperties>
</file>