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BC77" w14:textId="77777777" w:rsidR="000A4489" w:rsidRPr="005121B8" w:rsidRDefault="000A4489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3890F321" w14:textId="77777777" w:rsidR="000A4489" w:rsidRPr="00B8276D" w:rsidRDefault="000A4489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CC00EC" w14:textId="77777777" w:rsidR="000A4489" w:rsidRPr="00B8276D" w:rsidRDefault="000A4489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C4C1F99" w14:textId="77777777" w:rsidR="000A4489" w:rsidRPr="00B8276D" w:rsidRDefault="000A4489" w:rsidP="000A4489">
      <w:pPr>
        <w:jc w:val="center"/>
      </w:pPr>
    </w:p>
    <w:p w14:paraId="1F64FD76" w14:textId="77777777" w:rsidR="00431DD2" w:rsidRPr="00B8276D" w:rsidRDefault="00431DD2" w:rsidP="000A4489">
      <w:pPr>
        <w:jc w:val="center"/>
      </w:pPr>
    </w:p>
    <w:p w14:paraId="005C5949" w14:textId="77777777" w:rsidR="00431DD2" w:rsidRPr="00B8276D" w:rsidRDefault="00431DD2" w:rsidP="000A4489">
      <w:pPr>
        <w:jc w:val="center"/>
      </w:pPr>
    </w:p>
    <w:p w14:paraId="71D9E895" w14:textId="77777777" w:rsidR="00431DD2" w:rsidRPr="00B8276D" w:rsidRDefault="00431DD2" w:rsidP="000A4489">
      <w:pPr>
        <w:jc w:val="center"/>
      </w:pPr>
    </w:p>
    <w:p w14:paraId="4FBC9CA2" w14:textId="77777777" w:rsidR="00431DD2" w:rsidRPr="00B8276D" w:rsidRDefault="00431DD2" w:rsidP="000A4489">
      <w:pPr>
        <w:jc w:val="center"/>
      </w:pPr>
    </w:p>
    <w:p w14:paraId="11D1C87F" w14:textId="77777777" w:rsidR="00431DD2" w:rsidRPr="00B8276D" w:rsidRDefault="00431DD2" w:rsidP="000A4489">
      <w:pPr>
        <w:jc w:val="center"/>
      </w:pPr>
    </w:p>
    <w:p w14:paraId="38057B37" w14:textId="77777777" w:rsidR="00431DD2" w:rsidRPr="00B8276D" w:rsidRDefault="00431DD2" w:rsidP="000A4489">
      <w:pPr>
        <w:jc w:val="center"/>
      </w:pPr>
    </w:p>
    <w:p w14:paraId="4554C6F8" w14:textId="77777777" w:rsidR="000A4489" w:rsidRPr="00B8276D" w:rsidRDefault="000A4489" w:rsidP="000A4489">
      <w:pPr>
        <w:jc w:val="center"/>
      </w:pPr>
    </w:p>
    <w:p w14:paraId="6061F7B3" w14:textId="77777777" w:rsidR="000A4489" w:rsidRPr="00B8276D" w:rsidRDefault="000A4489" w:rsidP="000A4489">
      <w:pPr>
        <w:jc w:val="center"/>
        <w:rPr>
          <w:rFonts w:ascii="Times New Roman" w:hAnsi="Times New Roman" w:cs="Times New Roman"/>
        </w:rPr>
      </w:pPr>
    </w:p>
    <w:p w14:paraId="2968858A" w14:textId="77777777" w:rsidR="000A4489" w:rsidRPr="00B8276D" w:rsidRDefault="000A4489" w:rsidP="000A4489">
      <w:pPr>
        <w:jc w:val="center"/>
        <w:rPr>
          <w:rFonts w:ascii="Times New Roman" w:hAnsi="Times New Roman" w:cs="Times New Roman"/>
        </w:rPr>
      </w:pPr>
    </w:p>
    <w:p w14:paraId="29D7CE1C" w14:textId="77777777" w:rsidR="000A4489" w:rsidRPr="00B8276D" w:rsidRDefault="000A4489" w:rsidP="000A4489">
      <w:pPr>
        <w:spacing w:before="120" w:line="312" w:lineRule="auto"/>
        <w:jc w:val="center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Техническая спецификация</w:t>
      </w:r>
    </w:p>
    <w:p w14:paraId="570ACCE1" w14:textId="08C764D5" w:rsidR="000A4489" w:rsidRPr="00B8276D" w:rsidRDefault="000A4489" w:rsidP="00E941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на закуп работ по внедрению автоматизированной информационно-управляющей системы предприятия (АИУСП) по расширенным бизнес-процессам</w:t>
      </w:r>
      <w:r w:rsidR="00CE2982">
        <w:rPr>
          <w:rFonts w:ascii="Times New Roman" w:hAnsi="Times New Roman" w:cs="Times New Roman"/>
          <w:b/>
        </w:rPr>
        <w:t xml:space="preserve"> по</w:t>
      </w:r>
    </w:p>
    <w:p w14:paraId="5462C33B" w14:textId="3C259171" w:rsidR="00275A2F" w:rsidRPr="00B8276D" w:rsidRDefault="000A4489" w:rsidP="00E94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направлени</w:t>
      </w:r>
      <w:r w:rsidR="00CE2982">
        <w:rPr>
          <w:rFonts w:ascii="Times New Roman" w:hAnsi="Times New Roman" w:cs="Times New Roman"/>
          <w:b/>
        </w:rPr>
        <w:t xml:space="preserve">ю </w:t>
      </w:r>
      <w:r w:rsidR="00275A2F" w:rsidRPr="00B8276D">
        <w:rPr>
          <w:color w:val="000000" w:themeColor="text1"/>
        </w:rPr>
        <w:t>«</w:t>
      </w:r>
      <w:r w:rsidR="00275A2F" w:rsidRPr="00B8276D">
        <w:rPr>
          <w:rFonts w:ascii="Times New Roman" w:hAnsi="Times New Roman" w:cs="Times New Roman"/>
          <w:b/>
        </w:rPr>
        <w:t>Внедрение целевой модели управления персоналом»</w:t>
      </w:r>
    </w:p>
    <w:p w14:paraId="6BE8930F" w14:textId="77777777" w:rsidR="000A4489" w:rsidRPr="00B8276D" w:rsidRDefault="000A4489" w:rsidP="000A4489">
      <w:pPr>
        <w:spacing w:before="120" w:line="312" w:lineRule="auto"/>
        <w:jc w:val="center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 xml:space="preserve"> </w:t>
      </w:r>
    </w:p>
    <w:p w14:paraId="545EA47A" w14:textId="77777777" w:rsidR="000A4489" w:rsidRPr="00B8276D" w:rsidRDefault="000A4489" w:rsidP="000A4489">
      <w:pPr>
        <w:rPr>
          <w:rFonts w:ascii="Times New Roman" w:hAnsi="Times New Roman" w:cs="Times New Roman"/>
        </w:rPr>
      </w:pPr>
    </w:p>
    <w:p w14:paraId="4DD8CA3D" w14:textId="77777777" w:rsidR="000A4489" w:rsidRPr="00B8276D" w:rsidRDefault="000A4489" w:rsidP="000A4489">
      <w:pPr>
        <w:rPr>
          <w:rFonts w:ascii="Times New Roman" w:hAnsi="Times New Roman" w:cs="Times New Roman"/>
        </w:rPr>
      </w:pPr>
    </w:p>
    <w:p w14:paraId="10D371E9" w14:textId="77777777" w:rsidR="000A4489" w:rsidRPr="00B8276D" w:rsidRDefault="000A4489" w:rsidP="000A4489"/>
    <w:p w14:paraId="1AC5B2C4" w14:textId="77777777" w:rsidR="000A4489" w:rsidRPr="00B8276D" w:rsidRDefault="000A4489" w:rsidP="000A4489"/>
    <w:p w14:paraId="2D67C8BE" w14:textId="77777777" w:rsidR="000A4489" w:rsidRPr="00B8276D" w:rsidRDefault="000A4489" w:rsidP="000A4489"/>
    <w:p w14:paraId="018CFC11" w14:textId="77777777" w:rsidR="000A4489" w:rsidRPr="00B8276D" w:rsidRDefault="000A4489" w:rsidP="000A4489"/>
    <w:p w14:paraId="18AEBFE4" w14:textId="77777777" w:rsidR="000A4489" w:rsidRPr="00B8276D" w:rsidRDefault="000A4489" w:rsidP="000A4489"/>
    <w:p w14:paraId="03044BA6" w14:textId="77777777" w:rsidR="000A4489" w:rsidRPr="00B8276D" w:rsidRDefault="000A4489" w:rsidP="000A4489"/>
    <w:p w14:paraId="56D6D8A9" w14:textId="77777777" w:rsidR="000A4489" w:rsidRPr="00B8276D" w:rsidRDefault="000A4489" w:rsidP="000A4489"/>
    <w:p w14:paraId="0B42BA2F" w14:textId="77777777" w:rsidR="000A4489" w:rsidRPr="00B8276D" w:rsidRDefault="000A4489" w:rsidP="000A4489"/>
    <w:p w14:paraId="19ED434A" w14:textId="77777777" w:rsidR="000A4489" w:rsidRPr="00B8276D" w:rsidRDefault="000A4489" w:rsidP="000A4489"/>
    <w:p w14:paraId="3E3B39C9" w14:textId="77777777" w:rsidR="000A4489" w:rsidRPr="00B8276D" w:rsidRDefault="000A4489" w:rsidP="000A4489"/>
    <w:p w14:paraId="0124ADF0" w14:textId="77777777" w:rsidR="000A4489" w:rsidRPr="00B8276D" w:rsidRDefault="000A4489" w:rsidP="000A4489"/>
    <w:p w14:paraId="77318276" w14:textId="77777777" w:rsidR="000A4489" w:rsidRPr="00B8276D" w:rsidRDefault="000A4489" w:rsidP="000A4489"/>
    <w:p w14:paraId="4166E480" w14:textId="77777777" w:rsidR="000A4489" w:rsidRPr="00B8276D" w:rsidRDefault="000A4489" w:rsidP="000A4489"/>
    <w:p w14:paraId="2358DCA4" w14:textId="77777777" w:rsidR="000A4489" w:rsidRPr="00B8276D" w:rsidRDefault="000A4489" w:rsidP="000A4489"/>
    <w:p w14:paraId="231546C3" w14:textId="77777777" w:rsidR="000A4489" w:rsidRPr="00B8276D" w:rsidRDefault="000A4489" w:rsidP="000A4489"/>
    <w:p w14:paraId="02486FC0" w14:textId="77777777" w:rsidR="000A4489" w:rsidRPr="00B8276D" w:rsidRDefault="000A4489" w:rsidP="000A4489"/>
    <w:p w14:paraId="2FF3C21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ОСНОВНЫЕ ТЕРМИНЫ И ОПРЕДЕЛЕНИЯ</w:t>
      </w:r>
    </w:p>
    <w:p w14:paraId="356A903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42AF82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Внутренние нормативно-методические документы</w:t>
      </w:r>
      <w:r w:rsidRPr="00B8276D">
        <w:rPr>
          <w:rFonts w:ascii="Times New Roman" w:hAnsi="Times New Roman" w:cs="Times New Roman"/>
        </w:rPr>
        <w:t xml:space="preserve"> - комплект организационных, нормативных, методических, технических</w:t>
      </w:r>
      <w:r w:rsidR="001A46DE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документов различных видов (технологических инструкций, регламентов, инструкций предприятия, технических условий,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должностных инструкций, положений о подразделениях, методик и т. п.), предназначенных для установления многократно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используемых правил (порядка, методов, норм) осуществления производственно-хозяйственной деятельности Общества или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управления этой деятельностью.</w:t>
      </w:r>
    </w:p>
    <w:p w14:paraId="0F7FB5A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Ключевые пользователи</w:t>
      </w:r>
      <w:r w:rsidRPr="00B8276D">
        <w:rPr>
          <w:rFonts w:ascii="Times New Roman" w:hAnsi="Times New Roman" w:cs="Times New Roman"/>
        </w:rPr>
        <w:t xml:space="preserve"> - обученные внутренние тренеры Заказчика, назначенные из числа участников проектной команды или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сотрудников бизнес-подразделений.</w:t>
      </w:r>
    </w:p>
    <w:p w14:paraId="3168C9A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Конечные пользователи</w:t>
      </w:r>
      <w:r w:rsidRPr="00B8276D">
        <w:rPr>
          <w:rFonts w:ascii="Times New Roman" w:hAnsi="Times New Roman" w:cs="Times New Roman"/>
        </w:rPr>
        <w:t xml:space="preserve"> - пользователи Системы. Сотрудники Заказчика, выполняющие операции в Системе, на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автоматизированном рабочем месте.</w:t>
      </w:r>
    </w:p>
    <w:p w14:paraId="1C0D8495" w14:textId="2ED0925D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Отчет</w:t>
      </w:r>
      <w:r w:rsidRPr="00B8276D">
        <w:rPr>
          <w:rFonts w:ascii="Times New Roman" w:hAnsi="Times New Roman" w:cs="Times New Roman"/>
        </w:rPr>
        <w:t xml:space="preserve"> - документ или электронный документ, содержащий сведения о выполнении некоего задания или запроса.</w:t>
      </w:r>
    </w:p>
    <w:p w14:paraId="609B029B" w14:textId="170BFA86" w:rsidR="00140D35" w:rsidRPr="007E1444" w:rsidRDefault="005C27E5" w:rsidP="00627669">
      <w:pPr>
        <w:spacing w:after="0" w:line="240" w:lineRule="auto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  <w:r w:rsidRPr="007E1444">
        <w:rPr>
          <w:rFonts w:ascii="Times New Roman" w:hAnsi="Times New Roman" w:cs="Times New Roman"/>
          <w:b/>
        </w:rPr>
        <w:t>Пакет обновления</w:t>
      </w:r>
      <w:r w:rsidRPr="007E1444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E1444">
        <w:rPr>
          <w:rFonts w:ascii="Times New Roman" w:hAnsi="Times New Roman" w:cs="Times New Roman"/>
        </w:rPr>
        <w:t>(англ. — </w:t>
      </w:r>
      <w:r w:rsidRPr="007E1444">
        <w:rPr>
          <w:rFonts w:ascii="Times New Roman" w:hAnsi="Times New Roman" w:cs="Times New Roman"/>
          <w:b/>
          <w:bCs/>
        </w:rPr>
        <w:t>service pack</w:t>
      </w:r>
      <w:r w:rsidRPr="007E1444">
        <w:rPr>
          <w:rFonts w:ascii="Times New Roman" w:hAnsi="Times New Roman" w:cs="Times New Roman"/>
        </w:rPr>
        <w:t>, сок. — SP) — включает в себя набор обновлений, исправлений или улучшений программного обеспечения</w:t>
      </w:r>
      <w:r w:rsidR="00140D35" w:rsidRPr="007E1444">
        <w:rPr>
          <w:rFonts w:ascii="Times New Roman" w:hAnsi="Times New Roman" w:cs="Times New Roman"/>
        </w:rPr>
        <w:t xml:space="preserve"> для системы </w:t>
      </w:r>
      <w:r w:rsidR="00140D35" w:rsidRPr="007E1444">
        <w:rPr>
          <w:rFonts w:ascii="Times New Roman" w:hAnsi="Times New Roman" w:cs="Times New Roman"/>
          <w:lang w:val="en-US"/>
        </w:rPr>
        <w:t>SAP</w:t>
      </w:r>
      <w:r w:rsidR="00140D35" w:rsidRPr="007E1444">
        <w:rPr>
          <w:rFonts w:ascii="Times New Roman" w:hAnsi="Times New Roman" w:cs="Times New Roman"/>
        </w:rPr>
        <w:t xml:space="preserve"> </w:t>
      </w:r>
      <w:r w:rsidR="00140D35" w:rsidRPr="007E1444">
        <w:rPr>
          <w:rFonts w:ascii="Times New Roman" w:hAnsi="Times New Roman" w:cs="Times New Roman"/>
          <w:lang w:val="en-US"/>
        </w:rPr>
        <w:t>HCM</w:t>
      </w:r>
      <w:r w:rsidRPr="007E1444">
        <w:rPr>
          <w:rFonts w:ascii="Times New Roman" w:hAnsi="Times New Roman" w:cs="Times New Roman"/>
        </w:rPr>
        <w:t>.</w:t>
      </w:r>
    </w:p>
    <w:p w14:paraId="4DA40B57" w14:textId="6C219D43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Пользователь</w:t>
      </w:r>
      <w:r w:rsidRPr="007E1444">
        <w:rPr>
          <w:rFonts w:ascii="Times New Roman" w:hAnsi="Times New Roman" w:cs="Times New Roman"/>
        </w:rPr>
        <w:t xml:space="preserve"> - лицо, участвующее в функционировании информационной системы и/или использующее результаты ее</w:t>
      </w:r>
      <w:r w:rsidR="0022339F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функционирования.</w:t>
      </w:r>
    </w:p>
    <w:p w14:paraId="2953DFD3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Проектная документация</w:t>
      </w:r>
      <w:r w:rsidRPr="007E1444">
        <w:rPr>
          <w:rFonts w:ascii="Times New Roman" w:hAnsi="Times New Roman" w:cs="Times New Roman"/>
        </w:rPr>
        <w:t xml:space="preserve"> - обобщенное понятие документов, разрабатываемых Поставщиком и Заказчиком в ходе выполнения</w:t>
      </w:r>
      <w:r w:rsidR="0022339F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проектных работ.</w:t>
      </w:r>
    </w:p>
    <w:p w14:paraId="11BE659E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Производитель ПО</w:t>
      </w:r>
      <w:r w:rsidRPr="007E1444">
        <w:rPr>
          <w:rFonts w:ascii="Times New Roman" w:hAnsi="Times New Roman" w:cs="Times New Roman"/>
        </w:rPr>
        <w:t xml:space="preserve"> - компания SAP AG.</w:t>
      </w:r>
    </w:p>
    <w:p w14:paraId="504D0835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Смежная система</w:t>
      </w:r>
      <w:r w:rsidRPr="007E1444">
        <w:rPr>
          <w:rFonts w:ascii="Times New Roman" w:hAnsi="Times New Roman" w:cs="Times New Roman"/>
        </w:rPr>
        <w:t xml:space="preserve"> - информационная система, с которой АИУСП должна осуществлять взаимодействие по обмену данными для</w:t>
      </w:r>
      <w:r w:rsidR="0022339F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 xml:space="preserve">обеспечения целостности </w:t>
      </w:r>
      <w:r w:rsidR="0000366D" w:rsidRPr="007E1444">
        <w:rPr>
          <w:rFonts w:ascii="Times New Roman" w:hAnsi="Times New Roman" w:cs="Times New Roman"/>
        </w:rPr>
        <w:t>бизнес-процесса</w:t>
      </w:r>
      <w:r w:rsidRPr="007E1444">
        <w:rPr>
          <w:rFonts w:ascii="Times New Roman" w:hAnsi="Times New Roman" w:cs="Times New Roman"/>
        </w:rPr>
        <w:t>.</w:t>
      </w:r>
    </w:p>
    <w:p w14:paraId="3BC263DF" w14:textId="2B7E41B2" w:rsidR="00E67591" w:rsidRPr="007E1444" w:rsidRDefault="00CF0EDF" w:rsidP="00E675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Специалист</w:t>
      </w:r>
      <w:r w:rsidRPr="007E1444">
        <w:rPr>
          <w:rFonts w:ascii="Times New Roman" w:hAnsi="Times New Roman" w:cs="Times New Roman"/>
        </w:rPr>
        <w:t xml:space="preserve"> - лицо, выполняющее работу, требующую определенной квалификации, не наделенное правом принятия</w:t>
      </w:r>
      <w:r w:rsidR="0022339F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управленческих решений.</w:t>
      </w:r>
    </w:p>
    <w:p w14:paraId="6D2E99DA" w14:textId="77777777" w:rsidR="003C0144" w:rsidRPr="007E1444" w:rsidRDefault="003C0144" w:rsidP="003C01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Техническая поддержка</w:t>
      </w:r>
      <w:r w:rsidRPr="007E1444">
        <w:rPr>
          <w:rFonts w:ascii="Times New Roman" w:hAnsi="Times New Roman" w:cs="Times New Roman"/>
        </w:rPr>
        <w:t xml:space="preserve"> - подразделение Эксплуатирующей организации, осуществляющее прием запросов Пользователей и предоставление услуг технической поддержки АИУСП Заказчика.</w:t>
      </w:r>
    </w:p>
    <w:p w14:paraId="58912A51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  <w:b/>
        </w:rPr>
        <w:t>Эксплуатирующая организация</w:t>
      </w:r>
      <w:r w:rsidRPr="005121B8">
        <w:rPr>
          <w:rFonts w:ascii="Times New Roman" w:hAnsi="Times New Roman" w:cs="Times New Roman"/>
        </w:rPr>
        <w:t xml:space="preserve"> - организация, выполняющая эксплуатацию и сопровождение Системы после ввода АИУСП в</w:t>
      </w:r>
      <w:r w:rsidR="0022339F" w:rsidRPr="005121B8">
        <w:rPr>
          <w:rFonts w:ascii="Times New Roman" w:hAnsi="Times New Roman" w:cs="Times New Roman"/>
        </w:rPr>
        <w:t xml:space="preserve"> </w:t>
      </w:r>
      <w:r w:rsidRPr="005121B8">
        <w:rPr>
          <w:rFonts w:ascii="Times New Roman" w:hAnsi="Times New Roman" w:cs="Times New Roman"/>
        </w:rPr>
        <w:t>продуктивную эксплуатацию; специализированный оператор связи, выполняющий эксплуатацию КСПД; соответствующие</w:t>
      </w:r>
      <w:r w:rsidR="0022339F" w:rsidRPr="005121B8">
        <w:rPr>
          <w:rFonts w:ascii="Times New Roman" w:hAnsi="Times New Roman" w:cs="Times New Roman"/>
        </w:rPr>
        <w:t xml:space="preserve"> </w:t>
      </w:r>
      <w:r w:rsidRPr="005121B8">
        <w:rPr>
          <w:rFonts w:ascii="Times New Roman" w:hAnsi="Times New Roman" w:cs="Times New Roman"/>
        </w:rPr>
        <w:t>подразделения Заказчика, выполняющие эксплуатацию вычислительной техн</w:t>
      </w:r>
      <w:r w:rsidRPr="007E1444">
        <w:rPr>
          <w:rFonts w:ascii="Times New Roman" w:hAnsi="Times New Roman" w:cs="Times New Roman"/>
        </w:rPr>
        <w:t>ики и систем связи.</w:t>
      </w:r>
    </w:p>
    <w:p w14:paraId="54115D16" w14:textId="0DB2C730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  <w:b/>
        </w:rPr>
        <w:t>Электронный архив документов (ECM)</w:t>
      </w:r>
      <w:r w:rsidRPr="007E1444">
        <w:rPr>
          <w:rFonts w:ascii="Times New Roman" w:hAnsi="Times New Roman" w:cs="Times New Roman"/>
        </w:rPr>
        <w:t xml:space="preserve"> - </w:t>
      </w:r>
      <w:r w:rsidR="00B85419" w:rsidRPr="007E1444">
        <w:rPr>
          <w:rFonts w:ascii="Times New Roman" w:hAnsi="Times New Roman" w:cs="Times New Roman"/>
        </w:rPr>
        <w:t xml:space="preserve">Система хранения документов и контента класса ECM на решениях </w:t>
      </w:r>
      <w:r w:rsidR="00B85419" w:rsidRPr="007E1444">
        <w:rPr>
          <w:rFonts w:ascii="Times New Roman" w:hAnsi="Times New Roman" w:cs="Times New Roman"/>
          <w:lang w:val="en-US"/>
        </w:rPr>
        <w:t>OpenText</w:t>
      </w:r>
      <w:r w:rsidRPr="007E1444">
        <w:rPr>
          <w:rFonts w:ascii="Times New Roman" w:hAnsi="Times New Roman" w:cs="Times New Roman"/>
        </w:rPr>
        <w:t>.</w:t>
      </w:r>
      <w:r w:rsidR="0022339F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Обеспечивает</w:t>
      </w:r>
      <w:r w:rsidRPr="00B8276D">
        <w:rPr>
          <w:rFonts w:ascii="Times New Roman" w:hAnsi="Times New Roman" w:cs="Times New Roman"/>
        </w:rPr>
        <w:t xml:space="preserve"> централизованное хранение генерируемого в компании неструктурированного контента.</w:t>
      </w:r>
    </w:p>
    <w:p w14:paraId="392CF1E7" w14:textId="77777777" w:rsidR="000A4489" w:rsidRPr="00B8276D" w:rsidRDefault="000A4489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490DC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СОКРАЩЕНИЯ</w:t>
      </w:r>
    </w:p>
    <w:p w14:paraId="69A148A1" w14:textId="77777777" w:rsidR="000A4489" w:rsidRPr="00B8276D" w:rsidRDefault="000A4489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B6C261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АИУСП</w:t>
      </w:r>
      <w:r w:rsidRPr="00B8276D">
        <w:rPr>
          <w:rFonts w:ascii="Times New Roman" w:hAnsi="Times New Roman" w:cs="Times New Roman"/>
        </w:rPr>
        <w:t xml:space="preserve"> - Автоматизированная информационно-управляющая система предприятия АО «KEGOC».</w:t>
      </w:r>
    </w:p>
    <w:p w14:paraId="2EFD7BB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ВНД</w:t>
      </w:r>
      <w:r w:rsidRPr="00B8276D">
        <w:rPr>
          <w:rFonts w:ascii="Times New Roman" w:hAnsi="Times New Roman" w:cs="Times New Roman"/>
        </w:rPr>
        <w:t xml:space="preserve"> - Внутренний нормативный документ.</w:t>
      </w:r>
    </w:p>
    <w:p w14:paraId="4D80335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ДО</w:t>
      </w:r>
      <w:r w:rsidRPr="00B8276D">
        <w:rPr>
          <w:rFonts w:ascii="Times New Roman" w:hAnsi="Times New Roman" w:cs="Times New Roman"/>
        </w:rPr>
        <w:t xml:space="preserve"> - Дочернее общество.</w:t>
      </w:r>
    </w:p>
    <w:p w14:paraId="4A3F316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ЕЭС</w:t>
      </w:r>
      <w:r w:rsidRPr="00B8276D">
        <w:rPr>
          <w:rFonts w:ascii="Times New Roman" w:hAnsi="Times New Roman" w:cs="Times New Roman"/>
        </w:rPr>
        <w:t xml:space="preserve"> - Единая энергетическая система.</w:t>
      </w:r>
    </w:p>
    <w:p w14:paraId="755631B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ИБ</w:t>
      </w:r>
      <w:r w:rsidRPr="00B8276D">
        <w:rPr>
          <w:rFonts w:ascii="Times New Roman" w:hAnsi="Times New Roman" w:cs="Times New Roman"/>
        </w:rPr>
        <w:t xml:space="preserve"> - Информационная безопасность.</w:t>
      </w:r>
    </w:p>
    <w:p w14:paraId="4F76B07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НЭС</w:t>
      </w:r>
      <w:r w:rsidRPr="00B8276D">
        <w:rPr>
          <w:rFonts w:ascii="Times New Roman" w:hAnsi="Times New Roman" w:cs="Times New Roman"/>
        </w:rPr>
        <w:t xml:space="preserve"> - Национальная электрическая сеть.</w:t>
      </w:r>
    </w:p>
    <w:p w14:paraId="175C1D2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ПО</w:t>
      </w:r>
      <w:r w:rsidRPr="00B8276D">
        <w:rPr>
          <w:rFonts w:ascii="Times New Roman" w:hAnsi="Times New Roman" w:cs="Times New Roman"/>
        </w:rPr>
        <w:t xml:space="preserve"> - Программное обеспечение.</w:t>
      </w:r>
    </w:p>
    <w:p w14:paraId="43D6E77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РК</w:t>
      </w:r>
      <w:r w:rsidRPr="00B8276D">
        <w:rPr>
          <w:rFonts w:ascii="Times New Roman" w:hAnsi="Times New Roman" w:cs="Times New Roman"/>
        </w:rPr>
        <w:t xml:space="preserve"> - Республика Казахстан.</w:t>
      </w:r>
    </w:p>
    <w:p w14:paraId="4431275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СУБД</w:t>
      </w:r>
      <w:r w:rsidRPr="00B8276D">
        <w:rPr>
          <w:rFonts w:ascii="Times New Roman" w:hAnsi="Times New Roman" w:cs="Times New Roman"/>
        </w:rPr>
        <w:t xml:space="preserve"> - Система управления базами данных.</w:t>
      </w:r>
    </w:p>
    <w:p w14:paraId="2CBFA08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ТС</w:t>
      </w:r>
      <w:r w:rsidRPr="00B8276D">
        <w:rPr>
          <w:rFonts w:ascii="Times New Roman" w:hAnsi="Times New Roman" w:cs="Times New Roman"/>
        </w:rPr>
        <w:t xml:space="preserve"> - Техническая спецификация.</w:t>
      </w:r>
    </w:p>
    <w:p w14:paraId="4E7F40E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ФИО</w:t>
      </w:r>
      <w:r w:rsidRPr="00B8276D">
        <w:rPr>
          <w:rFonts w:ascii="Times New Roman" w:hAnsi="Times New Roman" w:cs="Times New Roman"/>
        </w:rPr>
        <w:t xml:space="preserve"> – Фамилия, имя, отчество.</w:t>
      </w:r>
    </w:p>
    <w:p w14:paraId="02E9A52E" w14:textId="35AC4CBF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b/>
        </w:rPr>
        <w:t>RICEFW</w:t>
      </w:r>
      <w:r w:rsidRPr="00B8276D">
        <w:rPr>
          <w:rFonts w:ascii="Times New Roman" w:hAnsi="Times New Roman" w:cs="Times New Roman"/>
        </w:rPr>
        <w:t xml:space="preserve"> - Объекты разработки, включая функциональные расширения, разработки форм отчетности, нестандартные решения по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интеграции и другие виды разработок.</w:t>
      </w:r>
    </w:p>
    <w:p w14:paraId="2E0912C1" w14:textId="3068E858" w:rsidR="00F24726" w:rsidRPr="007C23FE" w:rsidRDefault="00F24726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23FE">
        <w:rPr>
          <w:rFonts w:ascii="Times New Roman" w:hAnsi="Times New Roman" w:cs="Times New Roman"/>
          <w:b/>
          <w:bCs/>
          <w:lang w:val="kk-KZ"/>
        </w:rPr>
        <w:t>КСПД</w:t>
      </w:r>
      <w:r w:rsidRPr="007C23FE">
        <w:rPr>
          <w:rFonts w:ascii="Times New Roman" w:hAnsi="Times New Roman" w:cs="Times New Roman"/>
        </w:rPr>
        <w:t xml:space="preserve"> </w:t>
      </w:r>
      <w:r w:rsidR="00491B30" w:rsidRPr="007C23FE">
        <w:rPr>
          <w:rFonts w:ascii="Times New Roman" w:hAnsi="Times New Roman" w:cs="Times New Roman"/>
        </w:rPr>
        <w:t>–</w:t>
      </w:r>
      <w:r w:rsidRPr="007C23FE">
        <w:rPr>
          <w:rFonts w:ascii="Times New Roman" w:hAnsi="Times New Roman" w:cs="Times New Roman"/>
        </w:rPr>
        <w:t xml:space="preserve"> </w:t>
      </w:r>
      <w:r w:rsidR="002E055B" w:rsidRPr="007C23FE">
        <w:rPr>
          <w:rFonts w:ascii="Times New Roman" w:hAnsi="Times New Roman" w:cs="Times New Roman"/>
        </w:rPr>
        <w:t>Корпоративная сеть передачи данных.</w:t>
      </w:r>
    </w:p>
    <w:p w14:paraId="3D650A5E" w14:textId="77777777" w:rsidR="006405C2" w:rsidRPr="007C23FE" w:rsidRDefault="00491B30" w:rsidP="00491B30">
      <w:pPr>
        <w:pStyle w:val="PMDocTitle"/>
        <w:jc w:val="left"/>
        <w:rPr>
          <w:rFonts w:ascii="Times New Roman" w:hAnsi="Times New Roman"/>
          <w:b w:val="0"/>
          <w:sz w:val="24"/>
          <w:szCs w:val="24"/>
        </w:rPr>
      </w:pPr>
      <w:r w:rsidRPr="007C23FE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6405C2" w:rsidRPr="007C23FE">
        <w:rPr>
          <w:rFonts w:ascii="Times New Roman" w:hAnsi="Times New Roman"/>
          <w:bCs/>
          <w:sz w:val="24"/>
          <w:szCs w:val="24"/>
        </w:rPr>
        <w:t>ЭЦП</w:t>
      </w:r>
      <w:r w:rsidR="006405C2" w:rsidRPr="007C23FE">
        <w:rPr>
          <w:rFonts w:ascii="Times New Roman" w:hAnsi="Times New Roman"/>
          <w:b w:val="0"/>
          <w:sz w:val="24"/>
          <w:szCs w:val="24"/>
        </w:rPr>
        <w:t xml:space="preserve"> – электронно-цифровая подпись.</w:t>
      </w:r>
    </w:p>
    <w:p w14:paraId="38FFBE3D" w14:textId="66B76007" w:rsidR="00491B30" w:rsidRPr="00FF2C65" w:rsidRDefault="006405C2" w:rsidP="00491B30">
      <w:pPr>
        <w:pStyle w:val="PMDocTitle"/>
        <w:jc w:val="left"/>
        <w:rPr>
          <w:rFonts w:ascii="Times New Roman" w:hAnsi="Times New Roman"/>
          <w:b w:val="0"/>
          <w:sz w:val="24"/>
          <w:szCs w:val="24"/>
        </w:rPr>
      </w:pPr>
      <w:r w:rsidRPr="007C23FE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491B30" w:rsidRPr="007C23FE">
        <w:rPr>
          <w:rFonts w:ascii="Times New Roman" w:hAnsi="Times New Roman"/>
          <w:bCs/>
          <w:sz w:val="24"/>
          <w:szCs w:val="24"/>
        </w:rPr>
        <w:t>НУЦ РК</w:t>
      </w:r>
      <w:r w:rsidR="00491B30" w:rsidRPr="007C23FE">
        <w:rPr>
          <w:rFonts w:ascii="Times New Roman" w:hAnsi="Times New Roman"/>
          <w:b w:val="0"/>
          <w:sz w:val="24"/>
          <w:szCs w:val="24"/>
        </w:rPr>
        <w:t xml:space="preserve"> – Национальный удостоверяющий центр Республики Казахстан.</w:t>
      </w:r>
    </w:p>
    <w:p w14:paraId="2AC507BE" w14:textId="77777777" w:rsidR="00491B30" w:rsidRPr="00F24726" w:rsidRDefault="00491B3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47A538" w14:textId="3499F856" w:rsidR="00AD5520" w:rsidRDefault="00AD552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D8CE6B" w14:textId="45738F50" w:rsidR="00AD5520" w:rsidRDefault="00AD552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D4DC73D" w14:textId="77777777" w:rsidR="00AD5520" w:rsidRPr="00B8276D" w:rsidRDefault="00AD552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8727F3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87795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1. ОБЩИЕ ПОЛОЖЕНИЯ</w:t>
      </w:r>
    </w:p>
    <w:p w14:paraId="5745C71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F436D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Настоящая Техническая спецификация содержит описание задач и требований Заказчика к Поставщику и объему выполняемых им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работ в части автоматизации целевых моделей расширенных бизнес-процессов.</w:t>
      </w:r>
    </w:p>
    <w:p w14:paraId="75E9B73D" w14:textId="77777777" w:rsidR="00CF0EDF" w:rsidRPr="007B1D6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B8276D">
        <w:rPr>
          <w:rFonts w:ascii="Times New Roman" w:hAnsi="Times New Roman" w:cs="Times New Roman"/>
          <w:b/>
        </w:rPr>
        <w:t>1.1. Нормативные документы.</w:t>
      </w:r>
    </w:p>
    <w:p w14:paraId="2227A223" w14:textId="77777777" w:rsidR="00CF0EDF" w:rsidRPr="00B8276D" w:rsidRDefault="0000366D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При реализации Проекта</w:t>
      </w:r>
      <w:r w:rsidR="00CF0EDF" w:rsidRPr="00B8276D">
        <w:rPr>
          <w:rFonts w:ascii="Times New Roman" w:hAnsi="Times New Roman" w:cs="Times New Roman"/>
        </w:rPr>
        <w:t xml:space="preserve"> Поставщик должен руководствоваться следующими документами:</w:t>
      </w:r>
    </w:p>
    <w:p w14:paraId="6583DFA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Решения корпоративных органов управления и внутренние нормативные документы Заказчика.</w:t>
      </w:r>
    </w:p>
    <w:p w14:paraId="0F28A3D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1.2. Краткая характеристика Заказчика.</w:t>
      </w:r>
    </w:p>
    <w:p w14:paraId="252297E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Заказчик - АО «KEGOC» – системный оператор Единой электроэнергетической системы Республики Казахстан (далее - ЕЭС), в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имущественный комплекс которого входит Национальная электрическая сеть Республики Казахстан (далее – НЭС РК).</w:t>
      </w:r>
    </w:p>
    <w:p w14:paraId="3B2AF54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Заказчик в соответствии с Законом Республики Казахстан «Об электроэнергетике» осуществляет:</w:t>
      </w:r>
    </w:p>
    <w:p w14:paraId="7A1075A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1) оказывает системные услуги по передаче электрической энергии по национальной электрической сети в соответствии с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договором, обеспечивает ее техническое обслуживание и поддержание в эксплуатационной готовности;</w:t>
      </w:r>
    </w:p>
    <w:p w14:paraId="647DEE0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2) оказывает системные услуги по технической диспетчеризации, осуществляя централизованное оперативно-диспетчерское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управление режимами работы единой электроэнергетической системы Республики Казахстан в соответствии с договором, включая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составление фактических балансов и формирование суточного графика производства-потребления электрической энергии;</w:t>
      </w:r>
    </w:p>
    <w:p w14:paraId="4E21F15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3) обеспечивает надежность работы единой электроэнергетической системы Республики Казахстан;</w:t>
      </w:r>
    </w:p>
    <w:p w14:paraId="07346C2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4) оказывает системные услуги по организации балансирования производства-потребления электрической энергии;</w:t>
      </w:r>
    </w:p>
    <w:p w14:paraId="0126BE7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5) осуществляет финансовое урегулирование дисбалансов электрической энергии в порядке, установленном законодательством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Республики Казахстан;</w:t>
      </w:r>
    </w:p>
    <w:p w14:paraId="46656C9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6) определяет объем, структуру, распределение резервов мощности между энергопроизводящими организациями и задействование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резервов мощности в единой электроэнергетической системе Республики Казахстан;</w:t>
      </w:r>
    </w:p>
    <w:p w14:paraId="3C04A24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7) осуществляет организацию функционирования балансирующего рынка электрической энергии в режиме реального времени и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рынка системных и вспомогательных услуг;</w:t>
      </w:r>
    </w:p>
    <w:p w14:paraId="18D2113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8) взаимодействует с энергосистемами сопредельных государств по управлению и обеспечению устойчивости режимов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параллельной работы и регулированию электрической мощности;</w:t>
      </w:r>
    </w:p>
    <w:p w14:paraId="4DEAAD1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9) осуществляет техническое и методическое руководство по созданию единой информационной системы, автоматизированной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системы коммерческого учета электрической энергии, сопряженных устройств релейной защиты и противоаварийной автоматики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всех субъектов оптового рынка электрической энергии;</w:t>
      </w:r>
    </w:p>
    <w:p w14:paraId="3EFF23D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10) обеспечивает равные условия для доступа субъектов оптового рынка электрической энергии к национальной электрической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сети;</w:t>
      </w:r>
    </w:p>
    <w:p w14:paraId="5D0F032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11) обеспечивает участников оптового рынка электрической энергии Республики Казахстан информацией, не затрагивающей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сведения, составляющие коммерческую и иную охраняемую законом тайну;</w:t>
      </w:r>
    </w:p>
    <w:p w14:paraId="23F9391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12) согласовывает вывод в ремонт основного оборудования электростанций, подстанций, линий электропередачи, устройств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релейной защиты и противоаварийной автоматики, систем технологического управления и обеспечения их готовности к работе;</w:t>
      </w:r>
    </w:p>
    <w:p w14:paraId="2B1061E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13) участвует в разработке режимов работы гидроэлектростанций с учетом их водно-хозяйственных балансов и режимов работы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единой электроэнергетической системы Республики Казахстан;</w:t>
      </w:r>
    </w:p>
    <w:p w14:paraId="2E89A5E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14) осуществляет разработку прогнозных балансов электрической энергии и мощности;</w:t>
      </w:r>
    </w:p>
    <w:p w14:paraId="71AD67F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15) осуществляет организацию функционирования рынка электрической мощности;</w:t>
      </w:r>
    </w:p>
    <w:p w14:paraId="247AC75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16) осуществляет аттестацию электрической мощности генерирующих установок;</w:t>
      </w:r>
    </w:p>
    <w:p w14:paraId="153E7FF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17) ежеквартально предоставляет в уполномоченный орган информацию о согласованных схемах выдачи мощности;</w:t>
      </w:r>
    </w:p>
    <w:p w14:paraId="19C0106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</w:t>
      </w:r>
      <w:r w:rsidR="00627669" w:rsidRPr="00B8276D">
        <w:rPr>
          <w:rFonts w:ascii="Times New Roman" w:hAnsi="Times New Roman" w:cs="Times New Roman"/>
        </w:rPr>
        <w:t>8</w:t>
      </w:r>
      <w:r w:rsidRPr="00B8276D">
        <w:rPr>
          <w:rFonts w:ascii="Times New Roman" w:hAnsi="Times New Roman" w:cs="Times New Roman"/>
        </w:rPr>
        <w:t>) подтверждает дефицит и профицит электрической энергии в единой электроэнергетической системе Республики Казахстан в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соответствии с правилами определения дефицита и профицита электрической энергии в единой электроэнергетической системе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Республики Казахстан;</w:t>
      </w:r>
    </w:p>
    <w:p w14:paraId="7841376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</w:t>
      </w:r>
      <w:r w:rsidR="00627669" w:rsidRPr="00B8276D">
        <w:rPr>
          <w:rFonts w:ascii="Times New Roman" w:hAnsi="Times New Roman" w:cs="Times New Roman"/>
        </w:rPr>
        <w:t>9</w:t>
      </w:r>
      <w:r w:rsidRPr="00B8276D">
        <w:rPr>
          <w:rFonts w:ascii="Times New Roman" w:hAnsi="Times New Roman" w:cs="Times New Roman"/>
        </w:rPr>
        <w:t>) осуществляет иные функции, предусмотренные Законом Республики Казахстан «Об электроэнергетике» и законодательством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Республики Казахстан в области поддержки использования возобновляемых источников энергии.</w:t>
      </w:r>
    </w:p>
    <w:p w14:paraId="78F8106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Указанные услуги относятся к сфере естественной монополии и деятельность Заказчика регулируется Законом РК «О естественных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монополиях».</w:t>
      </w:r>
    </w:p>
    <w:p w14:paraId="5F9B693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АО «Самрук-Қазына» владеет 90% плюс 1 акция Заказчика.</w:t>
      </w:r>
    </w:p>
    <w:p w14:paraId="682106D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Учитывая перспективы развития НЭС РК, ввод новых генерирующих мощностей, развитие систем управления режимами ЕЭС,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СДТУ, Заказчик проводит активную инвестиционную политику, направленную на модернизацию и развитие НЭС РК, создание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условий для реализации экспортного и транзитного потенциала Республики Казахстан.</w:t>
      </w:r>
    </w:p>
    <w:p w14:paraId="560FB94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Заказчик имеет 10 филиалов и ДО (АО «Энергоинформ»). Более подробную информацию о Заказчике можно найти на сайте: http://www.kegoc.kz, а также в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долгосрочной стратегии Компании, опубликованной на сайте Компании.</w:t>
      </w:r>
    </w:p>
    <w:p w14:paraId="344480FC" w14:textId="77777777" w:rsidR="00E21BA1" w:rsidRPr="00B8276D" w:rsidRDefault="00E21BA1" w:rsidP="00E21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У Заказчика развернуты ряд систем на базе ПО компании SAP, в которой реализуется автоматизация базовых бизнес-процессов.</w:t>
      </w:r>
    </w:p>
    <w:p w14:paraId="43151E5C" w14:textId="77777777" w:rsidR="00E21BA1" w:rsidRPr="00B8276D" w:rsidRDefault="00E21BA1" w:rsidP="00E21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Перечень развернутых систем и компонентов включает:</w:t>
      </w:r>
    </w:p>
    <w:p w14:paraId="5E7CACF0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ERP</w:t>
      </w:r>
    </w:p>
    <w:p w14:paraId="70034934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Portfolio and Project Management</w:t>
      </w:r>
    </w:p>
    <w:p w14:paraId="491C3DCF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HCM</w:t>
      </w:r>
    </w:p>
    <w:p w14:paraId="5B7C1A05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Payroll Processing</w:t>
      </w:r>
    </w:p>
    <w:p w14:paraId="42FF1A44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Treasury and Financial Risk Management</w:t>
      </w:r>
    </w:p>
    <w:p w14:paraId="4F9F847C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BPC/BW</w:t>
      </w:r>
    </w:p>
    <w:p w14:paraId="35AA6476" w14:textId="77777777" w:rsidR="000E2600" w:rsidRPr="000E2600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MDG</w:t>
      </w:r>
    </w:p>
    <w:p w14:paraId="3B08EB87" w14:textId="64DCCD6B" w:rsidR="00E21BA1" w:rsidRPr="00B8276D" w:rsidRDefault="000E2600" w:rsidP="000E260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lang w:val="en-US"/>
        </w:rPr>
      </w:pPr>
      <w:r w:rsidRPr="000E2600">
        <w:rPr>
          <w:rFonts w:ascii="Times New Roman" w:hAnsi="Times New Roman" w:cs="Times New Roman"/>
          <w:lang w:val="en-US"/>
        </w:rPr>
        <w:t>- SAP Process Orchestration</w:t>
      </w:r>
    </w:p>
    <w:p w14:paraId="6040730E" w14:textId="77777777" w:rsidR="00291F62" w:rsidRPr="00B8276D" w:rsidRDefault="00291F62" w:rsidP="000036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В рамках расширенных процессов планируется автоматизация, которая включает расширение или внедрение следующего направления (лот): управление персоналом.</w:t>
      </w:r>
      <w:r w:rsidRPr="00B8276D">
        <w:rPr>
          <w:rFonts w:ascii="Times New Roman" w:hAnsi="Times New Roman" w:cs="Times New Roman"/>
          <w:color w:val="000000" w:themeColor="text1"/>
        </w:rPr>
        <w:tab/>
      </w:r>
    </w:p>
    <w:p w14:paraId="238AD833" w14:textId="77777777" w:rsidR="00291F62" w:rsidRPr="00B8276D" w:rsidRDefault="00291F62" w:rsidP="000036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В рамках расширенных процессов планируется расширение или внедрение следующих систем (не ограничиваясь):</w:t>
      </w:r>
    </w:p>
    <w:p w14:paraId="4DFD1399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SAP ERP</w:t>
      </w:r>
    </w:p>
    <w:p w14:paraId="00E5C0A2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Portfolio and Project Management</w:t>
      </w:r>
    </w:p>
    <w:p w14:paraId="091BB77C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HCM</w:t>
      </w:r>
    </w:p>
    <w:p w14:paraId="075ABF1B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Payroll Processing</w:t>
      </w:r>
    </w:p>
    <w:p w14:paraId="3F62307C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Treasury and Financial Risk Management</w:t>
      </w:r>
    </w:p>
    <w:p w14:paraId="34EAD3AF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Financial Closing cockpit</w:t>
      </w:r>
    </w:p>
    <w:p w14:paraId="2FC7BF6F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Employee Self-Service</w:t>
      </w:r>
    </w:p>
    <w:p w14:paraId="1D07DD84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Manager Self-Service</w:t>
      </w:r>
    </w:p>
    <w:p w14:paraId="51C9E2C6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BO</w:t>
      </w:r>
    </w:p>
    <w:p w14:paraId="490DAD41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BPC/BW</w:t>
      </w:r>
    </w:p>
    <w:p w14:paraId="2CBC82F6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MDG</w:t>
      </w:r>
    </w:p>
    <w:p w14:paraId="56F8E3DE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Data Services</w:t>
      </w:r>
    </w:p>
    <w:p w14:paraId="254AA6F3" w14:textId="77777777" w:rsidR="00593AB0" w:rsidRPr="00593AB0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GRC (Access Control)</w:t>
      </w:r>
    </w:p>
    <w:p w14:paraId="6234DFD2" w14:textId="3BF36FF3" w:rsidR="00291F62" w:rsidRPr="00B8276D" w:rsidRDefault="00593AB0" w:rsidP="00593AB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lang w:val="en-US"/>
        </w:rPr>
      </w:pPr>
      <w:r w:rsidRPr="00593AB0">
        <w:rPr>
          <w:rFonts w:ascii="Times New Roman" w:hAnsi="Times New Roman" w:cs="Times New Roman"/>
          <w:color w:val="000000" w:themeColor="text1"/>
          <w:lang w:val="en-US"/>
        </w:rPr>
        <w:t>- SAP Process Orchestration</w:t>
      </w:r>
    </w:p>
    <w:p w14:paraId="217B60BF" w14:textId="77777777" w:rsidR="00CF0EDF" w:rsidRPr="00633D2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33D2F">
        <w:rPr>
          <w:rFonts w:ascii="Times New Roman" w:hAnsi="Times New Roman" w:cs="Times New Roman"/>
          <w:b/>
        </w:rPr>
        <w:t xml:space="preserve">1.3. </w:t>
      </w:r>
      <w:r w:rsidRPr="00B8276D">
        <w:rPr>
          <w:rFonts w:ascii="Times New Roman" w:hAnsi="Times New Roman" w:cs="Times New Roman"/>
          <w:b/>
        </w:rPr>
        <w:t>Место</w:t>
      </w:r>
      <w:r w:rsidRPr="00633D2F">
        <w:rPr>
          <w:rFonts w:ascii="Times New Roman" w:hAnsi="Times New Roman" w:cs="Times New Roman"/>
          <w:b/>
        </w:rPr>
        <w:t xml:space="preserve"> </w:t>
      </w:r>
      <w:r w:rsidRPr="00B8276D">
        <w:rPr>
          <w:rFonts w:ascii="Times New Roman" w:hAnsi="Times New Roman" w:cs="Times New Roman"/>
          <w:b/>
        </w:rPr>
        <w:t>выполнения</w:t>
      </w:r>
      <w:r w:rsidRPr="00633D2F">
        <w:rPr>
          <w:rFonts w:ascii="Times New Roman" w:hAnsi="Times New Roman" w:cs="Times New Roman"/>
          <w:b/>
        </w:rPr>
        <w:t xml:space="preserve"> </w:t>
      </w:r>
      <w:r w:rsidRPr="00B8276D">
        <w:rPr>
          <w:rFonts w:ascii="Times New Roman" w:hAnsi="Times New Roman" w:cs="Times New Roman"/>
          <w:b/>
        </w:rPr>
        <w:t>работ</w:t>
      </w:r>
    </w:p>
    <w:p w14:paraId="153B309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Работы по Проекту выполняются на территории проектного </w:t>
      </w:r>
      <w:r w:rsidR="00627669" w:rsidRPr="00B8276D">
        <w:rPr>
          <w:rFonts w:ascii="Times New Roman" w:hAnsi="Times New Roman" w:cs="Times New Roman"/>
        </w:rPr>
        <w:t>офиса Заказчика в г. Нур-Султан</w:t>
      </w:r>
      <w:r w:rsidRPr="00B8276D">
        <w:rPr>
          <w:rFonts w:ascii="Times New Roman" w:hAnsi="Times New Roman" w:cs="Times New Roman"/>
        </w:rPr>
        <w:t>.</w:t>
      </w:r>
    </w:p>
    <w:p w14:paraId="1AC4DDD7" w14:textId="1A584894" w:rsidR="00CF0EDF" w:rsidRPr="00B8276D" w:rsidRDefault="00CF0EDF" w:rsidP="00E21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случае, если Поставщик предлагает схему удаленной работы (вне проектного офиса Заказчика в г. Нур-Султан), то он должен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предоставить график работы и способы контроля за эффе</w:t>
      </w:r>
      <w:r w:rsidRPr="005121B8">
        <w:rPr>
          <w:rFonts w:ascii="Times New Roman" w:hAnsi="Times New Roman" w:cs="Times New Roman"/>
        </w:rPr>
        <w:t>ктивностью работы удаленного персонала. Схема удаленной работы</w:t>
      </w:r>
      <w:r w:rsidR="0022339F" w:rsidRPr="005121B8">
        <w:rPr>
          <w:rFonts w:ascii="Times New Roman" w:hAnsi="Times New Roman" w:cs="Times New Roman"/>
        </w:rPr>
        <w:t xml:space="preserve"> </w:t>
      </w:r>
      <w:r w:rsidRPr="005121B8">
        <w:rPr>
          <w:rFonts w:ascii="Times New Roman" w:hAnsi="Times New Roman" w:cs="Times New Roman"/>
        </w:rPr>
        <w:t>Поставщика может быть согласована или отклонена Заказчиком. Общий объем удаленных работ Поставщика не должен превышать</w:t>
      </w:r>
      <w:r w:rsidR="0022339F" w:rsidRPr="005121B8">
        <w:rPr>
          <w:rFonts w:ascii="Times New Roman" w:hAnsi="Times New Roman" w:cs="Times New Roman"/>
        </w:rPr>
        <w:t xml:space="preserve"> </w:t>
      </w:r>
      <w:r w:rsidR="005F01EC" w:rsidRPr="005121B8">
        <w:rPr>
          <w:rFonts w:ascii="Times New Roman" w:hAnsi="Times New Roman" w:cs="Times New Roman"/>
        </w:rPr>
        <w:t>3</w:t>
      </w:r>
      <w:r w:rsidR="00864E16" w:rsidRPr="005121B8">
        <w:rPr>
          <w:rFonts w:ascii="Times New Roman" w:hAnsi="Times New Roman" w:cs="Times New Roman"/>
        </w:rPr>
        <w:t>0</w:t>
      </w:r>
      <w:r w:rsidRPr="005121B8">
        <w:rPr>
          <w:rFonts w:ascii="Times New Roman" w:hAnsi="Times New Roman" w:cs="Times New Roman"/>
        </w:rPr>
        <w:t>% от</w:t>
      </w:r>
      <w:r w:rsidR="00F826AB" w:rsidRPr="00B8276D">
        <w:rPr>
          <w:rFonts w:ascii="Times New Roman" w:hAnsi="Times New Roman" w:cs="Times New Roman"/>
        </w:rPr>
        <w:t xml:space="preserve"> общего объема работ по Проекту, за исключением работ, связанных с разработкой отчетных форм, указанных в </w:t>
      </w:r>
      <w:r w:rsidR="001A1144" w:rsidRPr="00B8276D">
        <w:rPr>
          <w:rFonts w:ascii="Times New Roman" w:hAnsi="Times New Roman" w:cs="Times New Roman"/>
        </w:rPr>
        <w:t>разделе</w:t>
      </w:r>
      <w:r w:rsidR="00785483" w:rsidRPr="00B8276D">
        <w:rPr>
          <w:rFonts w:ascii="Times New Roman" w:hAnsi="Times New Roman" w:cs="Times New Roman"/>
        </w:rPr>
        <w:t xml:space="preserve"> </w:t>
      </w:r>
      <w:r w:rsidR="00BB6082" w:rsidRPr="00B8276D">
        <w:rPr>
          <w:rFonts w:ascii="Times New Roman" w:hAnsi="Times New Roman" w:cs="Times New Roman"/>
        </w:rPr>
        <w:t>13</w:t>
      </w:r>
      <w:r w:rsidR="00F826AB" w:rsidRPr="00B8276D">
        <w:rPr>
          <w:rFonts w:ascii="Times New Roman" w:hAnsi="Times New Roman" w:cs="Times New Roman"/>
        </w:rPr>
        <w:t>.</w:t>
      </w:r>
      <w:r w:rsidRPr="00B8276D">
        <w:rPr>
          <w:rFonts w:ascii="Times New Roman" w:hAnsi="Times New Roman" w:cs="Times New Roman"/>
        </w:rPr>
        <w:t xml:space="preserve"> Общий объем удаленных работ может быть </w:t>
      </w:r>
      <w:r w:rsidRPr="00B8276D">
        <w:rPr>
          <w:rFonts w:ascii="Times New Roman" w:hAnsi="Times New Roman" w:cs="Times New Roman"/>
        </w:rPr>
        <w:lastRenderedPageBreak/>
        <w:t>пересмотрен по согласованию с Заказчиком</w:t>
      </w:r>
      <w:r w:rsidR="007E22F5" w:rsidRPr="00B8276D">
        <w:rPr>
          <w:rFonts w:ascii="Times New Roman" w:hAnsi="Times New Roman" w:cs="Times New Roman"/>
        </w:rPr>
        <w:t>, с учетом</w:t>
      </w:r>
      <w:r w:rsidR="005F7128" w:rsidRPr="00B8276D">
        <w:rPr>
          <w:rFonts w:ascii="Times New Roman" w:hAnsi="Times New Roman" w:cs="Times New Roman"/>
        </w:rPr>
        <w:t xml:space="preserve"> </w:t>
      </w:r>
      <w:r w:rsidR="007E22F5" w:rsidRPr="00B8276D">
        <w:rPr>
          <w:rFonts w:ascii="Times New Roman" w:hAnsi="Times New Roman" w:cs="Times New Roman"/>
        </w:rPr>
        <w:t>риска, связанного с распространением вируса COVID-19 («Коронавирус»), и влиянием, которое он может оказывать на выполнение работ по проекту.</w:t>
      </w:r>
    </w:p>
    <w:p w14:paraId="0D7F3CAD" w14:textId="62D18C93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График привлечения специалистов Поставщика для выполнения работ по разработке отчетных форм</w:t>
      </w:r>
      <w:r w:rsidR="00F826AB" w:rsidRPr="00B8276D">
        <w:rPr>
          <w:rFonts w:ascii="Times New Roman" w:hAnsi="Times New Roman" w:cs="Times New Roman"/>
        </w:rPr>
        <w:t xml:space="preserve">, указанных в </w:t>
      </w:r>
      <w:r w:rsidR="00785483">
        <w:rPr>
          <w:rFonts w:ascii="Times New Roman" w:hAnsi="Times New Roman" w:cs="Times New Roman"/>
        </w:rPr>
        <w:t>р</w:t>
      </w:r>
      <w:r w:rsidR="00785483" w:rsidRPr="00B8276D">
        <w:rPr>
          <w:rFonts w:ascii="Times New Roman" w:hAnsi="Times New Roman" w:cs="Times New Roman"/>
        </w:rPr>
        <w:t xml:space="preserve">азделе </w:t>
      </w:r>
      <w:r w:rsidR="00BB6082" w:rsidRPr="00B8276D">
        <w:rPr>
          <w:rFonts w:ascii="Times New Roman" w:hAnsi="Times New Roman" w:cs="Times New Roman"/>
        </w:rPr>
        <w:t>13</w:t>
      </w:r>
      <w:r w:rsidR="00F826AB" w:rsidRPr="00B8276D">
        <w:rPr>
          <w:rFonts w:ascii="Times New Roman" w:hAnsi="Times New Roman" w:cs="Times New Roman"/>
        </w:rPr>
        <w:t>,</w:t>
      </w:r>
      <w:r w:rsidRPr="00B8276D">
        <w:rPr>
          <w:rFonts w:ascii="Times New Roman" w:hAnsi="Times New Roman" w:cs="Times New Roman"/>
        </w:rPr>
        <w:t xml:space="preserve"> может отличаться от графика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привлечения специалистов Поставщика по другим работам и должен быть отдельно согласован Заказчиком.</w:t>
      </w:r>
    </w:p>
    <w:p w14:paraId="65477BD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1.4. Плановые сроки выполнения работ</w:t>
      </w:r>
    </w:p>
    <w:p w14:paraId="0266830F" w14:textId="77777777" w:rsidR="00CF0EDF" w:rsidRPr="00B8276D" w:rsidRDefault="00BC6376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Плановые сроки выполнения работ по Проекту установлены в Приложении 4 к Договору</w:t>
      </w:r>
      <w:r w:rsidR="00CF0EDF" w:rsidRPr="00B8276D">
        <w:rPr>
          <w:rFonts w:ascii="Times New Roman" w:hAnsi="Times New Roman" w:cs="Times New Roman"/>
        </w:rPr>
        <w:t>.</w:t>
      </w:r>
    </w:p>
    <w:p w14:paraId="74510B31" w14:textId="77777777" w:rsidR="0000366D" w:rsidRPr="00B8276D" w:rsidRDefault="0000366D" w:rsidP="008360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75FD8" w14:textId="187E06DA" w:rsidR="00CF0EDF" w:rsidRDefault="00CF0EDF" w:rsidP="007627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9A33A" w14:textId="77777777" w:rsidR="00AD5520" w:rsidRPr="00B8276D" w:rsidRDefault="00AD5520" w:rsidP="007627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94C3D9" w14:textId="77777777" w:rsidR="00CF0EDF" w:rsidRPr="00B8276D" w:rsidRDefault="00CF0EDF" w:rsidP="0000366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ОПИСАНИЕ ПРОЕКТА</w:t>
      </w:r>
    </w:p>
    <w:p w14:paraId="472A48A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C31187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2.1. Цели Проекта</w:t>
      </w:r>
    </w:p>
    <w:p w14:paraId="4283534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Цели Проекта:</w:t>
      </w:r>
    </w:p>
    <w:p w14:paraId="431DEB4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1. Создание единой интегрированной системы корпоративного управления, обеспечивающей взаимосвязь всех ключевых бизнес-процессов на основе единых принципов, единых данных и по общим правилам</w:t>
      </w:r>
      <w:r w:rsidR="0022339F" w:rsidRPr="00B8276D">
        <w:rPr>
          <w:rFonts w:ascii="Times New Roman" w:hAnsi="Times New Roman" w:cs="Times New Roman"/>
        </w:rPr>
        <w:t>.</w:t>
      </w:r>
    </w:p>
    <w:p w14:paraId="6DD72C7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2. Повышение эффективности выполнения корпоративных бизнес-процессов за счёт максимальной автоматизации и интеграции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ключевых направлений бизнеса</w:t>
      </w:r>
      <w:r w:rsidR="0022339F" w:rsidRPr="00B8276D">
        <w:rPr>
          <w:rFonts w:ascii="Times New Roman" w:hAnsi="Times New Roman" w:cs="Times New Roman"/>
        </w:rPr>
        <w:t>.</w:t>
      </w:r>
    </w:p>
    <w:p w14:paraId="72D21491" w14:textId="77777777" w:rsidR="0000366D" w:rsidRPr="00B8276D" w:rsidRDefault="0000366D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06BED3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2.2. Задачи Проекта</w:t>
      </w:r>
    </w:p>
    <w:p w14:paraId="47776E0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Задачей Проекта является выполнение всего комплекса работ, связанного с внедрением целевых бизнес-процессов Заказчика на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базе продуктов компании SAP AG по направлению «Внедрение целевой модели управления </w:t>
      </w:r>
      <w:r w:rsidR="00BC6376" w:rsidRPr="00B8276D">
        <w:rPr>
          <w:rFonts w:ascii="Times New Roman" w:hAnsi="Times New Roman" w:cs="Times New Roman"/>
        </w:rPr>
        <w:t>персоналом</w:t>
      </w:r>
      <w:r w:rsidRPr="00B8276D">
        <w:rPr>
          <w:rFonts w:ascii="Times New Roman" w:hAnsi="Times New Roman" w:cs="Times New Roman"/>
        </w:rPr>
        <w:t>».</w:t>
      </w:r>
    </w:p>
    <w:p w14:paraId="4BC40A35" w14:textId="77777777" w:rsidR="00CF0EDF" w:rsidRPr="00B8276D" w:rsidRDefault="0022339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</w:t>
      </w:r>
      <w:r w:rsidR="00CF0EDF" w:rsidRPr="00B8276D">
        <w:rPr>
          <w:rFonts w:ascii="Times New Roman" w:hAnsi="Times New Roman" w:cs="Times New Roman"/>
        </w:rPr>
        <w:t>еречень внедряемых систем и компонентов SAP указан в разделе 2.5 «Функционально – модульный объем АИУСП».</w:t>
      </w:r>
    </w:p>
    <w:p w14:paraId="3AC8837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Организационный объем проекта определен в разделе 2.6 «Организационный объем Проекта».</w:t>
      </w:r>
    </w:p>
    <w:p w14:paraId="39697CB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Функциональный объем проекта определен в разделе 3 «Функциональные рамки проекта».</w:t>
      </w:r>
    </w:p>
    <w:p w14:paraId="1EE29A0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Ожидаемые результаты проекта определены в разделе 5 «Перечень результатов проекта».</w:t>
      </w:r>
    </w:p>
    <w:p w14:paraId="763BC9B1" w14:textId="77777777" w:rsidR="0000366D" w:rsidRPr="00B8276D" w:rsidRDefault="0000366D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B5929E" w14:textId="77777777" w:rsidR="00CF0EDF" w:rsidRPr="008F69A0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F69A0">
        <w:rPr>
          <w:rFonts w:ascii="Times New Roman" w:hAnsi="Times New Roman" w:cs="Times New Roman"/>
          <w:b/>
        </w:rPr>
        <w:t>2.3. Критерии оценки достижения целей</w:t>
      </w:r>
    </w:p>
    <w:p w14:paraId="46C6B966" w14:textId="77777777" w:rsidR="00CF0EDF" w:rsidRPr="008F69A0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A0">
        <w:rPr>
          <w:rFonts w:ascii="Times New Roman" w:hAnsi="Times New Roman" w:cs="Times New Roman"/>
        </w:rPr>
        <w:t>С целью контроля ключевых результатов проекта в качестве критериев достижения целей проекта будут использоваться</w:t>
      </w:r>
      <w:r w:rsidR="0022339F" w:rsidRPr="008F69A0">
        <w:rPr>
          <w:rFonts w:ascii="Times New Roman" w:hAnsi="Times New Roman" w:cs="Times New Roman"/>
        </w:rPr>
        <w:t xml:space="preserve"> </w:t>
      </w:r>
      <w:r w:rsidRPr="008F69A0">
        <w:rPr>
          <w:rFonts w:ascii="Times New Roman" w:hAnsi="Times New Roman" w:cs="Times New Roman"/>
        </w:rPr>
        <w:t>следующие оценки:</w:t>
      </w:r>
    </w:p>
    <w:p w14:paraId="50C35D96" w14:textId="77777777" w:rsidR="00CF0EDF" w:rsidRPr="008F69A0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A0">
        <w:rPr>
          <w:rFonts w:ascii="Times New Roman" w:hAnsi="Times New Roman" w:cs="Times New Roman"/>
        </w:rPr>
        <w:t>1. Общая длительность Фаз проекта должна соответствовать базовому плану проекта;</w:t>
      </w:r>
    </w:p>
    <w:p w14:paraId="71EA3408" w14:textId="77777777" w:rsidR="00CF0EDF" w:rsidRPr="008F69A0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A0">
        <w:rPr>
          <w:rFonts w:ascii="Times New Roman" w:hAnsi="Times New Roman" w:cs="Times New Roman"/>
        </w:rPr>
        <w:t>2. Технологический ландшафт развернут согласно целевой модели;</w:t>
      </w:r>
    </w:p>
    <w:p w14:paraId="40DB105E" w14:textId="77777777" w:rsidR="00CF0EDF" w:rsidRPr="008F69A0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A0">
        <w:rPr>
          <w:rFonts w:ascii="Times New Roman" w:hAnsi="Times New Roman" w:cs="Times New Roman"/>
        </w:rPr>
        <w:t>3. Бизнес-процессы внедрены согласно целевой модели;</w:t>
      </w:r>
    </w:p>
    <w:p w14:paraId="2F0FAA8F" w14:textId="77777777" w:rsidR="00CF0EDF" w:rsidRPr="008F69A0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A0">
        <w:rPr>
          <w:rFonts w:ascii="Times New Roman" w:hAnsi="Times New Roman" w:cs="Times New Roman"/>
        </w:rPr>
        <w:t>4. ВНД, которые были разработаны в рамках проекта, утверждены в Компании в соответствующем порядке;</w:t>
      </w:r>
    </w:p>
    <w:p w14:paraId="070F039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69A0">
        <w:rPr>
          <w:rFonts w:ascii="Times New Roman" w:hAnsi="Times New Roman" w:cs="Times New Roman"/>
        </w:rPr>
        <w:t>5. Пользователи прошли соответствующее обучение и допущены к работе.</w:t>
      </w:r>
    </w:p>
    <w:p w14:paraId="6608C6C9" w14:textId="77777777" w:rsidR="0000366D" w:rsidRPr="00B8276D" w:rsidRDefault="0000366D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BF098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2.4. Исходные данные для проведения работ</w:t>
      </w:r>
    </w:p>
    <w:p w14:paraId="30DE3BB8" w14:textId="2504621C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достижения требуемых результатов в рамках Проекта, Заказчиком будут предоставлены: инфраструктура с установленными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системами и компонентами, а также с возможностью для инсталляции новых систем, доступ к системам разработки и качества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АИУСП, текущие версии утвержденных ВНД, а также текущий набор формализованных целевых бизнес-процессов в </w:t>
      </w:r>
      <w:r w:rsidRPr="005C0A47">
        <w:rPr>
          <w:rFonts w:ascii="Times New Roman" w:hAnsi="Times New Roman" w:cs="Times New Roman"/>
        </w:rPr>
        <w:t>системе ARIS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для предоставления рекомендаций по совершенствованию ВНД и их дальнейшего предоставления в виде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разработанных/обновленных/адаптированных методологических документов (ВНД). В случае невозможности предоставить документы, необходимая информация будет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передана Поставщику в ходе интервью. Также Поставщику будет предоставлен комплект проектных документов, разработанных на</w:t>
      </w:r>
      <w:r w:rsidR="0022339F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фазе внедрения и автоматизации бизнес-процессов, включая требования к разработке отчётных форм. Состав имеющихся</w:t>
      </w:r>
      <w:r w:rsidR="00BC2FAE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 Заказчика документов может быть уточнен в рамках выполняемых работ, но должен быть не менее указанного ниже.</w:t>
      </w:r>
      <w:r w:rsidR="00BC2FAE" w:rsidRPr="00B8276D">
        <w:rPr>
          <w:rFonts w:ascii="Times New Roman" w:hAnsi="Times New Roman" w:cs="Times New Roman"/>
        </w:rPr>
        <w:t xml:space="preserve"> Поставщик, при выполнении работ, должен руководствоваться актуализированной версией предоставляемых документов и других данных.</w:t>
      </w:r>
    </w:p>
    <w:p w14:paraId="58A5BF0F" w14:textId="77777777" w:rsidR="0000366D" w:rsidRPr="00B8276D" w:rsidRDefault="0000366D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264AA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2.5. Функционально – модульный объем АИУСП</w:t>
      </w:r>
    </w:p>
    <w:p w14:paraId="2D0B7523" w14:textId="77777777" w:rsidR="00BC6376" w:rsidRPr="00B8276D" w:rsidRDefault="00BC6376" w:rsidP="00BC63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lastRenderedPageBreak/>
        <w:t xml:space="preserve">Планируемый к внедрению в рамках расширенных процессов функционал включает расширение или внедрение следующих решений или их компонентов (не ограничиваясь): </w:t>
      </w:r>
    </w:p>
    <w:p w14:paraId="2B999296" w14:textId="77777777" w:rsidR="00BC6376" w:rsidRPr="005121B8" w:rsidRDefault="00BC6376" w:rsidP="00BC637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5121B8">
        <w:rPr>
          <w:rFonts w:ascii="Times New Roman" w:hAnsi="Times New Roman" w:cs="Times New Roman"/>
          <w:bCs/>
          <w:lang w:val="en-US"/>
        </w:rPr>
        <w:t>- SAP ERP</w:t>
      </w:r>
    </w:p>
    <w:p w14:paraId="3D995A49" w14:textId="77777777" w:rsidR="00BC6376" w:rsidRPr="005121B8" w:rsidRDefault="00BC6376" w:rsidP="00BC637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5121B8">
        <w:rPr>
          <w:rFonts w:ascii="Times New Roman" w:hAnsi="Times New Roman" w:cs="Times New Roman"/>
          <w:bCs/>
          <w:lang w:val="en-US"/>
        </w:rPr>
        <w:t>- SAP HCM</w:t>
      </w:r>
    </w:p>
    <w:p w14:paraId="3F297B89" w14:textId="77777777" w:rsidR="00BC6376" w:rsidRPr="005121B8" w:rsidRDefault="00BC6376" w:rsidP="00BC637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5121B8">
        <w:rPr>
          <w:rFonts w:ascii="Times New Roman" w:hAnsi="Times New Roman" w:cs="Times New Roman"/>
          <w:bCs/>
          <w:lang w:val="en-US"/>
        </w:rPr>
        <w:t xml:space="preserve">- SAP Employee Self-Service </w:t>
      </w:r>
    </w:p>
    <w:p w14:paraId="35750884" w14:textId="77777777" w:rsidR="00BC6376" w:rsidRPr="005121B8" w:rsidRDefault="00BC6376" w:rsidP="00BC637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5121B8">
        <w:rPr>
          <w:rFonts w:ascii="Times New Roman" w:hAnsi="Times New Roman" w:cs="Times New Roman"/>
          <w:bCs/>
          <w:lang w:val="en-US"/>
        </w:rPr>
        <w:t xml:space="preserve">- SAP Manager Self-Service </w:t>
      </w:r>
    </w:p>
    <w:p w14:paraId="65D4904F" w14:textId="6718167E" w:rsidR="00BC6376" w:rsidRPr="005121B8" w:rsidRDefault="00BC6376" w:rsidP="00BC637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5121B8">
        <w:rPr>
          <w:rFonts w:ascii="Times New Roman" w:hAnsi="Times New Roman" w:cs="Times New Roman"/>
          <w:bCs/>
          <w:lang w:val="en-US"/>
        </w:rPr>
        <w:t>- SAP Process Integration&amp;Orchestration</w:t>
      </w:r>
    </w:p>
    <w:p w14:paraId="2223D69D" w14:textId="3EA6C223" w:rsidR="00675A9A" w:rsidRPr="005121B8" w:rsidRDefault="00675A9A" w:rsidP="00BC637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21B8">
        <w:rPr>
          <w:rFonts w:ascii="Times New Roman" w:hAnsi="Times New Roman" w:cs="Times New Roman"/>
          <w:color w:val="000000" w:themeColor="text1"/>
        </w:rPr>
        <w:t xml:space="preserve">-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SAP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BW</w:t>
      </w:r>
      <w:r w:rsidRPr="005121B8">
        <w:rPr>
          <w:rFonts w:ascii="Times New Roman" w:hAnsi="Times New Roman" w:cs="Times New Roman"/>
          <w:color w:val="000000" w:themeColor="text1"/>
        </w:rPr>
        <w:t>\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BPC</w:t>
      </w:r>
    </w:p>
    <w:p w14:paraId="26B1172B" w14:textId="7AA2421E" w:rsidR="00BC6376" w:rsidRPr="007E1444" w:rsidRDefault="00BC6376" w:rsidP="00A96B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121B8">
        <w:rPr>
          <w:rFonts w:ascii="Times New Roman" w:hAnsi="Times New Roman" w:cs="Times New Roman"/>
          <w:bCs/>
        </w:rPr>
        <w:t>При внедрении расширенных процессов «</w:t>
      </w:r>
      <w:r w:rsidRPr="005121B8">
        <w:rPr>
          <w:rFonts w:ascii="Times New Roman" w:hAnsi="Times New Roman" w:cs="Times New Roman"/>
          <w:color w:val="000000" w:themeColor="text1"/>
        </w:rPr>
        <w:t>Внедрение целевой модели управления персоналом</w:t>
      </w:r>
      <w:r w:rsidRPr="005121B8">
        <w:rPr>
          <w:rFonts w:ascii="Times New Roman" w:hAnsi="Times New Roman" w:cs="Times New Roman"/>
          <w:bCs/>
        </w:rPr>
        <w:t xml:space="preserve">» использовать по возможности последние версии ПО SAP.  Произвести </w:t>
      </w:r>
      <w:r w:rsidR="005C27E5" w:rsidRPr="005121B8">
        <w:rPr>
          <w:rFonts w:ascii="Times New Roman" w:hAnsi="Times New Roman" w:cs="Times New Roman"/>
          <w:bCs/>
        </w:rPr>
        <w:t>обновление</w:t>
      </w:r>
      <w:r w:rsidRPr="005121B8">
        <w:rPr>
          <w:rFonts w:ascii="Times New Roman" w:hAnsi="Times New Roman" w:cs="Times New Roman"/>
          <w:bCs/>
        </w:rPr>
        <w:t xml:space="preserve"> систем</w:t>
      </w:r>
      <w:r w:rsidR="00AD5520" w:rsidRPr="005121B8">
        <w:rPr>
          <w:rFonts w:ascii="Times New Roman" w:hAnsi="Times New Roman" w:cs="Times New Roman"/>
          <w:bCs/>
        </w:rPr>
        <w:t xml:space="preserve"> </w:t>
      </w:r>
      <w:r w:rsidR="005C27E5" w:rsidRPr="005121B8">
        <w:rPr>
          <w:rFonts w:ascii="Times New Roman" w:hAnsi="Times New Roman" w:cs="Times New Roman"/>
          <w:bCs/>
        </w:rPr>
        <w:t>(а</w:t>
      </w:r>
      <w:r w:rsidR="005F01EC" w:rsidRPr="005121B8">
        <w:rPr>
          <w:rFonts w:ascii="Times New Roman" w:hAnsi="Times New Roman" w:cs="Times New Roman"/>
          <w:bCs/>
        </w:rPr>
        <w:t>п</w:t>
      </w:r>
      <w:r w:rsidR="005C27E5" w:rsidRPr="005121B8">
        <w:rPr>
          <w:rFonts w:ascii="Times New Roman" w:hAnsi="Times New Roman" w:cs="Times New Roman"/>
          <w:bCs/>
        </w:rPr>
        <w:t>грейд)</w:t>
      </w:r>
      <w:r w:rsidRPr="005121B8">
        <w:rPr>
          <w:rFonts w:ascii="Times New Roman" w:hAnsi="Times New Roman" w:cs="Times New Roman"/>
          <w:bCs/>
        </w:rPr>
        <w:t xml:space="preserve"> SAP HCM до последней</w:t>
      </w:r>
      <w:r w:rsidR="005C27E5" w:rsidRPr="005121B8">
        <w:rPr>
          <w:rFonts w:ascii="Times New Roman" w:hAnsi="Times New Roman" w:cs="Times New Roman"/>
          <w:bCs/>
        </w:rPr>
        <w:t xml:space="preserve"> актуальной </w:t>
      </w:r>
      <w:r w:rsidRPr="005121B8">
        <w:rPr>
          <w:rFonts w:ascii="Times New Roman" w:hAnsi="Times New Roman" w:cs="Times New Roman"/>
          <w:bCs/>
        </w:rPr>
        <w:t>версии</w:t>
      </w:r>
      <w:r w:rsidR="005C27E5" w:rsidRPr="005121B8">
        <w:rPr>
          <w:rFonts w:ascii="Times New Roman" w:hAnsi="Times New Roman" w:cs="Times New Roman"/>
          <w:bCs/>
        </w:rPr>
        <w:t xml:space="preserve"> пакета обновления</w:t>
      </w:r>
      <w:r w:rsidR="002D3B31" w:rsidRPr="005121B8">
        <w:rPr>
          <w:rFonts w:ascii="Times New Roman" w:hAnsi="Times New Roman" w:cs="Times New Roman"/>
          <w:bCs/>
        </w:rPr>
        <w:t xml:space="preserve"> (</w:t>
      </w:r>
      <w:r w:rsidR="00A8248E" w:rsidRPr="005121B8">
        <w:rPr>
          <w:rFonts w:ascii="Times New Roman" w:hAnsi="Times New Roman" w:cs="Times New Roman"/>
          <w:bCs/>
        </w:rPr>
        <w:t>последнее обновление системы Заказчика было проведено в январе 2019 года</w:t>
      </w:r>
      <w:r w:rsidR="002D3B31" w:rsidRPr="005121B8">
        <w:rPr>
          <w:rFonts w:ascii="Times New Roman" w:hAnsi="Times New Roman" w:cs="Times New Roman"/>
          <w:bCs/>
        </w:rPr>
        <w:t>)</w:t>
      </w:r>
      <w:r w:rsidRPr="005121B8">
        <w:rPr>
          <w:rFonts w:ascii="Times New Roman" w:hAnsi="Times New Roman" w:cs="Times New Roman"/>
          <w:bCs/>
        </w:rPr>
        <w:t>. При выборе широкого инструментария ПО SAP, использовать возможности наиболее подходящего</w:t>
      </w:r>
      <w:r w:rsidRPr="00B8276D">
        <w:rPr>
          <w:rFonts w:ascii="Times New Roman" w:hAnsi="Times New Roman" w:cs="Times New Roman"/>
          <w:bCs/>
        </w:rPr>
        <w:t xml:space="preserve"> для реализации поставленных задач инструментария (при функциональных настройках, разработках, формировании отчетов, проведении интеграционных процессов и </w:t>
      </w:r>
      <w:r w:rsidR="0000366D" w:rsidRPr="00B8276D">
        <w:rPr>
          <w:rFonts w:ascii="Times New Roman" w:hAnsi="Times New Roman" w:cs="Times New Roman"/>
          <w:bCs/>
        </w:rPr>
        <w:t>т. д.</w:t>
      </w:r>
      <w:r w:rsidRPr="00B8276D">
        <w:rPr>
          <w:rFonts w:ascii="Times New Roman" w:hAnsi="Times New Roman" w:cs="Times New Roman"/>
          <w:bCs/>
        </w:rPr>
        <w:t>). Решение об используемом функционале должно быть принято совместно с Заказчиком до этапа 2 «Реализация», при необходимости смены ПО на более поздних этапах.</w:t>
      </w:r>
    </w:p>
    <w:p w14:paraId="72D298BF" w14:textId="77777777" w:rsidR="0000366D" w:rsidRPr="00B8276D" w:rsidRDefault="0000366D" w:rsidP="00A96B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143AC635" w14:textId="77777777" w:rsidR="00CF0EDF" w:rsidRPr="00B8276D" w:rsidRDefault="00CF0EDF" w:rsidP="00A96B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2.6. Организационный объем Проекта</w:t>
      </w:r>
    </w:p>
    <w:p w14:paraId="2DD2AB9B" w14:textId="77777777" w:rsidR="00CF0EDF" w:rsidRPr="00B8276D" w:rsidRDefault="0000366D" w:rsidP="00A96B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Организационный периметр реализации Проекта,</w:t>
      </w:r>
      <w:r w:rsidR="00CF0EDF" w:rsidRPr="00B8276D">
        <w:rPr>
          <w:rFonts w:ascii="Times New Roman" w:hAnsi="Times New Roman" w:cs="Times New Roman"/>
        </w:rPr>
        <w:t xml:space="preserve"> следующий:</w:t>
      </w:r>
    </w:p>
    <w:p w14:paraId="060E36A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АО «KEGOC» включая исполнительную дирекцию и 10 филиалов</w:t>
      </w:r>
      <w:r w:rsidR="00A96B82" w:rsidRPr="008C56DF">
        <w:rPr>
          <w:rFonts w:ascii="Times New Roman" w:hAnsi="Times New Roman" w:cs="Times New Roman"/>
        </w:rPr>
        <w:t>, АО «Энергоинформ»</w:t>
      </w:r>
      <w:r w:rsidR="00DB4734" w:rsidRPr="008C56DF">
        <w:rPr>
          <w:rFonts w:ascii="Times New Roman" w:hAnsi="Times New Roman" w:cs="Times New Roman"/>
        </w:rPr>
        <w:t>.</w:t>
      </w:r>
    </w:p>
    <w:p w14:paraId="6A542465" w14:textId="77777777" w:rsidR="00DB4734" w:rsidRPr="00B8276D" w:rsidRDefault="00DB4734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05349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2.7. Проектная команда Заказчика</w:t>
      </w:r>
    </w:p>
    <w:p w14:paraId="17BEA4E0" w14:textId="77777777" w:rsidR="00FA1E21" w:rsidRPr="00B8276D" w:rsidRDefault="00A96B82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</w:rPr>
      </w:pPr>
      <w:r w:rsidRPr="00B8276D">
        <w:rPr>
          <w:rFonts w:ascii="Times New Roman" w:hAnsi="Times New Roman" w:cs="Times New Roman"/>
        </w:rPr>
        <w:t>Предусматривается участие на Проекте специалистов Заказчика</w:t>
      </w:r>
      <w:r w:rsidR="00DB4734" w:rsidRPr="00B8276D">
        <w:rPr>
          <w:rFonts w:ascii="Times New Roman" w:hAnsi="Times New Roman" w:cs="Times New Roman"/>
        </w:rPr>
        <w:t xml:space="preserve">, </w:t>
      </w:r>
      <w:r w:rsidRPr="00B8276D">
        <w:rPr>
          <w:rFonts w:ascii="Times New Roman" w:hAnsi="Times New Roman" w:cs="Times New Roman"/>
        </w:rPr>
        <w:t>которые</w:t>
      </w:r>
      <w:r w:rsidRPr="00B8276D">
        <w:rPr>
          <w:rFonts w:ascii="Times New Roman" w:hAnsi="Times New Roman" w:cs="Times New Roman"/>
          <w:spacing w:val="-5"/>
        </w:rPr>
        <w:t xml:space="preserve"> </w:t>
      </w:r>
      <w:r w:rsidRPr="00B8276D">
        <w:rPr>
          <w:rFonts w:ascii="Times New Roman" w:hAnsi="Times New Roman" w:cs="Times New Roman"/>
        </w:rPr>
        <w:t>будут</w:t>
      </w:r>
      <w:r w:rsidRPr="00B8276D">
        <w:rPr>
          <w:rFonts w:ascii="Times New Roman" w:hAnsi="Times New Roman" w:cs="Times New Roman"/>
          <w:spacing w:val="-5"/>
        </w:rPr>
        <w:t xml:space="preserve"> </w:t>
      </w:r>
      <w:r w:rsidRPr="00B8276D">
        <w:rPr>
          <w:rFonts w:ascii="Times New Roman" w:hAnsi="Times New Roman" w:cs="Times New Roman"/>
        </w:rPr>
        <w:t>задействованы</w:t>
      </w:r>
      <w:r w:rsidRPr="00B8276D">
        <w:rPr>
          <w:rFonts w:ascii="Times New Roman" w:hAnsi="Times New Roman" w:cs="Times New Roman"/>
          <w:spacing w:val="-5"/>
        </w:rPr>
        <w:t xml:space="preserve"> </w:t>
      </w:r>
      <w:r w:rsidRPr="00B8276D">
        <w:rPr>
          <w:rFonts w:ascii="Times New Roman" w:hAnsi="Times New Roman" w:cs="Times New Roman"/>
        </w:rPr>
        <w:t>в</w:t>
      </w:r>
      <w:r w:rsidRPr="00B8276D">
        <w:rPr>
          <w:rFonts w:ascii="Times New Roman" w:hAnsi="Times New Roman" w:cs="Times New Roman"/>
          <w:spacing w:val="-5"/>
        </w:rPr>
        <w:t xml:space="preserve"> </w:t>
      </w:r>
      <w:r w:rsidRPr="00B8276D">
        <w:rPr>
          <w:rFonts w:ascii="Times New Roman" w:hAnsi="Times New Roman" w:cs="Times New Roman"/>
        </w:rPr>
        <w:t>Проекте</w:t>
      </w:r>
      <w:r w:rsidRPr="00B8276D">
        <w:rPr>
          <w:rFonts w:ascii="Times New Roman" w:hAnsi="Times New Roman" w:cs="Times New Roman"/>
          <w:spacing w:val="-5"/>
        </w:rPr>
        <w:t xml:space="preserve"> согласно Приказу о составе проектной команды</w:t>
      </w:r>
      <w:r w:rsidR="00DB4734" w:rsidRPr="00B8276D">
        <w:rPr>
          <w:rFonts w:ascii="Times New Roman" w:hAnsi="Times New Roman" w:cs="Times New Roman"/>
          <w:spacing w:val="-5"/>
        </w:rPr>
        <w:t>.</w:t>
      </w:r>
    </w:p>
    <w:p w14:paraId="07C7E511" w14:textId="77777777" w:rsidR="00A96B82" w:rsidRPr="00B8276D" w:rsidRDefault="00A96B82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AAB7FC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3. ФУНКЦИОНАЛЬНЫЕ РАМКИ ПРОЕКТА</w:t>
      </w:r>
    </w:p>
    <w:p w14:paraId="40522E3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C3D8E9" w14:textId="77BC7E6C" w:rsidR="008A3B98" w:rsidRPr="005121B8" w:rsidRDefault="00D0349D" w:rsidP="00D03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0" w:name="_Hlk95383299"/>
      <w:r w:rsidRPr="00B8276D"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В данном разделе приведен функциональный объем проекта по внедрению </w:t>
      </w:r>
      <w:r w:rsidR="008A3B98" w:rsidRPr="00B8276D">
        <w:rPr>
          <w:rFonts w:ascii="Times New Roman" w:hAnsi="Times New Roman" w:cs="Times New Roman"/>
          <w:color w:val="0D0D0D" w:themeColor="text1" w:themeTint="F2"/>
        </w:rPr>
        <w:t xml:space="preserve">расширенных процессов целевой модели управления персоналом, включая реализацию системы </w:t>
      </w:r>
      <w:r w:rsidR="008A3B98" w:rsidRPr="005121B8">
        <w:rPr>
          <w:rFonts w:ascii="Times New Roman" w:hAnsi="Times New Roman" w:cs="Times New Roman"/>
          <w:color w:val="0D0D0D" w:themeColor="text1" w:themeTint="F2"/>
        </w:rPr>
        <w:t xml:space="preserve">самообслуживания сотрудников </w:t>
      </w:r>
      <w:r w:rsidR="008A3B98" w:rsidRPr="005121B8">
        <w:rPr>
          <w:rFonts w:ascii="Times New Roman" w:hAnsi="Times New Roman" w:cs="Times New Roman"/>
          <w:color w:val="0D0D0D" w:themeColor="text1" w:themeTint="F2"/>
          <w:lang w:val="en-US"/>
        </w:rPr>
        <w:t>ESS</w:t>
      </w:r>
      <w:r w:rsidR="008A3B98" w:rsidRPr="005121B8">
        <w:rPr>
          <w:rFonts w:ascii="Times New Roman" w:hAnsi="Times New Roman" w:cs="Times New Roman"/>
          <w:color w:val="0D0D0D" w:themeColor="text1" w:themeTint="F2"/>
        </w:rPr>
        <w:t>/</w:t>
      </w:r>
      <w:r w:rsidR="008A3B98" w:rsidRPr="005121B8">
        <w:rPr>
          <w:rFonts w:ascii="Times New Roman" w:hAnsi="Times New Roman" w:cs="Times New Roman"/>
          <w:color w:val="0D0D0D" w:themeColor="text1" w:themeTint="F2"/>
          <w:lang w:val="en-US"/>
        </w:rPr>
        <w:t>MSS</w:t>
      </w:r>
      <w:r w:rsidR="008A3B98" w:rsidRPr="005121B8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4205A9" w:rsidRPr="005121B8">
        <w:rPr>
          <w:rFonts w:ascii="Times New Roman" w:hAnsi="Times New Roman" w:cs="Times New Roman"/>
          <w:color w:val="0D0D0D" w:themeColor="text1" w:themeTint="F2"/>
        </w:rPr>
        <w:t>оценки</w:t>
      </w:r>
      <w:r w:rsidR="00810205" w:rsidRPr="005121B8">
        <w:rPr>
          <w:rFonts w:ascii="Times New Roman" w:hAnsi="Times New Roman" w:cs="Times New Roman"/>
          <w:color w:val="0D0D0D" w:themeColor="text1" w:themeTint="F2"/>
        </w:rPr>
        <w:t xml:space="preserve"> деятельности</w:t>
      </w:r>
      <w:r w:rsidR="004205A9" w:rsidRPr="005121B8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8A3B98" w:rsidRPr="005121B8">
        <w:rPr>
          <w:rFonts w:ascii="Times New Roman" w:hAnsi="Times New Roman" w:cs="Times New Roman"/>
          <w:color w:val="0D0D0D" w:themeColor="text1" w:themeTint="F2"/>
        </w:rPr>
        <w:t xml:space="preserve">обучения и развития персонала.  </w:t>
      </w:r>
    </w:p>
    <w:p w14:paraId="13652FD3" w14:textId="7B2C6B98" w:rsidR="008A3B98" w:rsidRPr="00B8276D" w:rsidRDefault="005F01EC" w:rsidP="005F01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  <w:color w:val="000000" w:themeColor="text1"/>
        </w:rPr>
        <w:tab/>
      </w:r>
      <w:r w:rsidR="008A3B98" w:rsidRPr="005121B8">
        <w:rPr>
          <w:rFonts w:ascii="Times New Roman" w:hAnsi="Times New Roman" w:cs="Times New Roman"/>
          <w:color w:val="000000" w:themeColor="text1"/>
        </w:rPr>
        <w:t xml:space="preserve">В рамках настоящего проекта должны быть выполнены все работы, связанные </w:t>
      </w:r>
      <w:r w:rsidR="00140D35" w:rsidRPr="005121B8">
        <w:rPr>
          <w:rFonts w:ascii="Times New Roman" w:hAnsi="Times New Roman" w:cs="Times New Roman"/>
          <w:bCs/>
        </w:rPr>
        <w:t>обновлением систем</w:t>
      </w:r>
      <w:r w:rsidR="00AD5520" w:rsidRPr="005121B8">
        <w:rPr>
          <w:rFonts w:ascii="Times New Roman" w:hAnsi="Times New Roman" w:cs="Times New Roman"/>
          <w:bCs/>
        </w:rPr>
        <w:t xml:space="preserve"> </w:t>
      </w:r>
      <w:r w:rsidR="00140D35" w:rsidRPr="005121B8">
        <w:rPr>
          <w:rFonts w:ascii="Times New Roman" w:hAnsi="Times New Roman" w:cs="Times New Roman"/>
          <w:bCs/>
        </w:rPr>
        <w:t>(а</w:t>
      </w:r>
      <w:r w:rsidRPr="005121B8">
        <w:rPr>
          <w:rFonts w:ascii="Times New Roman" w:hAnsi="Times New Roman" w:cs="Times New Roman"/>
          <w:bCs/>
        </w:rPr>
        <w:t>п</w:t>
      </w:r>
      <w:r w:rsidR="00140D35" w:rsidRPr="005121B8">
        <w:rPr>
          <w:rFonts w:ascii="Times New Roman" w:hAnsi="Times New Roman" w:cs="Times New Roman"/>
          <w:bCs/>
        </w:rPr>
        <w:t>грейд) SAP HCM до последней актуальной версии пакета обновления</w:t>
      </w:r>
      <w:r w:rsidR="007E1444" w:rsidRPr="005121B8">
        <w:rPr>
          <w:rFonts w:ascii="Times New Roman" w:hAnsi="Times New Roman" w:cs="Times New Roman"/>
          <w:bCs/>
        </w:rPr>
        <w:t xml:space="preserve"> (последнее обновление системы Заказчика было проведено в январе 2019 года)</w:t>
      </w:r>
      <w:r w:rsidR="00140D35" w:rsidRPr="005121B8">
        <w:rPr>
          <w:rFonts w:ascii="Times New Roman" w:hAnsi="Times New Roman" w:cs="Times New Roman"/>
          <w:bCs/>
        </w:rPr>
        <w:t>,</w:t>
      </w:r>
      <w:r w:rsidR="008A3B98" w:rsidRPr="005121B8">
        <w:rPr>
          <w:rFonts w:ascii="Times New Roman" w:hAnsi="Times New Roman" w:cs="Times New Roman"/>
          <w:color w:val="000000" w:themeColor="text1"/>
        </w:rPr>
        <w:t xml:space="preserve"> внедрением и автоматизацией данного функционального объема. Состав и содержание работ приведены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в разделе 4 данного документа. </w:t>
      </w:r>
    </w:p>
    <w:p w14:paraId="2BE86894" w14:textId="3A342EB3" w:rsidR="00481E12" w:rsidRPr="00B8276D" w:rsidRDefault="00481E12" w:rsidP="000036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  <w:t xml:space="preserve">Перечень требуемых отчетных форм к реализации приведен в </w:t>
      </w:r>
      <w:r w:rsidR="00785483">
        <w:rPr>
          <w:rFonts w:ascii="Times New Roman" w:hAnsi="Times New Roman" w:cs="Times New Roman"/>
          <w:color w:val="000000" w:themeColor="text1"/>
        </w:rPr>
        <w:t>р</w:t>
      </w:r>
      <w:r w:rsidR="00785483" w:rsidRPr="00B8276D">
        <w:rPr>
          <w:rFonts w:ascii="Times New Roman" w:hAnsi="Times New Roman" w:cs="Times New Roman"/>
          <w:color w:val="000000" w:themeColor="text1"/>
        </w:rPr>
        <w:t xml:space="preserve">азделе </w:t>
      </w:r>
      <w:r w:rsidRPr="00B8276D">
        <w:rPr>
          <w:rFonts w:ascii="Times New Roman" w:hAnsi="Times New Roman" w:cs="Times New Roman"/>
          <w:color w:val="000000" w:themeColor="text1"/>
        </w:rPr>
        <w:t>13, не является окончательным, может быть уточнен и дополнен в ходе актуализации технической документации.</w:t>
      </w:r>
    </w:p>
    <w:p w14:paraId="0E00AEB7" w14:textId="77777777" w:rsidR="00481E12" w:rsidRPr="00B8276D" w:rsidRDefault="00481E12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3B57C1" w14:textId="77777777" w:rsidR="008A3B98" w:rsidRPr="00B8276D" w:rsidRDefault="00BB6082" w:rsidP="00BB6082">
      <w:pPr>
        <w:pStyle w:val="1"/>
        <w:spacing w:before="0"/>
        <w:ind w:left="142" w:firstLine="566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1" w:name="_Toc36723452"/>
      <w:bookmarkStart w:id="2" w:name="_Toc47958299"/>
      <w:bookmarkStart w:id="3" w:name="_Toc490230976"/>
      <w:bookmarkEnd w:id="0"/>
      <w:r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3.1. </w:t>
      </w:r>
      <w:r w:rsidR="008A3B98"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Функциональный</w:t>
      </w:r>
      <w:r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8A3B98"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объем для направления «Внедрение целевой модели управления персоналом».</w:t>
      </w:r>
      <w:bookmarkEnd w:id="1"/>
      <w:bookmarkEnd w:id="2"/>
      <w:r w:rsidR="008A3B98"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bookmarkEnd w:id="3"/>
      <w:r w:rsidR="008A3B98" w:rsidRPr="00B8276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3EA26693" w14:textId="77777777" w:rsidR="008A3B98" w:rsidRPr="00B8276D" w:rsidRDefault="00D0349D" w:rsidP="00D034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95383432"/>
      <w:r w:rsidRPr="00B8276D"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С целью внедрения процессов управления персоналом, в рамках проекта должны быть </w:t>
      </w:r>
      <w:r w:rsidR="008A3B98" w:rsidRPr="00B8276D">
        <w:rPr>
          <w:rFonts w:ascii="Times New Roman" w:hAnsi="Times New Roman" w:cs="Times New Roman"/>
        </w:rPr>
        <w:t xml:space="preserve">актуализированы в нотации </w:t>
      </w:r>
      <w:r w:rsidR="008A3B98" w:rsidRPr="00B8276D">
        <w:rPr>
          <w:rFonts w:ascii="Times New Roman" w:hAnsi="Times New Roman" w:cs="Times New Roman"/>
          <w:lang w:val="en-US"/>
        </w:rPr>
        <w:t>ARIS</w:t>
      </w:r>
      <w:r w:rsidR="008A3B98" w:rsidRPr="00B8276D">
        <w:rPr>
          <w:rFonts w:ascii="Times New Roman" w:hAnsi="Times New Roman" w:cs="Times New Roman"/>
        </w:rPr>
        <w:t xml:space="preserve"> и реализованы в </w:t>
      </w:r>
      <w:r w:rsidR="008A3B98" w:rsidRPr="00B8276D">
        <w:rPr>
          <w:rFonts w:ascii="Times New Roman" w:hAnsi="Times New Roman" w:cs="Times New Roman"/>
          <w:lang w:val="en-US"/>
        </w:rPr>
        <w:t>SAP</w:t>
      </w:r>
      <w:r w:rsidR="008A3B98" w:rsidRPr="00B8276D">
        <w:rPr>
          <w:rFonts w:ascii="Times New Roman" w:hAnsi="Times New Roman" w:cs="Times New Roman"/>
        </w:rPr>
        <w:t xml:space="preserve"> системе процессы 4-го уровня следующих бизнес-процессов, подлежащих автоматизации: </w:t>
      </w:r>
    </w:p>
    <w:p w14:paraId="7745D89C" w14:textId="77777777" w:rsidR="008A3B98" w:rsidRPr="00933CE4" w:rsidRDefault="008A3B98" w:rsidP="00933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3CE4">
        <w:rPr>
          <w:rFonts w:ascii="Times New Roman" w:hAnsi="Times New Roman" w:cs="Times New Roman"/>
        </w:rPr>
        <w:t>- сервисы самообслуживания ESS/MSS (кадрового учета, заработной платы, управления командировками);</w:t>
      </w:r>
    </w:p>
    <w:p w14:paraId="4D93D640" w14:textId="0EA83033" w:rsidR="008A3B98" w:rsidRPr="00933CE4" w:rsidRDefault="008A3B98" w:rsidP="00933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3CE4">
        <w:rPr>
          <w:rFonts w:ascii="Times New Roman" w:hAnsi="Times New Roman" w:cs="Times New Roman"/>
        </w:rPr>
        <w:t>- обучение и развитие персонала</w:t>
      </w:r>
      <w:r w:rsidR="006F247F" w:rsidRPr="00933CE4">
        <w:rPr>
          <w:rFonts w:ascii="Times New Roman" w:hAnsi="Times New Roman" w:cs="Times New Roman"/>
        </w:rPr>
        <w:t>;</w:t>
      </w:r>
    </w:p>
    <w:p w14:paraId="5C20A010" w14:textId="0223B8DE" w:rsidR="006F247F" w:rsidRPr="00B8276D" w:rsidRDefault="006F247F" w:rsidP="00933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3CE4">
        <w:rPr>
          <w:rFonts w:ascii="Times New Roman" w:hAnsi="Times New Roman" w:cs="Times New Roman"/>
        </w:rPr>
        <w:t>- оценка деятельности персонала.</w:t>
      </w:r>
    </w:p>
    <w:p w14:paraId="3B8F3F93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6BA94" w14:textId="77777777" w:rsidR="008A3B98" w:rsidRPr="00B8276D" w:rsidRDefault="008A3B98" w:rsidP="000036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6D">
        <w:rPr>
          <w:rFonts w:ascii="Times New Roman" w:eastAsia="Calibri" w:hAnsi="Times New Roman" w:cs="Times New Roman"/>
        </w:rPr>
        <w:t xml:space="preserve">Также </w:t>
      </w:r>
      <w:r w:rsidRPr="00B8276D">
        <w:rPr>
          <w:rFonts w:ascii="Times New Roman" w:hAnsi="Times New Roman" w:cs="Times New Roman"/>
          <w:color w:val="000000" w:themeColor="text1"/>
        </w:rPr>
        <w:t>Поставщику</w:t>
      </w:r>
      <w:r w:rsidRPr="00B8276D">
        <w:rPr>
          <w:rFonts w:ascii="Times New Roman" w:eastAsia="Calibri" w:hAnsi="Times New Roman" w:cs="Times New Roman"/>
        </w:rPr>
        <w:t xml:space="preserve"> необходимо обеспечить выполнение следующих требований:</w:t>
      </w:r>
    </w:p>
    <w:p w14:paraId="28B080E1" w14:textId="12460AF6" w:rsidR="008A3B98" w:rsidRPr="00B8276D" w:rsidRDefault="008A3B98" w:rsidP="00B827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276D">
        <w:rPr>
          <w:rFonts w:ascii="Times New Roman" w:eastAsia="Calibri" w:hAnsi="Times New Roman" w:cs="Times New Roman"/>
        </w:rPr>
        <w:t xml:space="preserve">- </w:t>
      </w:r>
      <w:r w:rsidRPr="00B8276D">
        <w:rPr>
          <w:rFonts w:ascii="Times New Roman" w:hAnsi="Times New Roman" w:cs="Times New Roman"/>
          <w:bCs/>
        </w:rPr>
        <w:t xml:space="preserve">Реализация процессов обучения и развития персонала, </w:t>
      </w:r>
      <w:r w:rsidR="005105AE" w:rsidRPr="00B23710">
        <w:rPr>
          <w:rFonts w:ascii="Times New Roman" w:hAnsi="Times New Roman" w:cs="Times New Roman"/>
          <w:bCs/>
        </w:rPr>
        <w:t>оценки деятельности персонала,</w:t>
      </w:r>
      <w:r w:rsidR="005105AE">
        <w:rPr>
          <w:rFonts w:ascii="Times New Roman" w:hAnsi="Times New Roman" w:cs="Times New Roman"/>
          <w:bCs/>
        </w:rPr>
        <w:t xml:space="preserve"> </w:t>
      </w:r>
      <w:r w:rsidRPr="00B8276D">
        <w:rPr>
          <w:rFonts w:ascii="Times New Roman" w:hAnsi="Times New Roman" w:cs="Times New Roman"/>
          <w:bCs/>
        </w:rPr>
        <w:t xml:space="preserve">сервисов самообслуживания </w:t>
      </w:r>
      <w:r w:rsidRPr="00B8276D">
        <w:rPr>
          <w:rFonts w:ascii="Times New Roman" w:hAnsi="Times New Roman" w:cs="Times New Roman"/>
          <w:bCs/>
          <w:lang w:val="en-US"/>
        </w:rPr>
        <w:t>SAP</w:t>
      </w:r>
      <w:r w:rsidRPr="00B8276D">
        <w:rPr>
          <w:rFonts w:ascii="Times New Roman" w:hAnsi="Times New Roman" w:cs="Times New Roman"/>
          <w:bCs/>
        </w:rPr>
        <w:t xml:space="preserve"> </w:t>
      </w:r>
      <w:r w:rsidRPr="00B8276D">
        <w:rPr>
          <w:rFonts w:ascii="Times New Roman" w:hAnsi="Times New Roman" w:cs="Times New Roman"/>
          <w:bCs/>
          <w:lang w:val="en-US"/>
        </w:rPr>
        <w:t>ESS</w:t>
      </w:r>
      <w:r w:rsidRPr="00B8276D">
        <w:rPr>
          <w:rFonts w:ascii="Times New Roman" w:hAnsi="Times New Roman" w:cs="Times New Roman"/>
          <w:bCs/>
        </w:rPr>
        <w:t>/</w:t>
      </w:r>
      <w:r w:rsidRPr="00B8276D">
        <w:rPr>
          <w:rFonts w:ascii="Times New Roman" w:hAnsi="Times New Roman" w:cs="Times New Roman"/>
          <w:bCs/>
          <w:lang w:val="en-US"/>
        </w:rPr>
        <w:t>MSS</w:t>
      </w:r>
      <w:r w:rsidRPr="00B8276D">
        <w:rPr>
          <w:rFonts w:ascii="Times New Roman" w:hAnsi="Times New Roman" w:cs="Times New Roman"/>
          <w:bCs/>
        </w:rPr>
        <w:t xml:space="preserve"> (кадрового учета, заработной платы, управления командировками) на </w:t>
      </w:r>
      <w:r w:rsidRPr="00B8276D">
        <w:rPr>
          <w:rFonts w:ascii="Times New Roman" w:hAnsi="Times New Roman" w:cs="Times New Roman"/>
          <w:bCs/>
          <w:lang w:val="en-US"/>
        </w:rPr>
        <w:t>SAP</w:t>
      </w:r>
      <w:r w:rsidRPr="00B8276D">
        <w:rPr>
          <w:rFonts w:ascii="Times New Roman" w:hAnsi="Times New Roman" w:cs="Times New Roman"/>
          <w:bCs/>
        </w:rPr>
        <w:t xml:space="preserve"> </w:t>
      </w:r>
      <w:r w:rsidRPr="00B8276D">
        <w:rPr>
          <w:rFonts w:ascii="Times New Roman" w:hAnsi="Times New Roman" w:cs="Times New Roman"/>
          <w:bCs/>
          <w:lang w:val="en-US"/>
        </w:rPr>
        <w:t>Fiori</w:t>
      </w:r>
      <w:r w:rsidRPr="00B8276D">
        <w:rPr>
          <w:rFonts w:ascii="Times New Roman" w:hAnsi="Times New Roman" w:cs="Times New Roman"/>
          <w:bCs/>
        </w:rPr>
        <w:t xml:space="preserve"> с расширением функционала</w:t>
      </w:r>
      <w:r w:rsidRPr="00B8276D">
        <w:rPr>
          <w:rFonts w:ascii="Times New Roman" w:hAnsi="Times New Roman" w:cs="Times New Roman"/>
        </w:rPr>
        <w:t xml:space="preserve">; </w:t>
      </w:r>
    </w:p>
    <w:p w14:paraId="164D0BA9" w14:textId="77777777" w:rsidR="008A3B98" w:rsidRPr="00B8276D" w:rsidRDefault="008A3B98" w:rsidP="00B827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Интеграцию </w:t>
      </w:r>
      <w:r w:rsidRPr="00B8276D">
        <w:rPr>
          <w:rFonts w:ascii="Times New Roman" w:hAnsi="Times New Roman" w:cs="Times New Roman"/>
          <w:lang w:val="en-US"/>
        </w:rPr>
        <w:t>SAP</w:t>
      </w:r>
      <w:r w:rsidRPr="00B8276D">
        <w:rPr>
          <w:rFonts w:ascii="Times New Roman" w:hAnsi="Times New Roman" w:cs="Times New Roman"/>
        </w:rPr>
        <w:t xml:space="preserve"> компонентов по смежным бизнес-процессам;</w:t>
      </w:r>
    </w:p>
    <w:p w14:paraId="5504680F" w14:textId="77777777" w:rsidR="005C0A47" w:rsidRPr="00D10706" w:rsidRDefault="008A3B98" w:rsidP="00933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0706">
        <w:rPr>
          <w:rFonts w:ascii="Times New Roman" w:hAnsi="Times New Roman" w:cs="Times New Roman"/>
        </w:rPr>
        <w:t xml:space="preserve">- Реализация согласований кадровых мероприятий посредством </w:t>
      </w:r>
      <w:r w:rsidRPr="00D10706">
        <w:rPr>
          <w:rFonts w:ascii="Times New Roman" w:hAnsi="Times New Roman" w:cs="Times New Roman"/>
          <w:lang w:val="en-US"/>
        </w:rPr>
        <w:t>SAP</w:t>
      </w:r>
      <w:r w:rsidRPr="00D10706">
        <w:rPr>
          <w:rFonts w:ascii="Times New Roman" w:hAnsi="Times New Roman" w:cs="Times New Roman"/>
        </w:rPr>
        <w:t xml:space="preserve"> </w:t>
      </w:r>
      <w:r w:rsidRPr="00D10706">
        <w:rPr>
          <w:rFonts w:ascii="Times New Roman" w:hAnsi="Times New Roman" w:cs="Times New Roman"/>
          <w:lang w:val="en-US"/>
        </w:rPr>
        <w:t>Work</w:t>
      </w:r>
      <w:r w:rsidRPr="00D10706">
        <w:rPr>
          <w:rFonts w:ascii="Times New Roman" w:hAnsi="Times New Roman" w:cs="Times New Roman"/>
        </w:rPr>
        <w:t xml:space="preserve"> </w:t>
      </w:r>
      <w:r w:rsidRPr="00D10706">
        <w:rPr>
          <w:rFonts w:ascii="Times New Roman" w:hAnsi="Times New Roman" w:cs="Times New Roman"/>
          <w:lang w:val="en-US"/>
        </w:rPr>
        <w:t>flow</w:t>
      </w:r>
      <w:r w:rsidR="005C0A47" w:rsidRPr="00D10706">
        <w:rPr>
          <w:rFonts w:ascii="Times New Roman" w:hAnsi="Times New Roman" w:cs="Times New Roman"/>
        </w:rPr>
        <w:t>;</w:t>
      </w:r>
    </w:p>
    <w:p w14:paraId="24C52228" w14:textId="74046D77" w:rsidR="008A3B98" w:rsidRPr="00D10706" w:rsidRDefault="005C0A47" w:rsidP="00933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0706">
        <w:rPr>
          <w:rFonts w:ascii="Times New Roman" w:hAnsi="Times New Roman" w:cs="Times New Roman"/>
        </w:rPr>
        <w:t>- Р</w:t>
      </w:r>
      <w:r w:rsidR="0068205D" w:rsidRPr="00D10706">
        <w:rPr>
          <w:rFonts w:ascii="Times New Roman" w:hAnsi="Times New Roman" w:cs="Times New Roman"/>
        </w:rPr>
        <w:t>еализ</w:t>
      </w:r>
      <w:r w:rsidRPr="00D10706">
        <w:rPr>
          <w:rFonts w:ascii="Times New Roman" w:hAnsi="Times New Roman" w:cs="Times New Roman"/>
        </w:rPr>
        <w:t xml:space="preserve">ация </w:t>
      </w:r>
      <w:r w:rsidR="0068205D" w:rsidRPr="00D10706">
        <w:rPr>
          <w:rFonts w:ascii="Times New Roman" w:hAnsi="Times New Roman" w:cs="Times New Roman"/>
        </w:rPr>
        <w:t>возможност</w:t>
      </w:r>
      <w:r w:rsidRPr="00D10706">
        <w:rPr>
          <w:rFonts w:ascii="Times New Roman" w:hAnsi="Times New Roman" w:cs="Times New Roman"/>
        </w:rPr>
        <w:t>и</w:t>
      </w:r>
      <w:r w:rsidR="0068205D" w:rsidRPr="00D10706">
        <w:rPr>
          <w:rFonts w:ascii="Times New Roman" w:hAnsi="Times New Roman" w:cs="Times New Roman"/>
        </w:rPr>
        <w:t xml:space="preserve"> </w:t>
      </w:r>
      <w:r w:rsidR="00CF1EA4" w:rsidRPr="00D10706">
        <w:rPr>
          <w:rFonts w:ascii="Times New Roman" w:hAnsi="Times New Roman" w:cs="Times New Roman"/>
        </w:rPr>
        <w:t>подписани</w:t>
      </w:r>
      <w:r w:rsidR="0068205D" w:rsidRPr="00D10706">
        <w:rPr>
          <w:rFonts w:ascii="Times New Roman" w:hAnsi="Times New Roman" w:cs="Times New Roman"/>
        </w:rPr>
        <w:t>я</w:t>
      </w:r>
      <w:r w:rsidR="00CF1EA4" w:rsidRPr="00D10706">
        <w:rPr>
          <w:rFonts w:ascii="Times New Roman" w:hAnsi="Times New Roman" w:cs="Times New Roman"/>
        </w:rPr>
        <w:t xml:space="preserve"> документов электронно-цифровой подписью</w:t>
      </w:r>
      <w:r w:rsidR="008A3B98" w:rsidRPr="00D10706">
        <w:rPr>
          <w:rFonts w:ascii="Times New Roman" w:hAnsi="Times New Roman" w:cs="Times New Roman"/>
        </w:rPr>
        <w:t>;</w:t>
      </w:r>
    </w:p>
    <w:p w14:paraId="39BC2CDD" w14:textId="79B0186F" w:rsidR="008A3B98" w:rsidRPr="00B8276D" w:rsidRDefault="008A3B98" w:rsidP="00933C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0706">
        <w:rPr>
          <w:rFonts w:ascii="Times New Roman" w:hAnsi="Times New Roman" w:cs="Times New Roman"/>
        </w:rPr>
        <w:t xml:space="preserve">- Произвести апгрейд систем SAP HCM до последней версии </w:t>
      </w:r>
      <w:r w:rsidRPr="00D10706">
        <w:rPr>
          <w:rFonts w:ascii="Times New Roman" w:hAnsi="Times New Roman" w:cs="Times New Roman"/>
          <w:lang w:val="en-US"/>
        </w:rPr>
        <w:t>SP</w:t>
      </w:r>
      <w:r w:rsidRPr="00D10706">
        <w:rPr>
          <w:rFonts w:ascii="Times New Roman" w:hAnsi="Times New Roman" w:cs="Times New Roman"/>
        </w:rPr>
        <w:t>, адаптировать</w:t>
      </w:r>
      <w:r w:rsidR="00247E7F" w:rsidRPr="00D10706">
        <w:rPr>
          <w:rFonts w:ascii="Times New Roman" w:hAnsi="Times New Roman" w:cs="Times New Roman"/>
        </w:rPr>
        <w:t>, расширить</w:t>
      </w:r>
      <w:r w:rsidRPr="005121B8">
        <w:rPr>
          <w:rFonts w:ascii="Times New Roman" w:hAnsi="Times New Roman" w:cs="Times New Roman"/>
        </w:rPr>
        <w:t xml:space="preserve"> и восстановить существующие настройки и разработки до стабильной работы системы</w:t>
      </w:r>
      <w:r w:rsidR="00933CE4" w:rsidRPr="005121B8">
        <w:rPr>
          <w:rFonts w:ascii="Times New Roman" w:hAnsi="Times New Roman" w:cs="Times New Roman"/>
        </w:rPr>
        <w:t>.</w:t>
      </w:r>
    </w:p>
    <w:p w14:paraId="0311F1B1" w14:textId="77777777" w:rsidR="008A3B98" w:rsidRPr="00B8276D" w:rsidRDefault="008A3B98" w:rsidP="008A3B9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14:paraId="6271D589" w14:textId="3C0E90FD" w:rsidR="008A3B98" w:rsidRPr="00B8276D" w:rsidRDefault="008A3B98" w:rsidP="00B827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Для автоматизации части процессов использовать функционал системы самообслуживания сотрудников </w:t>
      </w:r>
      <w:r w:rsidRPr="00B8276D">
        <w:rPr>
          <w:rFonts w:ascii="Times New Roman" w:hAnsi="Times New Roman" w:cs="Times New Roman"/>
          <w:color w:val="000000" w:themeColor="text1"/>
          <w:lang w:val="en-US"/>
        </w:rPr>
        <w:t>ESS</w:t>
      </w:r>
      <w:r w:rsidRPr="00B8276D">
        <w:rPr>
          <w:rFonts w:ascii="Times New Roman" w:hAnsi="Times New Roman" w:cs="Times New Roman"/>
          <w:color w:val="000000" w:themeColor="text1"/>
        </w:rPr>
        <w:t>/</w:t>
      </w:r>
      <w:r w:rsidRPr="00B8276D">
        <w:rPr>
          <w:rFonts w:ascii="Times New Roman" w:hAnsi="Times New Roman" w:cs="Times New Roman"/>
          <w:color w:val="000000" w:themeColor="text1"/>
          <w:lang w:val="en-US"/>
        </w:rPr>
        <w:t>MSS</w:t>
      </w: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 для ввода </w:t>
      </w:r>
      <w:bookmarkStart w:id="5" w:name="_Hlk104195928"/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заявок на участие в социальной/льготной программе, коммуникация по результатам определения неденежного вознаграждения, заявок на командировки, </w:t>
      </w:r>
      <w:r w:rsidRPr="00B8276D">
        <w:rPr>
          <w:rFonts w:ascii="Times New Roman" w:hAnsi="Times New Roman" w:cs="Times New Roman"/>
          <w:color w:val="000000" w:themeColor="text1"/>
        </w:rPr>
        <w:t xml:space="preserve">ввод и </w:t>
      </w: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формирования отчетов по командировочным расходам, заявлений на отпуск, </w:t>
      </w:r>
      <w:r w:rsidRPr="00A2045B">
        <w:rPr>
          <w:rFonts w:ascii="Times New Roman" w:hAnsi="Times New Roman" w:cs="Times New Roman"/>
          <w:color w:val="000000" w:themeColor="text1"/>
          <w:lang w:val="kk-KZ"/>
        </w:rPr>
        <w:t>перевод, расторжение трудового договора,</w:t>
      </w: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  заявок на обучение, форма оценки эффективности обучения,</w:t>
      </w:r>
      <w:r w:rsidR="005105A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5105AE" w:rsidRPr="00B23710">
        <w:rPr>
          <w:rFonts w:ascii="Times New Roman" w:hAnsi="Times New Roman" w:cs="Times New Roman"/>
          <w:color w:val="000000" w:themeColor="text1"/>
          <w:lang w:val="kk-KZ"/>
        </w:rPr>
        <w:t xml:space="preserve">оценке </w:t>
      </w:r>
      <w:r w:rsidR="002F5BFF" w:rsidRPr="00B23710">
        <w:rPr>
          <w:rFonts w:ascii="Times New Roman" w:hAnsi="Times New Roman" w:cs="Times New Roman"/>
          <w:color w:val="000000" w:themeColor="text1"/>
          <w:lang w:val="kk-KZ"/>
        </w:rPr>
        <w:t xml:space="preserve">деятельности </w:t>
      </w:r>
      <w:r w:rsidR="005105AE" w:rsidRPr="00B23710">
        <w:rPr>
          <w:rFonts w:ascii="Times New Roman" w:hAnsi="Times New Roman" w:cs="Times New Roman"/>
          <w:color w:val="000000" w:themeColor="text1"/>
          <w:lang w:val="kk-KZ"/>
        </w:rPr>
        <w:t>персонала</w:t>
      </w:r>
      <w:r w:rsidR="005105AE">
        <w:rPr>
          <w:rFonts w:ascii="Times New Roman" w:hAnsi="Times New Roman" w:cs="Times New Roman"/>
          <w:color w:val="000000" w:themeColor="text1"/>
          <w:lang w:val="kk-KZ"/>
        </w:rPr>
        <w:t>,</w:t>
      </w: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 запрос на предоставление справок, заявлений на применение налоговых вычетов и корректировок и </w:t>
      </w:r>
      <w:r w:rsidR="00613CAF" w:rsidRPr="00B8276D">
        <w:rPr>
          <w:rFonts w:ascii="Times New Roman" w:hAnsi="Times New Roman" w:cs="Times New Roman"/>
          <w:color w:val="000000" w:themeColor="text1"/>
          <w:lang w:val="kk-KZ"/>
        </w:rPr>
        <w:t>т.п</w:t>
      </w:r>
      <w:r w:rsidRPr="00B8276D">
        <w:rPr>
          <w:rFonts w:ascii="Times New Roman" w:hAnsi="Times New Roman" w:cs="Times New Roman"/>
          <w:color w:val="000000" w:themeColor="text1"/>
          <w:lang w:val="kk-KZ"/>
        </w:rPr>
        <w:t>.</w:t>
      </w:r>
    </w:p>
    <w:bookmarkEnd w:id="5"/>
    <w:p w14:paraId="4419D87D" w14:textId="77777777" w:rsidR="008A3B98" w:rsidRPr="00B8276D" w:rsidRDefault="008A3B98" w:rsidP="00B827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В рамках проекта Поставщик должен провести обследование существующих процессов и выполнить работы по сравнительному анализу и проектированию решения по автоматизации процессов в SAP </w:t>
      </w:r>
      <w:r w:rsidR="00284B9A" w:rsidRPr="00B8276D">
        <w:rPr>
          <w:rFonts w:ascii="Times New Roman" w:hAnsi="Times New Roman" w:cs="Times New Roman"/>
        </w:rPr>
        <w:t>для</w:t>
      </w:r>
      <w:r w:rsidRPr="00B8276D">
        <w:rPr>
          <w:rFonts w:ascii="Times New Roman" w:hAnsi="Times New Roman" w:cs="Times New Roman"/>
        </w:rPr>
        <w:t xml:space="preserve"> разработ</w:t>
      </w:r>
      <w:r w:rsidR="00284B9A" w:rsidRPr="00B8276D">
        <w:rPr>
          <w:rFonts w:ascii="Times New Roman" w:hAnsi="Times New Roman" w:cs="Times New Roman"/>
        </w:rPr>
        <w:t>ки</w:t>
      </w:r>
      <w:r w:rsidRPr="00B8276D">
        <w:rPr>
          <w:rFonts w:ascii="Times New Roman" w:hAnsi="Times New Roman" w:cs="Times New Roman"/>
        </w:rPr>
        <w:t xml:space="preserve"> и актуализ</w:t>
      </w:r>
      <w:r w:rsidR="00284B9A" w:rsidRPr="00B8276D">
        <w:rPr>
          <w:rFonts w:ascii="Times New Roman" w:hAnsi="Times New Roman" w:cs="Times New Roman"/>
        </w:rPr>
        <w:t>ации</w:t>
      </w:r>
      <w:r w:rsidRPr="00B8276D">
        <w:rPr>
          <w:rFonts w:ascii="Times New Roman" w:hAnsi="Times New Roman" w:cs="Times New Roman"/>
        </w:rPr>
        <w:t xml:space="preserve"> концептуальн</w:t>
      </w:r>
      <w:r w:rsidR="00284B9A" w:rsidRPr="00B8276D">
        <w:rPr>
          <w:rFonts w:ascii="Times New Roman" w:hAnsi="Times New Roman" w:cs="Times New Roman"/>
        </w:rPr>
        <w:t>ого</w:t>
      </w:r>
      <w:r w:rsidRPr="00B8276D">
        <w:rPr>
          <w:rFonts w:ascii="Times New Roman" w:hAnsi="Times New Roman" w:cs="Times New Roman"/>
        </w:rPr>
        <w:t xml:space="preserve"> проект</w:t>
      </w:r>
      <w:r w:rsidR="00284B9A" w:rsidRPr="00B8276D">
        <w:rPr>
          <w:rFonts w:ascii="Times New Roman" w:hAnsi="Times New Roman" w:cs="Times New Roman"/>
        </w:rPr>
        <w:t>а и</w:t>
      </w:r>
      <w:r w:rsidRPr="00B8276D">
        <w:rPr>
          <w:rFonts w:ascii="Times New Roman" w:hAnsi="Times New Roman" w:cs="Times New Roman"/>
        </w:rPr>
        <w:t xml:space="preserve"> проектны</w:t>
      </w:r>
      <w:r w:rsidR="00284B9A" w:rsidRPr="00B8276D">
        <w:rPr>
          <w:rFonts w:ascii="Times New Roman" w:hAnsi="Times New Roman" w:cs="Times New Roman"/>
        </w:rPr>
        <w:t>х</w:t>
      </w:r>
      <w:r w:rsidRPr="00B8276D">
        <w:rPr>
          <w:rFonts w:ascii="Times New Roman" w:hAnsi="Times New Roman" w:cs="Times New Roman"/>
        </w:rPr>
        <w:t xml:space="preserve"> решени</w:t>
      </w:r>
      <w:r w:rsidR="00284B9A" w:rsidRPr="00B8276D">
        <w:rPr>
          <w:rFonts w:ascii="Times New Roman" w:hAnsi="Times New Roman" w:cs="Times New Roman"/>
        </w:rPr>
        <w:t>й</w:t>
      </w:r>
      <w:r w:rsidRPr="00B8276D">
        <w:rPr>
          <w:rFonts w:ascii="Times New Roman" w:hAnsi="Times New Roman" w:cs="Times New Roman"/>
        </w:rPr>
        <w:t xml:space="preserve"> по автоматизации целевых бизнес-процессов, в том числе по интеграции и провести работы по внедрению автоматизации процессов по управлению персоналом.</w:t>
      </w:r>
    </w:p>
    <w:p w14:paraId="2E931D96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Поставщик должен обеспечить полноту и комплексность текущей АИУСП и выполнить все необходимые для этого настройки при выполнении работ указанные в настоящей технической спецификации.</w:t>
      </w:r>
    </w:p>
    <w:bookmarkEnd w:id="4"/>
    <w:p w14:paraId="5CE2C5BA" w14:textId="77777777" w:rsidR="008A3B98" w:rsidRPr="00B8276D" w:rsidRDefault="008A3B98" w:rsidP="008A3B9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2C8604B" w14:textId="77777777" w:rsidR="008A3B98" w:rsidRPr="00B8276D" w:rsidRDefault="008A3B98" w:rsidP="00B82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</w:rPr>
      </w:pPr>
      <w:bookmarkStart w:id="6" w:name="_Hlk95383724"/>
      <w:r w:rsidRPr="00B8276D">
        <w:rPr>
          <w:rFonts w:ascii="Times New Roman" w:hAnsi="Times New Roman" w:cs="Times New Roman"/>
          <w:b/>
          <w:iCs/>
          <w:color w:val="000000" w:themeColor="text1"/>
        </w:rPr>
        <w:t>Требования к результатам проекта в рамках направления «</w:t>
      </w:r>
      <w:r w:rsidRPr="00B8276D">
        <w:rPr>
          <w:rFonts w:ascii="Times New Roman" w:hAnsi="Times New Roman" w:cs="Times New Roman"/>
          <w:b/>
          <w:color w:val="000000" w:themeColor="text1"/>
        </w:rPr>
        <w:t>Внедрение целевой модели управления персоналом</w:t>
      </w:r>
      <w:r w:rsidRPr="00B8276D">
        <w:rPr>
          <w:rFonts w:ascii="Times New Roman" w:hAnsi="Times New Roman" w:cs="Times New Roman"/>
          <w:b/>
          <w:iCs/>
          <w:color w:val="000000" w:themeColor="text1"/>
        </w:rPr>
        <w:t xml:space="preserve">» (Ответственность </w:t>
      </w:r>
      <w:r w:rsidRPr="00B8276D">
        <w:rPr>
          <w:rFonts w:ascii="Times New Roman" w:hAnsi="Times New Roman" w:cs="Times New Roman"/>
          <w:b/>
          <w:color w:val="000000" w:themeColor="text1"/>
        </w:rPr>
        <w:t>Поставщика</w:t>
      </w:r>
      <w:r w:rsidRPr="00B8276D">
        <w:rPr>
          <w:rFonts w:ascii="Times New Roman" w:hAnsi="Times New Roman" w:cs="Times New Roman"/>
          <w:b/>
          <w:iCs/>
          <w:color w:val="000000" w:themeColor="text1"/>
        </w:rPr>
        <w:t>)</w:t>
      </w:r>
    </w:p>
    <w:p w14:paraId="5C22CA0D" w14:textId="77777777" w:rsidR="008A3B98" w:rsidRPr="00B8276D" w:rsidRDefault="00B8276D" w:rsidP="003903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hAnsi="Times New Roman" w:cs="Times New Roman"/>
          <w:b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b/>
          <w:color w:val="000000" w:themeColor="text1"/>
          <w:u w:val="single"/>
        </w:rPr>
        <w:t>1.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  <w:lang w:val="kk-KZ"/>
        </w:rPr>
        <w:t>Внедрение системы самообслуживания сотрудников ESS/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  <w:lang w:val="en-US"/>
        </w:rPr>
        <w:t>MSS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</w:rPr>
        <w:t xml:space="preserve"> по кадровому учету 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должно </w:t>
      </w:r>
      <w:r w:rsidR="008A3B98" w:rsidRPr="00B8276D">
        <w:rPr>
          <w:rFonts w:ascii="Times New Roman" w:hAnsi="Times New Roman" w:cs="Times New Roman"/>
          <w:lang w:val="kk-KZ"/>
        </w:rPr>
        <w:t>включать автоматизацию следующих процессов:</w:t>
      </w:r>
    </w:p>
    <w:p w14:paraId="3DAE4664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B8276D">
        <w:rPr>
          <w:rFonts w:ascii="Times New Roman" w:hAnsi="Times New Roman" w:cs="Times New Roman"/>
          <w:lang w:val="kk-KZ"/>
        </w:rPr>
        <w:t>Личный кабинет сотрудника с основными данными,</w:t>
      </w:r>
      <w:r w:rsidRPr="00B8276D">
        <w:rPr>
          <w:rFonts w:ascii="Times New Roman" w:hAnsi="Times New Roman" w:cs="Times New Roman"/>
        </w:rPr>
        <w:t xml:space="preserve"> с возможностью корректировки данных и </w:t>
      </w:r>
      <w:r w:rsidRPr="005121B8">
        <w:rPr>
          <w:rFonts w:ascii="Times New Roman" w:hAnsi="Times New Roman" w:cs="Times New Roman"/>
        </w:rPr>
        <w:t>загрузки фото</w:t>
      </w:r>
      <w:r w:rsidRPr="005121B8">
        <w:rPr>
          <w:rFonts w:ascii="Times New Roman" w:hAnsi="Times New Roman" w:cs="Times New Roman"/>
          <w:lang w:val="kk-KZ"/>
        </w:rPr>
        <w:t xml:space="preserve">; </w:t>
      </w:r>
    </w:p>
    <w:p w14:paraId="61CF49DC" w14:textId="77777777" w:rsidR="008A3B98" w:rsidRPr="005121B8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7" w:hanging="142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  <w:lang w:val="kk-KZ"/>
        </w:rPr>
        <w:t xml:space="preserve">Ввод антропометрических данных и хранения в </w:t>
      </w:r>
      <w:r w:rsidRPr="005121B8">
        <w:rPr>
          <w:rFonts w:ascii="Times New Roman" w:hAnsi="Times New Roman" w:cs="Times New Roman"/>
        </w:rPr>
        <w:t>инфо-типе</w:t>
      </w:r>
      <w:r w:rsidR="00B8276D" w:rsidRPr="005121B8">
        <w:rPr>
          <w:rFonts w:ascii="Times New Roman" w:hAnsi="Times New Roman" w:cs="Times New Roman"/>
        </w:rPr>
        <w:t>;</w:t>
      </w:r>
    </w:p>
    <w:p w14:paraId="68516D76" w14:textId="3A38A3C4" w:rsidR="008A3B98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7" w:hanging="142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lang w:val="kk-KZ"/>
        </w:rPr>
        <w:t>Доступ руководителей структурных подразделений к структуре сво</w:t>
      </w:r>
      <w:r w:rsidRPr="00B8276D">
        <w:rPr>
          <w:rFonts w:ascii="Times New Roman" w:hAnsi="Times New Roman" w:cs="Times New Roman"/>
        </w:rPr>
        <w:t>его подразделения с ФИО, грейдами и окладами; просмотр профиля подчиненных сотрудников</w:t>
      </w:r>
      <w:r w:rsidR="009243D1">
        <w:rPr>
          <w:rFonts w:ascii="Times New Roman" w:hAnsi="Times New Roman" w:cs="Times New Roman"/>
        </w:rPr>
        <w:t>.</w:t>
      </w:r>
    </w:p>
    <w:p w14:paraId="29EF622F" w14:textId="77777777" w:rsidR="009243D1" w:rsidRPr="00B8276D" w:rsidRDefault="009243D1" w:rsidP="009243D1">
      <w:pPr>
        <w:pStyle w:val="ab"/>
        <w:tabs>
          <w:tab w:val="left" w:pos="993"/>
        </w:tabs>
        <w:spacing w:after="0" w:line="240" w:lineRule="auto"/>
        <w:ind w:left="177"/>
        <w:jc w:val="both"/>
        <w:rPr>
          <w:rFonts w:ascii="Times New Roman" w:hAnsi="Times New Roman" w:cs="Times New Roman"/>
        </w:rPr>
      </w:pPr>
    </w:p>
    <w:p w14:paraId="16E14154" w14:textId="4C66BBBD" w:rsidR="008A3B98" w:rsidRPr="00034413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Автоматизация формирования</w:t>
      </w:r>
      <w:r w:rsidR="00CF6E71" w:rsidRPr="00D10706">
        <w:rPr>
          <w:rFonts w:ascii="Times New Roman" w:hAnsi="Times New Roman" w:cs="Times New Roman"/>
        </w:rPr>
        <w:t>, подписани</w:t>
      </w:r>
      <w:r w:rsidR="00D14A3D" w:rsidRPr="00D10706">
        <w:rPr>
          <w:rFonts w:ascii="Times New Roman" w:hAnsi="Times New Roman" w:cs="Times New Roman"/>
        </w:rPr>
        <w:t>я</w:t>
      </w:r>
      <w:r w:rsidR="00CF6E71" w:rsidRPr="00D10706">
        <w:rPr>
          <w:rFonts w:ascii="Times New Roman" w:hAnsi="Times New Roman" w:cs="Times New Roman"/>
        </w:rPr>
        <w:t xml:space="preserve"> электронно-цифровой подписью, согласования</w:t>
      </w:r>
      <w:r w:rsidR="00CF6E71" w:rsidRPr="00CF6E71">
        <w:rPr>
          <w:rFonts w:ascii="Times New Roman" w:hAnsi="Times New Roman" w:cs="Times New Roman"/>
        </w:rPr>
        <w:t xml:space="preserve"> </w:t>
      </w:r>
      <w:r w:rsidR="00CF6E71">
        <w:rPr>
          <w:rFonts w:ascii="Times New Roman" w:hAnsi="Times New Roman" w:cs="Times New Roman"/>
        </w:rPr>
        <w:t xml:space="preserve">следующих, но не ограничиваясь, </w:t>
      </w:r>
      <w:r w:rsidR="00CF6E71" w:rsidRPr="00B8276D">
        <w:rPr>
          <w:rFonts w:ascii="Times New Roman" w:hAnsi="Times New Roman" w:cs="Times New Roman"/>
        </w:rPr>
        <w:t>заявок и заявлений</w:t>
      </w:r>
      <w:r w:rsidRPr="00B8276D">
        <w:rPr>
          <w:rFonts w:ascii="Times New Roman" w:hAnsi="Times New Roman" w:cs="Times New Roman"/>
        </w:rPr>
        <w:t>:</w:t>
      </w:r>
    </w:p>
    <w:p w14:paraId="5A93F7D9" w14:textId="77777777" w:rsidR="008A3B98" w:rsidRPr="00D14A3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14A3D">
        <w:rPr>
          <w:rFonts w:ascii="Times New Roman" w:eastAsia="Arial" w:hAnsi="Times New Roman" w:cs="Times New Roman"/>
        </w:rPr>
        <w:t>- Заявление о переводе (выгрузка формы);</w:t>
      </w:r>
    </w:p>
    <w:p w14:paraId="799832D8" w14:textId="1C3D174E" w:rsidR="008A3B98" w:rsidRPr="00D14A3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14A3D">
        <w:rPr>
          <w:rFonts w:ascii="Times New Roman" w:eastAsia="Arial" w:hAnsi="Times New Roman" w:cs="Times New Roman"/>
        </w:rPr>
        <w:t>- Заявление / уведомление на увольнение (выгрузка формы);</w:t>
      </w:r>
    </w:p>
    <w:p w14:paraId="6EB3D669" w14:textId="7C8B9AE8" w:rsidR="00D14A3D" w:rsidRPr="00B8276D" w:rsidRDefault="00D14A3D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14A3D">
        <w:rPr>
          <w:rFonts w:ascii="Times New Roman" w:eastAsia="Arial" w:hAnsi="Times New Roman" w:cs="Times New Roman"/>
        </w:rPr>
        <w:t>-Заявлений на применение налоговых вычетов;</w:t>
      </w:r>
    </w:p>
    <w:p w14:paraId="5EE381B4" w14:textId="77777777" w:rsidR="008A3B98" w:rsidRPr="00D14A3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14A3D">
        <w:rPr>
          <w:rFonts w:ascii="Times New Roman" w:eastAsia="Arial" w:hAnsi="Times New Roman" w:cs="Times New Roman"/>
        </w:rPr>
        <w:t xml:space="preserve">- Формирование и согласование обходного листа, уведомления службам поддержки об увольнении сотрудника для блокирования </w:t>
      </w:r>
      <w:r w:rsidR="001422EE" w:rsidRPr="00D14A3D">
        <w:rPr>
          <w:rFonts w:ascii="Times New Roman" w:eastAsia="Arial" w:hAnsi="Times New Roman" w:cs="Times New Roman"/>
        </w:rPr>
        <w:t xml:space="preserve">учетной записи </w:t>
      </w:r>
      <w:r w:rsidRPr="00D14A3D">
        <w:rPr>
          <w:rFonts w:ascii="Times New Roman" w:eastAsia="Arial" w:hAnsi="Times New Roman" w:cs="Times New Roman"/>
        </w:rPr>
        <w:t>пользователя в системах Заказчика;</w:t>
      </w:r>
    </w:p>
    <w:p w14:paraId="58F3AC55" w14:textId="77777777" w:rsidR="008A3B98" w:rsidRPr="00D717C7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14A3D">
        <w:rPr>
          <w:rFonts w:ascii="Times New Roman" w:eastAsia="Arial" w:hAnsi="Times New Roman" w:cs="Times New Roman"/>
        </w:rPr>
        <w:t xml:space="preserve">- Заполнение анкеты увольняющегося работника (предусмотреть </w:t>
      </w:r>
      <w:r w:rsidR="00212FEA" w:rsidRPr="00D14A3D">
        <w:rPr>
          <w:rFonts w:ascii="Times New Roman" w:eastAsia="Arial" w:hAnsi="Times New Roman" w:cs="Times New Roman"/>
        </w:rPr>
        <w:t>оповещение работнику кадровой службы при не заполнении анкеты</w:t>
      </w:r>
      <w:r w:rsidRPr="00D14A3D">
        <w:rPr>
          <w:rFonts w:ascii="Times New Roman" w:eastAsia="Arial" w:hAnsi="Times New Roman" w:cs="Times New Roman"/>
        </w:rPr>
        <w:t>);</w:t>
      </w:r>
    </w:p>
    <w:p w14:paraId="17271FD5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717C7">
        <w:rPr>
          <w:rFonts w:ascii="Times New Roman" w:eastAsia="Arial" w:hAnsi="Times New Roman" w:cs="Times New Roman"/>
        </w:rPr>
        <w:t>- Планирование отпусков и формирование графика, согласование, отображение в 2001ИТ;</w:t>
      </w:r>
    </w:p>
    <w:p w14:paraId="52FCF7E2" w14:textId="262C9D1E" w:rsidR="008A3B98" w:rsidRPr="005121B8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121B8">
        <w:rPr>
          <w:rFonts w:ascii="Times New Roman" w:eastAsia="Arial" w:hAnsi="Times New Roman" w:cs="Times New Roman"/>
        </w:rPr>
        <w:t xml:space="preserve">- Заявка на оформление всех видов отпусков, отсутствий, </w:t>
      </w:r>
      <w:r w:rsidR="00642FCE" w:rsidRPr="005121B8">
        <w:rPr>
          <w:rFonts w:ascii="Times New Roman" w:eastAsia="Arial" w:hAnsi="Times New Roman" w:cs="Times New Roman"/>
        </w:rPr>
        <w:t xml:space="preserve">присутствий, </w:t>
      </w:r>
      <w:r w:rsidRPr="005121B8">
        <w:rPr>
          <w:rFonts w:ascii="Times New Roman" w:eastAsia="Arial" w:hAnsi="Times New Roman" w:cs="Times New Roman"/>
        </w:rPr>
        <w:t>сохранение в инфотипах;</w:t>
      </w:r>
    </w:p>
    <w:p w14:paraId="4DBE7A35" w14:textId="77777777" w:rsidR="008A3B98" w:rsidRPr="005121B8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121B8">
        <w:rPr>
          <w:rFonts w:ascii="Times New Roman" w:eastAsia="Arial" w:hAnsi="Times New Roman" w:cs="Times New Roman"/>
        </w:rPr>
        <w:t>- В</w:t>
      </w:r>
      <w:r w:rsidR="00212FEA" w:rsidRPr="005121B8">
        <w:rPr>
          <w:rFonts w:ascii="Times New Roman" w:eastAsia="Arial" w:hAnsi="Times New Roman" w:cs="Times New Roman"/>
        </w:rPr>
        <w:t>в</w:t>
      </w:r>
      <w:r w:rsidRPr="005121B8">
        <w:rPr>
          <w:rFonts w:ascii="Times New Roman" w:eastAsia="Arial" w:hAnsi="Times New Roman" w:cs="Times New Roman"/>
        </w:rPr>
        <w:t>од данных по больничному листу, контроль ввода данных кадровой службой;</w:t>
      </w:r>
    </w:p>
    <w:p w14:paraId="1F632CAE" w14:textId="77777777" w:rsidR="008A3B98" w:rsidRPr="005121B8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121B8">
        <w:rPr>
          <w:rFonts w:ascii="Times New Roman" w:eastAsia="Arial" w:hAnsi="Times New Roman" w:cs="Times New Roman"/>
        </w:rPr>
        <w:t>- Заявления на участие в социальной/льготной программе (заполнение форм);</w:t>
      </w:r>
    </w:p>
    <w:p w14:paraId="3AB5D87E" w14:textId="77777777" w:rsidR="008A3B98" w:rsidRPr="005121B8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121B8">
        <w:rPr>
          <w:rFonts w:ascii="Times New Roman" w:eastAsia="Arial" w:hAnsi="Times New Roman" w:cs="Times New Roman"/>
        </w:rPr>
        <w:t>- Заявления об оказании материальной помощи (в соответствии с коллективным договором, согласно требованию Заказчика);</w:t>
      </w:r>
    </w:p>
    <w:p w14:paraId="6D3F25F9" w14:textId="77777777" w:rsidR="008A3B98" w:rsidRPr="005121B8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1B8">
        <w:rPr>
          <w:rFonts w:ascii="Times New Roman" w:eastAsia="Arial" w:hAnsi="Times New Roman" w:cs="Times New Roman"/>
        </w:rPr>
        <w:t xml:space="preserve">- </w:t>
      </w:r>
      <w:r w:rsidRPr="005121B8">
        <w:rPr>
          <w:rFonts w:ascii="Times New Roman" w:hAnsi="Times New Roman" w:cs="Times New Roman"/>
        </w:rPr>
        <w:t xml:space="preserve">Подача (ходатайства) о номинировании с обоснованием номинирования работников на участие в программе неденежного вознаграждения через </w:t>
      </w:r>
      <w:r w:rsidRPr="005121B8">
        <w:rPr>
          <w:rFonts w:ascii="Times New Roman" w:hAnsi="Times New Roman" w:cs="Times New Roman"/>
          <w:lang w:val="en-US"/>
        </w:rPr>
        <w:t>MSS</w:t>
      </w:r>
      <w:r w:rsidRPr="005121B8">
        <w:rPr>
          <w:rFonts w:ascii="Times New Roman" w:hAnsi="Times New Roman" w:cs="Times New Roman"/>
        </w:rPr>
        <w:t>;</w:t>
      </w:r>
    </w:p>
    <w:p w14:paraId="2AA0B73F" w14:textId="3B58129B" w:rsidR="008A3B98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-Процесс согласования и утверждения табеля по учету рабочего времени</w:t>
      </w:r>
      <w:r w:rsidR="002F69DF" w:rsidRPr="005121B8">
        <w:rPr>
          <w:rFonts w:ascii="Times New Roman" w:hAnsi="Times New Roman" w:cs="Times New Roman"/>
        </w:rPr>
        <w:t>.</w:t>
      </w:r>
    </w:p>
    <w:p w14:paraId="3CCE9E99" w14:textId="5DA728B3" w:rsidR="002F69DF" w:rsidRDefault="002F69DF" w:rsidP="008A3B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1420D" w14:textId="77777777" w:rsidR="002F69DF" w:rsidRPr="00B8276D" w:rsidRDefault="002F69DF" w:rsidP="008A3B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2B40A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Также необходимо обеспечить выполнение следующих требований: </w:t>
      </w:r>
    </w:p>
    <w:p w14:paraId="66E1E0C3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8276D">
        <w:rPr>
          <w:rFonts w:ascii="Times New Roman" w:eastAsia="Arial" w:hAnsi="Times New Roman" w:cs="Times New Roman"/>
        </w:rPr>
        <w:t>- Интеграция со смежными бизнес-процессами;</w:t>
      </w:r>
    </w:p>
    <w:p w14:paraId="02787FDF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8276D">
        <w:rPr>
          <w:rFonts w:ascii="Times New Roman" w:eastAsia="Arial" w:hAnsi="Times New Roman" w:cs="Times New Roman"/>
        </w:rPr>
        <w:t>- Механизм согласования и утверждения всех видов заявок и заявлений, отслеживание статуса заявок и заявлений;</w:t>
      </w:r>
    </w:p>
    <w:p w14:paraId="63CE381F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eastAsia="Arial" w:hAnsi="Times New Roman" w:cs="Times New Roman"/>
        </w:rPr>
        <w:t xml:space="preserve">- </w:t>
      </w:r>
      <w:r w:rsidRPr="00B8276D">
        <w:rPr>
          <w:rFonts w:ascii="Times New Roman" w:hAnsi="Times New Roman" w:cs="Times New Roman"/>
          <w:lang w:val="kk-KZ"/>
        </w:rPr>
        <w:t>Процесс отправки различного рода уведомлений (в том числе автоматического уведомления);</w:t>
      </w:r>
    </w:p>
    <w:p w14:paraId="794BDA3F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hAnsi="Times New Roman" w:cs="Times New Roman"/>
          <w:lang w:val="kk-KZ"/>
        </w:rPr>
        <w:t xml:space="preserve">- Реализация различного рода контролей (проверок) в целом по процессу. </w:t>
      </w:r>
    </w:p>
    <w:p w14:paraId="6E00A3B0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Личный кабинет должен быть интерактивным со справочной информацией, с возможностью ее обновления.</w:t>
      </w:r>
    </w:p>
    <w:p w14:paraId="29947A12" w14:textId="77777777" w:rsidR="008A3B98" w:rsidRPr="0039034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390348">
        <w:rPr>
          <w:rFonts w:ascii="Times New Roman" w:hAnsi="Times New Roman" w:cs="Times New Roman"/>
          <w:i/>
          <w:iCs/>
          <w:u w:val="single"/>
        </w:rPr>
        <w:t xml:space="preserve">Разработка выходных форм, отчетов: </w:t>
      </w:r>
    </w:p>
    <w:p w14:paraId="401BC401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заявления о переводе работника;</w:t>
      </w:r>
    </w:p>
    <w:p w14:paraId="043B2E70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уведомления о переводе в другую местность;</w:t>
      </w:r>
    </w:p>
    <w:p w14:paraId="6D712A85" w14:textId="77777777" w:rsidR="009C5F90" w:rsidRPr="009243D1" w:rsidRDefault="009C5F90" w:rsidP="009C5F90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lastRenderedPageBreak/>
        <w:t>Форма заявления о расторжении ТД по инициативе работодателя;</w:t>
      </w:r>
    </w:p>
    <w:p w14:paraId="2979141F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заявления о расторжении ТД по инициативе работника;</w:t>
      </w:r>
    </w:p>
    <w:p w14:paraId="2505C101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уведомления о расторжении ТД по соглашению сторон;</w:t>
      </w:r>
    </w:p>
    <w:p w14:paraId="68CA11BC" w14:textId="77777777" w:rsidR="009C5F90" w:rsidRPr="009243D1" w:rsidRDefault="009C5F90" w:rsidP="009C5F90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уведомления об истечении срока трудового договора;</w:t>
      </w:r>
    </w:p>
    <w:p w14:paraId="2B17595A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заявления прекращения ТД в связи с переводом;</w:t>
      </w:r>
      <w:r w:rsidR="00CD1F49" w:rsidRPr="009243D1">
        <w:rPr>
          <w:rFonts w:ascii="Times New Roman" w:hAnsi="Times New Roman" w:cs="Times New Roman"/>
        </w:rPr>
        <w:t xml:space="preserve"> </w:t>
      </w:r>
    </w:p>
    <w:p w14:paraId="39CB956E" w14:textId="77777777" w:rsidR="009C5F90" w:rsidRPr="009243D1" w:rsidRDefault="008A3B98" w:rsidP="009C5F90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обходного листа;</w:t>
      </w:r>
    </w:p>
    <w:p w14:paraId="52307E97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Анкета увольняющегося работника в виде аналитического отчета по увольняющимся;</w:t>
      </w:r>
    </w:p>
    <w:p w14:paraId="29755AB2" w14:textId="73964B7A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Форма заявления на все виды отпусков (оплачиваемый ежегодный трудовой отпуск, вне графика</w:t>
      </w:r>
      <w:r w:rsidRPr="00B8276D">
        <w:rPr>
          <w:rFonts w:ascii="Times New Roman" w:hAnsi="Times New Roman" w:cs="Times New Roman"/>
        </w:rPr>
        <w:t xml:space="preserve"> отпусков, дополнительный оплачиваемый трудовой </w:t>
      </w:r>
      <w:r w:rsidRPr="005121B8">
        <w:rPr>
          <w:rFonts w:ascii="Times New Roman" w:hAnsi="Times New Roman" w:cs="Times New Roman"/>
        </w:rPr>
        <w:t>отпуск, экологический отпуск, оплачиваемый ежегодный трудовой отпуск с выплатой материальной помощи, вне графика отпусков с выплатой материальной помощи, отпуск без сохранения заработной платы</w:t>
      </w:r>
      <w:r w:rsidR="00934805" w:rsidRPr="005121B8">
        <w:rPr>
          <w:rFonts w:ascii="Times New Roman" w:hAnsi="Times New Roman" w:cs="Times New Roman"/>
        </w:rPr>
        <w:t xml:space="preserve"> (в том числе по уходу за</w:t>
      </w:r>
      <w:r w:rsidR="00934805" w:rsidRPr="009243D1">
        <w:rPr>
          <w:rFonts w:ascii="Times New Roman" w:hAnsi="Times New Roman" w:cs="Times New Roman"/>
        </w:rPr>
        <w:t xml:space="preserve"> ребенком)</w:t>
      </w:r>
      <w:r w:rsidRPr="009243D1">
        <w:rPr>
          <w:rFonts w:ascii="Times New Roman" w:hAnsi="Times New Roman" w:cs="Times New Roman"/>
        </w:rPr>
        <w:t xml:space="preserve">, </w:t>
      </w:r>
      <w:r w:rsidR="00FC04AE" w:rsidRPr="009243D1">
        <w:rPr>
          <w:rFonts w:ascii="Times New Roman" w:hAnsi="Times New Roman" w:cs="Times New Roman"/>
        </w:rPr>
        <w:t xml:space="preserve">беременность и роды, </w:t>
      </w:r>
      <w:r w:rsidRPr="009243D1">
        <w:rPr>
          <w:rFonts w:ascii="Times New Roman" w:hAnsi="Times New Roman" w:cs="Times New Roman"/>
        </w:rPr>
        <w:t>учебный отпуск</w:t>
      </w:r>
      <w:r w:rsidR="00CD1F49" w:rsidRPr="009243D1">
        <w:rPr>
          <w:rFonts w:ascii="Times New Roman" w:hAnsi="Times New Roman" w:cs="Times New Roman"/>
        </w:rPr>
        <w:t xml:space="preserve"> </w:t>
      </w:r>
      <w:r w:rsidRPr="009243D1">
        <w:rPr>
          <w:rFonts w:ascii="Times New Roman" w:hAnsi="Times New Roman" w:cs="Times New Roman"/>
        </w:rPr>
        <w:t xml:space="preserve">(оплачиваемый/неоплачиваемый)); </w:t>
      </w:r>
    </w:p>
    <w:p w14:paraId="16253176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Формы заявлений на прочие отсутствия (предоставление дней отдыха (донорские), отгул, медосмотр, скрининг);</w:t>
      </w:r>
    </w:p>
    <w:p w14:paraId="2BE74AB1" w14:textId="77777777" w:rsidR="008A3B98" w:rsidRPr="009243D1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- Форма графика предоставления оплачиваемых ежегодных трудовых отпусков;</w:t>
      </w:r>
    </w:p>
    <w:p w14:paraId="6329456F" w14:textId="77777777" w:rsidR="008A3B98" w:rsidRPr="009243D1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 xml:space="preserve">- Форма заявления на участие в социальной/льготной программе; </w:t>
      </w:r>
    </w:p>
    <w:p w14:paraId="4159AB0F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 xml:space="preserve">Форма заявления на все виды выплат материальной помощи (согласно Правилам оказания </w:t>
      </w:r>
      <w:r w:rsidR="0000366D" w:rsidRPr="009243D1">
        <w:rPr>
          <w:rFonts w:ascii="Times New Roman" w:hAnsi="Times New Roman" w:cs="Times New Roman"/>
        </w:rPr>
        <w:t>соц. поддержки</w:t>
      </w:r>
      <w:r w:rsidRPr="009243D1">
        <w:rPr>
          <w:rFonts w:ascii="Times New Roman" w:hAnsi="Times New Roman" w:cs="Times New Roman"/>
        </w:rPr>
        <w:t>);</w:t>
      </w:r>
    </w:p>
    <w:p w14:paraId="28044255" w14:textId="77777777" w:rsidR="008A3B98" w:rsidRPr="009243D1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 xml:space="preserve">- Форма резюме (расширенные данные (квалификация, сертификаты, данные семьи, награды); </w:t>
      </w:r>
    </w:p>
    <w:p w14:paraId="46716F3A" w14:textId="77777777" w:rsidR="008A3B98" w:rsidRPr="009243D1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>- Список кандидатов на получение неденежного вознаграждения;</w:t>
      </w:r>
    </w:p>
    <w:p w14:paraId="08C4CE54" w14:textId="77777777" w:rsidR="008A3B98" w:rsidRPr="009243D1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243D1">
        <w:rPr>
          <w:rFonts w:ascii="Times New Roman" w:hAnsi="Times New Roman" w:cs="Times New Roman"/>
        </w:rPr>
        <w:t>- Отчет о предоставлении социальной поддержки</w:t>
      </w:r>
      <w:r w:rsidR="00FC04AE" w:rsidRPr="009243D1">
        <w:rPr>
          <w:rFonts w:ascii="Times New Roman" w:hAnsi="Times New Roman" w:cs="Times New Roman"/>
        </w:rPr>
        <w:t xml:space="preserve"> (</w:t>
      </w:r>
      <w:r w:rsidR="00262BA4" w:rsidRPr="009243D1">
        <w:rPr>
          <w:rFonts w:ascii="Times New Roman" w:hAnsi="Times New Roman" w:cs="Times New Roman"/>
        </w:rPr>
        <w:t xml:space="preserve">согласно Правилам оказания </w:t>
      </w:r>
      <w:r w:rsidR="0000366D" w:rsidRPr="009243D1">
        <w:rPr>
          <w:rFonts w:ascii="Times New Roman" w:hAnsi="Times New Roman" w:cs="Times New Roman"/>
        </w:rPr>
        <w:t>соц. поддержки</w:t>
      </w:r>
      <w:r w:rsidR="00262BA4" w:rsidRPr="009243D1">
        <w:rPr>
          <w:rFonts w:ascii="Times New Roman" w:hAnsi="Times New Roman" w:cs="Times New Roman"/>
        </w:rPr>
        <w:t>)</w:t>
      </w:r>
      <w:r w:rsidR="0000366D" w:rsidRPr="009243D1">
        <w:rPr>
          <w:rFonts w:ascii="Times New Roman" w:hAnsi="Times New Roman" w:cs="Times New Roman"/>
        </w:rPr>
        <w:t xml:space="preserve">; </w:t>
      </w:r>
    </w:p>
    <w:p w14:paraId="012C2038" w14:textId="77777777" w:rsidR="008A3B98" w:rsidRPr="009243D1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  <w:lang w:val="kk-KZ"/>
        </w:rPr>
        <w:t>- Форма расчета назначений преемников  (согласно формуле)</w:t>
      </w:r>
    </w:p>
    <w:p w14:paraId="14DCC48F" w14:textId="77777777" w:rsidR="008A3B98" w:rsidRPr="009243D1" w:rsidRDefault="008A3B98" w:rsidP="008A3B98">
      <w:pPr>
        <w:pStyle w:val="ab"/>
        <w:numPr>
          <w:ilvl w:val="0"/>
          <w:numId w:val="9"/>
        </w:numPr>
        <w:spacing w:after="0" w:line="240" w:lineRule="auto"/>
        <w:ind w:left="178" w:hanging="178"/>
        <w:jc w:val="both"/>
        <w:rPr>
          <w:rFonts w:ascii="Times New Roman" w:hAnsi="Times New Roman" w:cs="Times New Roman"/>
        </w:rPr>
      </w:pPr>
      <w:r w:rsidRPr="009243D1">
        <w:rPr>
          <w:rFonts w:ascii="Times New Roman" w:hAnsi="Times New Roman" w:cs="Times New Roman"/>
        </w:rPr>
        <w:t xml:space="preserve">Вывод в личный кабинет сотрудника отчета «Справка с места работы» для самостоятельного формирования (формирование на </w:t>
      </w:r>
      <w:r w:rsidR="00625C4E" w:rsidRPr="009243D1">
        <w:rPr>
          <w:rFonts w:ascii="Times New Roman" w:hAnsi="Times New Roman" w:cs="Times New Roman"/>
        </w:rPr>
        <w:t>двух</w:t>
      </w:r>
      <w:r w:rsidRPr="009243D1">
        <w:rPr>
          <w:rFonts w:ascii="Times New Roman" w:hAnsi="Times New Roman" w:cs="Times New Roman"/>
        </w:rPr>
        <w:t xml:space="preserve"> языках).</w:t>
      </w:r>
    </w:p>
    <w:p w14:paraId="2B62ED24" w14:textId="7CB994EB" w:rsidR="003C677B" w:rsidRPr="00CC22AB" w:rsidRDefault="008A3B98" w:rsidP="00CC22A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22AB">
        <w:rPr>
          <w:rFonts w:ascii="Times New Roman" w:hAnsi="Times New Roman" w:cs="Times New Roman"/>
          <w:lang w:val="kk-KZ"/>
        </w:rPr>
        <w:t>Система должна предусматривать загрузку документов по всем заявкам/заявлениям</w:t>
      </w:r>
      <w:r w:rsidR="003C677B" w:rsidRPr="00CC22AB">
        <w:rPr>
          <w:rFonts w:ascii="Times New Roman" w:hAnsi="Times New Roman" w:cs="Times New Roman"/>
          <w:lang w:val="kk-KZ"/>
        </w:rPr>
        <w:t>, интеграция с внешней системой - (хранение документов в системе ЕСМ);</w:t>
      </w:r>
    </w:p>
    <w:p w14:paraId="64288CF8" w14:textId="77777777" w:rsidR="003C677B" w:rsidRPr="00B8276D" w:rsidRDefault="003C677B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747AC" w14:textId="33AF53B3" w:rsidR="008A3B98" w:rsidRPr="00B8276D" w:rsidRDefault="00407C42" w:rsidP="003903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iCs/>
          <w:color w:val="000000" w:themeColor="text1"/>
          <w:lang w:val="kk-KZ"/>
        </w:rPr>
        <w:tab/>
      </w:r>
      <w:r w:rsidR="008A3B98" w:rsidRPr="00B8276D">
        <w:rPr>
          <w:rFonts w:ascii="Times New Roman" w:hAnsi="Times New Roman" w:cs="Times New Roman"/>
          <w:b/>
          <w:iCs/>
          <w:color w:val="000000" w:themeColor="text1"/>
          <w:lang w:val="kk-KZ"/>
        </w:rPr>
        <w:t xml:space="preserve">2. 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  <w:lang w:val="kk-KZ"/>
        </w:rPr>
        <w:t>Внедрение системы самообслуживания сотрудников ESS/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  <w:lang w:val="en-US"/>
        </w:rPr>
        <w:t>MSS</w:t>
      </w:r>
      <w:r w:rsidR="008A3B98" w:rsidRPr="00B8276D">
        <w:rPr>
          <w:rFonts w:ascii="Times New Roman" w:hAnsi="Times New Roman" w:cs="Times New Roman"/>
          <w:color w:val="000000" w:themeColor="text1"/>
          <w:u w:val="single"/>
        </w:rPr>
        <w:t xml:space="preserve"> по заработной плате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должно включать</w:t>
      </w:r>
      <w:r w:rsidR="008A3B98" w:rsidRPr="00B8276D">
        <w:rPr>
          <w:rFonts w:ascii="Times New Roman" w:hAnsi="Times New Roman" w:cs="Times New Roman"/>
          <w:b/>
          <w:color w:val="000000" w:themeColor="text1"/>
          <w:lang w:val="kk-KZ"/>
        </w:rPr>
        <w:t xml:space="preserve"> </w:t>
      </w:r>
      <w:r w:rsidR="008A3B98" w:rsidRPr="00B8276D">
        <w:rPr>
          <w:rFonts w:ascii="Times New Roman" w:hAnsi="Times New Roman" w:cs="Times New Roman"/>
          <w:color w:val="000000" w:themeColor="text1"/>
          <w:lang w:val="kk-KZ"/>
        </w:rPr>
        <w:t>автоматизацию процессов и разработку выходных и отчетных форм:</w:t>
      </w:r>
    </w:p>
    <w:p w14:paraId="3A95616F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>-</w:t>
      </w:r>
      <w:r w:rsidRPr="005121B8">
        <w:rPr>
          <w:rFonts w:ascii="Times New Roman" w:hAnsi="Times New Roman" w:cs="Times New Roman"/>
        </w:rPr>
        <w:t xml:space="preserve"> автоматическое формирование расчетного листа в системе ESS;</w:t>
      </w:r>
    </w:p>
    <w:p w14:paraId="0FC7B1E6" w14:textId="6DF01584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5121B8">
        <w:rPr>
          <w:rFonts w:ascii="Times New Roman" w:hAnsi="Times New Roman" w:cs="Times New Roman"/>
        </w:rPr>
        <w:t>автоматическое формирование справки о заработной плате, прочих доходах и  налоговых вычетах с уникальным идентификационным номером в системе ESS;</w:t>
      </w:r>
    </w:p>
    <w:p w14:paraId="7B007E79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5121B8">
        <w:rPr>
          <w:rFonts w:ascii="Times New Roman" w:hAnsi="Times New Roman" w:cs="Times New Roman"/>
        </w:rPr>
        <w:t xml:space="preserve">автоматическое формирование заявления на применение налогового вычета 14 МРП при исчислении ИПН, </w:t>
      </w:r>
      <w:r w:rsidRPr="005121B8">
        <w:rPr>
          <w:rFonts w:ascii="Times New Roman" w:hAnsi="Times New Roman" w:cs="Times New Roman"/>
          <w:color w:val="000000"/>
        </w:rPr>
        <w:t>отображение в 0299ИТ</w:t>
      </w:r>
      <w:r w:rsidRPr="005121B8">
        <w:rPr>
          <w:rFonts w:ascii="Times New Roman" w:hAnsi="Times New Roman" w:cs="Times New Roman"/>
        </w:rPr>
        <w:t>;</w:t>
      </w:r>
    </w:p>
    <w:p w14:paraId="5D00D174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5121B8">
        <w:rPr>
          <w:rFonts w:ascii="Times New Roman" w:hAnsi="Times New Roman" w:cs="Times New Roman"/>
        </w:rPr>
        <w:t xml:space="preserve">автоматическое формирование заявлений на применение налогового вычета 882 МРП  при исчислении ИПН, </w:t>
      </w:r>
      <w:r w:rsidRPr="005121B8">
        <w:rPr>
          <w:rFonts w:ascii="Times New Roman" w:hAnsi="Times New Roman" w:cs="Times New Roman"/>
          <w:color w:val="000000"/>
        </w:rPr>
        <w:t>отображение в 0299ИТ</w:t>
      </w:r>
      <w:r w:rsidRPr="005121B8">
        <w:rPr>
          <w:rFonts w:ascii="Times New Roman" w:hAnsi="Times New Roman" w:cs="Times New Roman"/>
        </w:rPr>
        <w:t>;</w:t>
      </w:r>
    </w:p>
    <w:p w14:paraId="037045C2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5121B8">
        <w:rPr>
          <w:rFonts w:ascii="Times New Roman" w:hAnsi="Times New Roman" w:cs="Times New Roman"/>
        </w:rPr>
        <w:t xml:space="preserve">автоматическое формирование заявления на применение налогового вычета на медицину при исчислении ИПН, </w:t>
      </w:r>
      <w:r w:rsidRPr="005121B8">
        <w:rPr>
          <w:rFonts w:ascii="Times New Roman" w:hAnsi="Times New Roman" w:cs="Times New Roman"/>
          <w:color w:val="000000"/>
        </w:rPr>
        <w:t>отображение в 0299ИТ</w:t>
      </w:r>
      <w:r w:rsidRPr="005121B8">
        <w:rPr>
          <w:rFonts w:ascii="Times New Roman" w:hAnsi="Times New Roman" w:cs="Times New Roman"/>
        </w:rPr>
        <w:t>;</w:t>
      </w:r>
    </w:p>
    <w:p w14:paraId="0530C533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5121B8">
        <w:rPr>
          <w:rFonts w:ascii="Times New Roman" w:hAnsi="Times New Roman" w:cs="Times New Roman"/>
        </w:rPr>
        <w:t xml:space="preserve">автоматическое формирование заявления на применение налогового вычета на вознаграждения при исчислении ИПН, </w:t>
      </w:r>
      <w:r w:rsidRPr="005121B8">
        <w:rPr>
          <w:rFonts w:ascii="Times New Roman" w:hAnsi="Times New Roman" w:cs="Times New Roman"/>
          <w:color w:val="000000"/>
        </w:rPr>
        <w:t>отображение в 0299ИТ</w:t>
      </w:r>
      <w:r w:rsidRPr="005121B8">
        <w:rPr>
          <w:rFonts w:ascii="Times New Roman" w:hAnsi="Times New Roman" w:cs="Times New Roman"/>
        </w:rPr>
        <w:t>;</w:t>
      </w:r>
    </w:p>
    <w:p w14:paraId="3B09DEF7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5121B8">
        <w:rPr>
          <w:rFonts w:ascii="Times New Roman" w:hAnsi="Times New Roman" w:cs="Times New Roman"/>
        </w:rPr>
        <w:t xml:space="preserve">автоматическое формирование заявления на применение налогового вычета на обучение при исчислении ИПН, </w:t>
      </w:r>
      <w:r w:rsidRPr="005121B8">
        <w:rPr>
          <w:rFonts w:ascii="Times New Roman" w:hAnsi="Times New Roman" w:cs="Times New Roman"/>
          <w:color w:val="000000"/>
        </w:rPr>
        <w:t>отображение в 0299ИТ</w:t>
      </w:r>
      <w:r w:rsidRPr="005121B8">
        <w:rPr>
          <w:rFonts w:ascii="Times New Roman" w:hAnsi="Times New Roman" w:cs="Times New Roman"/>
        </w:rPr>
        <w:t xml:space="preserve">; </w:t>
      </w:r>
    </w:p>
    <w:p w14:paraId="04BB6E5E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 xml:space="preserve">- автоматическое формирование заявления на применение налогового вычета по многодетным семьям при исчислении ИПН, </w:t>
      </w:r>
      <w:r w:rsidRPr="005121B8">
        <w:rPr>
          <w:rFonts w:ascii="Times New Roman" w:hAnsi="Times New Roman" w:cs="Times New Roman"/>
          <w:color w:val="000000"/>
        </w:rPr>
        <w:t>отображение в 0299ИТ</w:t>
      </w:r>
      <w:r w:rsidRPr="005121B8">
        <w:rPr>
          <w:rFonts w:ascii="Times New Roman" w:hAnsi="Times New Roman" w:cs="Times New Roman"/>
        </w:rPr>
        <w:t>;</w:t>
      </w:r>
    </w:p>
    <w:p w14:paraId="2585CE50" w14:textId="77777777" w:rsidR="008A3B98" w:rsidRPr="005121B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</w:rPr>
        <w:t xml:space="preserve">- </w:t>
      </w:r>
      <w:r w:rsidRPr="005121B8">
        <w:rPr>
          <w:rFonts w:ascii="Times New Roman" w:hAnsi="Times New Roman" w:cs="Times New Roman"/>
          <w:color w:val="000000" w:themeColor="text1"/>
          <w:lang w:val="kk-KZ"/>
        </w:rPr>
        <w:t>автоматическое формирование заявления на применение корректировок при исчислении ИПН</w:t>
      </w:r>
      <w:r w:rsidR="000F3900" w:rsidRPr="005121B8">
        <w:rPr>
          <w:rFonts w:ascii="Times New Roman" w:hAnsi="Times New Roman" w:cs="Times New Roman"/>
          <w:color w:val="000000" w:themeColor="text1"/>
        </w:rPr>
        <w:t>.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</w:p>
    <w:p w14:paraId="69C404A5" w14:textId="77777777" w:rsidR="008A3B98" w:rsidRPr="005121B8" w:rsidRDefault="008A3B98" w:rsidP="00390348">
      <w:pPr>
        <w:pStyle w:val="a"/>
        <w:numPr>
          <w:ilvl w:val="0"/>
          <w:numId w:val="0"/>
        </w:numPr>
        <w:spacing w:before="0" w:line="240" w:lineRule="auto"/>
        <w:ind w:left="36" w:firstLine="672"/>
        <w:rPr>
          <w:color w:val="000000" w:themeColor="text1"/>
          <w:sz w:val="22"/>
        </w:rPr>
      </w:pPr>
      <w:r w:rsidRPr="005121B8">
        <w:rPr>
          <w:b/>
          <w:bCs/>
          <w:color w:val="000000" w:themeColor="text1"/>
          <w:sz w:val="22"/>
        </w:rPr>
        <w:t>3.</w:t>
      </w:r>
      <w:r w:rsidRPr="005121B8">
        <w:rPr>
          <w:color w:val="000000" w:themeColor="text1"/>
          <w:sz w:val="22"/>
        </w:rPr>
        <w:t xml:space="preserve"> </w:t>
      </w:r>
      <w:r w:rsidRPr="005121B8">
        <w:rPr>
          <w:color w:val="000000" w:themeColor="text1"/>
          <w:sz w:val="22"/>
          <w:u w:val="single"/>
          <w:lang w:val="kk-KZ"/>
        </w:rPr>
        <w:t>Внедрение системы самообслуживания сотрудников ESS/</w:t>
      </w:r>
      <w:r w:rsidRPr="005121B8">
        <w:rPr>
          <w:color w:val="000000" w:themeColor="text1"/>
          <w:sz w:val="22"/>
          <w:u w:val="single"/>
          <w:lang w:val="en-US"/>
        </w:rPr>
        <w:t>MSS</w:t>
      </w:r>
      <w:r w:rsidRPr="005121B8">
        <w:rPr>
          <w:color w:val="000000" w:themeColor="text1"/>
          <w:sz w:val="22"/>
          <w:u w:val="single"/>
        </w:rPr>
        <w:t xml:space="preserve"> по управлению командировками</w:t>
      </w:r>
      <w:r w:rsidRPr="005121B8">
        <w:rPr>
          <w:color w:val="000000" w:themeColor="text1"/>
          <w:sz w:val="22"/>
        </w:rPr>
        <w:t xml:space="preserve"> должно включать автоматизацию и реализацию следующих процессов:</w:t>
      </w:r>
    </w:p>
    <w:p w14:paraId="1FF315CB" w14:textId="77777777" w:rsidR="008A3B98" w:rsidRPr="00F35717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5121B8">
        <w:rPr>
          <w:color w:val="000000" w:themeColor="text1"/>
          <w:sz w:val="22"/>
        </w:rPr>
        <w:t>- постатейное планирование командировочных расходов, в том числе связанных с обучением;</w:t>
      </w:r>
    </w:p>
    <w:p w14:paraId="4B97DD25" w14:textId="77777777" w:rsidR="008A3B98" w:rsidRPr="00F35717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F35717">
        <w:rPr>
          <w:color w:val="000000" w:themeColor="text1"/>
          <w:sz w:val="22"/>
        </w:rPr>
        <w:t>- создание планов командировок и бронирование следующих командировочных услуг (гостиницы, рейсы, железнодорожные билеты и другие командировочные услуги;</w:t>
      </w:r>
    </w:p>
    <w:p w14:paraId="1C0BAA76" w14:textId="5E9F3EA3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FF0000"/>
          <w:sz w:val="22"/>
        </w:rPr>
      </w:pPr>
      <w:r w:rsidRPr="00F35717">
        <w:rPr>
          <w:color w:val="000000" w:themeColor="text1"/>
          <w:sz w:val="22"/>
        </w:rPr>
        <w:t>- контроль лимита по плановым командировочным расходам в разрезе МВЗ;</w:t>
      </w:r>
      <w:r w:rsidR="00481E12" w:rsidRPr="00B8276D">
        <w:rPr>
          <w:color w:val="000000" w:themeColor="text1"/>
          <w:sz w:val="22"/>
        </w:rPr>
        <w:t xml:space="preserve"> </w:t>
      </w:r>
    </w:p>
    <w:p w14:paraId="0697386D" w14:textId="77777777" w:rsidR="008A3B98" w:rsidRPr="00CF1EA4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регистрация и обработка заявки на командировку, в т. ч. указание требуемых командировочных услуг и запрос авансов на командировку;</w:t>
      </w:r>
    </w:p>
    <w:p w14:paraId="725C72FA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регистрацию заявки на командировку, содержащую все данные, которые командированный сотрудник должен предоставить для утверждения;</w:t>
      </w:r>
    </w:p>
    <w:p w14:paraId="5FB3E8AA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hanging="11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предварительный расчет командировочных расходов для определения суммы аванса командируемому сотруднику;</w:t>
      </w:r>
    </w:p>
    <w:p w14:paraId="13F1A7BD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firstLine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 xml:space="preserve"> - расчет командировочных расходов в зависимости от параметров уровня категории сотрудников;</w:t>
      </w:r>
    </w:p>
    <w:p w14:paraId="38BCB94E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lastRenderedPageBreak/>
        <w:t>- автоматический расчет аванса на командировку с последующей оплатой, в зависимости от категории сотрудника и пункта назначения;</w:t>
      </w:r>
    </w:p>
    <w:p w14:paraId="3B1DAF4A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утверждение расходов по заявке на командировку и просмотр статуса заявки;</w:t>
      </w:r>
    </w:p>
    <w:p w14:paraId="7CDA8E6F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автоматическое формирование заявки на командировку/разрешения на командировку;</w:t>
      </w:r>
    </w:p>
    <w:p w14:paraId="67972F62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sz w:val="22"/>
        </w:rPr>
        <w:t>-</w:t>
      </w:r>
      <w:r w:rsidRPr="00B8276D">
        <w:rPr>
          <w:color w:val="FF0000"/>
          <w:sz w:val="22"/>
        </w:rPr>
        <w:t xml:space="preserve"> </w:t>
      </w:r>
      <w:r w:rsidRPr="00B8276D">
        <w:rPr>
          <w:color w:val="000000" w:themeColor="text1"/>
          <w:sz w:val="22"/>
        </w:rPr>
        <w:t>автоматическое формирование командировочного удостоверения и/или приказа на командировку;</w:t>
      </w:r>
    </w:p>
    <w:p w14:paraId="2E01B492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автоматизация норм по командировочным расходам в разрезе статей с учетом заграничных командировок;</w:t>
      </w:r>
    </w:p>
    <w:p w14:paraId="12790315" w14:textId="3D114F6A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 w:hanging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регистрация и обработка авансового отчета по командировке</w:t>
      </w:r>
      <w:r w:rsidR="00D44307">
        <w:rPr>
          <w:color w:val="000000" w:themeColor="text1"/>
          <w:sz w:val="22"/>
        </w:rPr>
        <w:t xml:space="preserve"> и </w:t>
      </w:r>
      <w:r w:rsidR="00D44307" w:rsidRPr="00B8276D">
        <w:rPr>
          <w:color w:val="000000" w:themeColor="text1"/>
          <w:sz w:val="22"/>
        </w:rPr>
        <w:t>подотчетным суммам</w:t>
      </w:r>
      <w:r w:rsidRPr="00B8276D">
        <w:rPr>
          <w:color w:val="000000" w:themeColor="text1"/>
          <w:sz w:val="22"/>
        </w:rPr>
        <w:t xml:space="preserve"> в системе ESS;</w:t>
      </w:r>
    </w:p>
    <w:p w14:paraId="618D7319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постатейный учет командировочных расходов, в том числе связанных с обучением;</w:t>
      </w:r>
    </w:p>
    <w:p w14:paraId="0A8562C6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автоматическое формирование расходов в авансовом отчете, на основании заявки;</w:t>
      </w:r>
    </w:p>
    <w:p w14:paraId="3A2AED7E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автоматическое формирование авансового отчета содержащие все данные согласно шаблону;</w:t>
      </w:r>
    </w:p>
    <w:p w14:paraId="1BE5D105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автоматическое присвоение штрих-кода к авансовому отчету и поиск первичных документов по QR-коду и штрих коду;</w:t>
      </w:r>
    </w:p>
    <w:p w14:paraId="5A9062EA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автоматический расчет сверхнормативных командировочных расходов;</w:t>
      </w:r>
    </w:p>
    <w:p w14:paraId="702F8A64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при обработке авансовых отчетов ввод информации по поставщикам услуг;</w:t>
      </w:r>
    </w:p>
    <w:p w14:paraId="6ADD00EE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корректировка зарегистрированного авансового отчета;</w:t>
      </w:r>
    </w:p>
    <w:p w14:paraId="3B79AC2A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  <w:lang w:val="kk-KZ"/>
        </w:rPr>
        <w:t xml:space="preserve">- </w:t>
      </w:r>
      <w:r w:rsidRPr="00B8276D">
        <w:rPr>
          <w:color w:val="000000" w:themeColor="text1"/>
          <w:sz w:val="22"/>
        </w:rPr>
        <w:t>загрузка первичных документов, интеграция с внешней системой - хранилищем данных для авансового отчета (хранение документов в системе ЕСМ);</w:t>
      </w:r>
    </w:p>
    <w:p w14:paraId="45CE8AEB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формирование и перенос данных по командировочным расходам и подотчетным суммам в разрезе сотрудников в модуль SAP FI, где создаются документы для Финансовой бухгалтерии и контроллинга</w:t>
      </w:r>
      <w:r w:rsidR="000F3900" w:rsidRPr="00B8276D">
        <w:rPr>
          <w:color w:val="000000" w:themeColor="text1"/>
          <w:sz w:val="22"/>
        </w:rPr>
        <w:t xml:space="preserve"> (при необходимости)</w:t>
      </w:r>
      <w:r w:rsidRPr="00B8276D">
        <w:rPr>
          <w:color w:val="000000" w:themeColor="text1"/>
          <w:sz w:val="22"/>
        </w:rPr>
        <w:t>;</w:t>
      </w:r>
    </w:p>
    <w:p w14:paraId="1FB43409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hAnsi="Times New Roman" w:cs="Times New Roman"/>
          <w:lang w:val="kk-KZ"/>
        </w:rPr>
        <w:t>- процесс отправки различного рода уведомлений (в том числе автоматического уведомления);</w:t>
      </w:r>
    </w:p>
    <w:p w14:paraId="5F3D0EDD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sz w:val="22"/>
          <w:lang w:val="kk-KZ"/>
        </w:rPr>
      </w:pPr>
      <w:r w:rsidRPr="00B8276D">
        <w:rPr>
          <w:sz w:val="22"/>
          <w:lang w:val="kk-KZ"/>
        </w:rPr>
        <w:t>- реализация различного рода контролей (проверок) в целом по процессу;</w:t>
      </w:r>
    </w:p>
    <w:p w14:paraId="44702D12" w14:textId="77777777" w:rsidR="008A3B98" w:rsidRPr="00390348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bCs/>
          <w:i/>
          <w:iCs/>
          <w:color w:val="000000" w:themeColor="text1"/>
          <w:sz w:val="22"/>
          <w:u w:val="single"/>
        </w:rPr>
      </w:pPr>
      <w:r w:rsidRPr="00390348">
        <w:rPr>
          <w:bCs/>
          <w:i/>
          <w:iCs/>
          <w:color w:val="000000" w:themeColor="text1"/>
          <w:sz w:val="22"/>
          <w:u w:val="single"/>
        </w:rPr>
        <w:t>Автоматизация и разработка выходных и отчетных форм:</w:t>
      </w:r>
    </w:p>
    <w:p w14:paraId="1E7DDDE3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 xml:space="preserve">- шаблоны авансовых отчетов, с указанием категории работников и видом работ (АУП, производство, реализация и </w:t>
      </w:r>
      <w:r w:rsidR="0000366D" w:rsidRPr="00B8276D">
        <w:rPr>
          <w:color w:val="000000" w:themeColor="text1"/>
          <w:sz w:val="22"/>
        </w:rPr>
        <w:t>т. д.</w:t>
      </w:r>
      <w:r w:rsidRPr="00B8276D">
        <w:rPr>
          <w:color w:val="000000" w:themeColor="text1"/>
          <w:sz w:val="22"/>
        </w:rPr>
        <w:t>), к категории привязать статьи командировочных расходов);</w:t>
      </w:r>
    </w:p>
    <w:p w14:paraId="5DB618D7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 шаблоны форм заявления на выдачу аванса на командировку;</w:t>
      </w:r>
    </w:p>
    <w:p w14:paraId="2DE3E5F8" w14:textId="77777777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-шаблоны заявки на командировку/разрешения на командировку;</w:t>
      </w:r>
    </w:p>
    <w:p w14:paraId="1AFA2A38" w14:textId="34A2EC82" w:rsidR="008A3B98" w:rsidRPr="00B8276D" w:rsidRDefault="008A3B98" w:rsidP="008A3B98">
      <w:pPr>
        <w:pStyle w:val="a"/>
        <w:numPr>
          <w:ilvl w:val="0"/>
          <w:numId w:val="0"/>
        </w:numPr>
        <w:spacing w:before="0" w:line="240" w:lineRule="auto"/>
        <w:ind w:left="36"/>
        <w:rPr>
          <w:color w:val="000000" w:themeColor="text1"/>
          <w:sz w:val="22"/>
        </w:rPr>
      </w:pPr>
      <w:r w:rsidRPr="00B8276D">
        <w:rPr>
          <w:color w:val="000000" w:themeColor="text1"/>
          <w:sz w:val="22"/>
        </w:rPr>
        <w:t>-шаблоны командировочного удостоверения/приказа на командировку</w:t>
      </w:r>
      <w:r w:rsidR="00014727">
        <w:rPr>
          <w:color w:val="000000" w:themeColor="text1"/>
          <w:sz w:val="22"/>
        </w:rPr>
        <w:t>.</w:t>
      </w:r>
    </w:p>
    <w:p w14:paraId="1B6D610E" w14:textId="2FB46696" w:rsidR="008A3B98" w:rsidRPr="00B8276D" w:rsidRDefault="00407C42" w:rsidP="003903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ab/>
      </w:r>
      <w:bookmarkStart w:id="7" w:name="_Hlk104372514"/>
      <w:r w:rsidR="008A3B98" w:rsidRPr="00B8276D">
        <w:rPr>
          <w:rFonts w:ascii="Times New Roman" w:hAnsi="Times New Roman" w:cs="Times New Roman"/>
          <w:b/>
          <w:iCs/>
          <w:color w:val="000000" w:themeColor="text1"/>
        </w:rPr>
        <w:t xml:space="preserve">4. </w:t>
      </w:r>
      <w:r w:rsidR="008A3B98" w:rsidRPr="00F526FF">
        <w:rPr>
          <w:rFonts w:ascii="Times New Roman" w:hAnsi="Times New Roman" w:cs="Times New Roman"/>
          <w:color w:val="000000" w:themeColor="text1"/>
          <w:u w:val="single"/>
          <w:lang w:val="kk-KZ"/>
        </w:rPr>
        <w:t>Внедрение автоматизируемого процесса обучения и развития</w:t>
      </w:r>
      <w:r w:rsidR="008A3B98" w:rsidRPr="00F526F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8A3B98" w:rsidRPr="00F526FF">
        <w:rPr>
          <w:rFonts w:ascii="Times New Roman" w:hAnsi="Times New Roman" w:cs="Times New Roman"/>
          <w:color w:val="000000" w:themeColor="text1"/>
          <w:u w:val="single"/>
          <w:lang w:val="kk-KZ"/>
        </w:rPr>
        <w:t>персонала, планирования расходов на обучение</w:t>
      </w:r>
      <w:r w:rsidR="008A3B98" w:rsidRPr="00B8276D">
        <w:rPr>
          <w:rFonts w:ascii="Times New Roman" w:hAnsi="Times New Roman" w:cs="Times New Roman"/>
          <w:color w:val="000000" w:themeColor="text1"/>
          <w:lang w:val="kk-KZ"/>
        </w:rPr>
        <w:t xml:space="preserve"> и анализа затрат должно включать автоматизацию следующих процессов:</w:t>
      </w:r>
    </w:p>
    <w:p w14:paraId="4E311AA5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B8276D">
        <w:rPr>
          <w:rFonts w:ascii="Times New Roman" w:hAnsi="Times New Roman" w:cs="Times New Roman"/>
          <w:color w:val="000000" w:themeColor="text1"/>
        </w:rPr>
        <w:t xml:space="preserve">Подача заявок на обучение (в том числе формирование заявок потребности на обучение); </w:t>
      </w:r>
    </w:p>
    <w:p w14:paraId="4CD80D7F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Назначение и отмена регистрации на обучение; </w:t>
      </w:r>
    </w:p>
    <w:p w14:paraId="178AAE03" w14:textId="6C51A134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17C7">
        <w:rPr>
          <w:rFonts w:ascii="Times New Roman" w:hAnsi="Times New Roman" w:cs="Times New Roman"/>
          <w:color w:val="000000" w:themeColor="text1"/>
        </w:rPr>
        <w:t>- Планирование обучения, анализ затрат на обучение, постатейное планирование расходов на командирование работника на обучение;</w:t>
      </w:r>
      <w:r w:rsidR="00F526FF">
        <w:rPr>
          <w:rFonts w:ascii="Times New Roman" w:hAnsi="Times New Roman" w:cs="Times New Roman"/>
          <w:color w:val="000000" w:themeColor="text1"/>
        </w:rPr>
        <w:t xml:space="preserve"> </w:t>
      </w:r>
    </w:p>
    <w:p w14:paraId="3E4259A5" w14:textId="77777777" w:rsidR="008A3B98" w:rsidRPr="00B8276D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Создание каталога обучающих мероприятий, загрузка учебных материалов, создание тестов;</w:t>
      </w:r>
    </w:p>
    <w:p w14:paraId="1275DD65" w14:textId="77777777" w:rsidR="008A3B98" w:rsidRPr="00B8276D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Информация по теме обучения, поставщике обучения, продолжительности обучения; </w:t>
      </w:r>
    </w:p>
    <w:p w14:paraId="4EBB25FC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Поддержка всего цикла процесса обучения (отслеживание процесса обучения);</w:t>
      </w:r>
    </w:p>
    <w:p w14:paraId="7CAD1A85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Прохождения обучения, тестирования; </w:t>
      </w:r>
    </w:p>
    <w:p w14:paraId="17DF68B0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Анализ результатов обучения, оценка эффективности проведенного обучения (визуальные панели, графики, диаграммы); </w:t>
      </w:r>
    </w:p>
    <w:p w14:paraId="70BFF1E4" w14:textId="77777777" w:rsidR="008A3B98" w:rsidRPr="00B8276D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76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Доступ линейного руководителя к истории обучения работников;</w:t>
      </w:r>
    </w:p>
    <w:p w14:paraId="0EAF9C63" w14:textId="77777777" w:rsidR="008A3B98" w:rsidRPr="00B8276D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Доступ работника к истории своего обучения;</w:t>
      </w:r>
    </w:p>
    <w:p w14:paraId="020F2C74" w14:textId="689FEEED" w:rsidR="008A3B98" w:rsidRPr="00B8276D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Планирование и назначение обучения (контроль выбора); </w:t>
      </w:r>
    </w:p>
    <w:p w14:paraId="1B29113F" w14:textId="77777777" w:rsidR="008A3B98" w:rsidRPr="00B8276D" w:rsidRDefault="008A3B98" w:rsidP="008A3B98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Формирование и согласование/утверждение индивидуального плана развития по результатам оценки результативности, с учетом квалификационных требований по кадровым резервистам, с возможностью внесения изменений (механизм согласования и утверждения), интеграция с каталогом курсов;</w:t>
      </w:r>
    </w:p>
    <w:p w14:paraId="42FF0A47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hAnsi="Times New Roman" w:cs="Times New Roman"/>
        </w:rPr>
        <w:t xml:space="preserve">- </w:t>
      </w:r>
      <w:r w:rsidRPr="00B8276D">
        <w:rPr>
          <w:rFonts w:ascii="Times New Roman" w:hAnsi="Times New Roman" w:cs="Times New Roman"/>
          <w:lang w:val="kk-KZ"/>
        </w:rPr>
        <w:t xml:space="preserve">Процесс отправки различного рода уведомлений </w:t>
      </w:r>
      <w:r w:rsidRPr="00B8276D">
        <w:rPr>
          <w:rFonts w:ascii="Times New Roman" w:hAnsi="Times New Roman" w:cs="Times New Roman"/>
        </w:rPr>
        <w:t>по обучению и развитию персонала</w:t>
      </w:r>
      <w:r w:rsidRPr="00B8276D">
        <w:rPr>
          <w:rFonts w:ascii="Times New Roman" w:hAnsi="Times New Roman" w:cs="Times New Roman"/>
          <w:lang w:val="kk-KZ"/>
        </w:rPr>
        <w:t xml:space="preserve"> </w:t>
      </w:r>
      <w:r w:rsidRPr="00B8276D">
        <w:rPr>
          <w:rFonts w:ascii="Times New Roman" w:hAnsi="Times New Roman" w:cs="Times New Roman"/>
        </w:rPr>
        <w:t>(в том числе автоматического уведомления)</w:t>
      </w:r>
      <w:r w:rsidRPr="00B8276D">
        <w:rPr>
          <w:rFonts w:ascii="Times New Roman" w:hAnsi="Times New Roman" w:cs="Times New Roman"/>
          <w:lang w:val="kk-KZ"/>
        </w:rPr>
        <w:t>;</w:t>
      </w:r>
    </w:p>
    <w:p w14:paraId="4D3A2BFF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hAnsi="Times New Roman" w:cs="Times New Roman"/>
          <w:lang w:val="kk-KZ"/>
        </w:rPr>
        <w:t xml:space="preserve">- Обратная связь (заполнение анкет), вывод в отчетность; </w:t>
      </w:r>
    </w:p>
    <w:p w14:paraId="4BB6A62F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Оценка работника руководителем по пройдённому обучению;</w:t>
      </w:r>
    </w:p>
    <w:p w14:paraId="39123D08" w14:textId="784C1F22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8276D">
        <w:rPr>
          <w:rFonts w:ascii="Times New Roman" w:hAnsi="Times New Roman" w:cs="Times New Roman"/>
          <w:lang w:val="kk-KZ"/>
        </w:rPr>
        <w:t>- Каталог курсов обучения, каталог квалификаций (возможность массовой загрузки данных)</w:t>
      </w:r>
      <w:r w:rsidR="00CC22AB">
        <w:rPr>
          <w:rFonts w:ascii="Times New Roman" w:hAnsi="Times New Roman" w:cs="Times New Roman"/>
          <w:lang w:val="kk-KZ"/>
        </w:rPr>
        <w:t>.</w:t>
      </w:r>
    </w:p>
    <w:p w14:paraId="0BBC1B39" w14:textId="0221AB0C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  <w:lang w:val="kk-KZ"/>
        </w:rPr>
        <w:t>Внесение изменений</w:t>
      </w:r>
      <w:r w:rsidRPr="00B8276D">
        <w:rPr>
          <w:rFonts w:ascii="Times New Roman" w:hAnsi="Times New Roman" w:cs="Times New Roman"/>
        </w:rPr>
        <w:t xml:space="preserve"> и</w:t>
      </w:r>
      <w:r w:rsidRPr="00B8276D">
        <w:rPr>
          <w:rFonts w:ascii="Times New Roman" w:hAnsi="Times New Roman" w:cs="Times New Roman"/>
          <w:lang w:val="kk-KZ"/>
        </w:rPr>
        <w:t xml:space="preserve"> дополнений в каталог курсов, квалификаций, справочников связ</w:t>
      </w:r>
      <w:r w:rsidR="003E13BA">
        <w:rPr>
          <w:rFonts w:ascii="Times New Roman" w:hAnsi="Times New Roman" w:cs="Times New Roman"/>
          <w:lang w:val="kk-KZ"/>
        </w:rPr>
        <w:t>а</w:t>
      </w:r>
      <w:r w:rsidRPr="00B8276D">
        <w:rPr>
          <w:rFonts w:ascii="Times New Roman" w:hAnsi="Times New Roman" w:cs="Times New Roman"/>
          <w:lang w:val="kk-KZ"/>
        </w:rPr>
        <w:t xml:space="preserve">нных с функционалом в ходе проекта. Реализация процесса должна предуматривать интерактивность интерфейса, </w:t>
      </w:r>
      <w:r w:rsidRPr="00B8276D">
        <w:rPr>
          <w:rFonts w:ascii="Times New Roman" w:hAnsi="Times New Roman" w:cs="Times New Roman"/>
        </w:rPr>
        <w:t>со справочной информацией, с возможностью ее обновления.</w:t>
      </w:r>
    </w:p>
    <w:p w14:paraId="4A6D1FD7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В системе должны быть предусмотрены структурные полномочия, разделения ролей и полномочий пользователей, ответственных за ведение процесса обучения и развития персонала в соответствии с используемым на предприятии разделением ответственности.</w:t>
      </w:r>
    </w:p>
    <w:p w14:paraId="576B558B" w14:textId="77777777" w:rsidR="008A3B98" w:rsidRPr="00CF1EA4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390348">
        <w:rPr>
          <w:rFonts w:ascii="Times New Roman" w:hAnsi="Times New Roman" w:cs="Times New Roman"/>
          <w:i/>
          <w:iCs/>
          <w:color w:val="000000" w:themeColor="text1"/>
          <w:u w:val="single"/>
        </w:rPr>
        <w:t xml:space="preserve">Разработка выходных форм, отчетов: </w:t>
      </w:r>
    </w:p>
    <w:p w14:paraId="4BBD988D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Форма заявки потребности в обучении, в том числе долгосрочном обучении и во внутреннем обучении;</w:t>
      </w:r>
    </w:p>
    <w:p w14:paraId="43923802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Форма плана расходов на обучение персонала;</w:t>
      </w:r>
    </w:p>
    <w:p w14:paraId="5B7B75F3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Список сотрудников, прошедших обучение по требуемым параметрам (расширенный, с учетом сертификатов);</w:t>
      </w:r>
    </w:p>
    <w:p w14:paraId="2A68C139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Справка расчета стоимости обучения работников; </w:t>
      </w:r>
    </w:p>
    <w:p w14:paraId="0FC9684C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Форма ИПР, с приложением (по преемникам в том числе);</w:t>
      </w:r>
    </w:p>
    <w:p w14:paraId="3CB2F51D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Форма оценки (анкета) внутреннего тренера;  </w:t>
      </w:r>
    </w:p>
    <w:p w14:paraId="38723AA5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Форма расчета результативности обучения</w:t>
      </w:r>
    </w:p>
    <w:p w14:paraId="11408F01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Форма договора по обучению работника (отработка)</w:t>
      </w:r>
    </w:p>
    <w:p w14:paraId="74BAE2A4" w14:textId="77777777" w:rsidR="008A3B98" w:rsidRPr="00B8276D" w:rsidRDefault="008A3B98" w:rsidP="008A3B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Формы анкет оценки обучения (пройденного) для работников/руководителя; </w:t>
      </w:r>
    </w:p>
    <w:p w14:paraId="4095A025" w14:textId="310925CB" w:rsidR="008A3B98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- Гибкий отчет по обучению по требуемым параметрам (в </w:t>
      </w:r>
      <w:r w:rsidR="0000366D" w:rsidRPr="00B8276D">
        <w:rPr>
          <w:rFonts w:ascii="Times New Roman" w:hAnsi="Times New Roman" w:cs="Times New Roman"/>
          <w:color w:val="000000" w:themeColor="text1"/>
        </w:rPr>
        <w:t>т. ч.</w:t>
      </w:r>
      <w:r w:rsidR="00366A86" w:rsidRPr="00B8276D">
        <w:rPr>
          <w:rFonts w:ascii="Times New Roman" w:hAnsi="Times New Roman" w:cs="Times New Roman"/>
          <w:color w:val="000000" w:themeColor="text1"/>
        </w:rPr>
        <w:t xml:space="preserve"> с</w:t>
      </w:r>
      <w:r w:rsidRPr="00B8276D">
        <w:rPr>
          <w:rFonts w:ascii="Times New Roman" w:hAnsi="Times New Roman" w:cs="Times New Roman"/>
          <w:color w:val="000000" w:themeColor="text1"/>
        </w:rPr>
        <w:t xml:space="preserve"> учетом командировок, квартальный, ежегодный, с возможностью вывода аналитических данных в виде диаграммы, графиков (визуальные панели) и </w:t>
      </w:r>
      <w:r w:rsidR="0000366D" w:rsidRPr="00B8276D">
        <w:rPr>
          <w:rFonts w:ascii="Times New Roman" w:hAnsi="Times New Roman" w:cs="Times New Roman"/>
          <w:color w:val="000000" w:themeColor="text1"/>
        </w:rPr>
        <w:t>т. д.</w:t>
      </w:r>
      <w:r w:rsidRPr="00B8276D">
        <w:rPr>
          <w:rFonts w:ascii="Times New Roman" w:hAnsi="Times New Roman" w:cs="Times New Roman"/>
          <w:color w:val="000000" w:themeColor="text1"/>
        </w:rPr>
        <w:t>).</w:t>
      </w:r>
    </w:p>
    <w:bookmarkEnd w:id="7"/>
    <w:p w14:paraId="486F748A" w14:textId="00E8CBE8" w:rsidR="002F5BFF" w:rsidRPr="00CC22AB" w:rsidRDefault="00407C42" w:rsidP="003903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ab/>
      </w:r>
      <w:r w:rsidR="002F5BFF" w:rsidRPr="00CC22AB">
        <w:rPr>
          <w:rFonts w:ascii="Times New Roman" w:hAnsi="Times New Roman" w:cs="Times New Roman"/>
          <w:b/>
          <w:iCs/>
          <w:color w:val="000000" w:themeColor="text1"/>
        </w:rPr>
        <w:t xml:space="preserve">5. </w:t>
      </w:r>
      <w:r w:rsidR="002F5BFF" w:rsidRPr="00CC22AB">
        <w:rPr>
          <w:rFonts w:ascii="Times New Roman" w:hAnsi="Times New Roman" w:cs="Times New Roman"/>
          <w:color w:val="000000" w:themeColor="text1"/>
          <w:u w:val="single"/>
          <w:lang w:val="kk-KZ"/>
        </w:rPr>
        <w:t>Внедрение автоматизируемого процесса оценки деятельности</w:t>
      </w:r>
      <w:r w:rsidR="002F5BFF" w:rsidRPr="00CC22AB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2F5BFF" w:rsidRPr="00CC22AB">
        <w:rPr>
          <w:rFonts w:ascii="Times New Roman" w:hAnsi="Times New Roman" w:cs="Times New Roman"/>
          <w:color w:val="000000" w:themeColor="text1"/>
          <w:u w:val="single"/>
          <w:lang w:val="kk-KZ"/>
        </w:rPr>
        <w:t>персонала</w:t>
      </w:r>
      <w:r w:rsidR="002F5BFF" w:rsidRPr="00CC22AB">
        <w:rPr>
          <w:rFonts w:ascii="Times New Roman" w:hAnsi="Times New Roman" w:cs="Times New Roman"/>
          <w:color w:val="000000" w:themeColor="text1"/>
          <w:lang w:val="kk-KZ"/>
        </w:rPr>
        <w:t xml:space="preserve"> должно включать автоматизацию следующих процессов и разработку выходных и отчетных</w:t>
      </w:r>
      <w:r w:rsidR="00345EEB">
        <w:rPr>
          <w:rFonts w:ascii="Times New Roman" w:hAnsi="Times New Roman" w:cs="Times New Roman"/>
          <w:color w:val="000000" w:themeColor="text1"/>
          <w:lang w:val="kk-KZ"/>
        </w:rPr>
        <w:t xml:space="preserve"> форм</w:t>
      </w:r>
      <w:r w:rsidR="002F5BFF" w:rsidRPr="00CC22AB">
        <w:rPr>
          <w:rFonts w:ascii="Times New Roman" w:hAnsi="Times New Roman" w:cs="Times New Roman"/>
          <w:color w:val="000000" w:themeColor="text1"/>
          <w:lang w:val="kk-KZ"/>
        </w:rPr>
        <w:t xml:space="preserve">: </w:t>
      </w:r>
    </w:p>
    <w:p w14:paraId="63392E79" w14:textId="77777777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Рассылка коммуникационных материалов, необходимых для начала проведения периодической постановки целей/оценки целей/проведения комплексной оценки деятельности; </w:t>
      </w:r>
    </w:p>
    <w:p w14:paraId="23B8CF9F" w14:textId="0D3FEBE8" w:rsidR="002F5BFF" w:rsidRPr="005121B8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>- Формирование в ESS предварительного перечня целей</w:t>
      </w:r>
      <w:r w:rsidR="005E671C">
        <w:rPr>
          <w:rFonts w:ascii="Times New Roman" w:hAnsi="Times New Roman" w:cs="Times New Roman"/>
          <w:color w:val="000000" w:themeColor="text1"/>
        </w:rPr>
        <w:t xml:space="preserve"> и/или показателей деятельности </w:t>
      </w:r>
      <w:r w:rsidR="005E671C" w:rsidRPr="00CC22AB">
        <w:rPr>
          <w:rFonts w:ascii="Times New Roman" w:hAnsi="Times New Roman" w:cs="Times New Roman"/>
          <w:color w:val="000000" w:themeColor="text1"/>
        </w:rPr>
        <w:t>на</w:t>
      </w:r>
      <w:r w:rsidRPr="00CC22AB">
        <w:rPr>
          <w:rFonts w:ascii="Times New Roman" w:hAnsi="Times New Roman" w:cs="Times New Roman"/>
          <w:color w:val="000000" w:themeColor="text1"/>
        </w:rPr>
        <w:t xml:space="preserve"> год, с </w:t>
      </w:r>
      <w:r w:rsidRPr="005121B8">
        <w:rPr>
          <w:rFonts w:ascii="Times New Roman" w:hAnsi="Times New Roman" w:cs="Times New Roman"/>
          <w:color w:val="000000" w:themeColor="text1"/>
        </w:rPr>
        <w:t xml:space="preserve">разбивкой на кварталы, с подробным описанием целей, их элементов, измерителей и сроков; </w:t>
      </w:r>
    </w:p>
    <w:p w14:paraId="48305611" w14:textId="752BD986" w:rsidR="007719B2" w:rsidRPr="005121B8" w:rsidRDefault="007719B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  <w:color w:val="000000" w:themeColor="text1"/>
        </w:rPr>
        <w:t>- Д</w:t>
      </w:r>
      <w:r w:rsidR="00015114" w:rsidRPr="005121B8">
        <w:rPr>
          <w:rFonts w:ascii="Times New Roman" w:hAnsi="Times New Roman" w:cs="Times New Roman"/>
          <w:color w:val="000000" w:themeColor="text1"/>
        </w:rPr>
        <w:t xml:space="preserve">олжна быть возможность </w:t>
      </w:r>
      <w:r w:rsidR="002508ED" w:rsidRPr="005121B8">
        <w:rPr>
          <w:rFonts w:ascii="Times New Roman" w:hAnsi="Times New Roman" w:cs="Times New Roman"/>
          <w:color w:val="000000" w:themeColor="text1"/>
        </w:rPr>
        <w:t xml:space="preserve">передачи данных </w:t>
      </w:r>
      <w:r w:rsidRPr="005121B8">
        <w:rPr>
          <w:rFonts w:ascii="Times New Roman" w:hAnsi="Times New Roman" w:cs="Times New Roman"/>
          <w:color w:val="000000" w:themeColor="text1"/>
        </w:rPr>
        <w:t xml:space="preserve">перечня КПД\ПДД из </w:t>
      </w:r>
      <w:r w:rsidR="00015114" w:rsidRPr="005121B8">
        <w:rPr>
          <w:rFonts w:ascii="Times New Roman" w:hAnsi="Times New Roman" w:cs="Times New Roman"/>
          <w:color w:val="000000" w:themeColor="text1"/>
        </w:rPr>
        <w:t>системы BW\BPC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и\или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MS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SQL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Server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(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OLAP</w:t>
      </w:r>
      <w:r w:rsidR="005C27E5" w:rsidRPr="005121B8">
        <w:rPr>
          <w:rFonts w:ascii="Times New Roman" w:hAnsi="Times New Roman" w:cs="Times New Roman"/>
          <w:color w:val="000000" w:themeColor="text1"/>
        </w:rPr>
        <w:t>)</w:t>
      </w:r>
      <w:r w:rsidR="00015114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2508ED" w:rsidRPr="005121B8">
        <w:rPr>
          <w:rFonts w:ascii="Times New Roman" w:hAnsi="Times New Roman" w:cs="Times New Roman"/>
          <w:color w:val="000000" w:themeColor="text1"/>
        </w:rPr>
        <w:t xml:space="preserve">для дальнейшего выбора и </w:t>
      </w:r>
      <w:r w:rsidRPr="005121B8">
        <w:rPr>
          <w:rFonts w:ascii="Times New Roman" w:hAnsi="Times New Roman" w:cs="Times New Roman"/>
          <w:color w:val="000000" w:themeColor="text1"/>
        </w:rPr>
        <w:t>формировани</w:t>
      </w:r>
      <w:r w:rsidR="00345EEB" w:rsidRPr="005121B8">
        <w:rPr>
          <w:rFonts w:ascii="Times New Roman" w:hAnsi="Times New Roman" w:cs="Times New Roman"/>
          <w:color w:val="000000" w:themeColor="text1"/>
        </w:rPr>
        <w:t>я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345EEB" w:rsidRPr="005121B8">
        <w:rPr>
          <w:rFonts w:ascii="Times New Roman" w:hAnsi="Times New Roman" w:cs="Times New Roman"/>
          <w:color w:val="000000" w:themeColor="text1"/>
        </w:rPr>
        <w:t>К</w:t>
      </w:r>
      <w:r w:rsidRPr="005121B8">
        <w:rPr>
          <w:rFonts w:ascii="Times New Roman" w:hAnsi="Times New Roman" w:cs="Times New Roman"/>
          <w:color w:val="000000" w:themeColor="text1"/>
        </w:rPr>
        <w:t>арты цели</w:t>
      </w:r>
      <w:r w:rsidR="00AB3AD8" w:rsidRPr="005121B8">
        <w:rPr>
          <w:rFonts w:ascii="Times New Roman" w:hAnsi="Times New Roman" w:cs="Times New Roman"/>
          <w:color w:val="000000" w:themeColor="text1"/>
        </w:rPr>
        <w:t>/</w:t>
      </w:r>
      <w:r w:rsidR="00345EEB" w:rsidRPr="005121B8">
        <w:rPr>
          <w:rFonts w:ascii="Times New Roman" w:hAnsi="Times New Roman" w:cs="Times New Roman"/>
          <w:color w:val="000000" w:themeColor="text1"/>
        </w:rPr>
        <w:t xml:space="preserve">ППД </w:t>
      </w:r>
      <w:r w:rsidRPr="005121B8">
        <w:rPr>
          <w:rFonts w:ascii="Times New Roman" w:hAnsi="Times New Roman" w:cs="Times New Roman"/>
          <w:color w:val="000000" w:themeColor="text1"/>
        </w:rPr>
        <w:t xml:space="preserve">на </w:t>
      </w:r>
      <w:r w:rsidR="002508ED" w:rsidRPr="005121B8">
        <w:rPr>
          <w:rFonts w:ascii="Times New Roman" w:hAnsi="Times New Roman" w:cs="Times New Roman"/>
          <w:color w:val="000000" w:themeColor="text1"/>
        </w:rPr>
        <w:t>период</w:t>
      </w:r>
      <w:r w:rsidRPr="005121B8">
        <w:rPr>
          <w:rFonts w:ascii="Times New Roman" w:hAnsi="Times New Roman" w:cs="Times New Roman"/>
          <w:color w:val="000000" w:themeColor="text1"/>
        </w:rPr>
        <w:t>;</w:t>
      </w:r>
    </w:p>
    <w:p w14:paraId="0401BD50" w14:textId="39BDB253" w:rsidR="002F5BFF" w:rsidRPr="005121B8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  <w:color w:val="000000" w:themeColor="text1"/>
        </w:rPr>
        <w:t xml:space="preserve">- </w:t>
      </w:r>
      <w:r w:rsidR="00345EEB" w:rsidRPr="005121B8">
        <w:rPr>
          <w:rFonts w:ascii="Times New Roman" w:hAnsi="Times New Roman" w:cs="Times New Roman"/>
          <w:color w:val="000000" w:themeColor="text1"/>
        </w:rPr>
        <w:t>Процесс согласования и утверждения,</w:t>
      </w:r>
      <w:r w:rsidRPr="005121B8">
        <w:rPr>
          <w:rFonts w:ascii="Times New Roman" w:hAnsi="Times New Roman" w:cs="Times New Roman"/>
          <w:color w:val="000000" w:themeColor="text1"/>
        </w:rPr>
        <w:t xml:space="preserve"> сформированн</w:t>
      </w:r>
      <w:r w:rsidR="00345EEB" w:rsidRPr="005121B8">
        <w:rPr>
          <w:rFonts w:ascii="Times New Roman" w:hAnsi="Times New Roman" w:cs="Times New Roman"/>
          <w:color w:val="000000" w:themeColor="text1"/>
        </w:rPr>
        <w:t>ых</w:t>
      </w:r>
      <w:r w:rsidRPr="005121B8">
        <w:rPr>
          <w:rFonts w:ascii="Times New Roman" w:hAnsi="Times New Roman" w:cs="Times New Roman"/>
          <w:color w:val="000000" w:themeColor="text1"/>
        </w:rPr>
        <w:t xml:space="preserve"> работником </w:t>
      </w:r>
      <w:r w:rsidR="002508ED" w:rsidRPr="005121B8">
        <w:rPr>
          <w:rFonts w:ascii="Times New Roman" w:hAnsi="Times New Roman" w:cs="Times New Roman"/>
          <w:color w:val="000000" w:themeColor="text1"/>
        </w:rPr>
        <w:t xml:space="preserve">Карты </w:t>
      </w:r>
      <w:r w:rsidRPr="005121B8">
        <w:rPr>
          <w:rFonts w:ascii="Times New Roman" w:hAnsi="Times New Roman" w:cs="Times New Roman"/>
          <w:color w:val="000000" w:themeColor="text1"/>
        </w:rPr>
        <w:t>целей</w:t>
      </w:r>
      <w:r w:rsidR="00AB3AD8" w:rsidRPr="005121B8">
        <w:rPr>
          <w:rFonts w:ascii="Times New Roman" w:hAnsi="Times New Roman" w:cs="Times New Roman"/>
          <w:color w:val="000000" w:themeColor="text1"/>
        </w:rPr>
        <w:t>/</w:t>
      </w:r>
      <w:r w:rsidR="00345EEB" w:rsidRPr="005121B8">
        <w:rPr>
          <w:rFonts w:ascii="Times New Roman" w:hAnsi="Times New Roman" w:cs="Times New Roman"/>
          <w:color w:val="000000" w:themeColor="text1"/>
        </w:rPr>
        <w:t>ППД, ежеквартальных</w:t>
      </w:r>
      <w:r w:rsidR="00CA5F5B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2508ED" w:rsidRPr="005121B8">
        <w:rPr>
          <w:rFonts w:ascii="Times New Roman" w:hAnsi="Times New Roman" w:cs="Times New Roman"/>
          <w:color w:val="000000" w:themeColor="text1"/>
        </w:rPr>
        <w:t>отчетов</w:t>
      </w:r>
      <w:r w:rsidRPr="005121B8">
        <w:rPr>
          <w:rFonts w:ascii="Times New Roman" w:hAnsi="Times New Roman" w:cs="Times New Roman"/>
          <w:color w:val="000000" w:themeColor="text1"/>
        </w:rPr>
        <w:t xml:space="preserve"> с непосредственным руководителем;</w:t>
      </w:r>
    </w:p>
    <w:p w14:paraId="112A5ACF" w14:textId="11E3B1DB" w:rsidR="007719B2" w:rsidRPr="005121B8" w:rsidRDefault="007719B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  <w:color w:val="000000" w:themeColor="text1"/>
        </w:rPr>
        <w:t xml:space="preserve">- В целях мониторинга степени выполнения целей работников, должна быть реализована </w:t>
      </w:r>
      <w:r w:rsidR="002508ED" w:rsidRPr="005121B8">
        <w:rPr>
          <w:rFonts w:ascii="Times New Roman" w:hAnsi="Times New Roman" w:cs="Times New Roman"/>
          <w:color w:val="000000" w:themeColor="text1"/>
        </w:rPr>
        <w:t xml:space="preserve">интеграция </w:t>
      </w:r>
      <w:r w:rsidRPr="005121B8">
        <w:rPr>
          <w:rFonts w:ascii="Times New Roman" w:hAnsi="Times New Roman" w:cs="Times New Roman"/>
          <w:color w:val="000000" w:themeColor="text1"/>
        </w:rPr>
        <w:t>возможност</w:t>
      </w:r>
      <w:r w:rsidR="002508ED" w:rsidRPr="005121B8">
        <w:rPr>
          <w:rFonts w:ascii="Times New Roman" w:hAnsi="Times New Roman" w:cs="Times New Roman"/>
          <w:color w:val="000000" w:themeColor="text1"/>
        </w:rPr>
        <w:t>и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2508ED" w:rsidRPr="005121B8">
        <w:rPr>
          <w:rFonts w:ascii="Times New Roman" w:hAnsi="Times New Roman" w:cs="Times New Roman"/>
          <w:color w:val="000000" w:themeColor="text1"/>
        </w:rPr>
        <w:t xml:space="preserve">передачи данных </w:t>
      </w:r>
      <w:r w:rsidRPr="005121B8">
        <w:rPr>
          <w:rFonts w:ascii="Times New Roman" w:hAnsi="Times New Roman" w:cs="Times New Roman"/>
          <w:color w:val="000000" w:themeColor="text1"/>
        </w:rPr>
        <w:t>факта исполнения КПД\ПДД из системы BW\BPC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и\или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MS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SQL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Server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(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OLAP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) </w:t>
      </w:r>
      <w:r w:rsidRPr="005121B8">
        <w:rPr>
          <w:rFonts w:ascii="Times New Roman" w:hAnsi="Times New Roman" w:cs="Times New Roman"/>
          <w:color w:val="000000" w:themeColor="text1"/>
        </w:rPr>
        <w:t>в разрезе ответственных работников, с возможностью корректировки линейным руководителем;</w:t>
      </w:r>
    </w:p>
    <w:p w14:paraId="51C86287" w14:textId="4766BC4C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  <w:color w:val="000000" w:themeColor="text1"/>
        </w:rPr>
        <w:t>- Проведение мониторинга степени выполнения целей работников в ESS (</w:t>
      </w:r>
      <w:r w:rsidR="00345EEB" w:rsidRPr="005121B8">
        <w:rPr>
          <w:rFonts w:ascii="Times New Roman" w:hAnsi="Times New Roman" w:cs="Times New Roman"/>
          <w:color w:val="000000" w:themeColor="text1"/>
        </w:rPr>
        <w:t>з</w:t>
      </w:r>
      <w:r w:rsidRPr="005121B8">
        <w:rPr>
          <w:rFonts w:ascii="Times New Roman" w:hAnsi="Times New Roman" w:cs="Times New Roman"/>
          <w:color w:val="000000" w:themeColor="text1"/>
        </w:rPr>
        <w:t>аполнение документа</w:t>
      </w:r>
      <w:r w:rsidRPr="00CC22AB">
        <w:rPr>
          <w:rFonts w:ascii="Times New Roman" w:hAnsi="Times New Roman" w:cs="Times New Roman"/>
          <w:color w:val="000000" w:themeColor="text1"/>
        </w:rPr>
        <w:t xml:space="preserve"> оценки (отчет о результативности) работником для оценки степени выполнения целей. Указание фактических значений выполнения целей по Карте целей</w:t>
      </w:r>
      <w:r w:rsidR="00490145" w:rsidRPr="00CC22AB">
        <w:rPr>
          <w:rFonts w:ascii="Times New Roman" w:hAnsi="Times New Roman" w:cs="Times New Roman"/>
          <w:color w:val="000000" w:themeColor="text1"/>
        </w:rPr>
        <w:t>/ППД</w:t>
      </w:r>
      <w:r w:rsidRPr="00CC22AB">
        <w:rPr>
          <w:rFonts w:ascii="Times New Roman" w:hAnsi="Times New Roman" w:cs="Times New Roman"/>
          <w:color w:val="000000" w:themeColor="text1"/>
        </w:rPr>
        <w:t xml:space="preserve"> за предыдущий отчетный период, приведение обоснования оценки); </w:t>
      </w:r>
    </w:p>
    <w:p w14:paraId="0F78C54A" w14:textId="1F69CBEB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>- Проведение оценки выполнения целей линейным руководителем/ непосредственным</w:t>
      </w:r>
      <w:r w:rsidR="00AB3AD8">
        <w:rPr>
          <w:rFonts w:ascii="Times New Roman" w:hAnsi="Times New Roman" w:cs="Times New Roman"/>
          <w:color w:val="000000" w:themeColor="text1"/>
        </w:rPr>
        <w:t xml:space="preserve"> руководителем</w:t>
      </w:r>
      <w:r w:rsidRPr="00CC22AB">
        <w:rPr>
          <w:rFonts w:ascii="Times New Roman" w:hAnsi="Times New Roman" w:cs="Times New Roman"/>
          <w:color w:val="000000" w:themeColor="text1"/>
        </w:rPr>
        <w:t xml:space="preserve">; </w:t>
      </w:r>
    </w:p>
    <w:p w14:paraId="27355F1B" w14:textId="77777777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Автоматический расчет оценки выполнения целей и отражения в соответствующих отчетных формах (с возможностью предварительного расчета до утверждения оценки); </w:t>
      </w:r>
    </w:p>
    <w:p w14:paraId="458E63A1" w14:textId="77777777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Направление уведомления работнику об утвержденной итоговой оценке деятельности квартал/год и годовой комплексной оценки; </w:t>
      </w:r>
    </w:p>
    <w:p w14:paraId="0290E2A5" w14:textId="4C0578F7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</w:t>
      </w:r>
      <w:r w:rsidR="00490145" w:rsidRPr="00CC22AB">
        <w:rPr>
          <w:rFonts w:ascii="Times New Roman" w:hAnsi="Times New Roman" w:cs="Times New Roman"/>
          <w:color w:val="000000" w:themeColor="text1"/>
        </w:rPr>
        <w:t>Автоматическое ф</w:t>
      </w:r>
      <w:r w:rsidRPr="00CC22AB">
        <w:rPr>
          <w:rFonts w:ascii="Times New Roman" w:hAnsi="Times New Roman" w:cs="Times New Roman"/>
          <w:color w:val="000000" w:themeColor="text1"/>
        </w:rPr>
        <w:t>ормирование ведомости оценки деятельности работников с коэффициентами премирования</w:t>
      </w:r>
      <w:r w:rsidR="00490145" w:rsidRPr="00CC22AB">
        <w:rPr>
          <w:rFonts w:ascii="Times New Roman" w:hAnsi="Times New Roman" w:cs="Times New Roman"/>
          <w:color w:val="000000" w:themeColor="text1"/>
        </w:rPr>
        <w:t xml:space="preserve"> на основании отчета о результативности и возможностью ручного ввода коэффициента премирования для дальнейшего формирования ведомости. </w:t>
      </w:r>
      <w:r w:rsidR="00CF748D" w:rsidRPr="00CC22AB">
        <w:rPr>
          <w:rFonts w:ascii="Times New Roman" w:hAnsi="Times New Roman" w:cs="Times New Roman"/>
          <w:color w:val="000000" w:themeColor="text1"/>
        </w:rPr>
        <w:t>Ведомость должна формироваться в разрезе структурных подразделений и консолидированная по</w:t>
      </w:r>
      <w:r w:rsidRPr="00CC22AB">
        <w:rPr>
          <w:rFonts w:ascii="Times New Roman" w:hAnsi="Times New Roman" w:cs="Times New Roman"/>
          <w:color w:val="000000" w:themeColor="text1"/>
        </w:rPr>
        <w:t xml:space="preserve"> </w:t>
      </w:r>
      <w:r w:rsidR="00CF748D" w:rsidRPr="00CC22AB">
        <w:rPr>
          <w:rFonts w:ascii="Times New Roman" w:hAnsi="Times New Roman" w:cs="Times New Roman"/>
          <w:color w:val="000000" w:themeColor="text1"/>
        </w:rPr>
        <w:t>курируемому блоку для дальнейшего согласования курирующим руководителем.</w:t>
      </w:r>
      <w:r w:rsidR="00345EEB">
        <w:rPr>
          <w:rFonts w:ascii="Times New Roman" w:hAnsi="Times New Roman" w:cs="Times New Roman"/>
          <w:color w:val="000000" w:themeColor="text1"/>
        </w:rPr>
        <w:t xml:space="preserve"> </w:t>
      </w:r>
    </w:p>
    <w:p w14:paraId="0B538E8A" w14:textId="77777777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Проведение самооценки в рамках комплексной оценки деятельности (оценка компетенции и оценка целей); </w:t>
      </w:r>
    </w:p>
    <w:p w14:paraId="715A417D" w14:textId="7F17BB8C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</w:t>
      </w:r>
      <w:r w:rsidR="00CF2E6C" w:rsidRPr="00CC22AB">
        <w:rPr>
          <w:rFonts w:ascii="Times New Roman" w:hAnsi="Times New Roman" w:cs="Times New Roman"/>
          <w:color w:val="000000" w:themeColor="text1"/>
        </w:rPr>
        <w:t xml:space="preserve">Проведение комплексной оценки работника руководителем, утверждения ИПР (процесс согласования, утверждения, ознакомления в системе); </w:t>
      </w:r>
    </w:p>
    <w:p w14:paraId="2E8F5847" w14:textId="77777777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 xml:space="preserve">- Консолидация данных, контроль и мониторинг соблюдения корректного распределения итоговых оценок работников; </w:t>
      </w:r>
    </w:p>
    <w:p w14:paraId="76B77C70" w14:textId="029AA8D0" w:rsidR="002F5BFF" w:rsidRPr="00CC22AB" w:rsidRDefault="002F5BFF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22AB">
        <w:rPr>
          <w:rFonts w:ascii="Times New Roman" w:hAnsi="Times New Roman" w:cs="Times New Roman"/>
          <w:color w:val="000000" w:themeColor="text1"/>
        </w:rPr>
        <w:t>- Механизм распределения работников по результатам оценки деятельности в Карте талан</w:t>
      </w:r>
      <w:r w:rsidR="00145221" w:rsidRPr="00CC22AB">
        <w:rPr>
          <w:rFonts w:ascii="Times New Roman" w:hAnsi="Times New Roman" w:cs="Times New Roman"/>
          <w:color w:val="000000" w:themeColor="text1"/>
        </w:rPr>
        <w:t>т</w:t>
      </w:r>
      <w:r w:rsidRPr="00CC22AB">
        <w:rPr>
          <w:rFonts w:ascii="Times New Roman" w:hAnsi="Times New Roman" w:cs="Times New Roman"/>
          <w:color w:val="000000" w:themeColor="text1"/>
        </w:rPr>
        <w:t>ов (9 клеточная матрица) с возможностью внесения итоговых изменения по результатам Калибровочной сессии.</w:t>
      </w:r>
    </w:p>
    <w:p w14:paraId="6AA1AE1F" w14:textId="797A08EB" w:rsidR="002503EF" w:rsidRPr="00345EEB" w:rsidRDefault="00345EEB" w:rsidP="00345E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2503EF" w:rsidRPr="00345EEB">
        <w:rPr>
          <w:rFonts w:ascii="Times New Roman" w:hAnsi="Times New Roman" w:cs="Times New Roman"/>
          <w:color w:val="000000" w:themeColor="text1"/>
        </w:rPr>
        <w:t>Формирование списка кандидатов в Пул талантов по результатам оценки деятельности;</w:t>
      </w:r>
    </w:p>
    <w:p w14:paraId="6D672E00" w14:textId="05EEF749" w:rsidR="002503EF" w:rsidRDefault="00145221" w:rsidP="00345EEB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 w:rsidRPr="00345EEB">
        <w:rPr>
          <w:rFonts w:ascii="Times New Roman" w:hAnsi="Times New Roman" w:cs="Times New Roman"/>
          <w:color w:val="000000" w:themeColor="text1"/>
        </w:rPr>
        <w:lastRenderedPageBreak/>
        <w:t xml:space="preserve">Автоматическое формирование индивидуального плана развития по результатам оценки деятельности, с возможностью корректировки/изменений и дополнений, а также с </w:t>
      </w:r>
      <w:r w:rsidRPr="00CC22AB">
        <w:rPr>
          <w:rFonts w:ascii="Times New Roman" w:hAnsi="Times New Roman" w:cs="Times New Roman"/>
          <w:color w:val="000000" w:themeColor="text1"/>
        </w:rPr>
        <w:t>возможностью</w:t>
      </w:r>
      <w:r w:rsidRPr="00345EEB">
        <w:rPr>
          <w:rFonts w:ascii="Times New Roman" w:hAnsi="Times New Roman" w:cs="Times New Roman"/>
          <w:color w:val="000000" w:themeColor="text1"/>
        </w:rPr>
        <w:t xml:space="preserve"> выбора обучающихся курсов </w:t>
      </w:r>
      <w:r w:rsidRPr="00CC22AB">
        <w:rPr>
          <w:rFonts w:ascii="Times New Roman" w:hAnsi="Times New Roman" w:cs="Times New Roman"/>
          <w:color w:val="000000" w:themeColor="text1"/>
        </w:rPr>
        <w:t>(интеграция с каталогом курсов обучения),</w:t>
      </w:r>
      <w:r w:rsidRPr="00345EEB">
        <w:rPr>
          <w:rFonts w:ascii="Times New Roman" w:hAnsi="Times New Roman" w:cs="Times New Roman"/>
          <w:color w:val="000000" w:themeColor="text1"/>
        </w:rPr>
        <w:t xml:space="preserve"> согласование с руководителем;</w:t>
      </w:r>
    </w:p>
    <w:p w14:paraId="3B916750" w14:textId="7DED4C65" w:rsidR="00B93895" w:rsidRPr="00345EEB" w:rsidRDefault="00B93895" w:rsidP="00345EEB">
      <w:pPr>
        <w:pStyle w:val="ab"/>
        <w:numPr>
          <w:ilvl w:val="0"/>
          <w:numId w:val="9"/>
        </w:numPr>
        <w:tabs>
          <w:tab w:val="left" w:pos="993"/>
        </w:tabs>
        <w:spacing w:after="0" w:line="240" w:lineRule="auto"/>
        <w:ind w:left="176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Должна быть реализована возможность сохранения итогов оценки деятельности в хронологическом порядке по годам.</w:t>
      </w:r>
    </w:p>
    <w:p w14:paraId="1714E785" w14:textId="65148611" w:rsidR="002F5BFF" w:rsidRPr="00345EEB" w:rsidRDefault="00407C42" w:rsidP="003903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345EEB">
        <w:rPr>
          <w:rFonts w:ascii="Times New Roman" w:hAnsi="Times New Roman" w:cs="Times New Roman"/>
          <w:i/>
          <w:iCs/>
          <w:color w:val="000000" w:themeColor="text1"/>
          <w:u w:val="single"/>
        </w:rPr>
        <w:t xml:space="preserve">Разработка выходных форм, отчетов: </w:t>
      </w:r>
    </w:p>
    <w:p w14:paraId="1B1648CB" w14:textId="1173261C" w:rsidR="00407C42" w:rsidRPr="00CE2982" w:rsidRDefault="00407C4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45EEB">
        <w:rPr>
          <w:rFonts w:ascii="Times New Roman" w:hAnsi="Times New Roman" w:cs="Times New Roman"/>
          <w:color w:val="000000" w:themeColor="text1"/>
        </w:rPr>
        <w:t>- Форма карты целей</w:t>
      </w:r>
      <w:r w:rsidR="00CA5F5B" w:rsidRPr="00345EEB">
        <w:rPr>
          <w:rFonts w:ascii="Times New Roman" w:hAnsi="Times New Roman" w:cs="Times New Roman"/>
          <w:color w:val="000000" w:themeColor="text1"/>
        </w:rPr>
        <w:t>/карта ППД</w:t>
      </w:r>
      <w:r w:rsidRPr="00345EEB">
        <w:rPr>
          <w:rFonts w:ascii="Times New Roman" w:hAnsi="Times New Roman" w:cs="Times New Roman"/>
          <w:color w:val="000000" w:themeColor="text1"/>
        </w:rPr>
        <w:t xml:space="preserve"> работника </w:t>
      </w:r>
    </w:p>
    <w:p w14:paraId="40F34188" w14:textId="77777777" w:rsidR="00407C42" w:rsidRPr="00345EEB" w:rsidRDefault="00407C4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45EEB">
        <w:rPr>
          <w:rFonts w:ascii="Times New Roman" w:hAnsi="Times New Roman" w:cs="Times New Roman"/>
          <w:color w:val="000000" w:themeColor="text1"/>
        </w:rPr>
        <w:t xml:space="preserve">- Форма ежеквартального отчета работника </w:t>
      </w:r>
    </w:p>
    <w:p w14:paraId="4F25C836" w14:textId="77777777" w:rsidR="00407C42" w:rsidRPr="00345EEB" w:rsidRDefault="00407C4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45EEB">
        <w:rPr>
          <w:rFonts w:ascii="Times New Roman" w:hAnsi="Times New Roman" w:cs="Times New Roman"/>
          <w:color w:val="000000" w:themeColor="text1"/>
        </w:rPr>
        <w:t xml:space="preserve">- Ведомость оценки деятельности работников </w:t>
      </w:r>
    </w:p>
    <w:p w14:paraId="777E963B" w14:textId="77777777" w:rsidR="00407C42" w:rsidRPr="00345EEB" w:rsidRDefault="00407C4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45EEB">
        <w:rPr>
          <w:rFonts w:ascii="Times New Roman" w:hAnsi="Times New Roman" w:cs="Times New Roman"/>
          <w:color w:val="000000" w:themeColor="text1"/>
        </w:rPr>
        <w:t>- Форма оценочного листа работника (оценка по целям и компетенциям)</w:t>
      </w:r>
    </w:p>
    <w:p w14:paraId="2AE09245" w14:textId="0E4679FA" w:rsidR="002F5BFF" w:rsidRDefault="00407C42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45EEB">
        <w:rPr>
          <w:rFonts w:ascii="Times New Roman" w:hAnsi="Times New Roman" w:cs="Times New Roman"/>
          <w:color w:val="000000" w:themeColor="text1"/>
        </w:rPr>
        <w:t>- Карта талантов (9 клеточная матрица) – гибкий аналитический отчет, с возможностью вывода в диаграммы, графики.</w:t>
      </w:r>
      <w:r w:rsidRPr="00390348">
        <w:rPr>
          <w:rFonts w:ascii="Times New Roman" w:hAnsi="Times New Roman" w:cs="Times New Roman"/>
          <w:color w:val="000000" w:themeColor="text1"/>
        </w:rPr>
        <w:t xml:space="preserve"> </w:t>
      </w:r>
    </w:p>
    <w:p w14:paraId="40C21EFF" w14:textId="3D7A4797" w:rsidR="00CA5F5B" w:rsidRDefault="00CA5F5B" w:rsidP="00390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D23EAD" w14:textId="77777777" w:rsidR="008A3B98" w:rsidRPr="00B8276D" w:rsidRDefault="00F526FF" w:rsidP="00F5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При необходимости дополнение и изменение справочников, каталогов данных, изменение алгоритмов реализации функционала может быть изменено в ходе проекта.  </w:t>
      </w:r>
      <w:bookmarkStart w:id="8" w:name="_Toc37025006"/>
      <w:bookmarkStart w:id="9" w:name="_Toc34142496"/>
      <w:bookmarkStart w:id="10" w:name="_Toc34318816"/>
      <w:bookmarkStart w:id="11" w:name="_Toc34142502"/>
      <w:bookmarkStart w:id="12" w:name="_Toc34318822"/>
      <w:bookmarkStart w:id="13" w:name="_Toc34142506"/>
      <w:bookmarkStart w:id="14" w:name="_Toc34318826"/>
      <w:bookmarkStart w:id="15" w:name="_Toc34142650"/>
      <w:bookmarkStart w:id="16" w:name="_Toc34318970"/>
      <w:bookmarkStart w:id="17" w:name="_Toc34142655"/>
      <w:bookmarkStart w:id="18" w:name="_Toc34318975"/>
      <w:bookmarkStart w:id="19" w:name="_Toc34142656"/>
      <w:bookmarkStart w:id="20" w:name="_Toc34318976"/>
      <w:bookmarkStart w:id="21" w:name="_Toc34142657"/>
      <w:bookmarkStart w:id="22" w:name="_Toc34318977"/>
      <w:bookmarkStart w:id="23" w:name="_Toc34142658"/>
      <w:bookmarkStart w:id="24" w:name="_Toc34318978"/>
      <w:bookmarkStart w:id="25" w:name="_Toc34142659"/>
      <w:bookmarkStart w:id="26" w:name="_Toc34318979"/>
      <w:bookmarkStart w:id="27" w:name="_Toc34142660"/>
      <w:bookmarkStart w:id="28" w:name="_Toc34318980"/>
      <w:bookmarkStart w:id="29" w:name="_Toc34142667"/>
      <w:bookmarkStart w:id="30" w:name="_Toc34318987"/>
      <w:bookmarkStart w:id="31" w:name="_Toc34142671"/>
      <w:bookmarkStart w:id="32" w:name="_Toc34318991"/>
      <w:bookmarkStart w:id="33" w:name="_Toc36723457"/>
      <w:bookmarkStart w:id="34" w:name="_Toc36723700"/>
      <w:bookmarkStart w:id="35" w:name="_Toc36738392"/>
      <w:bookmarkStart w:id="36" w:name="_Toc36738634"/>
      <w:bookmarkStart w:id="37" w:name="_Toc36723458"/>
      <w:bookmarkStart w:id="38" w:name="_Toc36723701"/>
      <w:bookmarkStart w:id="39" w:name="_Toc36738393"/>
      <w:bookmarkStart w:id="40" w:name="_Toc36738635"/>
      <w:bookmarkStart w:id="41" w:name="_Toc36723459"/>
      <w:bookmarkStart w:id="42" w:name="_Toc36723702"/>
      <w:bookmarkStart w:id="43" w:name="_Toc36738394"/>
      <w:bookmarkStart w:id="44" w:name="_Toc36738636"/>
      <w:bookmarkStart w:id="45" w:name="_Toc36723460"/>
      <w:bookmarkStart w:id="46" w:name="_Toc36723703"/>
      <w:bookmarkStart w:id="47" w:name="_Toc36738395"/>
      <w:bookmarkStart w:id="48" w:name="_Toc36738637"/>
      <w:bookmarkStart w:id="49" w:name="_Toc36723461"/>
      <w:bookmarkStart w:id="50" w:name="_Toc36723704"/>
      <w:bookmarkStart w:id="51" w:name="_Toc36738396"/>
      <w:bookmarkStart w:id="52" w:name="_Toc36738638"/>
      <w:bookmarkStart w:id="53" w:name="_Toc36723462"/>
      <w:bookmarkStart w:id="54" w:name="_Toc36723705"/>
      <w:bookmarkStart w:id="55" w:name="_Toc36738397"/>
      <w:bookmarkStart w:id="56" w:name="_Toc36738639"/>
      <w:bookmarkStart w:id="57" w:name="_Toc36723463"/>
      <w:bookmarkStart w:id="58" w:name="_Toc36723706"/>
      <w:bookmarkStart w:id="59" w:name="_Toc36738398"/>
      <w:bookmarkStart w:id="60" w:name="_Toc36738640"/>
      <w:bookmarkStart w:id="61" w:name="_Toc36723464"/>
      <w:bookmarkStart w:id="62" w:name="_Toc36723707"/>
      <w:bookmarkStart w:id="63" w:name="_Toc36738399"/>
      <w:bookmarkStart w:id="64" w:name="_Toc36738641"/>
      <w:bookmarkStart w:id="65" w:name="_Toc36723465"/>
      <w:bookmarkStart w:id="66" w:name="_Toc36723708"/>
      <w:bookmarkStart w:id="67" w:name="_Toc36738400"/>
      <w:bookmarkStart w:id="68" w:name="_Toc36738642"/>
      <w:bookmarkStart w:id="69" w:name="_Toc36723466"/>
      <w:bookmarkStart w:id="70" w:name="_Toc36723709"/>
      <w:bookmarkStart w:id="71" w:name="_Toc36738401"/>
      <w:bookmarkStart w:id="72" w:name="_Toc36738643"/>
      <w:bookmarkStart w:id="73" w:name="_Toc36723467"/>
      <w:bookmarkStart w:id="74" w:name="_Toc36723710"/>
      <w:bookmarkStart w:id="75" w:name="_Toc36738402"/>
      <w:bookmarkStart w:id="76" w:name="_Toc36738644"/>
      <w:bookmarkStart w:id="77" w:name="_Toc36723468"/>
      <w:bookmarkStart w:id="78" w:name="_Toc36723711"/>
      <w:bookmarkStart w:id="79" w:name="_Toc36738403"/>
      <w:bookmarkStart w:id="80" w:name="_Toc36738645"/>
      <w:bookmarkStart w:id="81" w:name="_Toc36723469"/>
      <w:bookmarkStart w:id="82" w:name="_Toc36723712"/>
      <w:bookmarkStart w:id="83" w:name="_Toc36738404"/>
      <w:bookmarkStart w:id="84" w:name="_Toc36738646"/>
      <w:bookmarkStart w:id="85" w:name="_Toc36723470"/>
      <w:bookmarkStart w:id="86" w:name="_Toc36723713"/>
      <w:bookmarkStart w:id="87" w:name="_Toc36738405"/>
      <w:bookmarkStart w:id="88" w:name="_Toc36738647"/>
      <w:bookmarkStart w:id="89" w:name="_Toc36723471"/>
      <w:bookmarkStart w:id="90" w:name="_Toc36723714"/>
      <w:bookmarkStart w:id="91" w:name="_Toc36738406"/>
      <w:bookmarkStart w:id="92" w:name="_Toc36738648"/>
      <w:bookmarkStart w:id="93" w:name="_Toc36723472"/>
      <w:bookmarkStart w:id="94" w:name="_Toc36723715"/>
      <w:bookmarkStart w:id="95" w:name="_Toc36738407"/>
      <w:bookmarkStart w:id="96" w:name="_Toc36738649"/>
      <w:bookmarkStart w:id="97" w:name="_Toc36723473"/>
      <w:bookmarkStart w:id="98" w:name="_Toc36723716"/>
      <w:bookmarkStart w:id="99" w:name="_Toc36738408"/>
      <w:bookmarkStart w:id="100" w:name="_Toc36738650"/>
      <w:bookmarkStart w:id="101" w:name="_Toc36723474"/>
      <w:bookmarkStart w:id="102" w:name="_Toc36723717"/>
      <w:bookmarkStart w:id="103" w:name="_Toc36738409"/>
      <w:bookmarkStart w:id="104" w:name="_Toc36738651"/>
      <w:bookmarkStart w:id="105" w:name="_Toc36723475"/>
      <w:bookmarkStart w:id="106" w:name="_Toc36723718"/>
      <w:bookmarkStart w:id="107" w:name="_Toc36738410"/>
      <w:bookmarkStart w:id="108" w:name="_Toc36738652"/>
      <w:bookmarkStart w:id="109" w:name="_Toc36723476"/>
      <w:bookmarkStart w:id="110" w:name="_Toc36723719"/>
      <w:bookmarkStart w:id="111" w:name="_Toc36738411"/>
      <w:bookmarkStart w:id="112" w:name="_Toc36738653"/>
      <w:bookmarkStart w:id="113" w:name="_Toc36723477"/>
      <w:bookmarkStart w:id="114" w:name="_Toc36723720"/>
      <w:bookmarkStart w:id="115" w:name="_Toc36738412"/>
      <w:bookmarkStart w:id="116" w:name="_Toc36738654"/>
      <w:bookmarkStart w:id="117" w:name="_Toc36723478"/>
      <w:bookmarkStart w:id="118" w:name="_Toc36723721"/>
      <w:bookmarkStart w:id="119" w:name="_Toc36738413"/>
      <w:bookmarkStart w:id="120" w:name="_Toc36738655"/>
      <w:bookmarkStart w:id="121" w:name="_Toc36723479"/>
      <w:bookmarkStart w:id="122" w:name="_Toc36723722"/>
      <w:bookmarkStart w:id="123" w:name="_Toc36738414"/>
      <w:bookmarkStart w:id="124" w:name="_Toc36738656"/>
      <w:bookmarkStart w:id="125" w:name="_Toc36723480"/>
      <w:bookmarkStart w:id="126" w:name="_Toc36723723"/>
      <w:bookmarkStart w:id="127" w:name="_Toc36738415"/>
      <w:bookmarkStart w:id="128" w:name="_Toc36738657"/>
      <w:bookmarkStart w:id="129" w:name="_Toc36723481"/>
      <w:bookmarkStart w:id="130" w:name="_Toc36723724"/>
      <w:bookmarkStart w:id="131" w:name="_Toc36738416"/>
      <w:bookmarkStart w:id="132" w:name="_Toc36738658"/>
      <w:bookmarkStart w:id="133" w:name="_Toc36723482"/>
      <w:bookmarkStart w:id="134" w:name="_Toc36723725"/>
      <w:bookmarkStart w:id="135" w:name="_Toc36738417"/>
      <w:bookmarkStart w:id="136" w:name="_Toc36738659"/>
      <w:bookmarkStart w:id="137" w:name="_Toc36723483"/>
      <w:bookmarkStart w:id="138" w:name="_Toc36723726"/>
      <w:bookmarkStart w:id="139" w:name="_Toc36738418"/>
      <w:bookmarkStart w:id="140" w:name="_Toc36738660"/>
      <w:bookmarkStart w:id="141" w:name="_Toc36723484"/>
      <w:bookmarkStart w:id="142" w:name="_Toc36723727"/>
      <w:bookmarkStart w:id="143" w:name="_Toc36738419"/>
      <w:bookmarkStart w:id="144" w:name="_Toc36738661"/>
      <w:bookmarkStart w:id="145" w:name="_Toc36723485"/>
      <w:bookmarkStart w:id="146" w:name="_Toc36723728"/>
      <w:bookmarkStart w:id="147" w:name="_Toc36738420"/>
      <w:bookmarkStart w:id="148" w:name="_Toc36738662"/>
      <w:bookmarkStart w:id="149" w:name="_Toc36723486"/>
      <w:bookmarkStart w:id="150" w:name="_Toc36723729"/>
      <w:bookmarkStart w:id="151" w:name="_Toc36738421"/>
      <w:bookmarkStart w:id="152" w:name="_Toc36738663"/>
      <w:bookmarkStart w:id="153" w:name="_Toc36723487"/>
      <w:bookmarkStart w:id="154" w:name="_Toc36723730"/>
      <w:bookmarkStart w:id="155" w:name="_Toc36738422"/>
      <w:bookmarkStart w:id="156" w:name="_Toc36738664"/>
      <w:bookmarkStart w:id="157" w:name="_Toc36723488"/>
      <w:bookmarkStart w:id="158" w:name="_Toc36723731"/>
      <w:bookmarkStart w:id="159" w:name="_Toc36738423"/>
      <w:bookmarkStart w:id="160" w:name="_Toc36738665"/>
      <w:bookmarkStart w:id="161" w:name="_Toc36723489"/>
      <w:bookmarkStart w:id="162" w:name="_Toc36723732"/>
      <w:bookmarkStart w:id="163" w:name="_Toc36738424"/>
      <w:bookmarkStart w:id="164" w:name="_Toc36738666"/>
      <w:bookmarkStart w:id="165" w:name="_Toc36723490"/>
      <w:bookmarkStart w:id="166" w:name="_Toc36723733"/>
      <w:bookmarkStart w:id="167" w:name="_Toc36738425"/>
      <w:bookmarkStart w:id="168" w:name="_Toc36738667"/>
      <w:bookmarkStart w:id="169" w:name="_Toc36723491"/>
      <w:bookmarkStart w:id="170" w:name="_Toc36723734"/>
      <w:bookmarkStart w:id="171" w:name="_Toc36738426"/>
      <w:bookmarkStart w:id="172" w:name="_Toc36738668"/>
      <w:bookmarkStart w:id="173" w:name="_Toc36723492"/>
      <w:bookmarkStart w:id="174" w:name="_Toc36723735"/>
      <w:bookmarkStart w:id="175" w:name="_Toc36738427"/>
      <w:bookmarkStart w:id="176" w:name="_Toc36738669"/>
      <w:bookmarkStart w:id="177" w:name="_Toc36723493"/>
      <w:bookmarkStart w:id="178" w:name="_Toc36723736"/>
      <w:bookmarkStart w:id="179" w:name="_Toc36738428"/>
      <w:bookmarkStart w:id="180" w:name="_Toc36738670"/>
      <w:bookmarkStart w:id="181" w:name="_Toc36723494"/>
      <w:bookmarkStart w:id="182" w:name="_Toc36723737"/>
      <w:bookmarkStart w:id="183" w:name="_Toc36738429"/>
      <w:bookmarkStart w:id="184" w:name="_Toc36738671"/>
      <w:bookmarkStart w:id="185" w:name="_Toc36723495"/>
      <w:bookmarkStart w:id="186" w:name="_Toc36723738"/>
      <w:bookmarkStart w:id="187" w:name="_Toc36738430"/>
      <w:bookmarkStart w:id="188" w:name="_Toc36738672"/>
      <w:bookmarkStart w:id="189" w:name="_Toc36723496"/>
      <w:bookmarkStart w:id="190" w:name="_Toc36723739"/>
      <w:bookmarkStart w:id="191" w:name="_Toc36738431"/>
      <w:bookmarkStart w:id="192" w:name="_Toc36738673"/>
      <w:bookmarkStart w:id="193" w:name="_Toc36723497"/>
      <w:bookmarkStart w:id="194" w:name="_Toc36723740"/>
      <w:bookmarkStart w:id="195" w:name="_Toc36738432"/>
      <w:bookmarkStart w:id="196" w:name="_Toc36738674"/>
      <w:bookmarkStart w:id="197" w:name="_Toc36723498"/>
      <w:bookmarkStart w:id="198" w:name="_Toc36723741"/>
      <w:bookmarkStart w:id="199" w:name="_Toc36738433"/>
      <w:bookmarkStart w:id="200" w:name="_Toc36738675"/>
      <w:bookmarkStart w:id="201" w:name="_Toc36723499"/>
      <w:bookmarkStart w:id="202" w:name="_Toc36723742"/>
      <w:bookmarkStart w:id="203" w:name="_Toc36738434"/>
      <w:bookmarkStart w:id="204" w:name="_Toc36738676"/>
      <w:bookmarkStart w:id="205" w:name="_Toc36723500"/>
      <w:bookmarkStart w:id="206" w:name="_Toc36723743"/>
      <w:bookmarkStart w:id="207" w:name="_Toc36738435"/>
      <w:bookmarkStart w:id="208" w:name="_Toc36738677"/>
      <w:bookmarkStart w:id="209" w:name="_Toc36723501"/>
      <w:bookmarkStart w:id="210" w:name="_Toc36723744"/>
      <w:bookmarkStart w:id="211" w:name="_Toc36738436"/>
      <w:bookmarkStart w:id="212" w:name="_Toc36738678"/>
      <w:bookmarkStart w:id="213" w:name="_Toc36723502"/>
      <w:bookmarkStart w:id="214" w:name="_Toc36723745"/>
      <w:bookmarkStart w:id="215" w:name="_Toc36738437"/>
      <w:bookmarkStart w:id="216" w:name="_Toc36738679"/>
      <w:bookmarkStart w:id="217" w:name="_Toc36723503"/>
      <w:bookmarkStart w:id="218" w:name="_Toc36723746"/>
      <w:bookmarkStart w:id="219" w:name="_Toc36738438"/>
      <w:bookmarkStart w:id="220" w:name="_Toc36738680"/>
      <w:bookmarkStart w:id="221" w:name="_Toc36723504"/>
      <w:bookmarkStart w:id="222" w:name="_Toc36723747"/>
      <w:bookmarkStart w:id="223" w:name="_Toc36738439"/>
      <w:bookmarkStart w:id="224" w:name="_Toc36738681"/>
      <w:bookmarkStart w:id="225" w:name="_Toc36723505"/>
      <w:bookmarkStart w:id="226" w:name="_Toc36723748"/>
      <w:bookmarkStart w:id="227" w:name="_Toc36738440"/>
      <w:bookmarkStart w:id="228" w:name="_Toc36738682"/>
      <w:bookmarkStart w:id="229" w:name="_Toc36723506"/>
      <w:bookmarkStart w:id="230" w:name="_Toc36723749"/>
      <w:bookmarkStart w:id="231" w:name="_Toc36738441"/>
      <w:bookmarkStart w:id="232" w:name="_Toc36738683"/>
      <w:bookmarkStart w:id="233" w:name="_Toc36723507"/>
      <w:bookmarkStart w:id="234" w:name="_Toc36723750"/>
      <w:bookmarkStart w:id="235" w:name="_Toc36738442"/>
      <w:bookmarkStart w:id="236" w:name="_Toc36738684"/>
      <w:bookmarkStart w:id="237" w:name="_Toc36723508"/>
      <w:bookmarkStart w:id="238" w:name="_Toc36723751"/>
      <w:bookmarkStart w:id="239" w:name="_Toc36738443"/>
      <w:bookmarkStart w:id="240" w:name="_Toc36738685"/>
      <w:bookmarkStart w:id="241" w:name="_Toc36723509"/>
      <w:bookmarkStart w:id="242" w:name="_Toc36723752"/>
      <w:bookmarkStart w:id="243" w:name="_Toc36738444"/>
      <w:bookmarkStart w:id="244" w:name="_Toc36738686"/>
      <w:bookmarkStart w:id="245" w:name="_Toc36723510"/>
      <w:bookmarkStart w:id="246" w:name="_Toc36723753"/>
      <w:bookmarkStart w:id="247" w:name="_Toc36738445"/>
      <w:bookmarkStart w:id="248" w:name="_Toc36738687"/>
      <w:bookmarkStart w:id="249" w:name="_Toc36723511"/>
      <w:bookmarkStart w:id="250" w:name="_Toc36723754"/>
      <w:bookmarkStart w:id="251" w:name="_Toc36738446"/>
      <w:bookmarkStart w:id="252" w:name="_Toc36738688"/>
      <w:bookmarkStart w:id="253" w:name="_Toc36723512"/>
      <w:bookmarkStart w:id="254" w:name="_Toc36723755"/>
      <w:bookmarkStart w:id="255" w:name="_Toc36738447"/>
      <w:bookmarkStart w:id="256" w:name="_Toc36738689"/>
      <w:bookmarkStart w:id="257" w:name="_Toc36723513"/>
      <w:bookmarkStart w:id="258" w:name="_Toc36723756"/>
      <w:bookmarkStart w:id="259" w:name="_Toc36738448"/>
      <w:bookmarkStart w:id="260" w:name="_Toc36738690"/>
      <w:bookmarkStart w:id="261" w:name="_Toc36723514"/>
      <w:bookmarkStart w:id="262" w:name="_Toc36723757"/>
      <w:bookmarkStart w:id="263" w:name="_Toc36738449"/>
      <w:bookmarkStart w:id="264" w:name="_Toc36738691"/>
      <w:bookmarkStart w:id="265" w:name="_Toc36723515"/>
      <w:bookmarkStart w:id="266" w:name="_Toc36723758"/>
      <w:bookmarkStart w:id="267" w:name="_Toc36738450"/>
      <w:bookmarkStart w:id="268" w:name="_Toc36738692"/>
      <w:bookmarkStart w:id="269" w:name="_Toc36723516"/>
      <w:bookmarkStart w:id="270" w:name="_Toc36723759"/>
      <w:bookmarkStart w:id="271" w:name="_Toc36738451"/>
      <w:bookmarkStart w:id="272" w:name="_Toc36738693"/>
      <w:bookmarkStart w:id="273" w:name="_Toc36723517"/>
      <w:bookmarkStart w:id="274" w:name="_Toc36723760"/>
      <w:bookmarkStart w:id="275" w:name="_Toc36738452"/>
      <w:bookmarkStart w:id="276" w:name="_Toc36738694"/>
      <w:bookmarkStart w:id="277" w:name="_Toc36723518"/>
      <w:bookmarkStart w:id="278" w:name="_Toc36723761"/>
      <w:bookmarkStart w:id="279" w:name="_Toc36738453"/>
      <w:bookmarkStart w:id="280" w:name="_Toc36738695"/>
      <w:bookmarkStart w:id="281" w:name="_Toc36723519"/>
      <w:bookmarkStart w:id="282" w:name="_Toc36723762"/>
      <w:bookmarkStart w:id="283" w:name="_Toc36738454"/>
      <w:bookmarkStart w:id="284" w:name="_Toc36738696"/>
      <w:bookmarkStart w:id="285" w:name="_Toc36723520"/>
      <w:bookmarkStart w:id="286" w:name="_Toc36723763"/>
      <w:bookmarkStart w:id="287" w:name="_Toc36738455"/>
      <w:bookmarkStart w:id="288" w:name="_Toc36738697"/>
      <w:bookmarkStart w:id="289" w:name="_Toc36723521"/>
      <w:bookmarkStart w:id="290" w:name="_Toc36723764"/>
      <w:bookmarkStart w:id="291" w:name="_Toc36738456"/>
      <w:bookmarkStart w:id="292" w:name="_Toc36738698"/>
      <w:bookmarkStart w:id="293" w:name="_Toc36723522"/>
      <w:bookmarkStart w:id="294" w:name="_Toc36723765"/>
      <w:bookmarkStart w:id="295" w:name="_Toc36738457"/>
      <w:bookmarkStart w:id="296" w:name="_Toc36738699"/>
      <w:bookmarkStart w:id="297" w:name="_Toc36723523"/>
      <w:bookmarkStart w:id="298" w:name="_Toc36723766"/>
      <w:bookmarkStart w:id="299" w:name="_Toc36738458"/>
      <w:bookmarkStart w:id="300" w:name="_Toc36738700"/>
      <w:bookmarkStart w:id="301" w:name="_Toc36723524"/>
      <w:bookmarkStart w:id="302" w:name="_Toc36723767"/>
      <w:bookmarkStart w:id="303" w:name="_Toc36738459"/>
      <w:bookmarkStart w:id="304" w:name="_Toc36738701"/>
      <w:bookmarkStart w:id="305" w:name="_Toc36723525"/>
      <w:bookmarkStart w:id="306" w:name="_Toc36723768"/>
      <w:bookmarkStart w:id="307" w:name="_Toc36738460"/>
      <w:bookmarkStart w:id="308" w:name="_Toc36738702"/>
      <w:bookmarkStart w:id="309" w:name="_Toc36723526"/>
      <w:bookmarkStart w:id="310" w:name="_Toc36723769"/>
      <w:bookmarkStart w:id="311" w:name="_Toc36738461"/>
      <w:bookmarkStart w:id="312" w:name="_Toc36738703"/>
      <w:bookmarkStart w:id="313" w:name="_Toc36723527"/>
      <w:bookmarkStart w:id="314" w:name="_Toc36723770"/>
      <w:bookmarkStart w:id="315" w:name="_Toc36738462"/>
      <w:bookmarkStart w:id="316" w:name="_Toc36738704"/>
      <w:bookmarkStart w:id="317" w:name="_Toc36723528"/>
      <w:bookmarkStart w:id="318" w:name="_Toc36723771"/>
      <w:bookmarkStart w:id="319" w:name="_Toc36738463"/>
      <w:bookmarkStart w:id="320" w:name="_Toc36738705"/>
      <w:bookmarkStart w:id="321" w:name="_Toc36723529"/>
      <w:bookmarkStart w:id="322" w:name="_Toc36723772"/>
      <w:bookmarkStart w:id="323" w:name="_Toc36738464"/>
      <w:bookmarkStart w:id="324" w:name="_Toc36738706"/>
      <w:bookmarkStart w:id="325" w:name="_Toc36723530"/>
      <w:bookmarkStart w:id="326" w:name="_Toc36723773"/>
      <w:bookmarkStart w:id="327" w:name="_Toc36738465"/>
      <w:bookmarkStart w:id="328" w:name="_Toc36738707"/>
      <w:bookmarkStart w:id="329" w:name="_Toc36723531"/>
      <w:bookmarkStart w:id="330" w:name="_Toc36723774"/>
      <w:bookmarkStart w:id="331" w:name="_Toc36738466"/>
      <w:bookmarkStart w:id="332" w:name="_Toc36738708"/>
      <w:bookmarkStart w:id="333" w:name="_Toc36723532"/>
      <w:bookmarkStart w:id="334" w:name="_Toc36723775"/>
      <w:bookmarkStart w:id="335" w:name="_Toc36738467"/>
      <w:bookmarkStart w:id="336" w:name="_Toc36738709"/>
      <w:bookmarkStart w:id="337" w:name="_Toc36723533"/>
      <w:bookmarkStart w:id="338" w:name="_Toc36723776"/>
      <w:bookmarkStart w:id="339" w:name="_Toc36738468"/>
      <w:bookmarkStart w:id="340" w:name="_Toc36738710"/>
      <w:bookmarkStart w:id="341" w:name="_Toc36723534"/>
      <w:bookmarkStart w:id="342" w:name="_Toc36723777"/>
      <w:bookmarkStart w:id="343" w:name="_Toc36738469"/>
      <w:bookmarkStart w:id="344" w:name="_Toc36738711"/>
      <w:bookmarkStart w:id="345" w:name="_Toc36723535"/>
      <w:bookmarkStart w:id="346" w:name="_Toc36723778"/>
      <w:bookmarkStart w:id="347" w:name="_Toc36738470"/>
      <w:bookmarkStart w:id="348" w:name="_Toc36738712"/>
      <w:bookmarkStart w:id="349" w:name="_Toc36723536"/>
      <w:bookmarkStart w:id="350" w:name="_Toc36723779"/>
      <w:bookmarkStart w:id="351" w:name="_Toc36738471"/>
      <w:bookmarkStart w:id="352" w:name="_Toc36738713"/>
      <w:bookmarkStart w:id="353" w:name="_Toc36723537"/>
      <w:bookmarkStart w:id="354" w:name="_Toc36723780"/>
      <w:bookmarkStart w:id="355" w:name="_Toc36738472"/>
      <w:bookmarkStart w:id="356" w:name="_Toc36738714"/>
      <w:bookmarkStart w:id="357" w:name="_Toc36723538"/>
      <w:bookmarkStart w:id="358" w:name="_Toc36723781"/>
      <w:bookmarkStart w:id="359" w:name="_Toc36738473"/>
      <w:bookmarkStart w:id="360" w:name="_Toc36738715"/>
      <w:bookmarkStart w:id="361" w:name="_Toc36723539"/>
      <w:bookmarkStart w:id="362" w:name="_Toc36723782"/>
      <w:bookmarkStart w:id="363" w:name="_Toc36738474"/>
      <w:bookmarkStart w:id="364" w:name="_Toc36738716"/>
      <w:bookmarkStart w:id="365" w:name="_Toc36723540"/>
      <w:bookmarkStart w:id="366" w:name="_Toc36723783"/>
      <w:bookmarkStart w:id="367" w:name="_Toc36738475"/>
      <w:bookmarkStart w:id="368" w:name="_Toc36738717"/>
      <w:bookmarkStart w:id="369" w:name="_Toc36723541"/>
      <w:bookmarkStart w:id="370" w:name="_Toc36723784"/>
      <w:bookmarkStart w:id="371" w:name="_Toc36738476"/>
      <w:bookmarkStart w:id="372" w:name="_Toc36738718"/>
      <w:bookmarkStart w:id="373" w:name="_Toc36723542"/>
      <w:bookmarkStart w:id="374" w:name="_Toc36723785"/>
      <w:bookmarkStart w:id="375" w:name="_Toc36738477"/>
      <w:bookmarkStart w:id="376" w:name="_Toc36738719"/>
      <w:bookmarkStart w:id="377" w:name="_Toc36723543"/>
      <w:bookmarkStart w:id="378" w:name="_Toc36723786"/>
      <w:bookmarkStart w:id="379" w:name="_Toc36738478"/>
      <w:bookmarkStart w:id="380" w:name="_Toc36738720"/>
      <w:bookmarkStart w:id="381" w:name="_Toc36723544"/>
      <w:bookmarkStart w:id="382" w:name="_Toc36723787"/>
      <w:bookmarkStart w:id="383" w:name="_Toc36738479"/>
      <w:bookmarkStart w:id="384" w:name="_Toc36738721"/>
      <w:bookmarkStart w:id="385" w:name="_Toc36723545"/>
      <w:bookmarkStart w:id="386" w:name="_Toc36723788"/>
      <w:bookmarkStart w:id="387" w:name="_Toc36738480"/>
      <w:bookmarkStart w:id="388" w:name="_Toc36738722"/>
      <w:bookmarkStart w:id="389" w:name="_Toc36723546"/>
      <w:bookmarkStart w:id="390" w:name="_Toc36723789"/>
      <w:bookmarkStart w:id="391" w:name="_Toc36738481"/>
      <w:bookmarkStart w:id="392" w:name="_Toc36738723"/>
      <w:bookmarkStart w:id="393" w:name="_Toc36723547"/>
      <w:bookmarkStart w:id="394" w:name="_Toc36723790"/>
      <w:bookmarkStart w:id="395" w:name="_Toc36738482"/>
      <w:bookmarkStart w:id="396" w:name="_Toc36738724"/>
      <w:bookmarkStart w:id="397" w:name="_Toc36723553"/>
      <w:bookmarkStart w:id="398" w:name="_Toc36723796"/>
      <w:bookmarkStart w:id="399" w:name="_Toc36738488"/>
      <w:bookmarkStart w:id="400" w:name="_Toc36738730"/>
      <w:bookmarkStart w:id="401" w:name="_Toc36723557"/>
      <w:bookmarkStart w:id="402" w:name="_Toc36723800"/>
      <w:bookmarkStart w:id="403" w:name="_Toc36738492"/>
      <w:bookmarkStart w:id="404" w:name="_Toc36738734"/>
      <w:bookmarkStart w:id="405" w:name="_Toc36723617"/>
      <w:bookmarkStart w:id="406" w:name="_Toc36723860"/>
      <w:bookmarkStart w:id="407" w:name="_Toc36738552"/>
      <w:bookmarkStart w:id="408" w:name="_Toc3673879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</w:p>
    <w:p w14:paraId="3ABB457F" w14:textId="77777777" w:rsidR="00F5426A" w:rsidRPr="00B8276D" w:rsidRDefault="00F526FF" w:rsidP="00F526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426A" w:rsidRPr="00B8276D">
        <w:rPr>
          <w:rFonts w:ascii="Times New Roman" w:hAnsi="Times New Roman" w:cs="Times New Roman"/>
        </w:rPr>
        <w:t xml:space="preserve">Разработка Матрицы ролей и полномочий для портала самообслуживания </w:t>
      </w:r>
      <w:r w:rsidR="00F5426A" w:rsidRPr="00B8276D">
        <w:rPr>
          <w:rFonts w:ascii="Times New Roman" w:hAnsi="Times New Roman" w:cs="Times New Roman"/>
          <w:lang w:val="en-US"/>
        </w:rPr>
        <w:t>ESS</w:t>
      </w:r>
      <w:r w:rsidR="00F5426A" w:rsidRPr="00B8276D">
        <w:rPr>
          <w:rFonts w:ascii="Times New Roman" w:hAnsi="Times New Roman" w:cs="Times New Roman"/>
        </w:rPr>
        <w:t>/</w:t>
      </w:r>
      <w:r w:rsidR="00F5426A" w:rsidRPr="00B8276D">
        <w:rPr>
          <w:rFonts w:ascii="Times New Roman" w:hAnsi="Times New Roman" w:cs="Times New Roman"/>
          <w:lang w:val="en-US"/>
        </w:rPr>
        <w:t>MSS</w:t>
      </w:r>
      <w:r w:rsidR="00F5426A" w:rsidRPr="00B8276D">
        <w:rPr>
          <w:rFonts w:ascii="Times New Roman" w:hAnsi="Times New Roman" w:cs="Times New Roman"/>
        </w:rPr>
        <w:t xml:space="preserve">. </w:t>
      </w:r>
    </w:p>
    <w:p w14:paraId="3D65DA06" w14:textId="77777777" w:rsidR="00F5426A" w:rsidRPr="00B8276D" w:rsidRDefault="00F5426A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69FD90" w14:textId="77777777" w:rsidR="00D0349D" w:rsidRPr="00B8276D" w:rsidRDefault="00D0349D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312793" w14:textId="77777777" w:rsidR="008A3B98" w:rsidRPr="00B8276D" w:rsidRDefault="008A3B98" w:rsidP="00466222">
      <w:pPr>
        <w:pStyle w:val="1"/>
        <w:numPr>
          <w:ilvl w:val="1"/>
          <w:numId w:val="11"/>
        </w:numPr>
        <w:tabs>
          <w:tab w:val="num" w:pos="360"/>
        </w:tabs>
        <w:spacing w:before="0"/>
        <w:ind w:left="426" w:firstLine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409" w:name="_Toc490230982"/>
      <w:bookmarkStart w:id="410" w:name="_Toc36723619"/>
      <w:bookmarkStart w:id="411" w:name="_Toc47958300"/>
      <w:r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Функциональный объем, связанный с подготовкой целевых процессов к автоматизации</w:t>
      </w:r>
      <w:bookmarkEnd w:id="409"/>
      <w:bookmarkEnd w:id="410"/>
      <w:bookmarkEnd w:id="411"/>
    </w:p>
    <w:p w14:paraId="60C7F6F6" w14:textId="77777777" w:rsidR="0079330C" w:rsidRPr="00B8276D" w:rsidRDefault="0079330C" w:rsidP="007933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результате выполнения работ Поставщик должен подготовить набор необходимых и достаточных документов для реализации проекта по автоматизации расширенных целевых бизнес-процессов в соответствии с методологиями, разработанными Поставщиком в рамках Проекта либо предоставленных Заказчиком. Для этого, Поставщику необходимо учитывать следующие требования в соответствии с лучшими мировыми практиками:</w:t>
      </w:r>
    </w:p>
    <w:p w14:paraId="725A1CEC" w14:textId="50918245" w:rsidR="0079330C" w:rsidRPr="00B8276D" w:rsidRDefault="0079330C" w:rsidP="007933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ранее разработанные Заказчиком совместно с методологом методологии целевых базовых бизнес-процессов;</w:t>
      </w:r>
    </w:p>
    <w:p w14:paraId="0614769C" w14:textId="77777777" w:rsidR="0079330C" w:rsidRPr="00B8276D" w:rsidRDefault="0079330C" w:rsidP="007933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при формализации рамок проекта должны учитываться требования методологии ASAP, а также проведена оценка текущего ландшафта систем SAP и других информационных систем Заказчика, выданы рекомендации по их изменению;</w:t>
      </w:r>
    </w:p>
    <w:p w14:paraId="5A16EF4D" w14:textId="77777777" w:rsidR="0079330C" w:rsidRPr="00B8276D" w:rsidRDefault="0079330C" w:rsidP="007933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в рамки проекта по автоматизации процессов должны быть включены работы, связанные с обеспечением контроля качества. Варианты обеспечения требуемого качества реализации проекта по автоматизации должны быть определены в рамках текущего Проекта;</w:t>
      </w:r>
    </w:p>
    <w:p w14:paraId="3CE73264" w14:textId="77777777" w:rsidR="00D0349D" w:rsidRPr="00B8276D" w:rsidRDefault="0079330C" w:rsidP="007933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разработка процессов 4-го уровня должна быть осуществлена Поставщиком в системе ARIS в соответствии с нотацией моделирования бизнес-процессов (ARIS), принятой Заказчиком.</w:t>
      </w:r>
    </w:p>
    <w:p w14:paraId="0C8502DE" w14:textId="77777777" w:rsidR="0079330C" w:rsidRPr="00B8276D" w:rsidRDefault="0079330C" w:rsidP="007933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CBBEA3" w14:textId="77777777" w:rsidR="008A3B98" w:rsidRPr="00B8276D" w:rsidRDefault="008A3B98" w:rsidP="008A3B98">
      <w:pPr>
        <w:pStyle w:val="1"/>
        <w:numPr>
          <w:ilvl w:val="1"/>
          <w:numId w:val="10"/>
        </w:numPr>
        <w:tabs>
          <w:tab w:val="num" w:pos="360"/>
        </w:tabs>
        <w:spacing w:before="0"/>
        <w:ind w:left="426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412" w:name="_Toc36723620"/>
      <w:bookmarkStart w:id="413" w:name="_Toc47958301"/>
      <w:r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Требования к интеграции со смежными системами</w:t>
      </w:r>
      <w:bookmarkEnd w:id="412"/>
      <w:bookmarkEnd w:id="413"/>
    </w:p>
    <w:p w14:paraId="545D51B3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141BBE" w14:textId="77777777" w:rsidR="008A3B98" w:rsidRPr="00B8276D" w:rsidRDefault="00D0349D" w:rsidP="00D03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Поставщиком должны быть предусмотрены все необходимые проектные работы, связанные с интеграцией систем 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SAP</w:t>
      </w:r>
      <w:r w:rsidR="00366A86" w:rsidRPr="00B8276D">
        <w:rPr>
          <w:rFonts w:ascii="Times New Roman" w:hAnsi="Times New Roman" w:cs="Times New Roman"/>
          <w:color w:val="000000" w:themeColor="text1"/>
        </w:rPr>
        <w:t>,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</w:t>
      </w:r>
      <w:r w:rsidR="008A3B98" w:rsidRPr="00B8276D">
        <w:rPr>
          <w:rFonts w:ascii="Times New Roman" w:hAnsi="Times New Roman" w:cs="Times New Roman"/>
          <w:color w:val="000000" w:themeColor="text1"/>
          <w:lang w:val="uk-UA"/>
        </w:rPr>
        <w:t xml:space="preserve">как между модулями и приложениями самого программного обеспечения 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SAP</w:t>
      </w:r>
      <w:r w:rsidR="008A3B98" w:rsidRPr="00B8276D">
        <w:rPr>
          <w:rFonts w:ascii="Times New Roman" w:hAnsi="Times New Roman" w:cs="Times New Roman"/>
          <w:color w:val="000000" w:themeColor="text1"/>
          <w:lang w:val="uk-UA"/>
        </w:rPr>
        <w:t>,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</w:t>
      </w:r>
      <w:r w:rsidR="008A3B98" w:rsidRPr="00B8276D">
        <w:rPr>
          <w:rFonts w:ascii="Times New Roman" w:hAnsi="Times New Roman" w:cs="Times New Roman"/>
          <w:color w:val="000000" w:themeColor="text1"/>
          <w:lang w:val="uk-UA"/>
        </w:rPr>
        <w:t xml:space="preserve">так и со смежными системами. </w:t>
      </w:r>
    </w:p>
    <w:p w14:paraId="6D790816" w14:textId="7217EC1E" w:rsidR="00DA0038" w:rsidRPr="005121B8" w:rsidRDefault="00DA0038" w:rsidP="00D034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8276D">
        <w:rPr>
          <w:rFonts w:ascii="Times New Roman" w:hAnsi="Times New Roman" w:cs="Times New Roman"/>
          <w:color w:val="000000" w:themeColor="text1"/>
          <w:lang w:val="uk-UA"/>
        </w:rPr>
        <w:t xml:space="preserve">В том </w:t>
      </w:r>
      <w:r w:rsidRPr="005121B8">
        <w:rPr>
          <w:rFonts w:ascii="Times New Roman" w:hAnsi="Times New Roman" w:cs="Times New Roman"/>
          <w:color w:val="000000" w:themeColor="text1"/>
          <w:lang w:val="uk-UA"/>
        </w:rPr>
        <w:t>числе:</w:t>
      </w:r>
    </w:p>
    <w:p w14:paraId="57381972" w14:textId="77777777" w:rsidR="00DA0038" w:rsidRPr="005121B8" w:rsidRDefault="00DA0038" w:rsidP="000930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 xml:space="preserve">- Интеграция </w:t>
      </w:r>
      <w:r w:rsidRPr="005121B8">
        <w:rPr>
          <w:rFonts w:ascii="Times New Roman" w:hAnsi="Times New Roman" w:cs="Times New Roman"/>
          <w:lang w:val="en-US"/>
        </w:rPr>
        <w:t>SAP</w:t>
      </w:r>
      <w:r w:rsidRPr="005121B8">
        <w:rPr>
          <w:rFonts w:ascii="Times New Roman" w:hAnsi="Times New Roman" w:cs="Times New Roman"/>
        </w:rPr>
        <w:t xml:space="preserve"> </w:t>
      </w:r>
      <w:r w:rsidRPr="005121B8">
        <w:rPr>
          <w:rFonts w:ascii="Times New Roman" w:hAnsi="Times New Roman" w:cs="Times New Roman"/>
          <w:lang w:val="en-US"/>
        </w:rPr>
        <w:t>HCM</w:t>
      </w:r>
      <w:r w:rsidRPr="005121B8">
        <w:rPr>
          <w:rFonts w:ascii="Times New Roman" w:hAnsi="Times New Roman" w:cs="Times New Roman"/>
        </w:rPr>
        <w:t xml:space="preserve"> с единой системой учета трудовых договоров (</w:t>
      </w:r>
      <w:r w:rsidRPr="005121B8">
        <w:rPr>
          <w:rFonts w:ascii="Times New Roman" w:hAnsi="Times New Roman" w:cs="Times New Roman"/>
          <w:lang w:val="en-US"/>
        </w:rPr>
        <w:t>e</w:t>
      </w:r>
      <w:r w:rsidRPr="005121B8">
        <w:rPr>
          <w:rFonts w:ascii="Times New Roman" w:hAnsi="Times New Roman" w:cs="Times New Roman"/>
        </w:rPr>
        <w:t>-</w:t>
      </w:r>
      <w:r w:rsidRPr="005121B8">
        <w:rPr>
          <w:rFonts w:ascii="Times New Roman" w:hAnsi="Times New Roman" w:cs="Times New Roman"/>
          <w:lang w:val="en-US"/>
        </w:rPr>
        <w:t>HR</w:t>
      </w:r>
      <w:r w:rsidRPr="005121B8">
        <w:rPr>
          <w:rFonts w:ascii="Times New Roman" w:hAnsi="Times New Roman" w:cs="Times New Roman"/>
        </w:rPr>
        <w:t>) Министерства труда и социальной защиты населения РК (использовать решение Казахстанской локализации при невозможности использовать Add-on SAP способ интеграции согласовывается с Заказчиком);</w:t>
      </w:r>
    </w:p>
    <w:p w14:paraId="1E350228" w14:textId="53030FEA" w:rsidR="00DA0038" w:rsidRDefault="00DA0038" w:rsidP="000930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Интеграция SAP HCM с системой электронного документооборота (далее - СЭД</w:t>
      </w:r>
      <w:r w:rsidRPr="00B8276D">
        <w:rPr>
          <w:rFonts w:ascii="Times New Roman" w:hAnsi="Times New Roman" w:cs="Times New Roman"/>
        </w:rPr>
        <w:t xml:space="preserve">). Интеграция должна обеспечивать передачу данных по оформленным мероприятиям кадрового учета (приказы, заявки/заявления и пр.) и получения данных из системы СЭД. Процессы интеграции будут детально описаны </w:t>
      </w:r>
      <w:r w:rsidR="00FB09E3" w:rsidRPr="00B8276D">
        <w:rPr>
          <w:rFonts w:ascii="Times New Roman" w:hAnsi="Times New Roman" w:cs="Times New Roman"/>
          <w:color w:val="000000" w:themeColor="text1"/>
        </w:rPr>
        <w:t>фазе 1 «Концептуальное проектирование»</w:t>
      </w:r>
      <w:r w:rsidR="00FB09E3" w:rsidRPr="00CE7AC1">
        <w:rPr>
          <w:rFonts w:ascii="Times New Roman" w:hAnsi="Times New Roman" w:cs="Times New Roman"/>
          <w:color w:val="000000" w:themeColor="text1"/>
        </w:rPr>
        <w:t xml:space="preserve"> </w:t>
      </w:r>
      <w:r w:rsidRPr="00B8276D">
        <w:rPr>
          <w:rFonts w:ascii="Times New Roman" w:hAnsi="Times New Roman" w:cs="Times New Roman"/>
        </w:rPr>
        <w:t>и реализованы до перехода в промышленную эксплуатацию после проведения обследования СЭД на возможность передачи и получения данных;</w:t>
      </w:r>
    </w:p>
    <w:p w14:paraId="096FC567" w14:textId="5758BA1C" w:rsidR="009E4E66" w:rsidRPr="009E4E66" w:rsidRDefault="00685E71" w:rsidP="00B854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55563">
        <w:rPr>
          <w:rFonts w:ascii="Times New Roman" w:hAnsi="Times New Roman" w:cs="Times New Roman"/>
        </w:rPr>
        <w:t>-</w:t>
      </w:r>
      <w:r w:rsidR="009E4E66" w:rsidRPr="00E55563">
        <w:t xml:space="preserve"> </w:t>
      </w:r>
      <w:r w:rsidR="009E4E66" w:rsidRPr="00E55563">
        <w:rPr>
          <w:rFonts w:ascii="Times New Roman" w:hAnsi="Times New Roman" w:cs="Times New Roman"/>
        </w:rPr>
        <w:t>Интеграция с API НУЦ РК и обеспечение проверки валидности ЭЦП с НУЦ РК.</w:t>
      </w:r>
    </w:p>
    <w:p w14:paraId="57839C4C" w14:textId="1F869786" w:rsidR="00B85419" w:rsidRPr="005121B8" w:rsidRDefault="00B85419" w:rsidP="00B8541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5121B8">
        <w:rPr>
          <w:rFonts w:ascii="Times New Roman" w:hAnsi="Times New Roman" w:cs="Times New Roman"/>
        </w:rPr>
        <w:t xml:space="preserve">- </w:t>
      </w:r>
      <w:r w:rsidRPr="005121B8">
        <w:rPr>
          <w:rFonts w:ascii="Times New Roman" w:hAnsi="Times New Roman" w:cs="Times New Roman"/>
          <w:color w:val="000000" w:themeColor="text1"/>
        </w:rPr>
        <w:t xml:space="preserve">Интеграция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SAP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HCM</w:t>
      </w:r>
      <w:r w:rsidRPr="005121B8">
        <w:rPr>
          <w:rFonts w:ascii="Times New Roman" w:hAnsi="Times New Roman" w:cs="Times New Roman"/>
          <w:color w:val="000000" w:themeColor="text1"/>
        </w:rPr>
        <w:t xml:space="preserve">, </w:t>
      </w:r>
      <w:r w:rsidRPr="005121B8">
        <w:rPr>
          <w:rFonts w:ascii="Times New Roman" w:hAnsi="Times New Roman" w:cs="Times New Roman"/>
          <w:bCs/>
          <w:color w:val="000000" w:themeColor="text1"/>
          <w:lang w:val="en-US"/>
        </w:rPr>
        <w:t>SAP</w:t>
      </w:r>
      <w:r w:rsidRPr="005121B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  <w:bCs/>
          <w:color w:val="000000" w:themeColor="text1"/>
          <w:lang w:val="en-US"/>
        </w:rPr>
        <w:t>ESS</w:t>
      </w:r>
      <w:r w:rsidRPr="005121B8">
        <w:rPr>
          <w:rFonts w:ascii="Times New Roman" w:hAnsi="Times New Roman" w:cs="Times New Roman"/>
          <w:bCs/>
          <w:color w:val="000000" w:themeColor="text1"/>
        </w:rPr>
        <w:t>/</w:t>
      </w:r>
      <w:r w:rsidRPr="005121B8">
        <w:rPr>
          <w:rFonts w:ascii="Times New Roman" w:hAnsi="Times New Roman" w:cs="Times New Roman"/>
          <w:bCs/>
          <w:color w:val="000000" w:themeColor="text1"/>
          <w:lang w:val="en-US"/>
        </w:rPr>
        <w:t>MSS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</w:rPr>
        <w:t>с системой Электронного архива</w:t>
      </w:r>
      <w:r w:rsidRPr="005121B8">
        <w:rPr>
          <w:rFonts w:ascii="Times New Roman" w:eastAsia="Arial" w:hAnsi="Times New Roman" w:cs="Times New Roman"/>
          <w:color w:val="000000" w:themeColor="text1"/>
        </w:rPr>
        <w:t>, в части хранения и просмотра неструктурированных документов</w:t>
      </w:r>
      <w:r w:rsidRPr="005121B8">
        <w:rPr>
          <w:rFonts w:ascii="Times New Roman" w:hAnsi="Times New Roman" w:cs="Times New Roman"/>
        </w:rPr>
        <w:t>, интеграция должна быть осуществлена  штатными средствами по протоколу Производителя ПО.</w:t>
      </w:r>
    </w:p>
    <w:p w14:paraId="65E8566F" w14:textId="74B9678C" w:rsidR="006F46E4" w:rsidRDefault="006F46E4" w:rsidP="006F46E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</w:rPr>
      </w:pPr>
      <w:r w:rsidRPr="005121B8">
        <w:rPr>
          <w:rFonts w:ascii="Times New Roman" w:hAnsi="Times New Roman" w:cs="Times New Roman"/>
          <w:color w:val="000000" w:themeColor="text1"/>
        </w:rPr>
        <w:t xml:space="preserve">- Интеграция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SAP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HCM</w:t>
      </w:r>
      <w:r w:rsidRPr="005121B8">
        <w:rPr>
          <w:rFonts w:ascii="Times New Roman" w:hAnsi="Times New Roman" w:cs="Times New Roman"/>
          <w:color w:val="000000" w:themeColor="text1"/>
        </w:rPr>
        <w:t xml:space="preserve">, </w:t>
      </w:r>
      <w:r w:rsidRPr="005121B8">
        <w:rPr>
          <w:rFonts w:ascii="Times New Roman" w:hAnsi="Times New Roman" w:cs="Times New Roman"/>
          <w:bCs/>
          <w:color w:val="000000" w:themeColor="text1"/>
          <w:lang w:val="en-US"/>
        </w:rPr>
        <w:t>SAP</w:t>
      </w:r>
      <w:r w:rsidRPr="005121B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  <w:bCs/>
          <w:color w:val="000000" w:themeColor="text1"/>
          <w:lang w:val="en-US"/>
        </w:rPr>
        <w:t>ESS</w:t>
      </w:r>
      <w:r w:rsidRPr="005121B8">
        <w:rPr>
          <w:rFonts w:ascii="Times New Roman" w:hAnsi="Times New Roman" w:cs="Times New Roman"/>
          <w:bCs/>
          <w:color w:val="000000" w:themeColor="text1"/>
        </w:rPr>
        <w:t>/</w:t>
      </w:r>
      <w:r w:rsidRPr="005121B8">
        <w:rPr>
          <w:rFonts w:ascii="Times New Roman" w:hAnsi="Times New Roman" w:cs="Times New Roman"/>
          <w:bCs/>
          <w:color w:val="000000" w:themeColor="text1"/>
          <w:lang w:val="en-US"/>
        </w:rPr>
        <w:t>MSS</w:t>
      </w:r>
      <w:r w:rsidRPr="005121B8">
        <w:rPr>
          <w:rFonts w:ascii="Times New Roman" w:hAnsi="Times New Roman" w:cs="Times New Roman"/>
          <w:color w:val="000000" w:themeColor="text1"/>
        </w:rPr>
        <w:t xml:space="preserve"> с </w:t>
      </w:r>
      <w:r w:rsidRPr="005121B8">
        <w:rPr>
          <w:rFonts w:ascii="Times New Roman" w:eastAsia="Arial" w:hAnsi="Times New Roman" w:cs="Times New Roman"/>
          <w:color w:val="000000" w:themeColor="text1"/>
        </w:rPr>
        <w:t xml:space="preserve">системой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SAP</w:t>
      </w:r>
      <w:r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BW</w:t>
      </w:r>
      <w:r w:rsidRPr="005121B8">
        <w:rPr>
          <w:rFonts w:ascii="Times New Roman" w:hAnsi="Times New Roman" w:cs="Times New Roman"/>
          <w:color w:val="000000" w:themeColor="text1"/>
        </w:rPr>
        <w:t>\</w:t>
      </w:r>
      <w:r w:rsidRPr="005121B8">
        <w:rPr>
          <w:rFonts w:ascii="Times New Roman" w:hAnsi="Times New Roman" w:cs="Times New Roman"/>
          <w:color w:val="000000" w:themeColor="text1"/>
          <w:lang w:val="en-US"/>
        </w:rPr>
        <w:t>BPC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и\или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MS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SQL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Server</w:t>
      </w:r>
      <w:r w:rsidR="005C27E5" w:rsidRPr="005121B8">
        <w:rPr>
          <w:rFonts w:ascii="Times New Roman" w:hAnsi="Times New Roman" w:cs="Times New Roman"/>
          <w:color w:val="000000" w:themeColor="text1"/>
        </w:rPr>
        <w:t xml:space="preserve"> (</w:t>
      </w:r>
      <w:r w:rsidR="005C27E5" w:rsidRPr="005121B8">
        <w:rPr>
          <w:rFonts w:ascii="Times New Roman" w:hAnsi="Times New Roman" w:cs="Times New Roman"/>
          <w:color w:val="000000" w:themeColor="text1"/>
          <w:lang w:val="en-US"/>
        </w:rPr>
        <w:t>OLAP</w:t>
      </w:r>
      <w:r w:rsidR="005C27E5" w:rsidRPr="005121B8">
        <w:rPr>
          <w:rFonts w:ascii="Times New Roman" w:hAnsi="Times New Roman" w:cs="Times New Roman"/>
          <w:color w:val="000000" w:themeColor="text1"/>
        </w:rPr>
        <w:t>)</w:t>
      </w:r>
      <w:r w:rsidRPr="005121B8">
        <w:rPr>
          <w:rFonts w:ascii="Times New Roman" w:eastAsia="Arial" w:hAnsi="Times New Roman" w:cs="Times New Roman"/>
          <w:color w:val="000000" w:themeColor="text1"/>
        </w:rPr>
        <w:t>, в части выгрузки данных по КПД\ППД</w:t>
      </w:r>
      <w:r w:rsidR="00015114" w:rsidRPr="00AB3AD8">
        <w:rPr>
          <w:rFonts w:ascii="Times New Roman" w:eastAsia="Arial" w:hAnsi="Times New Roman" w:cs="Times New Roman"/>
          <w:color w:val="000000" w:themeColor="text1"/>
        </w:rPr>
        <w:t xml:space="preserve"> и формирования отчетности (при необходимости)</w:t>
      </w:r>
      <w:r w:rsidRPr="00AB3AD8">
        <w:rPr>
          <w:rFonts w:ascii="Times New Roman" w:eastAsia="Arial" w:hAnsi="Times New Roman" w:cs="Times New Roman"/>
          <w:color w:val="000000" w:themeColor="text1"/>
        </w:rPr>
        <w:t>;</w:t>
      </w:r>
    </w:p>
    <w:p w14:paraId="09C35345" w14:textId="5E76D908" w:rsidR="00DA0038" w:rsidRPr="00CE2982" w:rsidRDefault="00DA0038" w:rsidP="000930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17C7">
        <w:rPr>
          <w:rFonts w:ascii="Times New Roman" w:eastAsia="Arial" w:hAnsi="Times New Roman" w:cs="Times New Roman"/>
          <w:color w:val="000000" w:themeColor="text1"/>
        </w:rPr>
        <w:lastRenderedPageBreak/>
        <w:t xml:space="preserve">- </w:t>
      </w:r>
      <w:r w:rsidRPr="00D717C7">
        <w:rPr>
          <w:rFonts w:ascii="Times New Roman" w:hAnsi="Times New Roman" w:cs="Times New Roman"/>
          <w:color w:val="000000" w:themeColor="text1"/>
        </w:rPr>
        <w:t xml:space="preserve">Интеграция </w:t>
      </w:r>
      <w:r w:rsidRPr="00D717C7">
        <w:rPr>
          <w:rFonts w:ascii="Times New Roman" w:hAnsi="Times New Roman" w:cs="Times New Roman"/>
          <w:color w:val="000000" w:themeColor="text1"/>
          <w:lang w:val="en-US"/>
        </w:rPr>
        <w:t>SAP</w:t>
      </w:r>
      <w:r w:rsidRPr="00D717C7">
        <w:rPr>
          <w:rFonts w:ascii="Times New Roman" w:hAnsi="Times New Roman" w:cs="Times New Roman"/>
          <w:color w:val="000000" w:themeColor="text1"/>
        </w:rPr>
        <w:t xml:space="preserve"> </w:t>
      </w:r>
      <w:r w:rsidRPr="00D717C7">
        <w:rPr>
          <w:rFonts w:ascii="Times New Roman" w:hAnsi="Times New Roman" w:cs="Times New Roman"/>
          <w:color w:val="000000" w:themeColor="text1"/>
          <w:lang w:val="en-US"/>
        </w:rPr>
        <w:t>HCM</w:t>
      </w:r>
      <w:r w:rsidRPr="00D717C7">
        <w:rPr>
          <w:rFonts w:ascii="Times New Roman" w:hAnsi="Times New Roman" w:cs="Times New Roman"/>
          <w:color w:val="000000" w:themeColor="text1"/>
        </w:rPr>
        <w:t xml:space="preserve"> с системой </w:t>
      </w:r>
      <w:r w:rsidRPr="00D717C7">
        <w:rPr>
          <w:rFonts w:ascii="Times New Roman" w:hAnsi="Times New Roman" w:cs="Times New Roman"/>
          <w:color w:val="000000" w:themeColor="text1"/>
          <w:lang w:val="en-US"/>
        </w:rPr>
        <w:t>SAP</w:t>
      </w:r>
      <w:r w:rsidRPr="00D717C7">
        <w:rPr>
          <w:rFonts w:ascii="Times New Roman" w:hAnsi="Times New Roman" w:cs="Times New Roman"/>
          <w:color w:val="000000" w:themeColor="text1"/>
        </w:rPr>
        <w:t xml:space="preserve"> </w:t>
      </w:r>
      <w:r w:rsidRPr="00D717C7">
        <w:rPr>
          <w:rFonts w:ascii="Times New Roman" w:hAnsi="Times New Roman" w:cs="Times New Roman"/>
          <w:color w:val="000000" w:themeColor="text1"/>
          <w:lang w:val="en-US"/>
        </w:rPr>
        <w:t>ERP</w:t>
      </w:r>
      <w:r w:rsidR="003078E0">
        <w:rPr>
          <w:rFonts w:ascii="Times New Roman" w:hAnsi="Times New Roman" w:cs="Times New Roman"/>
          <w:color w:val="000000" w:themeColor="text1"/>
        </w:rPr>
        <w:t>.</w:t>
      </w:r>
    </w:p>
    <w:p w14:paraId="255E404E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BD5B9B1" w14:textId="7C9A3601" w:rsidR="008A3B98" w:rsidRPr="00B8276D" w:rsidRDefault="00000E49" w:rsidP="00000E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</w:rPr>
        <w:t>На фазе 1 «Концептуальное проектирование»:</w:t>
      </w:r>
      <w:r w:rsidR="008A3B98" w:rsidRPr="00B8276D">
        <w:rPr>
          <w:rFonts w:ascii="Times New Roman" w:hAnsi="Times New Roman" w:cs="Times New Roman"/>
          <w:color w:val="000000" w:themeColor="text1"/>
        </w:rPr>
        <w:tab/>
      </w:r>
    </w:p>
    <w:p w14:paraId="41418E79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должен быть определен перечень интегрируемых систем и точек интеграции;</w:t>
      </w:r>
    </w:p>
    <w:p w14:paraId="0B038343" w14:textId="74D3A27C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должны быть подготовлены</w:t>
      </w:r>
      <w:r w:rsidR="00AF665D">
        <w:rPr>
          <w:rFonts w:ascii="Times New Roman" w:hAnsi="Times New Roman" w:cs="Times New Roman"/>
          <w:color w:val="000000" w:themeColor="text1"/>
        </w:rPr>
        <w:t xml:space="preserve">/актуализированы </w:t>
      </w:r>
      <w:r w:rsidRPr="00B8276D">
        <w:rPr>
          <w:rFonts w:ascii="Times New Roman" w:hAnsi="Times New Roman" w:cs="Times New Roman"/>
          <w:color w:val="000000" w:themeColor="text1"/>
        </w:rPr>
        <w:t>проектные решения, описывающие детальные алгоритмы по каждой точке интеграции;</w:t>
      </w:r>
    </w:p>
    <w:p w14:paraId="20CF69DF" w14:textId="1E904592" w:rsidR="008A3B98" w:rsidRPr="00B8276D" w:rsidRDefault="008A3B98" w:rsidP="008A3B98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должна быть предоставлена верхнеуровневая архитектура (описание архитектуры решения (целевые графические схемы) реализации поставленных требований с учетом всей интеграции с внешними системами и разворачивания портала;</w:t>
      </w:r>
    </w:p>
    <w:p w14:paraId="501D6342" w14:textId="77777777" w:rsidR="008A3B98" w:rsidRPr="00B8276D" w:rsidRDefault="008A3B98" w:rsidP="008A3B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>- должен быть определен перечень интерфейсов (тип интерфейса, передаваемые данные, система-получатель, система-отправитель).</w:t>
      </w:r>
    </w:p>
    <w:p w14:paraId="1275AD40" w14:textId="77777777" w:rsidR="008A3B98" w:rsidRPr="00B8276D" w:rsidRDefault="00000E49" w:rsidP="00000E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8276D">
        <w:rPr>
          <w:rFonts w:ascii="Times New Roman" w:hAnsi="Times New Roman" w:cs="Times New Roman"/>
          <w:color w:val="000000" w:themeColor="text1"/>
          <w:lang w:val="uk-UA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  <w:lang w:val="uk-UA"/>
        </w:rPr>
        <w:t xml:space="preserve">Во время реализации Проекта, </w:t>
      </w:r>
      <w:r w:rsidR="008A3B98" w:rsidRPr="00B8276D">
        <w:rPr>
          <w:rFonts w:ascii="Times New Roman" w:hAnsi="Times New Roman" w:cs="Times New Roman"/>
          <w:color w:val="000000" w:themeColor="text1"/>
        </w:rPr>
        <w:t>Заказчик имеет право заменить одну интеграцию другой, при необходимости  со стороны бизнеса и по согласованию с Поставщиком, оформив в соответствии с процедурой «Управление изменениями», но не более 10% от общего объема интегрируемых процессов Проекта, определенных на фазе 1 «Концептуальное проектирование».</w:t>
      </w:r>
    </w:p>
    <w:p w14:paraId="35E50B04" w14:textId="77777777" w:rsidR="008A3B98" w:rsidRPr="00B8276D" w:rsidRDefault="00000E49" w:rsidP="00000E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SAP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</w:t>
      </w:r>
      <w:r w:rsidR="00FB09E3" w:rsidRPr="00CE7AC1">
        <w:rPr>
          <w:rFonts w:ascii="Times New Roman" w:hAnsi="Times New Roman" w:cs="Times New Roman"/>
          <w:color w:val="000000" w:themeColor="text1"/>
          <w:lang w:val="en-US"/>
        </w:rPr>
        <w:t>Process</w:t>
      </w:r>
      <w:r w:rsidR="00FB09E3" w:rsidRPr="00CE7AC1">
        <w:rPr>
          <w:rFonts w:ascii="Times New Roman" w:hAnsi="Times New Roman" w:cs="Times New Roman"/>
          <w:color w:val="000000" w:themeColor="text1"/>
        </w:rPr>
        <w:t xml:space="preserve"> </w:t>
      </w:r>
      <w:r w:rsidR="00FB09E3" w:rsidRPr="00CE7AC1">
        <w:rPr>
          <w:rFonts w:ascii="Times New Roman" w:hAnsi="Times New Roman" w:cs="Times New Roman"/>
          <w:color w:val="000000" w:themeColor="text1"/>
          <w:lang w:val="en-US"/>
        </w:rPr>
        <w:t>Integration</w:t>
      </w:r>
      <w:r w:rsidR="00FB09E3" w:rsidRPr="00CE7AC1">
        <w:rPr>
          <w:rFonts w:ascii="Times New Roman" w:hAnsi="Times New Roman" w:cs="Times New Roman"/>
          <w:color w:val="000000" w:themeColor="text1"/>
        </w:rPr>
        <w:t>/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Process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Orchestration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должен быть использован в качестве основного технологического решения обеспечивающего интеграцию систем 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SAP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с внешними системами, при невозможности интеграции через 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SAP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</w:t>
      </w:r>
      <w:r w:rsidR="00FB09E3" w:rsidRPr="00CE7AC1">
        <w:rPr>
          <w:rFonts w:ascii="Times New Roman" w:hAnsi="Times New Roman" w:cs="Times New Roman"/>
          <w:color w:val="000000" w:themeColor="text1"/>
          <w:lang w:val="en-US"/>
        </w:rPr>
        <w:t>Process</w:t>
      </w:r>
      <w:r w:rsidR="00FB09E3" w:rsidRPr="00CE7AC1">
        <w:rPr>
          <w:rFonts w:ascii="Times New Roman" w:hAnsi="Times New Roman" w:cs="Times New Roman"/>
          <w:color w:val="000000" w:themeColor="text1"/>
        </w:rPr>
        <w:t xml:space="preserve"> </w:t>
      </w:r>
      <w:r w:rsidR="00FB09E3" w:rsidRPr="00CE7AC1">
        <w:rPr>
          <w:rFonts w:ascii="Times New Roman" w:hAnsi="Times New Roman" w:cs="Times New Roman"/>
          <w:color w:val="000000" w:themeColor="text1"/>
          <w:lang w:val="en-US"/>
        </w:rPr>
        <w:t>Integration</w:t>
      </w:r>
      <w:r w:rsidR="00FB09E3" w:rsidRPr="00CE7AC1">
        <w:rPr>
          <w:rFonts w:ascii="Times New Roman" w:hAnsi="Times New Roman" w:cs="Times New Roman"/>
          <w:color w:val="000000" w:themeColor="text1"/>
        </w:rPr>
        <w:t>/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Process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</w:t>
      </w:r>
      <w:r w:rsidR="008A3B98" w:rsidRPr="00B8276D">
        <w:rPr>
          <w:rFonts w:ascii="Times New Roman" w:hAnsi="Times New Roman" w:cs="Times New Roman"/>
          <w:color w:val="000000" w:themeColor="text1"/>
          <w:lang w:val="en-US"/>
        </w:rPr>
        <w:t>Orchestration</w:t>
      </w:r>
      <w:r w:rsidR="008A3B98" w:rsidRPr="00B8276D">
        <w:rPr>
          <w:rFonts w:ascii="Times New Roman" w:hAnsi="Times New Roman" w:cs="Times New Roman"/>
          <w:color w:val="000000" w:themeColor="text1"/>
        </w:rPr>
        <w:t xml:space="preserve"> способ интеграции будет определен Поставщиком и согласован с Заказчиком.</w:t>
      </w:r>
    </w:p>
    <w:p w14:paraId="2EE46734" w14:textId="77777777" w:rsidR="008A3B98" w:rsidRPr="00B8276D" w:rsidRDefault="008A3B98" w:rsidP="008A3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580C10" w14:textId="77777777" w:rsidR="008A3B98" w:rsidRPr="00B8276D" w:rsidRDefault="008A3B98" w:rsidP="00466222">
      <w:pPr>
        <w:pStyle w:val="1"/>
        <w:numPr>
          <w:ilvl w:val="1"/>
          <w:numId w:val="10"/>
        </w:numPr>
        <w:tabs>
          <w:tab w:val="num" w:pos="360"/>
        </w:tabs>
        <w:spacing w:before="0"/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414" w:name="_Toc36723622"/>
      <w:bookmarkStart w:id="415" w:name="_Toc47958302"/>
      <w:r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Функциональный объем, связанный с внедрением процессов управления изменениями</w:t>
      </w:r>
      <w:bookmarkEnd w:id="414"/>
      <w:bookmarkEnd w:id="415"/>
    </w:p>
    <w:p w14:paraId="4BD370F1" w14:textId="77777777" w:rsidR="005C2BAE" w:rsidRPr="00B8276D" w:rsidRDefault="005C2BAE" w:rsidP="005C2B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A0B10F" w14:textId="77777777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ходе проекта Поставщиком должны быть выполнены следующие задачи/работы:</w:t>
      </w:r>
    </w:p>
    <w:p w14:paraId="74B54850" w14:textId="77777777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</w:rPr>
      </w:pPr>
      <w:r w:rsidRPr="00B8276D">
        <w:rPr>
          <w:rFonts w:ascii="Times New Roman" w:hAnsi="Times New Roman" w:cs="Times New Roman"/>
        </w:rPr>
        <w:t xml:space="preserve">- Обучение ключевых пользователей процессов и систем, включая подготовку обучающих материалов. </w:t>
      </w:r>
    </w:p>
    <w:p w14:paraId="69A42A48" w14:textId="77777777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Поддержка при работе с заинтересованными лицами проекта;</w:t>
      </w:r>
    </w:p>
    <w:p w14:paraId="59F70ADC" w14:textId="77777777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Обеспечение коммуникации и информирования всех заинтересованных лиц и участников проекта.</w:t>
      </w:r>
    </w:p>
    <w:p w14:paraId="756879AD" w14:textId="77777777" w:rsidR="008A3B98" w:rsidRPr="00B8276D" w:rsidRDefault="008A3B98" w:rsidP="005C2B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410E74C" w14:textId="22E7B355" w:rsidR="008A3B98" w:rsidRPr="00B8276D" w:rsidRDefault="008A3B98" w:rsidP="008A3B98">
      <w:pPr>
        <w:pStyle w:val="1"/>
        <w:numPr>
          <w:ilvl w:val="1"/>
          <w:numId w:val="10"/>
        </w:numPr>
        <w:tabs>
          <w:tab w:val="num" w:pos="360"/>
        </w:tabs>
        <w:spacing w:before="0"/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416" w:name="_Toc36723623"/>
      <w:bookmarkStart w:id="417" w:name="_Toc47958303"/>
      <w:r w:rsidRPr="00B827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Функциональный объем, связанный с методической поддержкой Заказчика в период внедрения расширенных бизнес-процессов.</w:t>
      </w:r>
      <w:bookmarkEnd w:id="416"/>
      <w:bookmarkEnd w:id="417"/>
    </w:p>
    <w:p w14:paraId="5786156A" w14:textId="77777777" w:rsidR="008A3B98" w:rsidRPr="00B8276D" w:rsidRDefault="008A3B98" w:rsidP="008A3B9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DF0764C" w14:textId="77777777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 целью обеспечения требуемого качества работ, связанных с внедрением расширенных процессов, Поставщик должен обеспечить методическую поддержку и контроль изменения Проектных решений в период внедрения. Для этого, в рамках Проекта Поставщику необходимо выполнить следующие работы:</w:t>
      </w:r>
    </w:p>
    <w:p w14:paraId="1CF725F1" w14:textId="1F606C99" w:rsidR="005C2BAE" w:rsidRPr="00B8276D" w:rsidRDefault="005C2BAE" w:rsidP="005C2B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Сформировать рабочую группу из методологов;</w:t>
      </w:r>
    </w:p>
    <w:p w14:paraId="50774A58" w14:textId="77777777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На регулярной основе, но не реже 1 раза в месяц проводить совместные рабочие встречи с участием Заказчика с целью ревизии принятых методических и технических решений в ходе внедрения процессов в ERP системе;</w:t>
      </w:r>
    </w:p>
    <w:p w14:paraId="0B6BE9DD" w14:textId="2E984253" w:rsidR="005C2BAE" w:rsidRPr="00B8276D" w:rsidRDefault="005C2BAE" w:rsidP="005C2B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В случае необходимости предусмотреть участие экспертов Поставщика в презентациях, совещаниях и иных встречах с руководством компании и представителями вышестоящих организаций Заказчика;</w:t>
      </w:r>
    </w:p>
    <w:p w14:paraId="45F7793C" w14:textId="77777777" w:rsidR="008A3B98" w:rsidRPr="00B8276D" w:rsidRDefault="005C2BAE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В случае согласованных изменений в процессах, в период внедрения их в ERP, Поставщик должен обеспечить актуализацию процессов и соответствующей документации.</w:t>
      </w:r>
    </w:p>
    <w:p w14:paraId="41F2C43E" w14:textId="77777777" w:rsidR="008A3B98" w:rsidRPr="00B8276D" w:rsidRDefault="008A3B98" w:rsidP="005121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5F6960" w14:textId="77777777" w:rsidR="008A3B98" w:rsidRPr="00B8276D" w:rsidRDefault="008A3B98" w:rsidP="005121B8">
      <w:pPr>
        <w:pStyle w:val="ab"/>
        <w:numPr>
          <w:ilvl w:val="1"/>
          <w:numId w:val="10"/>
        </w:numPr>
        <w:tabs>
          <w:tab w:val="left" w:pos="567"/>
        </w:tabs>
        <w:spacing w:after="0" w:line="240" w:lineRule="auto"/>
        <w:ind w:hanging="907"/>
        <w:jc w:val="both"/>
        <w:rPr>
          <w:rFonts w:ascii="Times New Roman" w:hAnsi="Times New Roman" w:cs="Times New Roman"/>
          <w:b/>
          <w:color w:val="000000" w:themeColor="text1"/>
        </w:rPr>
      </w:pPr>
      <w:r w:rsidRPr="00B8276D">
        <w:rPr>
          <w:rFonts w:ascii="Times New Roman" w:hAnsi="Times New Roman" w:cs="Times New Roman"/>
          <w:b/>
          <w:color w:val="000000" w:themeColor="text1"/>
        </w:rPr>
        <w:t>Ресурсный план</w:t>
      </w:r>
    </w:p>
    <w:p w14:paraId="7C5A3C19" w14:textId="77777777" w:rsidR="00AE5A24" w:rsidRPr="00B8276D" w:rsidRDefault="00D0349D" w:rsidP="005121B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8A3B98" w:rsidRPr="00B8276D">
        <w:rPr>
          <w:rFonts w:ascii="Times New Roman" w:hAnsi="Times New Roman" w:cs="Times New Roman"/>
          <w:color w:val="000000" w:themeColor="text1"/>
        </w:rPr>
        <w:t>Ресурсный план формируется на 1 этапе на весь проект. На последующих этапах ресурсный план подлежит актуализации.</w:t>
      </w:r>
      <w:bookmarkEnd w:id="6"/>
    </w:p>
    <w:p w14:paraId="2CC07C13" w14:textId="77777777" w:rsidR="00CF0EDF" w:rsidRPr="00B8276D" w:rsidRDefault="00CF0ED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F64BB71" w14:textId="0D226903" w:rsidR="00CF0EDF" w:rsidRDefault="00CF0ED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4</w:t>
      </w:r>
      <w:r w:rsidR="00B2297C" w:rsidRPr="00B8276D">
        <w:rPr>
          <w:rFonts w:ascii="Times New Roman" w:hAnsi="Times New Roman" w:cs="Times New Roman"/>
          <w:b/>
        </w:rPr>
        <w:t>.</w:t>
      </w:r>
      <w:r w:rsidRPr="00B8276D">
        <w:rPr>
          <w:rFonts w:ascii="Times New Roman" w:hAnsi="Times New Roman" w:cs="Times New Roman"/>
          <w:b/>
        </w:rPr>
        <w:t xml:space="preserve"> СОСТАВ И СОДЕРЖАНИЕ РАБОТ ПОСТАВЩИКА</w:t>
      </w:r>
    </w:p>
    <w:p w14:paraId="7C2354DA" w14:textId="727B3B4F" w:rsidR="00633D2F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C9F394F" w14:textId="40AD41BF" w:rsidR="00633D2F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33D2F">
        <w:rPr>
          <w:rFonts w:ascii="Times New Roman" w:hAnsi="Times New Roman" w:cs="Times New Roman"/>
          <w:b/>
        </w:rPr>
        <w:t>Фаза 0. Запуск проекта:</w:t>
      </w:r>
    </w:p>
    <w:p w14:paraId="311253D4" w14:textId="77777777" w:rsidR="00633D2F" w:rsidRPr="00B8276D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Мобилизация проектной команды со стороны Поставщика для выполнения работ согласно договору;</w:t>
      </w:r>
    </w:p>
    <w:p w14:paraId="2726B1DA" w14:textId="77777777" w:rsidR="00633D2F" w:rsidRPr="00B8276D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Формирование Поставщиком проектного офиса для оперативного взаимодействия с Проектной командой Заказчика, включающего в том числе выделенных специалистов для управления проектом, подготовки проектной отчетности, по управлению изменениями;</w:t>
      </w:r>
    </w:p>
    <w:p w14:paraId="1281B6C3" w14:textId="77777777" w:rsidR="00633D2F" w:rsidRPr="00B8276D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- Детализация базового плана проекта на фазу 1 «Концептуальное проектирование» и подготовка ресурсного плана;</w:t>
      </w:r>
    </w:p>
    <w:p w14:paraId="154D2405" w14:textId="77777777" w:rsidR="00633D2F" w:rsidRPr="00B8276D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Подготовка других документов, являющихся результатом фазы 0 «Запуск проекта» согласно разделу 5 данного документа.</w:t>
      </w:r>
    </w:p>
    <w:p w14:paraId="3AF26CE8" w14:textId="77777777" w:rsidR="00633D2F" w:rsidRPr="00B8276D" w:rsidRDefault="00633D2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677D664" w14:textId="77777777" w:rsidR="00CF0EDF" w:rsidRPr="00B8276D" w:rsidRDefault="00CF0ED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99EAFF" w14:textId="4A971FB3" w:rsidR="00CF0EDF" w:rsidRDefault="00CF0ED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Фаза 1. Концептуальное проектирование:</w:t>
      </w:r>
    </w:p>
    <w:p w14:paraId="4CD8E645" w14:textId="428D5780" w:rsidR="00FB09E3" w:rsidRDefault="00FB09E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7FC7">
        <w:rPr>
          <w:rFonts w:ascii="Times New Roman" w:hAnsi="Times New Roman" w:cs="Times New Roman"/>
        </w:rPr>
        <w:t>- Инсталляция сред разработок, тестирования и продуктива;</w:t>
      </w:r>
    </w:p>
    <w:p w14:paraId="4362AC08" w14:textId="06BB3D77" w:rsidR="00140D35" w:rsidRPr="005121B8" w:rsidRDefault="00140D35" w:rsidP="00FB09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  <w:bCs/>
        </w:rPr>
        <w:t>- Подготовка к обновлению систем</w:t>
      </w:r>
      <w:r w:rsidR="008E4AAC" w:rsidRPr="005121B8">
        <w:rPr>
          <w:rFonts w:ascii="Times New Roman" w:hAnsi="Times New Roman" w:cs="Times New Roman"/>
          <w:bCs/>
        </w:rPr>
        <w:t xml:space="preserve"> </w:t>
      </w:r>
      <w:r w:rsidRPr="005121B8">
        <w:rPr>
          <w:rFonts w:ascii="Times New Roman" w:hAnsi="Times New Roman" w:cs="Times New Roman"/>
          <w:bCs/>
        </w:rPr>
        <w:t>(а</w:t>
      </w:r>
      <w:r w:rsidR="00796DC7" w:rsidRPr="005121B8">
        <w:rPr>
          <w:rFonts w:ascii="Times New Roman" w:hAnsi="Times New Roman" w:cs="Times New Roman"/>
          <w:bCs/>
        </w:rPr>
        <w:t>п</w:t>
      </w:r>
      <w:r w:rsidRPr="005121B8">
        <w:rPr>
          <w:rFonts w:ascii="Times New Roman" w:hAnsi="Times New Roman" w:cs="Times New Roman"/>
          <w:bCs/>
        </w:rPr>
        <w:t>грейд) SAP HCM</w:t>
      </w:r>
      <w:r w:rsidRPr="005121B8">
        <w:rPr>
          <w:rFonts w:ascii="Times New Roman" w:hAnsi="Times New Roman" w:cs="Times New Roman"/>
        </w:rPr>
        <w:t>;</w:t>
      </w:r>
    </w:p>
    <w:p w14:paraId="3806B04C" w14:textId="7BECFB4A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Разработка</w:t>
      </w:r>
      <w:r w:rsidR="00AF665D" w:rsidRPr="005121B8">
        <w:rPr>
          <w:rFonts w:ascii="Times New Roman" w:hAnsi="Times New Roman" w:cs="Times New Roman"/>
        </w:rPr>
        <w:t>/актуализация</w:t>
      </w:r>
      <w:r w:rsidRPr="005121B8">
        <w:rPr>
          <w:rFonts w:ascii="Times New Roman" w:hAnsi="Times New Roman" w:cs="Times New Roman"/>
        </w:rPr>
        <w:t xml:space="preserve"> Концептуальных и Проектных решений (Blue Print) для автоматизируемых целевых (расширенных)</w:t>
      </w:r>
      <w:r w:rsidR="00FC1236" w:rsidRPr="005121B8">
        <w:rPr>
          <w:rFonts w:ascii="Times New Roman" w:hAnsi="Times New Roman" w:cs="Times New Roman"/>
        </w:rPr>
        <w:t xml:space="preserve"> </w:t>
      </w:r>
      <w:r w:rsidRPr="005121B8">
        <w:rPr>
          <w:rFonts w:ascii="Times New Roman" w:hAnsi="Times New Roman" w:cs="Times New Roman"/>
        </w:rPr>
        <w:t>бизнес-процессов и решений по интеграции с учетом</w:t>
      </w:r>
      <w:r w:rsidRPr="00B8276D">
        <w:rPr>
          <w:rFonts w:ascii="Times New Roman" w:hAnsi="Times New Roman" w:cs="Times New Roman"/>
        </w:rPr>
        <w:t xml:space="preserve"> специфики деятельности Заказчика и технических возможностей</w:t>
      </w:r>
      <w:r w:rsidR="00FC1236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автоматизации в Системе Заказчика;</w:t>
      </w:r>
    </w:p>
    <w:p w14:paraId="73A6152B" w14:textId="77777777" w:rsidR="003D2C29" w:rsidRPr="00B8276D" w:rsidRDefault="00CF0EDF" w:rsidP="003D2C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Определение перечня необходимых для реализации объектов RICEFW</w:t>
      </w:r>
      <w:r w:rsidR="003D2C29" w:rsidRPr="00B8276D">
        <w:rPr>
          <w:rFonts w:ascii="Times New Roman" w:hAnsi="Times New Roman" w:cs="Times New Roman"/>
        </w:rPr>
        <w:t>;</w:t>
      </w:r>
    </w:p>
    <w:p w14:paraId="4587105A" w14:textId="0D0F53A2" w:rsidR="003D2C29" w:rsidRDefault="003D2C29" w:rsidP="003D2C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>- Согласование с Заказчиком прототипа решений по автоматизации бизнес-процессов;</w:t>
      </w:r>
    </w:p>
    <w:p w14:paraId="192734E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Разработка и утверждение новых, обновление либо адаптация существующих методологических документов для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автоматизируемых целевых (расширенных) бизнес-процессов;</w:t>
      </w:r>
    </w:p>
    <w:p w14:paraId="1024EED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</w:t>
      </w:r>
      <w:bookmarkStart w:id="418" w:name="_Hlk108705930"/>
      <w:r w:rsidRPr="00B8276D">
        <w:rPr>
          <w:rFonts w:ascii="Times New Roman" w:hAnsi="Times New Roman" w:cs="Times New Roman"/>
        </w:rPr>
        <w:t>Детализация базового плана проекта на фазу 2 «Реализация</w:t>
      </w:r>
      <w:bookmarkEnd w:id="418"/>
      <w:r w:rsidRPr="00B8276D">
        <w:rPr>
          <w:rFonts w:ascii="Times New Roman" w:hAnsi="Times New Roman" w:cs="Times New Roman"/>
        </w:rPr>
        <w:t>»;</w:t>
      </w:r>
    </w:p>
    <w:p w14:paraId="73EA6F2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Подготовка других документов, являющихся результатом фазы 1 «Концептуальное проектирование» согласно разделу 5 данного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документа.</w:t>
      </w:r>
    </w:p>
    <w:p w14:paraId="03B8652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Фаза 2. Реализация:</w:t>
      </w:r>
    </w:p>
    <w:p w14:paraId="540E0FA4" w14:textId="77777777" w:rsidR="00FB09E3" w:rsidRPr="00B8276D" w:rsidRDefault="00FB09E3" w:rsidP="00FB09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Инсталляция, конфигурация решения для продуктивной</w:t>
      </w:r>
      <w:r w:rsidRPr="00CE7A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среды</w:t>
      </w:r>
      <w:r w:rsidRPr="00B8276D">
        <w:rPr>
          <w:rFonts w:ascii="Times New Roman" w:hAnsi="Times New Roman" w:cs="Times New Roman"/>
        </w:rPr>
        <w:t xml:space="preserve"> (при необходимости);</w:t>
      </w:r>
    </w:p>
    <w:p w14:paraId="18A6C789" w14:textId="572A5798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Выполнение полного объема работ по конфигурированию системы и всех необходимых разработок;</w:t>
      </w:r>
    </w:p>
    <w:p w14:paraId="5EBB81F6" w14:textId="07E542A0" w:rsidR="00140D35" w:rsidRPr="005121B8" w:rsidRDefault="00140D35" w:rsidP="00140D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  <w:bCs/>
        </w:rPr>
        <w:t xml:space="preserve">- </w:t>
      </w:r>
      <w:r w:rsidRPr="005121B8">
        <w:rPr>
          <w:rFonts w:ascii="Times New Roman" w:hAnsi="Times New Roman" w:cs="Times New Roman"/>
        </w:rPr>
        <w:t xml:space="preserve">Выполнение полного объема работ </w:t>
      </w:r>
      <w:r w:rsidRPr="005121B8">
        <w:rPr>
          <w:rFonts w:ascii="Times New Roman" w:hAnsi="Times New Roman" w:cs="Times New Roman"/>
          <w:bCs/>
        </w:rPr>
        <w:t>по обновлению систем</w:t>
      </w:r>
      <w:r w:rsidR="008E4AAC" w:rsidRPr="005121B8">
        <w:rPr>
          <w:rFonts w:ascii="Times New Roman" w:hAnsi="Times New Roman" w:cs="Times New Roman"/>
          <w:bCs/>
        </w:rPr>
        <w:t xml:space="preserve"> </w:t>
      </w:r>
      <w:r w:rsidRPr="005121B8">
        <w:rPr>
          <w:rFonts w:ascii="Times New Roman" w:hAnsi="Times New Roman" w:cs="Times New Roman"/>
          <w:bCs/>
        </w:rPr>
        <w:t>(а</w:t>
      </w:r>
      <w:r w:rsidR="00796DC7" w:rsidRPr="005121B8">
        <w:rPr>
          <w:rFonts w:ascii="Times New Roman" w:hAnsi="Times New Roman" w:cs="Times New Roman"/>
          <w:bCs/>
        </w:rPr>
        <w:t>п</w:t>
      </w:r>
      <w:r w:rsidRPr="005121B8">
        <w:rPr>
          <w:rFonts w:ascii="Times New Roman" w:hAnsi="Times New Roman" w:cs="Times New Roman"/>
          <w:bCs/>
        </w:rPr>
        <w:t>грейд) SAP HCM</w:t>
      </w:r>
      <w:r w:rsidRPr="005121B8">
        <w:rPr>
          <w:rFonts w:ascii="Times New Roman" w:hAnsi="Times New Roman" w:cs="Times New Roman"/>
        </w:rPr>
        <w:t>;</w:t>
      </w:r>
    </w:p>
    <w:p w14:paraId="51418DD0" w14:textId="60053A56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Разработка планов и сценариев функционального и интеграционного тестирования;</w:t>
      </w:r>
    </w:p>
    <w:p w14:paraId="4EBCC3C3" w14:textId="77777777" w:rsidR="00337082" w:rsidRPr="005121B8" w:rsidRDefault="00337082" w:rsidP="003370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121B8">
        <w:rPr>
          <w:rFonts w:ascii="Times New Roman" w:hAnsi="Times New Roman" w:cs="Times New Roman"/>
        </w:rPr>
        <w:t xml:space="preserve">- </w:t>
      </w:r>
      <w:r w:rsidRPr="005121B8">
        <w:rPr>
          <w:rFonts w:ascii="Times New Roman" w:hAnsi="Times New Roman" w:cs="Times New Roman"/>
          <w:bCs/>
        </w:rPr>
        <w:t>Подготовка и тестовая загрузка данных</w:t>
      </w:r>
      <w:r w:rsidRPr="005121B8">
        <w:rPr>
          <w:rFonts w:ascii="Times New Roman" w:hAnsi="Times New Roman" w:cs="Times New Roman"/>
        </w:rPr>
        <w:t>;</w:t>
      </w:r>
    </w:p>
    <w:p w14:paraId="5AEA437F" w14:textId="77777777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Блочное, модульное, интеграционное тестирование;</w:t>
      </w:r>
    </w:p>
    <w:p w14:paraId="682C3E4B" w14:textId="63E63B8C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Обучение представителей Заказчика конфигурированию внедряемых систем (семинары, которые по наполнению и уровню</w:t>
      </w:r>
      <w:r w:rsidR="009F56A0" w:rsidRPr="005121B8">
        <w:rPr>
          <w:rFonts w:ascii="Times New Roman" w:hAnsi="Times New Roman" w:cs="Times New Roman"/>
        </w:rPr>
        <w:t xml:space="preserve"> </w:t>
      </w:r>
      <w:r w:rsidRPr="005121B8">
        <w:rPr>
          <w:rFonts w:ascii="Times New Roman" w:hAnsi="Times New Roman" w:cs="Times New Roman"/>
        </w:rPr>
        <w:t>сложности соответствуют аналогичны курсам SAP 3 уровня) и навыкам внутренних тренеров;</w:t>
      </w:r>
    </w:p>
    <w:p w14:paraId="128763FF" w14:textId="345D2EC7" w:rsidR="00671CF0" w:rsidRPr="005121B8" w:rsidRDefault="00671CF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Подготовка инструкций пользователей с использованием инструмента согласованный заказчиком;</w:t>
      </w:r>
    </w:p>
    <w:p w14:paraId="40AB3966" w14:textId="77777777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Детализация базового плана проекта на фазу 3 «Подготовка и запуск процессов»;</w:t>
      </w:r>
    </w:p>
    <w:p w14:paraId="03C5E6E2" w14:textId="77777777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Подготовка детального плана по запуску системы в промышленную эксплуатацию (Cutover Plan);</w:t>
      </w:r>
    </w:p>
    <w:p w14:paraId="5A3723FF" w14:textId="77777777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Подготовка других документов, являющихся результатом фазы 2 «Реализации» согласно разделу 5 данного документа;</w:t>
      </w:r>
    </w:p>
    <w:p w14:paraId="106CDACF" w14:textId="77777777" w:rsidR="00CF0EDF" w:rsidRPr="005121B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Обучение ключевых пользователей</w:t>
      </w:r>
      <w:r w:rsidR="003D2C29" w:rsidRPr="005121B8">
        <w:rPr>
          <w:rFonts w:ascii="Times New Roman" w:hAnsi="Times New Roman" w:cs="Times New Roman"/>
        </w:rPr>
        <w:t>.</w:t>
      </w:r>
    </w:p>
    <w:p w14:paraId="3B1303A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121B8">
        <w:rPr>
          <w:rFonts w:ascii="Times New Roman" w:hAnsi="Times New Roman" w:cs="Times New Roman"/>
          <w:b/>
        </w:rPr>
        <w:t>Фаза 3. Подготовка и запуск процессов:</w:t>
      </w:r>
    </w:p>
    <w:p w14:paraId="637EF574" w14:textId="40E78613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Подготовка данных к </w:t>
      </w:r>
      <w:r w:rsidR="00337082">
        <w:rPr>
          <w:rFonts w:ascii="Times New Roman" w:hAnsi="Times New Roman" w:cs="Times New Roman"/>
        </w:rPr>
        <w:t>загрузке в продуктивную систему</w:t>
      </w:r>
      <w:r w:rsidRPr="00B8276D">
        <w:rPr>
          <w:rFonts w:ascii="Times New Roman" w:hAnsi="Times New Roman" w:cs="Times New Roman"/>
        </w:rPr>
        <w:t>;</w:t>
      </w:r>
    </w:p>
    <w:p w14:paraId="189B454D" w14:textId="11945CC2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</w:t>
      </w:r>
      <w:r w:rsidR="00337082">
        <w:rPr>
          <w:rFonts w:ascii="Times New Roman" w:hAnsi="Times New Roman" w:cs="Times New Roman"/>
        </w:rPr>
        <w:t>Загрузка</w:t>
      </w:r>
      <w:r w:rsidRPr="00B8276D">
        <w:rPr>
          <w:rFonts w:ascii="Times New Roman" w:hAnsi="Times New Roman" w:cs="Times New Roman"/>
        </w:rPr>
        <w:t xml:space="preserve"> данных;</w:t>
      </w:r>
    </w:p>
    <w:p w14:paraId="17BE4C8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Тестирование продуктивной системы;</w:t>
      </w:r>
    </w:p>
    <w:p w14:paraId="7A89A6CF" w14:textId="6A1CE805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Обучение конечных пользователей;</w:t>
      </w:r>
    </w:p>
    <w:p w14:paraId="0DD14B0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Проведение приемочных испытаний;</w:t>
      </w:r>
    </w:p>
    <w:p w14:paraId="313776A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Запуск в промышленную эксплуатацию;</w:t>
      </w:r>
    </w:p>
    <w:p w14:paraId="37CF9FD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Детализация базового плана проекта на фазу 4 «Мониторинг и эксплуатация»;</w:t>
      </w:r>
    </w:p>
    <w:p w14:paraId="3334A7C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Подготовка других документов, являющихся результатом фазы 3 «Подготовка и запуск процессов» согласно разделу 5 данного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документа.</w:t>
      </w:r>
    </w:p>
    <w:p w14:paraId="0615EDA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Фаза 4. Мониторинг и поддержка:</w:t>
      </w:r>
    </w:p>
    <w:p w14:paraId="124B613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Анализ и устранение замечаний, выявленных в процессе </w:t>
      </w:r>
      <w:r w:rsidR="009C0B25" w:rsidRPr="00B8276D">
        <w:rPr>
          <w:rFonts w:ascii="Times New Roman" w:hAnsi="Times New Roman" w:cs="Times New Roman"/>
        </w:rPr>
        <w:t>выполнения работ по предыдущим фазам</w:t>
      </w:r>
      <w:r w:rsidRPr="00B8276D">
        <w:rPr>
          <w:rFonts w:ascii="Times New Roman" w:hAnsi="Times New Roman" w:cs="Times New Roman"/>
        </w:rPr>
        <w:t>;</w:t>
      </w:r>
    </w:p>
    <w:p w14:paraId="70DD0EE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Корректировка документации проекта;</w:t>
      </w:r>
    </w:p>
    <w:p w14:paraId="6B91E69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Методологическая поддержка после внедрения.</w:t>
      </w:r>
    </w:p>
    <w:p w14:paraId="574943D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Работы, перечисленные в Фазе «Мониторинг и поддержка», подразумевает выполнение Поставщиком настроенных работ,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направленных на исправление ошибок. Эти работы не являются функциями текущего технического сопровождения Системы,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которое выполняет «Эксплуатирующая организация».</w:t>
      </w:r>
    </w:p>
    <w:p w14:paraId="30BC867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B7F6AA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5 ПЕРЕЧЕНЬ РЕЗУЛЬТАТОВ ПРОЕКТА</w:t>
      </w:r>
    </w:p>
    <w:p w14:paraId="722A95C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C1C837" w14:textId="56EF929B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Данный раздел содержит перечень результатов Проекта с разграничениями ответственности по основным результатам работ.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Перечень результатов и разграничение ответственности могут быть изменены в ходе выполнения Проекта в зависимости от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внешних и внутренних факторов с использованием проектных процедур управления изменениями.</w:t>
      </w:r>
    </w:p>
    <w:p w14:paraId="3FD83573" w14:textId="77777777" w:rsidR="003245C3" w:rsidRPr="00B8276D" w:rsidRDefault="003245C3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32AD1CE" w14:textId="64876141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Распределение ответственности и результаты проекта:</w:t>
      </w:r>
    </w:p>
    <w:p w14:paraId="38AAEAB5" w14:textId="0FFAF168" w:rsidR="003245C3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6A30E16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121B8">
        <w:rPr>
          <w:rFonts w:ascii="Times New Roman" w:hAnsi="Times New Roman" w:cs="Times New Roman"/>
          <w:b/>
        </w:rPr>
        <w:t>Фаза 0. Запуск проекта:</w:t>
      </w:r>
    </w:p>
    <w:p w14:paraId="786049FD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0.1 Ознакомление с проектной документацией - Поставщик.</w:t>
      </w:r>
    </w:p>
    <w:p w14:paraId="2103739C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0.2 Завершение фазы «Запуск проекта»:</w:t>
      </w:r>
    </w:p>
    <w:p w14:paraId="1C76F586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Отчет о завершении фазы 0 «Запуск проекта» (включая краткое описание результатов) - Поставщик;</w:t>
      </w:r>
    </w:p>
    <w:p w14:paraId="1AB5E4F5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Детальный план работ на фазу 1 «Концептуальное проектирование» - Поставщик.</w:t>
      </w:r>
    </w:p>
    <w:p w14:paraId="290BD97B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6BF3B73" w14:textId="77777777" w:rsidR="00D036B8" w:rsidRPr="005121B8" w:rsidRDefault="00CF0ED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  <w:b/>
        </w:rPr>
        <w:t>Фаза 1. Концептуальное проектирование:</w:t>
      </w:r>
      <w:r w:rsidR="00D036B8" w:rsidRPr="005121B8">
        <w:rPr>
          <w:rFonts w:ascii="Times New Roman" w:hAnsi="Times New Roman" w:cs="Times New Roman"/>
        </w:rPr>
        <w:t xml:space="preserve"> </w:t>
      </w:r>
    </w:p>
    <w:p w14:paraId="2755D52E" w14:textId="0FE7469D" w:rsidR="00CF0EDF" w:rsidRPr="005121B8" w:rsidRDefault="00CF0EDF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1.1 Проведение бизнес-дизайна:</w:t>
      </w:r>
    </w:p>
    <w:p w14:paraId="205C1839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Разработка матрицы ролей - Поставщик;</w:t>
      </w:r>
    </w:p>
    <w:p w14:paraId="68CF462E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Актуализация и разработка проектных решений и концептуальных проектов (в части описание архитектуры решения (целевые графические схемы), описание целевого системного ландшафта, перечень интерфейсов (тип интерфейса, передаваемые данные, система-получатель, система-отправитель и другие) – Поставщик;</w:t>
      </w:r>
    </w:p>
    <w:p w14:paraId="72C44F64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Реестр точек интеграций - Поставщик;</w:t>
      </w:r>
    </w:p>
    <w:p w14:paraId="702692C1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 xml:space="preserve">- Перечень необходимых для реализации объектов RICEFW – Поставщик; </w:t>
      </w:r>
    </w:p>
    <w:p w14:paraId="12D8F7D1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Разработка пакета отчетов - Поставщик;</w:t>
      </w:r>
    </w:p>
    <w:p w14:paraId="28A7D096" w14:textId="77777777" w:rsidR="003245C3" w:rsidRPr="005121B8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Оценка настроек SAP – Поставщик;</w:t>
      </w:r>
    </w:p>
    <w:p w14:paraId="48F9E528" w14:textId="77777777" w:rsidR="003245C3" w:rsidRPr="00B8276D" w:rsidRDefault="003245C3" w:rsidP="005121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Перечень шаблонов загрузки данных, шаблоны загрузки данных – Поставщик.</w:t>
      </w:r>
    </w:p>
    <w:p w14:paraId="368CA404" w14:textId="4C7D0305" w:rsidR="003245C3" w:rsidRDefault="003245C3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3B16FAF" w14:textId="77777777" w:rsidR="00CF0EDF" w:rsidRPr="00F50F1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1.2 Проведение технического дизайна:</w:t>
      </w:r>
    </w:p>
    <w:p w14:paraId="64B4954A" w14:textId="37C9DC08" w:rsidR="00B85419" w:rsidRPr="00F50F18" w:rsidRDefault="00B85419" w:rsidP="00B85419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F50F18">
        <w:t xml:space="preserve">- </w:t>
      </w:r>
      <w:r w:rsidRPr="00F50F18">
        <w:rPr>
          <w:color w:val="auto"/>
          <w:sz w:val="22"/>
          <w:szCs w:val="22"/>
        </w:rPr>
        <w:t xml:space="preserve">Актуализированные технические требования к инфраструктуре </w:t>
      </w:r>
      <w:r w:rsidRPr="00F50F18">
        <w:t>– Поставщик;</w:t>
      </w:r>
    </w:p>
    <w:p w14:paraId="3916679D" w14:textId="21BAA2E8" w:rsidR="00CF0EDF" w:rsidRPr="00F50F1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- Системный ландшафт (актуализация) – Заказчик</w:t>
      </w:r>
      <w:r w:rsidR="00B85419" w:rsidRPr="00F50F18">
        <w:rPr>
          <w:rFonts w:ascii="Times New Roman" w:hAnsi="Times New Roman" w:cs="Times New Roman"/>
        </w:rPr>
        <w:t>.</w:t>
      </w:r>
    </w:p>
    <w:p w14:paraId="2B91C01D" w14:textId="77777777" w:rsidR="00847088" w:rsidRPr="00F50F18" w:rsidRDefault="00847088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1.</w:t>
      </w:r>
      <w:r w:rsidR="00257FBB" w:rsidRPr="00F50F18">
        <w:rPr>
          <w:rFonts w:ascii="Times New Roman" w:hAnsi="Times New Roman" w:cs="Times New Roman"/>
        </w:rPr>
        <w:t>3</w:t>
      </w:r>
      <w:r w:rsidRPr="00F50F18">
        <w:rPr>
          <w:rFonts w:ascii="Times New Roman" w:hAnsi="Times New Roman" w:cs="Times New Roman"/>
        </w:rPr>
        <w:t xml:space="preserve"> Установленные системы разработки и тестирования в части вновь внедряемой функциональности (при необходимости) с протоколами установки и настройки соответствующих систем Поставщик.</w:t>
      </w:r>
    </w:p>
    <w:p w14:paraId="138AC957" w14:textId="77777777" w:rsidR="00343CFD" w:rsidRPr="00F50F18" w:rsidRDefault="00343CFD" w:rsidP="00343C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1.4 Программа и методика комплексных испытаний (включая этапы тестирования; детальный план тестирования; анализ рисков; автоматизация тестирования; интеграция с контролем изменений) - Поставщик.</w:t>
      </w:r>
    </w:p>
    <w:p w14:paraId="09C30EEB" w14:textId="77777777" w:rsidR="00CF0EDF" w:rsidRPr="00F50F1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1.</w:t>
      </w:r>
      <w:r w:rsidR="00257FBB" w:rsidRPr="00F50F18">
        <w:rPr>
          <w:rFonts w:ascii="Times New Roman" w:hAnsi="Times New Roman" w:cs="Times New Roman"/>
        </w:rPr>
        <w:t>5</w:t>
      </w:r>
      <w:r w:rsidRPr="00F50F18">
        <w:rPr>
          <w:rFonts w:ascii="Times New Roman" w:hAnsi="Times New Roman" w:cs="Times New Roman"/>
        </w:rPr>
        <w:t xml:space="preserve"> Завершение фазы </w:t>
      </w:r>
      <w:r w:rsidR="0083283A" w:rsidRPr="00F50F18">
        <w:rPr>
          <w:rFonts w:ascii="Times New Roman" w:hAnsi="Times New Roman" w:cs="Times New Roman"/>
        </w:rPr>
        <w:t>«Концептуальное проектирование»</w:t>
      </w:r>
      <w:r w:rsidRPr="00F50F18">
        <w:rPr>
          <w:rFonts w:ascii="Times New Roman" w:hAnsi="Times New Roman" w:cs="Times New Roman"/>
        </w:rPr>
        <w:t>:</w:t>
      </w:r>
    </w:p>
    <w:p w14:paraId="1B200725" w14:textId="77777777" w:rsidR="00CF0EDF" w:rsidRPr="00F50F18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- Отчет о завершении фазы 1</w:t>
      </w:r>
      <w:r w:rsidR="0083283A" w:rsidRPr="00F50F18">
        <w:rPr>
          <w:rFonts w:ascii="Times New Roman" w:hAnsi="Times New Roman" w:cs="Times New Roman"/>
        </w:rPr>
        <w:t xml:space="preserve"> «Концептуальное проектирование»</w:t>
      </w:r>
      <w:r w:rsidR="00C97581" w:rsidRPr="00F50F18">
        <w:rPr>
          <w:rFonts w:ascii="Times New Roman" w:hAnsi="Times New Roman" w:cs="Times New Roman"/>
        </w:rPr>
        <w:t xml:space="preserve"> (</w:t>
      </w:r>
      <w:r w:rsidR="00632CBC" w:rsidRPr="00F50F18">
        <w:rPr>
          <w:rFonts w:ascii="Times New Roman" w:hAnsi="Times New Roman" w:cs="Times New Roman"/>
        </w:rPr>
        <w:t>включая краткое описание результатов</w:t>
      </w:r>
      <w:r w:rsidR="00C97581" w:rsidRPr="00F50F18">
        <w:rPr>
          <w:rFonts w:ascii="Times New Roman" w:hAnsi="Times New Roman" w:cs="Times New Roman"/>
        </w:rPr>
        <w:t>)</w:t>
      </w:r>
      <w:r w:rsidRPr="00F50F18">
        <w:rPr>
          <w:rFonts w:ascii="Times New Roman" w:hAnsi="Times New Roman" w:cs="Times New Roman"/>
        </w:rPr>
        <w:t xml:space="preserve"> - Поставщик;</w:t>
      </w:r>
    </w:p>
    <w:p w14:paraId="36BECBA4" w14:textId="77777777" w:rsidR="00CF0EDF" w:rsidRPr="0082056A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F18">
        <w:rPr>
          <w:rFonts w:ascii="Times New Roman" w:hAnsi="Times New Roman" w:cs="Times New Roman"/>
        </w:rPr>
        <w:t>- Детальный план работ на фазу 2</w:t>
      </w:r>
      <w:r w:rsidR="0083283A" w:rsidRPr="00F50F18">
        <w:rPr>
          <w:rFonts w:ascii="Times New Roman" w:hAnsi="Times New Roman" w:cs="Times New Roman"/>
        </w:rPr>
        <w:t xml:space="preserve"> «Реализация»</w:t>
      </w:r>
      <w:r w:rsidRPr="00F50F18">
        <w:rPr>
          <w:rFonts w:ascii="Times New Roman" w:hAnsi="Times New Roman" w:cs="Times New Roman"/>
        </w:rPr>
        <w:t xml:space="preserve"> - Поставщик.</w:t>
      </w:r>
    </w:p>
    <w:p w14:paraId="50972B1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Фаза 2. Реализация:</w:t>
      </w:r>
    </w:p>
    <w:p w14:paraId="525C18D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2.</w:t>
      </w:r>
      <w:r w:rsidR="00FA2CE6" w:rsidRPr="00B8276D">
        <w:rPr>
          <w:rFonts w:ascii="Times New Roman" w:hAnsi="Times New Roman" w:cs="Times New Roman"/>
        </w:rPr>
        <w:t>1</w:t>
      </w:r>
      <w:r w:rsidRPr="00B8276D">
        <w:rPr>
          <w:rFonts w:ascii="Times New Roman" w:hAnsi="Times New Roman" w:cs="Times New Roman"/>
        </w:rPr>
        <w:t xml:space="preserve"> Конфигурирование:</w:t>
      </w:r>
    </w:p>
    <w:p w14:paraId="3006E192" w14:textId="5AEEDF06" w:rsidR="00140D35" w:rsidRDefault="00140D35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121B8">
        <w:rPr>
          <w:rFonts w:ascii="Times New Roman" w:hAnsi="Times New Roman" w:cs="Times New Roman"/>
        </w:rPr>
        <w:t>- Протокол установки обновлений – Поставщик;</w:t>
      </w:r>
    </w:p>
    <w:p w14:paraId="22B1C84A" w14:textId="77777777" w:rsidR="00B85419" w:rsidRPr="00B8276D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Технические спецификации объектов разработки (RICEFW) - Поставщик;</w:t>
      </w:r>
    </w:p>
    <w:p w14:paraId="13B33F4B" w14:textId="77777777" w:rsidR="00B85419" w:rsidRPr="00B8276D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Документы по настройке объектов основных данных (описание объектов данных обязательно должны включать полный набор качественных показателей: описание, назначение, владелец данных, тип данных и способ ведения, родительский ID) - Поставщик;</w:t>
      </w:r>
    </w:p>
    <w:p w14:paraId="5E8FD25F" w14:textId="77777777" w:rsidR="00B85419" w:rsidRPr="00B8276D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Документы по описанию конфигурации системы (журнал настроек и описание настроек) - Поставщик;</w:t>
      </w:r>
    </w:p>
    <w:p w14:paraId="4277F3B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Реестр замечаний, выявленных в ходе комплексных испытаний - Поставщик;</w:t>
      </w:r>
    </w:p>
    <w:p w14:paraId="0ECECBE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Протоколы устранения замечаний в соответствии с Реестром замечаний, выявленных в ходе комплексных испытаний -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Поставщик;</w:t>
      </w:r>
    </w:p>
    <w:p w14:paraId="6180DE21" w14:textId="77777777" w:rsidR="00B85419" w:rsidRPr="00B8276D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Матрица доступа пользователей к информационным ресурсам - Поставщик;</w:t>
      </w:r>
    </w:p>
    <w:p w14:paraId="7D0EAE9B" w14:textId="168AEFAC" w:rsidR="00B85419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041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Тестирование решений:</w:t>
      </w:r>
    </w:p>
    <w:p w14:paraId="69BEE1F2" w14:textId="77777777" w:rsidR="00B85419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Протоколы тестирования объектов разработок (RICEFW) - </w:t>
      </w:r>
      <w:r>
        <w:rPr>
          <w:rFonts w:ascii="Times New Roman" w:hAnsi="Times New Roman" w:cs="Times New Roman"/>
        </w:rPr>
        <w:t>Заказчик</w:t>
      </w:r>
      <w:r w:rsidRPr="00B8276D">
        <w:rPr>
          <w:rFonts w:ascii="Times New Roman" w:hAnsi="Times New Roman" w:cs="Times New Roman"/>
        </w:rPr>
        <w:t>;</w:t>
      </w:r>
    </w:p>
    <w:p w14:paraId="02C5382C" w14:textId="77777777" w:rsidR="00CF0EDF" w:rsidRPr="00B8276D" w:rsidRDefault="00CF0EDF" w:rsidP="00E24D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- Сценарии модульного и интеграционного тестирования - Поставщик;</w:t>
      </w:r>
    </w:p>
    <w:p w14:paraId="6308A15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Протоколы модульного и интеграционного тестирования - Поставщик;</w:t>
      </w:r>
    </w:p>
    <w:p w14:paraId="5D233B2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подготовки данных для загрузки в тестовую систему - Поставщик;</w:t>
      </w:r>
    </w:p>
    <w:p w14:paraId="2BA1849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загрузки начальных данных - Поставщик;</w:t>
      </w:r>
    </w:p>
    <w:p w14:paraId="32BFAA2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приемочного пользовательского тестирования (UAT) - Поставщик;</w:t>
      </w:r>
    </w:p>
    <w:p w14:paraId="14C2CEDD" w14:textId="48A3DD42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2.</w:t>
      </w:r>
      <w:r w:rsidR="00E04188">
        <w:rPr>
          <w:rFonts w:ascii="Times New Roman" w:hAnsi="Times New Roman" w:cs="Times New Roman"/>
        </w:rPr>
        <w:t>3</w:t>
      </w:r>
      <w:r w:rsidRPr="00B8276D">
        <w:rPr>
          <w:rFonts w:ascii="Times New Roman" w:hAnsi="Times New Roman" w:cs="Times New Roman"/>
        </w:rPr>
        <w:t xml:space="preserve"> Обучение пользователей</w:t>
      </w:r>
    </w:p>
    <w:p w14:paraId="6D600F91" w14:textId="3EE01BB2" w:rsidR="00B85419" w:rsidRPr="00B8276D" w:rsidRDefault="00B85419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Приказ о назначении ключевых пользователей – Заказчик.</w:t>
      </w:r>
    </w:p>
    <w:p w14:paraId="1086B9E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Программа обучения </w:t>
      </w:r>
      <w:r w:rsidR="00A67CB3" w:rsidRPr="00B8276D">
        <w:rPr>
          <w:rFonts w:ascii="Times New Roman" w:hAnsi="Times New Roman" w:cs="Times New Roman"/>
        </w:rPr>
        <w:t>специалистов</w:t>
      </w:r>
      <w:r w:rsidRPr="00B8276D">
        <w:rPr>
          <w:rFonts w:ascii="Times New Roman" w:hAnsi="Times New Roman" w:cs="Times New Roman"/>
        </w:rPr>
        <w:t xml:space="preserve"> </w:t>
      </w:r>
      <w:r w:rsidR="00A67CB3" w:rsidRPr="00B8276D">
        <w:rPr>
          <w:rFonts w:ascii="Times New Roman" w:hAnsi="Times New Roman" w:cs="Times New Roman"/>
        </w:rPr>
        <w:t>Технической поддержки</w:t>
      </w:r>
      <w:r w:rsidRPr="00B8276D">
        <w:rPr>
          <w:rFonts w:ascii="Times New Roman" w:hAnsi="Times New Roman" w:cs="Times New Roman"/>
        </w:rPr>
        <w:t xml:space="preserve"> - Поставщик;</w:t>
      </w:r>
    </w:p>
    <w:p w14:paraId="1B96563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Материалы обучения </w:t>
      </w:r>
      <w:r w:rsidR="00A67CB3" w:rsidRPr="00B8276D">
        <w:rPr>
          <w:rFonts w:ascii="Times New Roman" w:hAnsi="Times New Roman" w:cs="Times New Roman"/>
        </w:rPr>
        <w:t>специалистов Технической поддержки</w:t>
      </w:r>
      <w:r w:rsidRPr="00B8276D">
        <w:rPr>
          <w:rFonts w:ascii="Times New Roman" w:hAnsi="Times New Roman" w:cs="Times New Roman"/>
        </w:rPr>
        <w:t xml:space="preserve"> - Поставщик;</w:t>
      </w:r>
    </w:p>
    <w:p w14:paraId="7176558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Протокол обучения, анкеты обучения </w:t>
      </w:r>
      <w:r w:rsidR="00A67CB3" w:rsidRPr="00B8276D">
        <w:rPr>
          <w:rFonts w:ascii="Times New Roman" w:hAnsi="Times New Roman" w:cs="Times New Roman"/>
        </w:rPr>
        <w:t>специалистов Технической поддержки</w:t>
      </w:r>
      <w:r w:rsidRPr="00B8276D">
        <w:rPr>
          <w:rFonts w:ascii="Times New Roman" w:hAnsi="Times New Roman" w:cs="Times New Roman"/>
        </w:rPr>
        <w:t>;</w:t>
      </w:r>
    </w:p>
    <w:p w14:paraId="63BBAB7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Программа обучения ключевых пользователей - Поставщик;</w:t>
      </w:r>
    </w:p>
    <w:p w14:paraId="31AE515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Материалы для проведения обучения ключевых пользователей</w:t>
      </w:r>
      <w:r w:rsidR="0004244F" w:rsidRPr="00B8276D">
        <w:rPr>
          <w:rFonts w:ascii="Times New Roman" w:hAnsi="Times New Roman" w:cs="Times New Roman"/>
        </w:rPr>
        <w:t xml:space="preserve"> (включая, при необходимости</w:t>
      </w:r>
      <w:r w:rsidR="00084281" w:rsidRPr="00B8276D">
        <w:rPr>
          <w:rFonts w:ascii="Times New Roman" w:hAnsi="Times New Roman" w:cs="Times New Roman"/>
        </w:rPr>
        <w:t>,</w:t>
      </w:r>
      <w:r w:rsidR="0004244F" w:rsidRPr="00B8276D">
        <w:rPr>
          <w:rFonts w:ascii="Times New Roman" w:hAnsi="Times New Roman" w:cs="Times New Roman"/>
        </w:rPr>
        <w:t xml:space="preserve"> обучение базовому функционалу)</w:t>
      </w:r>
      <w:r w:rsidRPr="00B8276D">
        <w:rPr>
          <w:rFonts w:ascii="Times New Roman" w:hAnsi="Times New Roman" w:cs="Times New Roman"/>
        </w:rPr>
        <w:t xml:space="preserve"> - Поставщик;</w:t>
      </w:r>
    </w:p>
    <w:p w14:paraId="077377A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обучения, ведомость аттестации, анкеты обучения ключевых пользователей - Поставщик;</w:t>
      </w:r>
    </w:p>
    <w:p w14:paraId="73C1537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Отчет об обучении ключевых пользователей – Заказчик;</w:t>
      </w:r>
    </w:p>
    <w:p w14:paraId="5AAB3532" w14:textId="77777777" w:rsidR="00CC5ED7" w:rsidRPr="00B8276D" w:rsidRDefault="00CC5ED7" w:rsidP="00CC5E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Программа обучения конечных пользователей - Поставщик;</w:t>
      </w:r>
    </w:p>
    <w:p w14:paraId="1CAED7C1" w14:textId="3814D42F" w:rsidR="009F5540" w:rsidRPr="00B8276D" w:rsidRDefault="009F554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2.</w:t>
      </w:r>
      <w:r w:rsidR="00E04188">
        <w:rPr>
          <w:rFonts w:ascii="Times New Roman" w:hAnsi="Times New Roman" w:cs="Times New Roman"/>
        </w:rPr>
        <w:t>4</w:t>
      </w:r>
      <w:r w:rsidRPr="00B8276D">
        <w:rPr>
          <w:rFonts w:ascii="Times New Roman" w:hAnsi="Times New Roman" w:cs="Times New Roman"/>
        </w:rPr>
        <w:t xml:space="preserve"> Завершение фазы «</w:t>
      </w:r>
      <w:r w:rsidR="0083283A" w:rsidRPr="00B8276D">
        <w:rPr>
          <w:rFonts w:ascii="Times New Roman" w:hAnsi="Times New Roman" w:cs="Times New Roman"/>
        </w:rPr>
        <w:t>Реализация</w:t>
      </w:r>
      <w:r w:rsidRPr="00B8276D">
        <w:rPr>
          <w:rFonts w:ascii="Times New Roman" w:hAnsi="Times New Roman" w:cs="Times New Roman"/>
        </w:rPr>
        <w:t>»:</w:t>
      </w:r>
    </w:p>
    <w:p w14:paraId="7A97D6C2" w14:textId="77777777" w:rsidR="009F5540" w:rsidRPr="00B8276D" w:rsidRDefault="009F5540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Отчет о завершении Фазы 2 "Реализация"</w:t>
      </w:r>
      <w:r w:rsidR="00C97581" w:rsidRPr="00B8276D">
        <w:rPr>
          <w:rFonts w:ascii="Times New Roman" w:hAnsi="Times New Roman" w:cs="Times New Roman"/>
        </w:rPr>
        <w:t xml:space="preserve"> (</w:t>
      </w:r>
      <w:r w:rsidR="00632CBC" w:rsidRPr="00B8276D">
        <w:rPr>
          <w:rFonts w:ascii="Times New Roman" w:hAnsi="Times New Roman" w:cs="Times New Roman"/>
        </w:rPr>
        <w:t>включая краткое описание результатов</w:t>
      </w:r>
      <w:r w:rsidR="00C97581" w:rsidRPr="00B8276D">
        <w:rPr>
          <w:rFonts w:ascii="Times New Roman" w:hAnsi="Times New Roman" w:cs="Times New Roman"/>
        </w:rPr>
        <w:t>)</w:t>
      </w:r>
      <w:r w:rsidRPr="00B8276D">
        <w:rPr>
          <w:rFonts w:ascii="Times New Roman" w:hAnsi="Times New Roman" w:cs="Times New Roman"/>
        </w:rPr>
        <w:t xml:space="preserve"> – Поставщик;</w:t>
      </w:r>
    </w:p>
    <w:p w14:paraId="2E16D3E7" w14:textId="77777777" w:rsidR="0083283A" w:rsidRPr="00B8276D" w:rsidRDefault="0083283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Детальный план работ на Фазу 3 "Подготовка и запуск процессов" - Поставщик;</w:t>
      </w:r>
    </w:p>
    <w:p w14:paraId="3CCC0F79" w14:textId="77777777" w:rsidR="0083283A" w:rsidRPr="00B8276D" w:rsidRDefault="0083283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Детальный план по запуску системы в промышленную эксплуатацию (Cutover Plan) - Поставщик.</w:t>
      </w:r>
    </w:p>
    <w:p w14:paraId="7B7A6487" w14:textId="388868BB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Фаза 3 Подготовка и запуск процессов:</w:t>
      </w:r>
    </w:p>
    <w:p w14:paraId="2BAEF128" w14:textId="77777777" w:rsidR="00B85419" w:rsidRPr="00B8276D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установки/ настройки продуктивных систем - Поставщик;</w:t>
      </w:r>
    </w:p>
    <w:p w14:paraId="4F477C19" w14:textId="77777777" w:rsidR="00955664" w:rsidRPr="00B8276D" w:rsidRDefault="00955664" w:rsidP="009556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>- Матрица ролей и пользователей – Заказчик;</w:t>
      </w:r>
    </w:p>
    <w:p w14:paraId="0470B9A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создания пользователей – Заказчик;</w:t>
      </w:r>
    </w:p>
    <w:p w14:paraId="738FFF9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Приказ о проведении обучения конечных пользователей – Заказчик;</w:t>
      </w:r>
    </w:p>
    <w:p w14:paraId="7D4F9C8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Сценарии нефункционального тестирования (продуктивный ландшафт) - Поставщик;</w:t>
      </w:r>
    </w:p>
    <w:p w14:paraId="7234B06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Протоколы результатов нефункционального тестирования (продуктивный ландшафт) - Поставщик;</w:t>
      </w:r>
    </w:p>
    <w:p w14:paraId="6A600C4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тестирования ИБ - Поставщик;</w:t>
      </w:r>
    </w:p>
    <w:p w14:paraId="01C4B85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качества и полноты загруженных данных в продуктивную систему - Поставщик;</w:t>
      </w:r>
    </w:p>
    <w:p w14:paraId="72DFED2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устранения замечаний, выявленных в ходе комплексных испытаний - Поставщик;</w:t>
      </w:r>
    </w:p>
    <w:p w14:paraId="139A5A2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Актуализированы/подготовлены инструкции конечных пользователей – Заказчик;</w:t>
      </w:r>
    </w:p>
    <w:p w14:paraId="23803D64" w14:textId="14D1454B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</w:t>
      </w:r>
      <w:r w:rsidR="00B85419" w:rsidRPr="00B8276D">
        <w:rPr>
          <w:rFonts w:ascii="Times New Roman" w:hAnsi="Times New Roman" w:cs="Times New Roman"/>
        </w:rPr>
        <w:t>Актуализированы</w:t>
      </w:r>
      <w:r w:rsidRPr="00B8276D">
        <w:rPr>
          <w:rFonts w:ascii="Times New Roman" w:hAnsi="Times New Roman" w:cs="Times New Roman"/>
        </w:rPr>
        <w:t xml:space="preserve"> регламенты/ процедуры ведения основных данных - Поставщик;</w:t>
      </w:r>
    </w:p>
    <w:p w14:paraId="3574409B" w14:textId="3F8CC156" w:rsidR="00B85419" w:rsidRPr="00B8276D" w:rsidRDefault="00B85419" w:rsidP="00B854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Актуализирован реестр точек интеграции - Поставщик;</w:t>
      </w:r>
    </w:p>
    <w:p w14:paraId="0E85A81F" w14:textId="58DCCE80" w:rsidR="00B85419" w:rsidRPr="00B8276D" w:rsidRDefault="00CF0EDF" w:rsidP="00B85419">
      <w:pPr>
        <w:spacing w:after="0" w:line="240" w:lineRule="auto"/>
        <w:ind w:left="708" w:firstLine="1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Актуализирован регламент технической поддержки - Поставщик;</w:t>
      </w:r>
      <w:r w:rsidR="00B85419">
        <w:rPr>
          <w:rFonts w:ascii="Times New Roman" w:hAnsi="Times New Roman" w:cs="Times New Roman"/>
        </w:rPr>
        <w:br/>
      </w:r>
      <w:r w:rsidR="00B85419" w:rsidRPr="00B8276D">
        <w:rPr>
          <w:rFonts w:ascii="Times New Roman" w:hAnsi="Times New Roman" w:cs="Times New Roman"/>
        </w:rPr>
        <w:t>-</w:t>
      </w:r>
      <w:r w:rsidR="00B85419">
        <w:rPr>
          <w:rFonts w:ascii="Times New Roman" w:hAnsi="Times New Roman" w:cs="Times New Roman"/>
        </w:rPr>
        <w:t xml:space="preserve"> </w:t>
      </w:r>
      <w:r w:rsidR="00B85419" w:rsidRPr="00B8276D">
        <w:rPr>
          <w:rFonts w:ascii="Times New Roman" w:hAnsi="Times New Roman" w:cs="Times New Roman"/>
        </w:rPr>
        <w:t>Актуализирован</w:t>
      </w:r>
      <w:r w:rsidR="00B85419" w:rsidRPr="00B85419">
        <w:rPr>
          <w:rFonts w:ascii="Times New Roman" w:hAnsi="Times New Roman" w:cs="Times New Roman"/>
        </w:rPr>
        <w:t xml:space="preserve"> </w:t>
      </w:r>
      <w:r w:rsidR="00B85419" w:rsidRPr="00B8276D">
        <w:rPr>
          <w:rFonts w:ascii="Times New Roman" w:hAnsi="Times New Roman" w:cs="Times New Roman"/>
        </w:rPr>
        <w:t>регламент администрирования - Поставщик;</w:t>
      </w:r>
    </w:p>
    <w:p w14:paraId="233D225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Скорректированная проектная и эксплуатационная документация АИУСП - Поставщик;</w:t>
      </w:r>
    </w:p>
    <w:p w14:paraId="7B5BE25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готовности к переходу в продуктивную эксплуатацию - Поставщик;</w:t>
      </w:r>
    </w:p>
    <w:p w14:paraId="0F07D37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Приказ о переходе в продуктивную эксплуатацию – Заказчик;</w:t>
      </w:r>
    </w:p>
    <w:p w14:paraId="3A475EC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Отчет о завершении фазы 3 «Подготовка и запуск процессов»</w:t>
      </w:r>
      <w:r w:rsidR="00C97581" w:rsidRPr="00B8276D">
        <w:rPr>
          <w:rFonts w:ascii="Times New Roman" w:hAnsi="Times New Roman" w:cs="Times New Roman"/>
        </w:rPr>
        <w:t xml:space="preserve"> (</w:t>
      </w:r>
      <w:r w:rsidR="00632CBC" w:rsidRPr="00B8276D">
        <w:rPr>
          <w:rFonts w:ascii="Times New Roman" w:hAnsi="Times New Roman" w:cs="Times New Roman"/>
        </w:rPr>
        <w:t>включая краткое описание результатов</w:t>
      </w:r>
      <w:r w:rsidR="00C97581" w:rsidRPr="00B8276D">
        <w:rPr>
          <w:rFonts w:ascii="Times New Roman" w:hAnsi="Times New Roman" w:cs="Times New Roman"/>
        </w:rPr>
        <w:t>)</w:t>
      </w:r>
      <w:r w:rsidRPr="00B8276D">
        <w:rPr>
          <w:rFonts w:ascii="Times New Roman" w:hAnsi="Times New Roman" w:cs="Times New Roman"/>
        </w:rPr>
        <w:t xml:space="preserve"> – </w:t>
      </w:r>
      <w:r w:rsidR="003B7C84" w:rsidRPr="00B8276D">
        <w:rPr>
          <w:rFonts w:ascii="Times New Roman" w:hAnsi="Times New Roman" w:cs="Times New Roman"/>
        </w:rPr>
        <w:t>Поставщик</w:t>
      </w:r>
      <w:r w:rsidRPr="00B8276D">
        <w:rPr>
          <w:rFonts w:ascii="Times New Roman" w:hAnsi="Times New Roman" w:cs="Times New Roman"/>
        </w:rPr>
        <w:t>;</w:t>
      </w:r>
    </w:p>
    <w:p w14:paraId="5F0CECFC" w14:textId="1D68A951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- Детальный план работ на фазу 4 «Мониторинг и поддержка» – </w:t>
      </w:r>
      <w:r w:rsidR="003B7C84" w:rsidRPr="00B8276D">
        <w:rPr>
          <w:rFonts w:ascii="Times New Roman" w:hAnsi="Times New Roman" w:cs="Times New Roman"/>
        </w:rPr>
        <w:t>Поставщик</w:t>
      </w:r>
      <w:r w:rsidRPr="00B8276D">
        <w:rPr>
          <w:rFonts w:ascii="Times New Roman" w:hAnsi="Times New Roman" w:cs="Times New Roman"/>
        </w:rPr>
        <w:t>.</w:t>
      </w:r>
    </w:p>
    <w:p w14:paraId="0DEC6BD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Фаза 4 Мониторинг и поддержка:</w:t>
      </w:r>
    </w:p>
    <w:p w14:paraId="41F11CD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Отчет о стабильности работы инструментов/ систем - Поставщик;</w:t>
      </w:r>
    </w:p>
    <w:p w14:paraId="3D8E646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План корректирующих мероприятий - Поставщик;</w:t>
      </w:r>
    </w:p>
    <w:p w14:paraId="1AAF124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устранения замечаний, выявленных в ходе первого квартала эксплуатации - Поставщик;</w:t>
      </w:r>
    </w:p>
    <w:p w14:paraId="495DB4A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Актуализация документов по описанию конфигурации системы - Поставщик;</w:t>
      </w:r>
    </w:p>
    <w:p w14:paraId="1B793A9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Протокол передачи системы на техническую поддержку - Поставщик;</w:t>
      </w:r>
    </w:p>
    <w:p w14:paraId="14CA55F4" w14:textId="77777777" w:rsidR="003B7C84" w:rsidRPr="00B8276D" w:rsidRDefault="003B7C84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Отчет о завершении фазы 4 «Мониторинг и поддержка»</w:t>
      </w:r>
      <w:r w:rsidR="00C97581" w:rsidRPr="00B8276D">
        <w:rPr>
          <w:rFonts w:ascii="Times New Roman" w:hAnsi="Times New Roman" w:cs="Times New Roman"/>
        </w:rPr>
        <w:t xml:space="preserve"> (</w:t>
      </w:r>
      <w:r w:rsidR="00632CBC" w:rsidRPr="00B8276D">
        <w:rPr>
          <w:rFonts w:ascii="Times New Roman" w:hAnsi="Times New Roman" w:cs="Times New Roman"/>
        </w:rPr>
        <w:t>включая краткое описание результатов</w:t>
      </w:r>
      <w:r w:rsidR="00C97581" w:rsidRPr="00B8276D">
        <w:rPr>
          <w:rFonts w:ascii="Times New Roman" w:hAnsi="Times New Roman" w:cs="Times New Roman"/>
        </w:rPr>
        <w:t>)</w:t>
      </w:r>
      <w:r w:rsidRPr="00B8276D">
        <w:rPr>
          <w:rFonts w:ascii="Times New Roman" w:hAnsi="Times New Roman" w:cs="Times New Roman"/>
        </w:rPr>
        <w:t xml:space="preserve"> – Поставщик.</w:t>
      </w:r>
    </w:p>
    <w:p w14:paraId="31503EF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- Отчет о реализованном проекте - Поставщик;</w:t>
      </w:r>
    </w:p>
    <w:p w14:paraId="6E8C74F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 xml:space="preserve">По всем разработкам, реализуемым в рамках </w:t>
      </w:r>
      <w:r w:rsidR="00D56A77" w:rsidRPr="00B8276D">
        <w:rPr>
          <w:rFonts w:ascii="Times New Roman" w:hAnsi="Times New Roman" w:cs="Times New Roman"/>
        </w:rPr>
        <w:t>фазы 2</w:t>
      </w:r>
      <w:r w:rsidRPr="00B8276D">
        <w:rPr>
          <w:rFonts w:ascii="Times New Roman" w:hAnsi="Times New Roman" w:cs="Times New Roman"/>
        </w:rPr>
        <w:t xml:space="preserve"> «Р</w:t>
      </w:r>
      <w:r w:rsidR="00D56A77" w:rsidRPr="00B8276D">
        <w:rPr>
          <w:rFonts w:ascii="Times New Roman" w:hAnsi="Times New Roman" w:cs="Times New Roman"/>
        </w:rPr>
        <w:t>еализация</w:t>
      </w:r>
      <w:r w:rsidRPr="00B8276D">
        <w:rPr>
          <w:rFonts w:ascii="Times New Roman" w:hAnsi="Times New Roman" w:cs="Times New Roman"/>
        </w:rPr>
        <w:t>» Поставщиком должны быть подготовлены,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согласованы с Заказчиком и подписаны согласно Матрицы контроля качества следующие документы:</w:t>
      </w:r>
    </w:p>
    <w:p w14:paraId="1D6F8BB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Технические спецификации объектов разработок (RICEFW)</w:t>
      </w:r>
      <w:r w:rsidR="0006188F" w:rsidRPr="00B8276D">
        <w:rPr>
          <w:rFonts w:ascii="Times New Roman" w:hAnsi="Times New Roman" w:cs="Times New Roman"/>
        </w:rPr>
        <w:t>;</w:t>
      </w:r>
    </w:p>
    <w:p w14:paraId="5B4F7B4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Протоколы тестирования объектов разработок (RICEFW)</w:t>
      </w:r>
      <w:r w:rsidR="0006188F" w:rsidRPr="00B8276D">
        <w:rPr>
          <w:rFonts w:ascii="Times New Roman" w:hAnsi="Times New Roman" w:cs="Times New Roman"/>
        </w:rPr>
        <w:t>.</w:t>
      </w:r>
    </w:p>
    <w:p w14:paraId="1339AC3D" w14:textId="77777777" w:rsidR="0006188F" w:rsidRPr="00B8276D" w:rsidRDefault="0006188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91584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 ТРЕБОВАНИЯ К ВИДАМ ОБЕСПЕЧЕНИЯ</w:t>
      </w:r>
    </w:p>
    <w:p w14:paraId="30F49DD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359341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6.1 Требования к методике управления проектом</w:t>
      </w:r>
    </w:p>
    <w:p w14:paraId="002FA25C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Как со стороны Заказчика, так и со стороны Поставщиком в команду проекта должны быть выделены роли, отвечающие за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контроль исполнения всех согласованных процедур, а также выполняющие функции контроля за реализацией Проекта и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подготовкой регулярной отчетности по Проекту.</w:t>
      </w:r>
    </w:p>
    <w:p w14:paraId="3E7454A6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FE04B1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6.2 Требования к информационному обеспечению</w:t>
      </w:r>
    </w:p>
    <w:p w14:paraId="2AAE3B2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Информационное обеспечение результатов Проекта представляет собой совокупность форм документов, классификаторов,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нормативной базы и реализованных решений по объемам, размещению и способам представления информации в Системе.</w:t>
      </w:r>
    </w:p>
    <w:p w14:paraId="791F1F2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составе информационного обеспечения результатов Проекта должны быть реализованы:</w:t>
      </w:r>
    </w:p>
    <w:p w14:paraId="39FBF86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Однократный ввод данных в Систему с возможностью их централизованной актуализации и многократного использования;</w:t>
      </w:r>
    </w:p>
    <w:p w14:paraId="12759FC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Совокупность электронных данных с полнотой, необходимой и достаточной для эффективного функционирования системы;</w:t>
      </w:r>
    </w:p>
    <w:p w14:paraId="457E46C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Хранение электронных данных в виде баз данных с возможностью их обработки посредством СУБД;</w:t>
      </w:r>
    </w:p>
    <w:p w14:paraId="186E9C8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Возможность ведения актуальной на текущий момент времени информации и хранения исторических данных.</w:t>
      </w:r>
    </w:p>
    <w:p w14:paraId="6676FAFF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Полномочия пользователей Проекта должны настраиваться в разрезе филиалов, бизнес-процессов и объектов полномочий и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обеспечивать возможность исключить избыточный доступ.</w:t>
      </w:r>
    </w:p>
    <w:p w14:paraId="7D87E552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756F1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6.3 Требования к документированию</w:t>
      </w:r>
    </w:p>
    <w:p w14:paraId="7133288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Документация по проекту не должна противоречить руководящим и нормативным документам уровня РК, корпоративным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требованиям, требованиям нормативных документов АО «KEGOC», а также требованиям настоящего документа.</w:t>
      </w:r>
    </w:p>
    <w:p w14:paraId="52A5DFB0" w14:textId="1F8F228F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• Подготовка и ведение проектных документов, включая </w:t>
      </w:r>
      <w:r w:rsidRPr="007E1444">
        <w:rPr>
          <w:rFonts w:ascii="Times New Roman" w:hAnsi="Times New Roman" w:cs="Times New Roman"/>
        </w:rPr>
        <w:t>алгоритмы 4-го уровня бизнес-процессов, документов (настроек,</w:t>
      </w:r>
      <w:r w:rsidR="009F56A0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 xml:space="preserve">переносов) ведется Поставщиком в системе </w:t>
      </w:r>
      <w:r w:rsidR="00B76443" w:rsidRPr="007E1444">
        <w:rPr>
          <w:rFonts w:ascii="Times New Roman" w:hAnsi="Times New Roman" w:cs="Times New Roman"/>
          <w:lang w:val="en-US"/>
        </w:rPr>
        <w:t>ARIS</w:t>
      </w:r>
      <w:r w:rsidRPr="007E1444">
        <w:rPr>
          <w:rFonts w:ascii="Times New Roman" w:hAnsi="Times New Roman" w:cs="Times New Roman"/>
        </w:rPr>
        <w:t>.</w:t>
      </w:r>
    </w:p>
    <w:p w14:paraId="40834279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</w:rPr>
        <w:t>• Разработка и актуализация инструкций пользователей по работе с системами Производителя ПО SAP выполняется</w:t>
      </w:r>
      <w:r w:rsidR="00E11796" w:rsidRPr="007E1444">
        <w:rPr>
          <w:rFonts w:ascii="Times New Roman" w:hAnsi="Times New Roman" w:cs="Times New Roman"/>
        </w:rPr>
        <w:t xml:space="preserve"> в виде документа Wo</w:t>
      </w:r>
      <w:r w:rsidR="00E11796" w:rsidRPr="007E1444">
        <w:rPr>
          <w:rFonts w:ascii="Times New Roman" w:hAnsi="Times New Roman" w:cs="Times New Roman"/>
          <w:lang w:val="en-US"/>
        </w:rPr>
        <w:t>r</w:t>
      </w:r>
      <w:r w:rsidR="00E11796" w:rsidRPr="007E1444">
        <w:rPr>
          <w:rFonts w:ascii="Times New Roman" w:hAnsi="Times New Roman" w:cs="Times New Roman"/>
        </w:rPr>
        <w:t>d и формате видео</w:t>
      </w:r>
      <w:r w:rsidRPr="007E1444">
        <w:rPr>
          <w:rFonts w:ascii="Times New Roman" w:hAnsi="Times New Roman" w:cs="Times New Roman"/>
        </w:rPr>
        <w:t xml:space="preserve"> Поставщиком и проектной командой.</w:t>
      </w:r>
    </w:p>
    <w:p w14:paraId="0699E624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</w:rPr>
        <w:t>• Передача утвержденных версий документов осуществляется в формате PDF. Титульный лист и листы согласований должны быть</w:t>
      </w:r>
      <w:r w:rsidR="009F56A0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представлены в виде сканов, содержащих подписи лиц согласующих и утверждающих эти документы.</w:t>
      </w:r>
    </w:p>
    <w:p w14:paraId="591E9FCF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</w:rPr>
        <w:t>• Заказчику должны быть переданы результаты работ (документы, ответственность за подготовку которых лежит на Поставщике),</w:t>
      </w:r>
      <w:r w:rsidR="009F56A0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указанные в разделах 3, 4 и 5 данной Технической спецификации.</w:t>
      </w:r>
    </w:p>
    <w:p w14:paraId="06E5B2E7" w14:textId="77777777" w:rsidR="00CF0EDF" w:rsidRPr="007E144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</w:rPr>
        <w:t>• Документы разрабатываются на русском языке с учетом принятых внутренних требовании Заказчика к оформлению</w:t>
      </w:r>
      <w:r w:rsidR="009F56A0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документации (Поставщик придерживается правил наименования, форматов и шаблонов документации, разработанной на Фазе</w:t>
      </w:r>
      <w:r w:rsidR="009F56A0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внедрения Проекта автоматизации базовых бизнес-процессов).</w:t>
      </w:r>
    </w:p>
    <w:p w14:paraId="350CEE35" w14:textId="023ACBE2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444">
        <w:rPr>
          <w:rFonts w:ascii="Times New Roman" w:hAnsi="Times New Roman" w:cs="Times New Roman"/>
        </w:rPr>
        <w:t>• Все замечания к проектам документов оформляются Заказчиком в виде формы учета (предоставления) замечаний и</w:t>
      </w:r>
      <w:r w:rsidR="009F56A0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 xml:space="preserve">предаются Заказчиком через </w:t>
      </w:r>
      <w:r w:rsidR="00796DC7" w:rsidRPr="007E1444">
        <w:rPr>
          <w:rFonts w:ascii="Times New Roman" w:hAnsi="Times New Roman" w:cs="Times New Roman"/>
        </w:rPr>
        <w:t>представителя Заказчика</w:t>
      </w:r>
      <w:r w:rsidRPr="007E1444">
        <w:rPr>
          <w:rFonts w:ascii="Times New Roman" w:hAnsi="Times New Roman" w:cs="Times New Roman"/>
        </w:rPr>
        <w:t>. Каждый документ, относящийся к ключевым результатам работ, перечисленным в разделах 3</w:t>
      </w:r>
      <w:r w:rsidRPr="00B8276D">
        <w:rPr>
          <w:rFonts w:ascii="Times New Roman" w:hAnsi="Times New Roman" w:cs="Times New Roman"/>
        </w:rPr>
        <w:t>, 4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 5, официально передаваемый Поставщиком на согласование Заказчику, должен сопровождаться формой учета замечаний,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разрабатываемой Поставщиком.</w:t>
      </w:r>
    </w:p>
    <w:p w14:paraId="4C1B3A2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Поставщик должен обрабатывать замечания, содержащиеся в форме учета замечаний, и заносить ответы на замечания Заказчика в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форму учета замечаний.</w:t>
      </w:r>
    </w:p>
    <w:p w14:paraId="4B91B36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• При повторном согласовании документа Заказчик должен согласовывать только изменения, произведенные Поставщиком по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результатам обработки замечаний Заказчика, и занесенные в форму учета замечаний.</w:t>
      </w:r>
    </w:p>
    <w:p w14:paraId="2F9CE8E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Разделы документов, ранее не подвергшиеся замечаниям Заказчика и не подвергшиеся изменениям после обработки замечаний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Поставщиком, при повторном согласовании документа считаются согласованным Заказчиком и не подлежат повторному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согласованию и выдаче замечаний.</w:t>
      </w:r>
    </w:p>
    <w:p w14:paraId="319F1E3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После устранения замечаний, содержащихся в выданной Заказчиком форме учета замечаний, документ считается согласованным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Заказчиком.</w:t>
      </w:r>
    </w:p>
    <w:p w14:paraId="4056DDF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Все согласованные и утвержденные результаты работ (документы, ответственность за подготовку которых лежит на Поставщике),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указанные в разделах 3, 4 и 5 данной Технической спецификации, должны быть переданы Заказчику в бумажном виде в количестве</w:t>
      </w:r>
      <w:r w:rsidR="009F56A0" w:rsidRPr="00B8276D">
        <w:rPr>
          <w:rFonts w:ascii="Times New Roman" w:hAnsi="Times New Roman" w:cs="Times New Roman"/>
        </w:rPr>
        <w:t xml:space="preserve"> </w:t>
      </w:r>
      <w:r w:rsidR="00E11796" w:rsidRPr="00B8276D">
        <w:rPr>
          <w:rFonts w:ascii="Times New Roman" w:hAnsi="Times New Roman" w:cs="Times New Roman"/>
        </w:rPr>
        <w:t>2</w:t>
      </w:r>
      <w:r w:rsidRPr="00B8276D">
        <w:rPr>
          <w:rFonts w:ascii="Times New Roman" w:hAnsi="Times New Roman" w:cs="Times New Roman"/>
        </w:rPr>
        <w:t>-х экземпляров и в электронном виде в форматах Microsoft Office и Adobe PDF на USB-флеш-накопителе.</w:t>
      </w:r>
    </w:p>
    <w:p w14:paraId="5F8E89EC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Наименование электронного документа должно соответствовать наименованию, указанному в Матрице контроля качества.</w:t>
      </w:r>
    </w:p>
    <w:p w14:paraId="7A4E1539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0911A8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6.4 Требования к способам организации данных в системе</w:t>
      </w:r>
    </w:p>
    <w:p w14:paraId="79B3796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Качество первичной информации и данных должно обеспечиваться соблюдением следующих принципов:</w:t>
      </w:r>
    </w:p>
    <w:p w14:paraId="7544F50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Ввод информации и данных должен осуществляться однократно;</w:t>
      </w:r>
    </w:p>
    <w:p w14:paraId="7179DA2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Ввод информации и данных должен осуществляться лицом, отвечающим за их достоверность;</w:t>
      </w:r>
    </w:p>
    <w:p w14:paraId="6AB2C95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Состав и формат вводимой информации и данных должен соответствовать требованиям, определенным в проектной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документации;</w:t>
      </w:r>
    </w:p>
    <w:p w14:paraId="67E2A08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Система должна запрещать пользователю вводить некорректные данные в том случае, если можно в автоматическом режиме определить корректность/некорректность вводимых данных;</w:t>
      </w:r>
    </w:p>
    <w:p w14:paraId="7C34AB3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Система не должна требовать ввода данных, которые могут быть рассчитаны автоматически на основании ранее введенной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информации.</w:t>
      </w:r>
    </w:p>
    <w:p w14:paraId="0B9A215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Отчеты необходимо максимально автоматизировать, исходя из имеющейся аналитики, при необходимости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разработать/доработать экстракторы их исходных систем, и только в случае отсутствия имеющейся информации, разрабатывать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шаблоны ручного ввода.</w:t>
      </w:r>
    </w:p>
    <w:p w14:paraId="32FE133F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При выполнении настроек в системе и формировании необходимой отчетности максимально использовать стандартный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инструментарий программного обеспечения SAP.</w:t>
      </w:r>
    </w:p>
    <w:p w14:paraId="58352F67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B68624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6.5 Требования к лингвистическому обеспечению</w:t>
      </w:r>
    </w:p>
    <w:p w14:paraId="3E8E174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качестве лингвистического обеспечения системы должны использоваться:</w:t>
      </w:r>
    </w:p>
    <w:p w14:paraId="6C20CDF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поддержки диалогового режима при работе пользователей:</w:t>
      </w:r>
    </w:p>
    <w:p w14:paraId="4189A91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Английский язык;</w:t>
      </w:r>
    </w:p>
    <w:p w14:paraId="59297C1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Русский язык.</w:t>
      </w:r>
    </w:p>
    <w:p w14:paraId="278ABEA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вводимой информации и данных и построения отчетности:</w:t>
      </w:r>
    </w:p>
    <w:p w14:paraId="10BFB70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Казахский язык;</w:t>
      </w:r>
    </w:p>
    <w:p w14:paraId="25DE26A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Английский язык;</w:t>
      </w:r>
    </w:p>
    <w:p w14:paraId="567E49C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Русский язык.</w:t>
      </w:r>
    </w:p>
    <w:p w14:paraId="45E076EF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системных сообщений в отдельных случаях могут использоваться английский и немецкий языки.</w:t>
      </w:r>
    </w:p>
    <w:p w14:paraId="4F3F9866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5C6584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6.6 Требования к хранению документов</w:t>
      </w:r>
    </w:p>
    <w:p w14:paraId="3535396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Неструктурированный контент (документы и файлы), генерируемый в рамках функционального объема проекта, должен храниться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 системе Электронный архив документов.</w:t>
      </w:r>
    </w:p>
    <w:p w14:paraId="55E78180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Интеграция с системой Электронного архива документов должна </w:t>
      </w:r>
      <w:r w:rsidR="0000366D" w:rsidRPr="00B8276D">
        <w:rPr>
          <w:rFonts w:ascii="Times New Roman" w:hAnsi="Times New Roman" w:cs="Times New Roman"/>
        </w:rPr>
        <w:t>производиться</w:t>
      </w:r>
      <w:r w:rsidRPr="00B8276D">
        <w:rPr>
          <w:rFonts w:ascii="Times New Roman" w:hAnsi="Times New Roman" w:cs="Times New Roman"/>
        </w:rPr>
        <w:t xml:space="preserve"> Поставщиком штатными средствами по протоколу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Производителя ПО.</w:t>
      </w:r>
    </w:p>
    <w:p w14:paraId="2D5FF2FA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4F934B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8276D">
        <w:rPr>
          <w:rFonts w:ascii="Times New Roman" w:hAnsi="Times New Roman" w:cs="Times New Roman"/>
          <w:b/>
          <w:bCs/>
        </w:rPr>
        <w:t>6.7 Требования к управлению изменениями, тестирования и документирования</w:t>
      </w:r>
    </w:p>
    <w:p w14:paraId="7769214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Процессы контроля внесения изменений в рамках проекта должны быть реализова</w:t>
      </w:r>
      <w:r w:rsidR="009F56A0" w:rsidRPr="00B8276D">
        <w:rPr>
          <w:rFonts w:ascii="Times New Roman" w:hAnsi="Times New Roman" w:cs="Times New Roman"/>
        </w:rPr>
        <w:t>ны на базе SAP Solution Manager.</w:t>
      </w:r>
    </w:p>
    <w:p w14:paraId="172EB33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Все созданные запросы на изменение в обязательном порядке должны быть перенесены в продуктивную систему, в случае если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запрос является нерелевантным, то он переносится вместе с корректирующим запросом.</w:t>
      </w:r>
    </w:p>
    <w:p w14:paraId="3C6A7B43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Процессы управления документированием Системы и подготовкой отчетности по результатам внедряемых изменений и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тестирования должны быть реализованы на базе SAP Solution Manager.</w:t>
      </w:r>
    </w:p>
    <w:p w14:paraId="5C078DC8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D726B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6.8 Требования к обеспечению процессов администрирования Системы</w:t>
      </w:r>
    </w:p>
    <w:p w14:paraId="60F449D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Заказчик обеспечивает выполнение процессов администрирования Системы в целом на Фазах </w:t>
      </w:r>
      <w:r w:rsidR="0000366D" w:rsidRPr="00B8276D">
        <w:rPr>
          <w:rFonts w:ascii="Times New Roman" w:hAnsi="Times New Roman" w:cs="Times New Roman"/>
        </w:rPr>
        <w:t>1–4 проекта</w:t>
      </w:r>
      <w:r w:rsidRPr="00B8276D">
        <w:rPr>
          <w:rFonts w:ascii="Times New Roman" w:hAnsi="Times New Roman" w:cs="Times New Roman"/>
        </w:rPr>
        <w:t>.</w:t>
      </w:r>
    </w:p>
    <w:p w14:paraId="16C27CE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Задачи настройки и администрирования вновь вводимых компонентов, модулей и связей Системы в системе разработки должны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выполнять специалисты Поставщика.</w:t>
      </w:r>
    </w:p>
    <w:p w14:paraId="3E3E66A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На Фазе 1 «Концептуальное проектирование» и Фазе 2 «Реализация» Поставщик должен выполнить Мероприятия по подготовке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ландшафта систем, в том числе:</w:t>
      </w:r>
    </w:p>
    <w:p w14:paraId="7AF62D5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планирование и подготовка к инсталляции и обновлению систем (компонентов и модулей) Производителя ПО в соответствии с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инструкциями Производителя ПО;</w:t>
      </w:r>
    </w:p>
    <w:p w14:paraId="5135BC9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инсталляция, обновление и конфигурирование систем (компонентов и модулей) в соответствии с инструкциями Производителя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 с учетом предоставленных Заказчиком вычислительных и сетевых ресурсов для установки и передачи данных Системы,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которые соответствуют требованиями совместимости от Производителя ПО;</w:t>
      </w:r>
    </w:p>
    <w:p w14:paraId="1591CFC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конфигурирование системного ландшафта Системы в соответствии с требованиями Заказчика на предоставленных Заказчиком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ресурсах;</w:t>
      </w:r>
    </w:p>
    <w:p w14:paraId="15DD62C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На Фазе 2 «Реализация», Фазе 3 «Подготовка и запуск процессов» и Фазе 4 «Мониторинг и поддержка», Поставщик по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согласованию с Заказчиком должен выполнять задачи администрирования внедряемых модулей и компонентов Системы в рамках,</w:t>
      </w:r>
      <w:r w:rsidR="009F56A0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определенных Производителем, в том числе:</w:t>
      </w:r>
    </w:p>
    <w:p w14:paraId="692369C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мониторинг параметров работоспособности и производительности внедряемых модулей и компонентов Системы;</w:t>
      </w:r>
    </w:p>
    <w:p w14:paraId="0E9E9A7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выявление и устранение причин снижения определенного Заказчиком уровня доступности внедряемых модулей и компонентов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Системы;</w:t>
      </w:r>
    </w:p>
    <w:p w14:paraId="75989B8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устранение системных ошибок, выявленных во внедряемых модулях и компонентов Системы;</w:t>
      </w:r>
    </w:p>
    <w:p w14:paraId="7A934AC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мониторинг, выявление и устранение причин снижения уровня безопасности Системы, в том числе установка критичных пакетов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обновлений Производителя ПО;</w:t>
      </w:r>
    </w:p>
    <w:p w14:paraId="7FA8B21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разработка/актуализация процедур управления системным ландшафтом, резервного копирования и восстановления Системы, с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учетом внедряемых модулей и компонентов;</w:t>
      </w:r>
    </w:p>
    <w:p w14:paraId="05C5420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выполнение процедур управления системным ландшафтом, резервного копирования и восстановления Системы, с учетом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внедряемых модулей и компонентов;</w:t>
      </w:r>
    </w:p>
    <w:p w14:paraId="7B82AB08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установка SAP NOTE, обновление и конфигурирование систем (компонентов и модулей) в соответствии с инструкциями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Производителя ПО.</w:t>
      </w:r>
    </w:p>
    <w:p w14:paraId="5EE83D5A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8691D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6.9 Мероприятия по организационному обеспечению</w:t>
      </w:r>
    </w:p>
    <w:p w14:paraId="5B94DCE2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Заказчик проведет комплекс организационных мероприятий, необходимых для обеспечения работ по Проекту, включая помещения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для размещения экспертов Поставщика, доступ к внутренней и городской телефонной связи, к офисной технике.</w:t>
      </w:r>
    </w:p>
    <w:p w14:paraId="78EAC1C2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1832C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6.10 Гарантийный срок</w:t>
      </w:r>
    </w:p>
    <w:p w14:paraId="785FD29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Гарантийный срок выполнения Работ составляет 12 (двенадцать) месяцев со дня их приемки по Итоговому Акту выполненных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работ.</w:t>
      </w:r>
    </w:p>
    <w:p w14:paraId="0F1E680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рамках гарантийного срока Поставщик обязуется выполнять следующие задачи</w:t>
      </w:r>
      <w:r w:rsidR="008E763D" w:rsidRPr="00B8276D">
        <w:rPr>
          <w:rFonts w:ascii="Times New Roman" w:hAnsi="Times New Roman" w:cs="Times New Roman"/>
        </w:rPr>
        <w:t>:</w:t>
      </w:r>
    </w:p>
    <w:p w14:paraId="1C88F27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исправление настроек, выявленных в ходе эксплуатации системы в рамках гарантийного периода;</w:t>
      </w:r>
    </w:p>
    <w:p w14:paraId="4CCA7B9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• оказание экспертной поддержки </w:t>
      </w:r>
      <w:r w:rsidR="00A67CB3" w:rsidRPr="00B8276D">
        <w:rPr>
          <w:rFonts w:ascii="Times New Roman" w:hAnsi="Times New Roman" w:cs="Times New Roman"/>
        </w:rPr>
        <w:t>специалистам Эксплуатирующей организации и специалистам</w:t>
      </w:r>
      <w:r w:rsidRPr="00B8276D">
        <w:rPr>
          <w:rFonts w:ascii="Times New Roman" w:hAnsi="Times New Roman" w:cs="Times New Roman"/>
        </w:rPr>
        <w:t xml:space="preserve"> Заказчика (консультации по сложным 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нестандартным ситуациям)</w:t>
      </w:r>
      <w:r w:rsidR="009C0B25" w:rsidRPr="00B8276D">
        <w:rPr>
          <w:rFonts w:ascii="Times New Roman" w:hAnsi="Times New Roman" w:cs="Times New Roman"/>
        </w:rPr>
        <w:t xml:space="preserve"> по внедренной Поставщиком функциональности</w:t>
      </w:r>
      <w:r w:rsidRPr="00B8276D">
        <w:rPr>
          <w:rFonts w:ascii="Times New Roman" w:hAnsi="Times New Roman" w:cs="Times New Roman"/>
        </w:rPr>
        <w:t>;</w:t>
      </w:r>
    </w:p>
    <w:p w14:paraId="0EF56C0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оказание помощи в восстановлении системы в случае сбоев в работе (недоступность системы)</w:t>
      </w:r>
      <w:r w:rsidR="009C0B25" w:rsidRPr="00B8276D">
        <w:rPr>
          <w:rFonts w:ascii="Times New Roman" w:hAnsi="Times New Roman" w:cs="Times New Roman"/>
        </w:rPr>
        <w:t xml:space="preserve"> по вине Поставщика</w:t>
      </w:r>
      <w:r w:rsidRPr="00B8276D">
        <w:rPr>
          <w:rFonts w:ascii="Times New Roman" w:hAnsi="Times New Roman" w:cs="Times New Roman"/>
        </w:rPr>
        <w:t>.</w:t>
      </w:r>
    </w:p>
    <w:p w14:paraId="783E76F9" w14:textId="77777777" w:rsidR="00233E46" w:rsidRPr="00315C73" w:rsidRDefault="00233E46" w:rsidP="00233E46">
      <w:pPr>
        <w:tabs>
          <w:tab w:val="left" w:pos="709"/>
        </w:tabs>
        <w:spacing w:after="0" w:line="240" w:lineRule="auto"/>
        <w:ind w:left="-74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ab/>
      </w:r>
      <w:r w:rsidRPr="00315C73">
        <w:rPr>
          <w:rFonts w:ascii="Times New Roman" w:hAnsi="Times New Roman" w:cs="Times New Roman"/>
        </w:rPr>
        <w:t xml:space="preserve">Гарантийное обязательство Поставщика не распространяется на Недостатки и Ошибки, являющиеся результатом: </w:t>
      </w:r>
    </w:p>
    <w:p w14:paraId="0F672945" w14:textId="77777777" w:rsidR="00233E46" w:rsidRPr="00315C73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 xml:space="preserve">- настроек и разработок в системе, осуществленных Заказчиком самостоятельно, или с привлечением третьих лиц; </w:t>
      </w:r>
    </w:p>
    <w:p w14:paraId="03A6E475" w14:textId="77777777" w:rsidR="00233E46" w:rsidRPr="00315C73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lastRenderedPageBreak/>
        <w:t xml:space="preserve">- иных внесенных Заказчиком изменений </w:t>
      </w:r>
    </w:p>
    <w:p w14:paraId="34970C4F" w14:textId="77777777" w:rsidR="00233E46" w:rsidRPr="00315C73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>- ошибок и/или недоработок в программном обеспечении технологической платформы SAP и/или третьих лиц, которое используется Заказчиком;</w:t>
      </w:r>
    </w:p>
    <w:p w14:paraId="21C00832" w14:textId="77777777" w:rsidR="00233E46" w:rsidRPr="00315C73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 xml:space="preserve">- изменения кода и/или настроек системы, произведенными Заказчиком либо третьими лицами; </w:t>
      </w:r>
    </w:p>
    <w:p w14:paraId="5F07234E" w14:textId="77777777" w:rsidR="00233E46" w:rsidRPr="00315C73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 xml:space="preserve">- ошибочных данных, введенных Заказчиком в системы; </w:t>
      </w:r>
    </w:p>
    <w:p w14:paraId="2FE24991" w14:textId="77777777" w:rsidR="00233E46" w:rsidRPr="00315C73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 xml:space="preserve">- ввода Заказчиком данных в системы, выполненным с нарушением установленных проектных регламентов ввода данных; </w:t>
      </w:r>
    </w:p>
    <w:p w14:paraId="172D1E8A" w14:textId="77777777" w:rsidR="00233E46" w:rsidRPr="00B8276D" w:rsidRDefault="00233E46" w:rsidP="00233E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5C73">
        <w:rPr>
          <w:rFonts w:ascii="Times New Roman" w:hAnsi="Times New Roman" w:cs="Times New Roman"/>
        </w:rPr>
        <w:t>- несоответствия технических характеристик вычислительной техники, системного программного обеспечения либо локальной вычислительной сети требованиям технической документации программное обеспечение.</w:t>
      </w:r>
    </w:p>
    <w:p w14:paraId="38F945F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FDC03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7 ПОРЯДОК КОНТРОЛЯ И ПРИЕМКИ РЕЗУЛЬТАТОВ ПРОЕКТА</w:t>
      </w:r>
    </w:p>
    <w:p w14:paraId="1AC2D8C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029D3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Контроль и приемка результатов проекта осуществляются для определения ее соответствия разработанных документов данной</w:t>
      </w:r>
      <w:r w:rsidR="008E763D" w:rsidRPr="00B8276D">
        <w:rPr>
          <w:rFonts w:ascii="Times New Roman" w:hAnsi="Times New Roman" w:cs="Times New Roman"/>
        </w:rPr>
        <w:t xml:space="preserve"> </w:t>
      </w:r>
      <w:r w:rsidR="00B02C09" w:rsidRPr="00B8276D">
        <w:rPr>
          <w:rFonts w:ascii="Times New Roman" w:hAnsi="Times New Roman" w:cs="Times New Roman"/>
        </w:rPr>
        <w:t>Т</w:t>
      </w:r>
      <w:r w:rsidRPr="00B8276D">
        <w:rPr>
          <w:rFonts w:ascii="Times New Roman" w:hAnsi="Times New Roman" w:cs="Times New Roman"/>
        </w:rPr>
        <w:t>ехнической спецификации.</w:t>
      </w:r>
    </w:p>
    <w:p w14:paraId="3F5506F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контроля и приемки результатов (документов) Проекта, указанных в разделах 3, 4 и 5 Технической спецификации,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применяется метод согласования в соответствии с Матрицей контроля качества.</w:t>
      </w:r>
    </w:p>
    <w:p w14:paraId="3BF8107C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Поставщик должен согласовать с Заказчиком и представить все результаты согласно Матрице контроля качества до завершения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сроков, предусмотренных Базовым планом Проекта.</w:t>
      </w:r>
    </w:p>
    <w:p w14:paraId="369D4315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2354E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7.1 Виды, состав, объем и методы испытаний системы</w:t>
      </w:r>
    </w:p>
    <w:p w14:paraId="487CADF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оценки результатов Проекта устанавливаются следующие виды испытаний:</w:t>
      </w:r>
    </w:p>
    <w:p w14:paraId="722B596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комплексные испытания;</w:t>
      </w:r>
    </w:p>
    <w:p w14:paraId="041117B1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приемочные испытания.</w:t>
      </w:r>
    </w:p>
    <w:p w14:paraId="1EC683FF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C284E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7.2 Комплексные испытания</w:t>
      </w:r>
    </w:p>
    <w:p w14:paraId="0172A09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Комплексные испытания включают блочное, модульное, интеграционное, нефункциональное тестирование и проводятся группой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ключевых пользователей Заказчика при участии проектных групп Поставщика и Эксплуатирующей организации, с целью проверки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работоспособности результатов Проекта, определения соответствия результатов Проекта требованиям настоящей ТС, проектным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решениям.</w:t>
      </w:r>
    </w:p>
    <w:p w14:paraId="25886E1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К началу комплексных испытаний Поставщиком должны быть описаны и настроены роли и полномочия пользователей. Объем 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методы комплексных испытаний Системы, а также характеристики Системы, подлежащие проверке, должны быть изложены 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программах и методиках испытаний, разработанных Поставщиком. Порядок проведения испытаний должен быть изложен 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регламенте и тестовых сценариях испытаний. При проведении комплексных испытаний должны использоваться технологические 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операционные инструкции.</w:t>
      </w:r>
    </w:p>
    <w:p w14:paraId="7DF3638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ходе комплексных испытаний должны проверяться:</w:t>
      </w:r>
    </w:p>
    <w:p w14:paraId="7D3D55B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соответствие настроек Системы проектной документации;</w:t>
      </w:r>
    </w:p>
    <w:p w14:paraId="350D594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достаточность объема и качество эксплуатационной документации;</w:t>
      </w:r>
    </w:p>
    <w:p w14:paraId="5C266A2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оценка достижения целей Проекта.</w:t>
      </w:r>
    </w:p>
    <w:p w14:paraId="48C456C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До проведения нефункционального тестирования должны быть настроены и проведены, доступные для техподдержки PSLE виды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  <w:lang w:val="en-US"/>
        </w:rPr>
        <w:t>self</w:t>
      </w:r>
      <w:r w:rsidRPr="00B8276D">
        <w:rPr>
          <w:rFonts w:ascii="Times New Roman" w:hAnsi="Times New Roman" w:cs="Times New Roman"/>
        </w:rPr>
        <w:t>-</w:t>
      </w:r>
      <w:r w:rsidRPr="00B8276D">
        <w:rPr>
          <w:rFonts w:ascii="Times New Roman" w:hAnsi="Times New Roman" w:cs="Times New Roman"/>
          <w:lang w:val="en-US"/>
        </w:rPr>
        <w:t>delivered</w:t>
      </w:r>
      <w:r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  <w:lang w:val="en-US"/>
        </w:rPr>
        <w:t>services</w:t>
      </w:r>
      <w:r w:rsidRPr="00B8276D">
        <w:rPr>
          <w:rFonts w:ascii="Times New Roman" w:hAnsi="Times New Roman" w:cs="Times New Roman"/>
        </w:rPr>
        <w:t xml:space="preserve"> через </w:t>
      </w:r>
      <w:r w:rsidRPr="00B8276D">
        <w:rPr>
          <w:rFonts w:ascii="Times New Roman" w:hAnsi="Times New Roman" w:cs="Times New Roman"/>
          <w:lang w:val="en-US"/>
        </w:rPr>
        <w:t>SAP</w:t>
      </w:r>
      <w:r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  <w:lang w:val="en-US"/>
        </w:rPr>
        <w:t>Solution</w:t>
      </w:r>
      <w:r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  <w:lang w:val="en-US"/>
        </w:rPr>
        <w:t>Manager</w:t>
      </w:r>
      <w:r w:rsidRPr="00B8276D">
        <w:rPr>
          <w:rFonts w:ascii="Times New Roman" w:hAnsi="Times New Roman" w:cs="Times New Roman"/>
        </w:rPr>
        <w:t>:</w:t>
      </w:r>
    </w:p>
    <w:p w14:paraId="2F42EC7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8276D">
        <w:rPr>
          <w:rFonts w:ascii="Times New Roman" w:hAnsi="Times New Roman" w:cs="Times New Roman"/>
          <w:lang w:val="en-US"/>
        </w:rPr>
        <w:t>• SAP EarlyWatch Check:EarlyWatch Session;</w:t>
      </w:r>
    </w:p>
    <w:p w14:paraId="35772E1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8276D">
        <w:rPr>
          <w:rFonts w:ascii="Times New Roman" w:hAnsi="Times New Roman" w:cs="Times New Roman"/>
          <w:lang w:val="en-US"/>
        </w:rPr>
        <w:t>• Custom Code Maintainability Session;</w:t>
      </w:r>
    </w:p>
    <w:p w14:paraId="3830B29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8276D">
        <w:rPr>
          <w:rFonts w:ascii="Times New Roman" w:hAnsi="Times New Roman" w:cs="Times New Roman"/>
          <w:lang w:val="en-US"/>
        </w:rPr>
        <w:t>• Security Optimization Session;</w:t>
      </w:r>
    </w:p>
    <w:p w14:paraId="3F3F9967" w14:textId="77777777" w:rsidR="00CF0EDF" w:rsidRPr="00034413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Transport Execution Analysis Session.</w:t>
      </w:r>
    </w:p>
    <w:p w14:paraId="05ECE2C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Нефункциональное тестирование включает в себя следующие:</w:t>
      </w:r>
    </w:p>
    <w:p w14:paraId="6BC3D3E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Анализ ABAP кода на наличие ошибок и закладок;</w:t>
      </w:r>
    </w:p>
    <w:p w14:paraId="52A49A2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Анализ консистентности систем;</w:t>
      </w:r>
    </w:p>
    <w:p w14:paraId="0FB9EF2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Применение рекомендаций отчетов EWA;</w:t>
      </w:r>
    </w:p>
    <w:p w14:paraId="6B17AA9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Применение рекомендаций отчетов доступных для техподдержки PSLE виды self-delivered;</w:t>
      </w:r>
    </w:p>
    <w:p w14:paraId="05F8486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Анализ настройки параметров безопасности;</w:t>
      </w:r>
    </w:p>
    <w:p w14:paraId="20FDB63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Анализ настроек интеграционных связей;</w:t>
      </w:r>
    </w:p>
    <w:p w14:paraId="4045057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Анализ настроек полномочий пользователей, суперпользователей, системных пользователей.</w:t>
      </w:r>
    </w:p>
    <w:p w14:paraId="32EEC49A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По окончании комплексных испытаний Поставщик составляет протокол испытаний с фиксацией всех выявленных замечаний 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сроков их устранения, который согласовывается и утверждается Заказчиком в установленном порядке.</w:t>
      </w:r>
    </w:p>
    <w:p w14:paraId="0CF907CA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8AC7A9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7.3 Приемочные испытания</w:t>
      </w:r>
    </w:p>
    <w:p w14:paraId="1BE6F0A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Приемочные испытания предшествуют вводу в продуктивную эксплуатацию и проводятся при условии устранения замечаний,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выявленных на этапе комплексных испытаний в соответствии с Программой и методиками приёмочных испытаний результатов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Проекта.</w:t>
      </w:r>
    </w:p>
    <w:p w14:paraId="05AA362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процессе приемочных испытаний результатов Проекта осуществляется контроль результатов всех проведенных ранее испытаний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результатов Проекта, а также соответствие проектной и эксплуатационной документации требованиям ТС, а также реализованной 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системе функциональности описаниям, приведенным в проектной документации.</w:t>
      </w:r>
    </w:p>
    <w:p w14:paraId="6DECD5C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По результатам проведения испытаний составляется протокол приемочных испытаний с заключением приемочной комиссии 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возможности принятия результатов Проекта в промышленную эксплуатацию, который согласуется и утверждается Заказчиком 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установленном порядке.</w:t>
      </w:r>
    </w:p>
    <w:p w14:paraId="3EC746F8" w14:textId="77777777" w:rsidR="0027376D" w:rsidRDefault="0027376D" w:rsidP="00E555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E72F5A" w14:textId="72F86854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8 ПОДГОТОВКА ОБЪЕКТА АВТОМАТИЗАЦИИ К ЭКСПЛУАТАЦИИ</w:t>
      </w:r>
    </w:p>
    <w:p w14:paraId="2310757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97689E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8.1 Организационные мероприятия по подготовке к вводу в эксплуатацию Проекта</w:t>
      </w:r>
    </w:p>
    <w:p w14:paraId="6394530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Работы по вводу проектных решений в продуктивную эксплуатацию должны предусматривать проведение организационных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мероприятий, а также создание условий, обеспечивающих функционирование Системы в соответствии с требованиями,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приведенными в настоящей ТС.</w:t>
      </w:r>
    </w:p>
    <w:p w14:paraId="4C43238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На данной Фазе решаются следующие задачи:</w:t>
      </w:r>
    </w:p>
    <w:p w14:paraId="46B65A37" w14:textId="66F245A3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• корректировка рабочей и эксплуатационной документации с учетом доработок и замечаний, полученных в ходе </w:t>
      </w:r>
      <w:r w:rsidR="00FB09E3" w:rsidRPr="00CE7AC1">
        <w:rPr>
          <w:rFonts w:ascii="Times New Roman" w:hAnsi="Times New Roman" w:cs="Times New Roman"/>
        </w:rPr>
        <w:t>Фазы 4 Мониторинг и поддержка</w:t>
      </w:r>
      <w:r w:rsidRPr="00B8276D">
        <w:rPr>
          <w:rFonts w:ascii="Times New Roman" w:hAnsi="Times New Roman" w:cs="Times New Roman"/>
        </w:rPr>
        <w:t>;</w:t>
      </w:r>
    </w:p>
    <w:p w14:paraId="5CAFD2F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создание Приемочной комиссии;</w:t>
      </w:r>
    </w:p>
    <w:p w14:paraId="603CFF2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проведение приемочных испытаний;</w:t>
      </w:r>
    </w:p>
    <w:p w14:paraId="1F16836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проведение заседания Приемочной комиссии по принятию решения о вводе Системы в промышленную эксплуатацию;</w:t>
      </w:r>
    </w:p>
    <w:p w14:paraId="3DBC757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передача Системы на сопровождение специалистам Эксплуатирующей организации путём оформления соответствующего акта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(осуществляется после прохождения приемочных испытаний).</w:t>
      </w:r>
    </w:p>
    <w:p w14:paraId="01F2342A" w14:textId="16522E84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При проведении приемочных испытаний учитываются результаты комплексных испытаний и </w:t>
      </w:r>
      <w:r w:rsidR="00FB09E3">
        <w:rPr>
          <w:rFonts w:ascii="Times New Roman" w:hAnsi="Times New Roman" w:cs="Times New Roman"/>
        </w:rPr>
        <w:t xml:space="preserve">результаты </w:t>
      </w:r>
      <w:r w:rsidR="00FB09E3" w:rsidRPr="00CE7AC1">
        <w:rPr>
          <w:rFonts w:ascii="Times New Roman" w:hAnsi="Times New Roman" w:cs="Times New Roman"/>
        </w:rPr>
        <w:t>Фазы 4 Мониторинг и поддержка</w:t>
      </w:r>
      <w:r w:rsidRPr="00B8276D">
        <w:rPr>
          <w:rFonts w:ascii="Times New Roman" w:hAnsi="Times New Roman" w:cs="Times New Roman"/>
        </w:rPr>
        <w:t>.</w:t>
      </w:r>
    </w:p>
    <w:p w14:paraId="43C7E70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Изменения, которые необходимо осуществить для ввода Системы в продуктивную эксплуатацию:</w:t>
      </w:r>
    </w:p>
    <w:p w14:paraId="66F5F09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ввод в действие регламентов и технологических инструкций, связанных с использованием новых функций Системы 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обеспечение контроля за их соблюдением;</w:t>
      </w:r>
    </w:p>
    <w:p w14:paraId="041C094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обеспечение доступа пользователей к новым функциям Системы;</w:t>
      </w:r>
    </w:p>
    <w:p w14:paraId="429BDD20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обеспечение техническими средствами доступа к Системе.</w:t>
      </w:r>
    </w:p>
    <w:p w14:paraId="707EFEA5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FC00F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8276D">
        <w:rPr>
          <w:rFonts w:ascii="Times New Roman" w:hAnsi="Times New Roman" w:cs="Times New Roman"/>
          <w:b/>
        </w:rPr>
        <w:t>8.2 Технические мероприятия по подготовке к вводу в эксплуатацию Проекта</w:t>
      </w:r>
      <w:r w:rsidR="008E763D" w:rsidRPr="00B8276D">
        <w:rPr>
          <w:rFonts w:ascii="Times New Roman" w:hAnsi="Times New Roman" w:cs="Times New Roman"/>
          <w:b/>
        </w:rPr>
        <w:t xml:space="preserve"> </w:t>
      </w:r>
      <w:r w:rsidRPr="00B8276D">
        <w:rPr>
          <w:rFonts w:ascii="Times New Roman" w:hAnsi="Times New Roman" w:cs="Times New Roman"/>
          <w:bCs/>
        </w:rPr>
        <w:t>Мероприятия по подготовке к вводу в эксплуатацию Проекта включают в себя следующие шаги:</w:t>
      </w:r>
    </w:p>
    <w:p w14:paraId="28BDFBD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конфигурирование систем в соответствии с рекомендациями Производителя ПО с учетом ресурсов серверов, на которые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установлены системы. Рекомендации по изменению инфраструктуры и системной среды. Обновление версий компонентов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системы. Ответственный – Поставщик;</w:t>
      </w:r>
    </w:p>
    <w:p w14:paraId="1B73477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перенос текущих настроек из среды разработки и тестирования в промышленную рабочую среду. Ответственный – Поставщик;</w:t>
      </w:r>
    </w:p>
    <w:p w14:paraId="30896A5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загрузка в промышленную рабочую среду нормативно-справочной информации из файлов, подготовленных в согласованных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форматах. Ответственный за подготовку шаблонов для загрузки нормативно-справочной информации и проектных решений по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загрузке - Поставщик; Ответственный за подготовку файлов с данными: Заказчик; ответственный за разработку инструментов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загрузки и загрузку данных – Поставщик;</w:t>
      </w:r>
    </w:p>
    <w:p w14:paraId="22C1315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загрузка в промышленную рабочую среду исходных и исторических данных из файлов, подготовленных в согласованных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форматах. Ответственный за подготовку шаблонов для загрузки нормативно-справочной информации и проектных решений по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загрузке – Поставщик; </w:t>
      </w:r>
      <w:r w:rsidRPr="00B8276D">
        <w:rPr>
          <w:rFonts w:ascii="Times New Roman" w:hAnsi="Times New Roman" w:cs="Times New Roman"/>
        </w:rPr>
        <w:lastRenderedPageBreak/>
        <w:t>Ответственный за подготовку файлов с данными в соответствии с шаблонами – Заказчик; ответственный за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разработку инструментов загрузки и загрузку данных – Поставщик;</w:t>
      </w:r>
    </w:p>
    <w:p w14:paraId="7076E35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заведение в промышленной рабочей среде учетных записей пользователей системы, пользовательских ролей и генерация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профилей полномочий; Ответственный – Эксплуати</w:t>
      </w:r>
      <w:r w:rsidR="00126CF5" w:rsidRPr="00B8276D">
        <w:rPr>
          <w:rFonts w:ascii="Times New Roman" w:hAnsi="Times New Roman" w:cs="Times New Roman"/>
        </w:rPr>
        <w:t>рующая организация или Заказчик.</w:t>
      </w:r>
    </w:p>
    <w:p w14:paraId="1BFD89E8" w14:textId="77777777" w:rsidR="00FA1E21" w:rsidRPr="00B8276D" w:rsidRDefault="00FA1E21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8A04D6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 ТРЕБОВАНИЯ К ОБУЧЕНИЮ</w:t>
      </w:r>
    </w:p>
    <w:p w14:paraId="68C5D37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84D4EE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9.1 Общие требования к организации процесса обучения</w:t>
      </w:r>
    </w:p>
    <w:p w14:paraId="18D9886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Поставщик организовывает и проводит обучение ключевых пользователей</w:t>
      </w:r>
      <w:r w:rsidR="00A67CB3" w:rsidRPr="00B8276D">
        <w:rPr>
          <w:rFonts w:ascii="Times New Roman" w:hAnsi="Times New Roman" w:cs="Times New Roman"/>
        </w:rPr>
        <w:t xml:space="preserve"> и специалистов Технической поддержки</w:t>
      </w:r>
      <w:r w:rsidRPr="00B8276D">
        <w:rPr>
          <w:rFonts w:ascii="Times New Roman" w:hAnsi="Times New Roman" w:cs="Times New Roman"/>
        </w:rPr>
        <w:t>. Ключевые пользователи должны быть определены владельцами бизнес-процессов. Для них</w:t>
      </w:r>
      <w:r w:rsidR="009C0B25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должно быть проведено отдельное обучение.</w:t>
      </w:r>
    </w:p>
    <w:p w14:paraId="6C52BAFF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Конечные пользователи должны пройти необходимое обучение и получить доступ к инструкциям пользователей в соответствии с</w:t>
      </w:r>
      <w:r w:rsidR="009C0B25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их ролями и полномочиями. Пользовательские инструкции и другие необходимые учебные материалы должны быть</w:t>
      </w:r>
      <w:r w:rsidR="009C0B25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актуализированы непосредственно перед обучением и полностью соответствовать текущим алгоритмам системы. Обучение</w:t>
      </w:r>
      <w:r w:rsidR="009C0B25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конечных пользователей выполняется силами Заказчика при непосредственной поддержке и содействии Поставщика.</w:t>
      </w:r>
    </w:p>
    <w:p w14:paraId="3CDCB1D6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9F397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9.2 Цели и определение процесса обучения пользователей</w:t>
      </w:r>
    </w:p>
    <w:p w14:paraId="6C6CFC3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Обучение пользователей – передача сотрудникам Заказчика практических навыков работы по процессу, необходимых для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выполнения ими своих служебных обязанностей.</w:t>
      </w:r>
    </w:p>
    <w:p w14:paraId="2C15F1B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Целями обучения являются:</w:t>
      </w:r>
    </w:p>
    <w:p w14:paraId="60E640C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Создание у пользователей достаточной базы знаний для начала работы с Системой, дальнейшего саморазвития и овладения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навыками работы в соответствии с </w:t>
      </w:r>
      <w:r w:rsidR="0000366D" w:rsidRPr="00B8276D">
        <w:rPr>
          <w:rFonts w:ascii="Times New Roman" w:hAnsi="Times New Roman" w:cs="Times New Roman"/>
        </w:rPr>
        <w:t>бизнес-процессами</w:t>
      </w:r>
      <w:r w:rsidRPr="00B8276D">
        <w:rPr>
          <w:rFonts w:ascii="Times New Roman" w:hAnsi="Times New Roman" w:cs="Times New Roman"/>
        </w:rPr>
        <w:t>;</w:t>
      </w:r>
    </w:p>
    <w:p w14:paraId="7C4F3F6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Закрепление полученных пользователями теоретических знаний путем выполнения практических заданий по выполнению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операций;</w:t>
      </w:r>
    </w:p>
    <w:p w14:paraId="0740F02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Подготовка пользователей к участию в тестировании, включая выработку замечаний;</w:t>
      </w:r>
    </w:p>
    <w:p w14:paraId="61489FA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Методологическая поддержка пользователей по согласованным документам, являющимися основой для внедрения бизнес-процессов;</w:t>
      </w:r>
    </w:p>
    <w:p w14:paraId="3A2224C2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Обеспечение положительного восприятия изменений, связанных с внедрением бизнес-процессов.</w:t>
      </w:r>
    </w:p>
    <w:p w14:paraId="4AE904D0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86A6D5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9.3 Принципы организации обучения пользователей</w:t>
      </w:r>
    </w:p>
    <w:p w14:paraId="55F16AE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Обучение пользователей является неотъемлемой частью проекта и должно быть построено в соответствии с принципами:</w:t>
      </w:r>
    </w:p>
    <w:p w14:paraId="299F515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Обучение пользователей должно включать теоретическую базу и прикладные упражнения;</w:t>
      </w:r>
    </w:p>
    <w:p w14:paraId="6000A1F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Сроки обучения пользователей определяются календарным планом проекта и программой обучения. На основании сроков,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указанных в плане, составляется расписание проведения обучения с указанием конкретных дат и ФИО обучаемых;</w:t>
      </w:r>
    </w:p>
    <w:p w14:paraId="13526A6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 процессы обучения должны быть включены ключевые пользователи Заказчика, которые будут участвовать при согласовании 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утверждении результатов проекта и </w:t>
      </w:r>
      <w:r w:rsidR="000D7F7E" w:rsidRPr="00B8276D">
        <w:rPr>
          <w:rFonts w:ascii="Times New Roman" w:hAnsi="Times New Roman" w:cs="Times New Roman"/>
        </w:rPr>
        <w:t>специалисты Технической поддержки</w:t>
      </w:r>
      <w:r w:rsidRPr="00B8276D">
        <w:rPr>
          <w:rFonts w:ascii="Times New Roman" w:hAnsi="Times New Roman" w:cs="Times New Roman"/>
        </w:rPr>
        <w:t xml:space="preserve"> с целью обеспечения технической поддержки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пользователей Системы в период обучения и в промышленной эксплуатации;</w:t>
      </w:r>
    </w:p>
    <w:p w14:paraId="5BC7E96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Обучение должно происходить в группах, сформированных по принципу функциональных направлений проекта. Для каждой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такой группы пользователей разрабатывается своя программа обучения;</w:t>
      </w:r>
    </w:p>
    <w:p w14:paraId="1F52BA7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Для каждого отдельного мероприятия, запланированного в рамках проведения обучения, должен быть подготовлен пакет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документов, включающий повестку и материалы обучения. Ключевые участники обучения должны быть заранее ознакомлены с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документацией по обучению;</w:t>
      </w:r>
    </w:p>
    <w:p w14:paraId="43C72B3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Каждый обучающий курс должен завершаться тестированием участников обучения на основания пройденного материала. Для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этих целей Поставщиком по проведению обучения должны быть заранее (до начала обучения) подготовлены тестовые вопросы с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вариантами ответов в количестве не менее 20 таких вопросов по каждому курсу. Тестирование должно проводиться на протяжении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последних 30 минут учебного курса.</w:t>
      </w:r>
    </w:p>
    <w:p w14:paraId="4AD280C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По результатам обучения должна быть получена обратная связь от участников обучения, а также перечень открытых вопросов,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которые остались не раскрыты в ходе обучающего мероприятия;</w:t>
      </w:r>
    </w:p>
    <w:p w14:paraId="08A22B6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• По итогам обучения участникам обучения выдаются свидетельства о прохождении обучения на бланке Поставщика;</w:t>
      </w:r>
    </w:p>
    <w:p w14:paraId="5068E118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Перед переводом вновь вводимых модулей и компонентов Системы в промышленную эксплуатацию должно быть проведено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обучение конечных пользователей силами сотрудников </w:t>
      </w:r>
      <w:r w:rsidR="00B620AC" w:rsidRPr="00B8276D">
        <w:rPr>
          <w:rFonts w:ascii="Times New Roman" w:hAnsi="Times New Roman" w:cs="Times New Roman"/>
        </w:rPr>
        <w:t>Заказчика</w:t>
      </w:r>
      <w:r w:rsidRPr="00B8276D">
        <w:rPr>
          <w:rFonts w:ascii="Times New Roman" w:hAnsi="Times New Roman" w:cs="Times New Roman"/>
        </w:rPr>
        <w:t xml:space="preserve"> </w:t>
      </w:r>
      <w:r w:rsidR="00B620AC" w:rsidRPr="00B8276D">
        <w:rPr>
          <w:rFonts w:ascii="Times New Roman" w:hAnsi="Times New Roman" w:cs="Times New Roman"/>
        </w:rPr>
        <w:t>(</w:t>
      </w:r>
      <w:r w:rsidRPr="00B8276D">
        <w:rPr>
          <w:rFonts w:ascii="Times New Roman" w:hAnsi="Times New Roman" w:cs="Times New Roman"/>
        </w:rPr>
        <w:t>ключевы</w:t>
      </w:r>
      <w:r w:rsidR="00B620AC" w:rsidRPr="00B8276D">
        <w:rPr>
          <w:rFonts w:ascii="Times New Roman" w:hAnsi="Times New Roman" w:cs="Times New Roman"/>
        </w:rPr>
        <w:t>ми</w:t>
      </w:r>
      <w:r w:rsidRPr="00B8276D">
        <w:rPr>
          <w:rFonts w:ascii="Times New Roman" w:hAnsi="Times New Roman" w:cs="Times New Roman"/>
        </w:rPr>
        <w:t xml:space="preserve"> пользовател</w:t>
      </w:r>
      <w:r w:rsidR="00B620AC" w:rsidRPr="00B8276D">
        <w:rPr>
          <w:rFonts w:ascii="Times New Roman" w:hAnsi="Times New Roman" w:cs="Times New Roman"/>
        </w:rPr>
        <w:t>ями)</w:t>
      </w:r>
      <w:r w:rsidRPr="00B8276D">
        <w:rPr>
          <w:rFonts w:ascii="Times New Roman" w:hAnsi="Times New Roman" w:cs="Times New Roman"/>
        </w:rPr>
        <w:t xml:space="preserve"> при поддержке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Поставщика.</w:t>
      </w:r>
    </w:p>
    <w:p w14:paraId="62903028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94519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9.4 Требования к учебным занятиям</w:t>
      </w:r>
    </w:p>
    <w:p w14:paraId="650AC64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Учебные занятия должны проходить строго по утвержденному графику.</w:t>
      </w:r>
    </w:p>
    <w:p w14:paraId="69656303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Учебный курс должен быть рассчитан на полный охват всех знаний и практических занятий необходимый для полноценной работы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в Системе. Длительность учебных курсов по работе с системой должна быть не менее </w:t>
      </w:r>
      <w:r w:rsidR="0000366D" w:rsidRPr="00B8276D">
        <w:rPr>
          <w:rFonts w:ascii="Times New Roman" w:hAnsi="Times New Roman" w:cs="Times New Roman"/>
        </w:rPr>
        <w:t>2–3 рабочих</w:t>
      </w:r>
      <w:r w:rsidRPr="00B8276D">
        <w:rPr>
          <w:rFonts w:ascii="Times New Roman" w:hAnsi="Times New Roman" w:cs="Times New Roman"/>
        </w:rPr>
        <w:t xml:space="preserve"> дней (</w:t>
      </w:r>
      <w:r w:rsidR="0000366D" w:rsidRPr="00B8276D">
        <w:rPr>
          <w:rFonts w:ascii="Times New Roman" w:hAnsi="Times New Roman" w:cs="Times New Roman"/>
        </w:rPr>
        <w:t>16–24 часов</w:t>
      </w:r>
      <w:r w:rsidRPr="00B8276D">
        <w:rPr>
          <w:rFonts w:ascii="Times New Roman" w:hAnsi="Times New Roman" w:cs="Times New Roman"/>
        </w:rPr>
        <w:t>) по каждому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направлению.</w:t>
      </w:r>
    </w:p>
    <w:p w14:paraId="71946665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52917A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9.5 Требования к тренерам (преподавателям), обучающих ключевых пользователей:</w:t>
      </w:r>
    </w:p>
    <w:p w14:paraId="747CDE9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Быть экспертом в предметной области по соответствующему функциональному направлению;</w:t>
      </w:r>
    </w:p>
    <w:p w14:paraId="75745C4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Иметь подтвержденный опыт внедрения и обучения пользователей функционального модуля;</w:t>
      </w:r>
    </w:p>
    <w:p w14:paraId="0C0457A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Иметь уровень знаний, подтвержденный соответствующими официальными сертификатами производителя программного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обеспечения;</w:t>
      </w:r>
    </w:p>
    <w:p w14:paraId="1DA43987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Иметь высокий уровень коммуникативных навыков, данные для эффективных выступлений (голос, доступность изложения,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хороший контакт с аудиторией и пр.).</w:t>
      </w:r>
    </w:p>
    <w:p w14:paraId="403FB3EE" w14:textId="77777777" w:rsidR="00B55FC3" w:rsidRDefault="00B55FC3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E67AAA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FCB75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</w:t>
      </w:r>
      <w:r w:rsidR="00964AB2" w:rsidRPr="00B8276D">
        <w:rPr>
          <w:rFonts w:ascii="Times New Roman" w:hAnsi="Times New Roman" w:cs="Times New Roman"/>
          <w:b/>
        </w:rPr>
        <w:t>6</w:t>
      </w:r>
      <w:r w:rsidRPr="00B8276D">
        <w:rPr>
          <w:rFonts w:ascii="Times New Roman" w:hAnsi="Times New Roman" w:cs="Times New Roman"/>
          <w:b/>
        </w:rPr>
        <w:t xml:space="preserve"> Подготовка к проведению обучения</w:t>
      </w:r>
    </w:p>
    <w:p w14:paraId="2412F19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Заказчик оказывает помощь в планировании обучения и контроле за посещаемостью.</w:t>
      </w:r>
    </w:p>
    <w:p w14:paraId="05CB8F1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 рамках подготовки к проведению обучения Поставщик обеспечивает следующие виды работ:</w:t>
      </w:r>
    </w:p>
    <w:p w14:paraId="6D3D3FA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Разработка программ обучения;</w:t>
      </w:r>
    </w:p>
    <w:p w14:paraId="61BF720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Согласование и утверждение программ обучения;</w:t>
      </w:r>
    </w:p>
    <w:p w14:paraId="0887907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Подготовка материалов обучения и аттестационных билетов;</w:t>
      </w:r>
    </w:p>
    <w:p w14:paraId="53BE68C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Назначение ответственных исполнителей за координацию и проведение обучения.</w:t>
      </w:r>
    </w:p>
    <w:p w14:paraId="4AC710B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Аттестация пользователей.</w:t>
      </w:r>
    </w:p>
    <w:p w14:paraId="51D9BFB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Заказчик обеспечивает:</w:t>
      </w:r>
    </w:p>
    <w:p w14:paraId="299D550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Выпуск приказа о проведении обучения пользователей;</w:t>
      </w:r>
    </w:p>
    <w:p w14:paraId="13D4D80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Выделение специального помещения и комплекса технических средств;</w:t>
      </w:r>
    </w:p>
    <w:p w14:paraId="677115A8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Организация командировок (доставки), решение транспортного обеспечения.</w:t>
      </w:r>
    </w:p>
    <w:p w14:paraId="7858AAF0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A2C26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</w:t>
      </w:r>
      <w:r w:rsidR="00964AB2" w:rsidRPr="00B8276D">
        <w:rPr>
          <w:rFonts w:ascii="Times New Roman" w:hAnsi="Times New Roman" w:cs="Times New Roman"/>
          <w:b/>
        </w:rPr>
        <w:t>7</w:t>
      </w:r>
      <w:r w:rsidRPr="00B8276D">
        <w:rPr>
          <w:rFonts w:ascii="Times New Roman" w:hAnsi="Times New Roman" w:cs="Times New Roman"/>
          <w:b/>
        </w:rPr>
        <w:t xml:space="preserve"> Требования к программе обучения в рамках проекта</w:t>
      </w:r>
    </w:p>
    <w:p w14:paraId="0B07F38F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На Фазе 2 «</w:t>
      </w:r>
      <w:r w:rsidR="00964AB2" w:rsidRPr="00B8276D">
        <w:rPr>
          <w:rFonts w:ascii="Times New Roman" w:hAnsi="Times New Roman" w:cs="Times New Roman"/>
        </w:rPr>
        <w:t>Реализация</w:t>
      </w:r>
      <w:r w:rsidRPr="00B8276D">
        <w:rPr>
          <w:rFonts w:ascii="Times New Roman" w:hAnsi="Times New Roman" w:cs="Times New Roman"/>
        </w:rPr>
        <w:t>» Поставщиком должны быть проведены следующие виды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обучения: «Обучение ключевых пользователей», «Обучение </w:t>
      </w:r>
      <w:r w:rsidR="00A67CB3" w:rsidRPr="00B8276D">
        <w:rPr>
          <w:rFonts w:ascii="Times New Roman" w:hAnsi="Times New Roman" w:cs="Times New Roman"/>
        </w:rPr>
        <w:t>специалистов Технической поддержки</w:t>
      </w:r>
      <w:r w:rsidRPr="00B8276D">
        <w:rPr>
          <w:rFonts w:ascii="Times New Roman" w:hAnsi="Times New Roman" w:cs="Times New Roman"/>
        </w:rPr>
        <w:t>». На данной фазе проводится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расширенное обучение ключевых пользователей и специалистов </w:t>
      </w:r>
      <w:r w:rsidR="00964AB2" w:rsidRPr="00B8276D">
        <w:rPr>
          <w:rFonts w:ascii="Times New Roman" w:hAnsi="Times New Roman" w:cs="Times New Roman"/>
        </w:rPr>
        <w:t>Технической поддержки</w:t>
      </w:r>
      <w:r w:rsidRPr="00B8276D">
        <w:rPr>
          <w:rFonts w:ascii="Times New Roman" w:hAnsi="Times New Roman" w:cs="Times New Roman"/>
        </w:rPr>
        <w:t>. Обучение должно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предусматривать срезы знаний (тестирование) всех участников обучения по пройденному материалу. За проведение тестирования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отвечает Поставщик.</w:t>
      </w:r>
    </w:p>
    <w:p w14:paraId="4B177337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ABDCA5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</w:t>
      </w:r>
      <w:r w:rsidR="00964AB2" w:rsidRPr="00B8276D">
        <w:rPr>
          <w:rFonts w:ascii="Times New Roman" w:hAnsi="Times New Roman" w:cs="Times New Roman"/>
          <w:b/>
        </w:rPr>
        <w:t>8</w:t>
      </w:r>
      <w:r w:rsidRPr="00B8276D">
        <w:rPr>
          <w:rFonts w:ascii="Times New Roman" w:hAnsi="Times New Roman" w:cs="Times New Roman"/>
          <w:b/>
        </w:rPr>
        <w:t xml:space="preserve"> Обучение ключевых пользователей</w:t>
      </w:r>
    </w:p>
    <w:p w14:paraId="253C93B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рамках обучения ключевых пользователей Поставщиком должно быть проведено расширенное обучение ключевых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пользователей основам работы с SAP по следующим функциональным направлениям в рамках следующих бизнес-процессов:</w:t>
      </w:r>
    </w:p>
    <w:p w14:paraId="1FFB8AEE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• расширенные процессы направления «Внедрение целевой модели управления </w:t>
      </w:r>
      <w:r w:rsidR="00A323C7" w:rsidRPr="00B8276D">
        <w:rPr>
          <w:rFonts w:ascii="Times New Roman" w:hAnsi="Times New Roman" w:cs="Times New Roman"/>
        </w:rPr>
        <w:t>персоналом</w:t>
      </w:r>
      <w:r w:rsidRPr="00B8276D">
        <w:rPr>
          <w:rFonts w:ascii="Times New Roman" w:hAnsi="Times New Roman" w:cs="Times New Roman"/>
        </w:rPr>
        <w:t>» (курсы 2-го уровня).</w:t>
      </w:r>
    </w:p>
    <w:p w14:paraId="100D8FD3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Программа всех обучающих семинаров должна быть построена с учетом специфики внедряемых в рамках данного проекта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решений.</w:t>
      </w:r>
    </w:p>
    <w:p w14:paraId="73535070" w14:textId="77777777" w:rsidR="00964AB2" w:rsidRPr="00B8276D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рамках обучения ключевых пользователей Поставщиком должно быть проведено обучение ключевых пользователей навыкам внутренних тренеров:</w:t>
      </w:r>
    </w:p>
    <w:p w14:paraId="5E41E121" w14:textId="77777777" w:rsidR="00964AB2" w:rsidRPr="00B8276D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ознакомить с типами обучения (визуальный, кинестетический и пр.)</w:t>
      </w:r>
    </w:p>
    <w:p w14:paraId="2066A65A" w14:textId="77777777" w:rsidR="00964AB2" w:rsidRPr="00B8276D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ознакомить с порядком проведения обучения</w:t>
      </w:r>
    </w:p>
    <w:p w14:paraId="1D088BBC" w14:textId="77777777" w:rsidR="00964AB2" w:rsidRPr="00B8276D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обучить техникам подачи материала</w:t>
      </w:r>
    </w:p>
    <w:p w14:paraId="6BE5783F" w14:textId="77777777" w:rsidR="00964AB2" w:rsidRPr="00B8276D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обучить принципам управления аудиторией и формирования ожиданий</w:t>
      </w:r>
    </w:p>
    <w:p w14:paraId="5D42F7A1" w14:textId="77777777" w:rsidR="00964AB2" w:rsidRPr="00B8276D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lastRenderedPageBreak/>
        <w:t>• обучить методам и техникам решения конфликтов, ответа на неудобные вопросы, выходам из неудобных ситуаций, мотивирование слушателей и др.</w:t>
      </w:r>
    </w:p>
    <w:p w14:paraId="6D22C74F" w14:textId="77777777" w:rsidR="00964AB2" w:rsidRDefault="00964AB2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• обучить навыкам ораторского мастерства и </w:t>
      </w:r>
      <w:r w:rsidR="00E31B0A" w:rsidRPr="00B8276D">
        <w:rPr>
          <w:rFonts w:ascii="Times New Roman" w:hAnsi="Times New Roman" w:cs="Times New Roman"/>
        </w:rPr>
        <w:t>сам</w:t>
      </w:r>
      <w:r w:rsidR="00E31B0A">
        <w:rPr>
          <w:rFonts w:ascii="Times New Roman" w:hAnsi="Times New Roman" w:cs="Times New Roman"/>
        </w:rPr>
        <w:t>о</w:t>
      </w:r>
      <w:r w:rsidR="00E31B0A" w:rsidRPr="00B8276D">
        <w:rPr>
          <w:rFonts w:ascii="Times New Roman" w:hAnsi="Times New Roman" w:cs="Times New Roman"/>
        </w:rPr>
        <w:t>позиционирования</w:t>
      </w:r>
      <w:r w:rsidRPr="00B8276D">
        <w:rPr>
          <w:rFonts w:ascii="Times New Roman" w:hAnsi="Times New Roman" w:cs="Times New Roman"/>
        </w:rPr>
        <w:t>.</w:t>
      </w:r>
    </w:p>
    <w:p w14:paraId="6A450A26" w14:textId="77777777" w:rsidR="00E31B0A" w:rsidRPr="00B8276D" w:rsidRDefault="00E31B0A" w:rsidP="00964A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A335BC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</w:t>
      </w:r>
      <w:r w:rsidR="00964AB2" w:rsidRPr="00B8276D">
        <w:rPr>
          <w:rFonts w:ascii="Times New Roman" w:hAnsi="Times New Roman" w:cs="Times New Roman"/>
          <w:b/>
        </w:rPr>
        <w:t>9</w:t>
      </w:r>
      <w:r w:rsidRPr="00B8276D">
        <w:rPr>
          <w:rFonts w:ascii="Times New Roman" w:hAnsi="Times New Roman" w:cs="Times New Roman"/>
          <w:b/>
        </w:rPr>
        <w:t xml:space="preserve"> Обучение </w:t>
      </w:r>
      <w:r w:rsidR="00A67CB3" w:rsidRPr="00B8276D">
        <w:rPr>
          <w:rFonts w:ascii="Times New Roman" w:hAnsi="Times New Roman" w:cs="Times New Roman"/>
          <w:b/>
        </w:rPr>
        <w:t>специалистов Технической поддержки</w:t>
      </w:r>
    </w:p>
    <w:p w14:paraId="115156A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В рамках обучения </w:t>
      </w:r>
      <w:r w:rsidR="00A67CB3" w:rsidRPr="00B8276D">
        <w:rPr>
          <w:rFonts w:ascii="Times New Roman" w:hAnsi="Times New Roman" w:cs="Times New Roman"/>
        </w:rPr>
        <w:t>специалистов Технической поддержки</w:t>
      </w:r>
      <w:r w:rsidRPr="00B8276D">
        <w:rPr>
          <w:rFonts w:ascii="Times New Roman" w:hAnsi="Times New Roman" w:cs="Times New Roman"/>
        </w:rPr>
        <w:t xml:space="preserve"> Поставщиком должно быть проведено обучение по работе с ПО производителя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по следующим функциональным направлениям в рамках расширенных бизнес-процессов:</w:t>
      </w:r>
    </w:p>
    <w:p w14:paraId="7875E0C3" w14:textId="77777777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• конфигурирование процессов направления «Внедрение целевой модели управления производственными активами» (курсы 3-го</w:t>
      </w:r>
      <w:r w:rsidR="008E763D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уровня).</w:t>
      </w:r>
    </w:p>
    <w:p w14:paraId="5D3C9D76" w14:textId="77777777" w:rsidR="00E31B0A" w:rsidRPr="00B8276D" w:rsidRDefault="00E31B0A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71A52F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9.1</w:t>
      </w:r>
      <w:r w:rsidR="00964AB2" w:rsidRPr="00B8276D">
        <w:rPr>
          <w:rFonts w:ascii="Times New Roman" w:hAnsi="Times New Roman" w:cs="Times New Roman"/>
          <w:b/>
        </w:rPr>
        <w:t>0</w:t>
      </w:r>
      <w:r w:rsidRPr="00B8276D">
        <w:rPr>
          <w:rFonts w:ascii="Times New Roman" w:hAnsi="Times New Roman" w:cs="Times New Roman"/>
          <w:b/>
        </w:rPr>
        <w:t xml:space="preserve"> Требования к программе внедрения изменений</w:t>
      </w:r>
    </w:p>
    <w:p w14:paraId="17DAFCCE" w14:textId="201BEE9C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Для поддерж</w:t>
      </w:r>
      <w:r w:rsidR="00AA507F" w:rsidRPr="00B8276D">
        <w:rPr>
          <w:rFonts w:ascii="Times New Roman" w:hAnsi="Times New Roman" w:cs="Times New Roman"/>
        </w:rPr>
        <w:t>к</w:t>
      </w:r>
      <w:r w:rsidRPr="00B8276D">
        <w:rPr>
          <w:rFonts w:ascii="Times New Roman" w:hAnsi="Times New Roman" w:cs="Times New Roman"/>
        </w:rPr>
        <w:t>и процессов внедрения изменений</w:t>
      </w:r>
      <w:r w:rsidR="00B76443" w:rsidRPr="007E1444">
        <w:rPr>
          <w:rFonts w:ascii="Times New Roman" w:hAnsi="Times New Roman" w:cs="Times New Roman"/>
        </w:rPr>
        <w:t>,</w:t>
      </w:r>
      <w:r w:rsidRPr="007E1444">
        <w:rPr>
          <w:rFonts w:ascii="Times New Roman" w:hAnsi="Times New Roman" w:cs="Times New Roman"/>
        </w:rPr>
        <w:t xml:space="preserve"> </w:t>
      </w:r>
      <w:r w:rsidR="00B76443" w:rsidRPr="007E1444">
        <w:rPr>
          <w:rFonts w:ascii="Times New Roman" w:hAnsi="Times New Roman" w:cs="Times New Roman"/>
        </w:rPr>
        <w:t xml:space="preserve">связанных с данным проектом, </w:t>
      </w:r>
      <w:r w:rsidRPr="007E1444">
        <w:rPr>
          <w:rFonts w:ascii="Times New Roman" w:hAnsi="Times New Roman" w:cs="Times New Roman"/>
        </w:rPr>
        <w:t>Поставщиком должны быть проведены</w:t>
      </w:r>
      <w:r w:rsidR="008E763D" w:rsidRPr="007E1444">
        <w:rPr>
          <w:rFonts w:ascii="Times New Roman" w:hAnsi="Times New Roman" w:cs="Times New Roman"/>
        </w:rPr>
        <w:t xml:space="preserve"> </w:t>
      </w:r>
      <w:r w:rsidRPr="007E1444">
        <w:rPr>
          <w:rFonts w:ascii="Times New Roman" w:hAnsi="Times New Roman" w:cs="Times New Roman"/>
        </w:rPr>
        <w:t>специальные мероприятия.</w:t>
      </w:r>
    </w:p>
    <w:p w14:paraId="472120B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Семинар для проектной команды по фазам реализации и тестирования.</w:t>
      </w:r>
    </w:p>
    <w:p w14:paraId="5CF0B09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Целью проведения семинара является информирование команды проекта и заинтересованных лиц о подходе к проведению фазы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реализации и тестирования.</w:t>
      </w:r>
    </w:p>
    <w:p w14:paraId="18B3A63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Семинар для проектной команды по проведению тестирования.</w:t>
      </w:r>
    </w:p>
    <w:p w14:paraId="3EFB59A7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Семинар предназначен для ознакомления участников процесса интеграционного тестирования с основными подходами по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проведению тестирования.</w:t>
      </w:r>
    </w:p>
    <w:p w14:paraId="4BAB29D1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Семинар по переходу на новый процесс и по организации поддержки участников процесса.</w:t>
      </w:r>
    </w:p>
    <w:p w14:paraId="0070221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Целью проведения семинара является информирование конечных участников процесса о результатах изменений, мотивации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работать по-новому, описание порядка поддержки процесса.</w:t>
      </w:r>
    </w:p>
    <w:p w14:paraId="68D80300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Семинар по поддержке и развитию процесса.</w:t>
      </w:r>
    </w:p>
    <w:p w14:paraId="41F7F782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Целью проведения семинара является информирование руководства и пользователей организации об изменениях, связанных с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переходом на поддержку в условиях стабилизировавшегося процесса.</w:t>
      </w:r>
    </w:p>
    <w:p w14:paraId="60DF19BB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9EAFD2A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10 ТРЕБОВАНИЯ К КОМАНДЕ ПОСТАВЩИКА</w:t>
      </w:r>
    </w:p>
    <w:p w14:paraId="76FF131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8D3E17" w14:textId="793F831B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Все эксперты должны свободно (устно и письменно) общаться и создавать документы на русском языке.</w:t>
      </w:r>
    </w:p>
    <w:p w14:paraId="6F93CA40" w14:textId="487C5FCA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В случае привлечения со стороны Поставщика экспертов, не владеющих русским языком, Поставщик должен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привлечь за свой счёт достаточное количество квалифицированных переводчиков, владеющих терминологией, применяемой в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рамках Проекта для обеспечения письменных и устных переводов с русского на английский и с английского на русский языки.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Работа переводчиков Заказчиком не оплачивается.</w:t>
      </w:r>
    </w:p>
    <w:p w14:paraId="13C2E78C" w14:textId="462B798A" w:rsidR="00CF0EDF" w:rsidRPr="00C4230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По ходу реализации договора Заказчик оставляет за собой право требовать замену любого эксперта. После даты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отправки официального уведомления о замене эксперта Поставщик должен в течение 5 (пяти) рабочих дней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 xml:space="preserve">осуществить </w:t>
      </w:r>
      <w:r w:rsidRPr="00C4230F">
        <w:rPr>
          <w:rFonts w:ascii="Times New Roman" w:hAnsi="Times New Roman" w:cs="Times New Roman"/>
        </w:rPr>
        <w:t xml:space="preserve">замену  </w:t>
      </w:r>
      <w:r w:rsidR="00E55563" w:rsidRPr="00C4230F">
        <w:rPr>
          <w:rFonts w:ascii="Times New Roman" w:hAnsi="Times New Roman" w:cs="Times New Roman"/>
        </w:rPr>
        <w:t>на равнозначных специалистов</w:t>
      </w:r>
      <w:r w:rsidRPr="00C4230F">
        <w:rPr>
          <w:rFonts w:ascii="Times New Roman" w:hAnsi="Times New Roman" w:cs="Times New Roman"/>
        </w:rPr>
        <w:t>.</w:t>
      </w:r>
    </w:p>
    <w:p w14:paraId="3739A7B9" w14:textId="77777777" w:rsidR="00CF0EDF" w:rsidRPr="00C4230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E43116" w14:textId="77777777" w:rsidR="00CF0EDF" w:rsidRPr="00C4230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4230F">
        <w:rPr>
          <w:rFonts w:ascii="Times New Roman" w:hAnsi="Times New Roman" w:cs="Times New Roman"/>
          <w:b/>
        </w:rPr>
        <w:t>11 ТРЕБОВАНИЯ К ПОСТАВЩИКУ</w:t>
      </w:r>
    </w:p>
    <w:p w14:paraId="023BDA69" w14:textId="77777777" w:rsidR="00CF0EDF" w:rsidRPr="00C4230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3E1CE7" w14:textId="77777777" w:rsidR="005E540F" w:rsidRPr="00C4230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230F">
        <w:rPr>
          <w:rFonts w:ascii="Times New Roman" w:hAnsi="Times New Roman" w:cs="Times New Roman"/>
        </w:rPr>
        <w:t xml:space="preserve">В целях квалифицированного и качественного выполнения работ, связанного с внедрением решений на базе лицензионного программного обеспечения SAP, Поставщик должен иметь официальный статус партнера компании SAP. </w:t>
      </w:r>
    </w:p>
    <w:p w14:paraId="4D369136" w14:textId="68A98152" w:rsidR="00CF0EDF" w:rsidRPr="00C4230F" w:rsidRDefault="005E540F" w:rsidP="005E54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C4230F">
        <w:rPr>
          <w:rFonts w:ascii="Times New Roman" w:hAnsi="Times New Roman" w:cs="Times New Roman"/>
          <w:lang w:val="kk-KZ"/>
        </w:rPr>
        <w:t xml:space="preserve">Поставщик после заключения договора в течение 5 рабочих дней должен предоставить </w:t>
      </w:r>
      <w:r w:rsidR="00CF0EDF" w:rsidRPr="00C4230F">
        <w:rPr>
          <w:rFonts w:ascii="Times New Roman" w:hAnsi="Times New Roman" w:cs="Times New Roman"/>
        </w:rPr>
        <w:t>копи</w:t>
      </w:r>
      <w:r w:rsidRPr="00C4230F">
        <w:rPr>
          <w:rFonts w:ascii="Times New Roman" w:hAnsi="Times New Roman" w:cs="Times New Roman"/>
        </w:rPr>
        <w:t>и</w:t>
      </w:r>
      <w:r w:rsidR="00CF0EDF" w:rsidRPr="00C4230F">
        <w:rPr>
          <w:rFonts w:ascii="Times New Roman" w:hAnsi="Times New Roman" w:cs="Times New Roman"/>
        </w:rPr>
        <w:t xml:space="preserve"> официальных документов компании SAP SE или ее представителей. Документы, также, должны содержать ссылку на профиль Поставщика на портале компании SAP SE, подтверждающую статус Поставщика в качестве партнера компании SAP SE.</w:t>
      </w:r>
    </w:p>
    <w:p w14:paraId="416D9EC2" w14:textId="77777777" w:rsidR="00126CF5" w:rsidRPr="00C4230F" w:rsidRDefault="00126CF5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3B6FCB" w14:textId="1D4E0B05" w:rsidR="00110DB4" w:rsidRPr="003D6B85" w:rsidRDefault="00CF0EDF" w:rsidP="00110D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C4230F">
        <w:rPr>
          <w:rFonts w:ascii="Times New Roman" w:hAnsi="Times New Roman" w:cs="Times New Roman"/>
          <w:b/>
        </w:rPr>
        <w:t>12 ТРЕБОВАНИЯ К СОСТАВУ ПРЕДЛОЖЕНИЯ</w:t>
      </w:r>
    </w:p>
    <w:p w14:paraId="257056AA" w14:textId="2D3C88A0" w:rsidR="00CF0EDF" w:rsidRPr="00110DB4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61B97798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BB4AF2" w14:textId="5609852C" w:rsidR="00CF0EDF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При формировании тендерной заявки Потенциальный Поставщик должен предусмотреть требования Налогового законодательства</w:t>
      </w:r>
      <w:r w:rsidR="0089618B" w:rsidRPr="00B8276D">
        <w:rPr>
          <w:rFonts w:ascii="Times New Roman" w:hAnsi="Times New Roman" w:cs="Times New Roman"/>
        </w:rPr>
        <w:t xml:space="preserve"> </w:t>
      </w:r>
      <w:r w:rsidRPr="00B8276D">
        <w:rPr>
          <w:rFonts w:ascii="Times New Roman" w:hAnsi="Times New Roman" w:cs="Times New Roman"/>
        </w:rPr>
        <w:t>Республики Казахстан.</w:t>
      </w:r>
    </w:p>
    <w:p w14:paraId="4646D854" w14:textId="77777777" w:rsidR="00C4230F" w:rsidRPr="00B8276D" w:rsidRDefault="00C4230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D36E53A" w14:textId="77777777" w:rsidR="00BB6082" w:rsidRPr="00B8276D" w:rsidRDefault="00BB6082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04CE90" w14:textId="77777777" w:rsidR="00BB6082" w:rsidRPr="00B8276D" w:rsidRDefault="00BB6082" w:rsidP="00BB608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B8276D">
        <w:rPr>
          <w:rFonts w:ascii="Times New Roman" w:hAnsi="Times New Roman" w:cs="Times New Roman"/>
          <w:b/>
          <w:color w:val="000000" w:themeColor="text1"/>
        </w:rPr>
        <w:lastRenderedPageBreak/>
        <w:t xml:space="preserve">13 ОТЧЕТНЫЕ ФОРМЫ  </w:t>
      </w:r>
    </w:p>
    <w:p w14:paraId="49756B1D" w14:textId="77777777" w:rsidR="00BB6082" w:rsidRPr="00B8276D" w:rsidRDefault="00BB6082" w:rsidP="00BB608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</w:rPr>
      </w:pPr>
    </w:p>
    <w:p w14:paraId="389B1AAB" w14:textId="77777777" w:rsidR="00BB6082" w:rsidRPr="00B8276D" w:rsidRDefault="00453A52" w:rsidP="00453A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BB6082" w:rsidRPr="00B8276D">
        <w:rPr>
          <w:rFonts w:ascii="Times New Roman" w:hAnsi="Times New Roman" w:cs="Times New Roman"/>
          <w:color w:val="000000" w:themeColor="text1"/>
        </w:rPr>
        <w:t xml:space="preserve">Перечень отчетов не является окончательным и должен быть утвержден по итогам завершения фазы 1 «Концептуальное проектирование». </w:t>
      </w:r>
      <w:r w:rsidR="0000366D" w:rsidRPr="00B8276D">
        <w:rPr>
          <w:rFonts w:ascii="Times New Roman" w:hAnsi="Times New Roman" w:cs="Times New Roman"/>
          <w:color w:val="000000" w:themeColor="text1"/>
        </w:rPr>
        <w:t>В ходе реализации Проекта</w:t>
      </w:r>
      <w:r w:rsidR="00BB6082" w:rsidRPr="00B8276D">
        <w:rPr>
          <w:rFonts w:ascii="Times New Roman" w:hAnsi="Times New Roman" w:cs="Times New Roman"/>
          <w:color w:val="000000" w:themeColor="text1"/>
        </w:rPr>
        <w:t xml:space="preserve"> набор отчетов может быть изменен Заказчиком, в зависимости от потребностей бизнеса и по согласованию с Поставщиком, но не более 10% от общего объема отчетов, утвержденных на Фазе 1.</w:t>
      </w:r>
    </w:p>
    <w:p w14:paraId="315AD183" w14:textId="77777777" w:rsidR="00BB6082" w:rsidRPr="00B8276D" w:rsidRDefault="00453A52" w:rsidP="00453A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BB6082" w:rsidRPr="00B8276D">
        <w:rPr>
          <w:rFonts w:ascii="Times New Roman" w:hAnsi="Times New Roman" w:cs="Times New Roman"/>
          <w:color w:val="000000" w:themeColor="text1"/>
        </w:rPr>
        <w:t xml:space="preserve">Разработку отчетов необходимо проводить параллельно с настройкой самой системы (функционала). Отчеты будут приниматься по закрытию фазы 2 «Реализация». </w:t>
      </w:r>
    </w:p>
    <w:p w14:paraId="04245BB2" w14:textId="77777777" w:rsidR="00BB6082" w:rsidRPr="00B8276D" w:rsidRDefault="00453A52" w:rsidP="00453A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</w:rPr>
        <w:tab/>
      </w:r>
      <w:r w:rsidR="00BB6082" w:rsidRPr="00B8276D">
        <w:rPr>
          <w:rFonts w:ascii="Times New Roman" w:hAnsi="Times New Roman" w:cs="Times New Roman"/>
          <w:color w:val="000000" w:themeColor="text1"/>
        </w:rPr>
        <w:t>Отчеты необходимо максимально автоматизировать, исходя из имеющейся аналитики, при необходимости разработать/доработать экстракторы их исходных систем, и только в случае отсутствия имеющейся информации, разрабатывать шаблоны ручного ввода.</w:t>
      </w:r>
    </w:p>
    <w:p w14:paraId="01DE6B9F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D36FD4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B8276D">
        <w:rPr>
          <w:rFonts w:ascii="Times New Roman" w:hAnsi="Times New Roman" w:cs="Times New Roman"/>
          <w:b/>
          <w:color w:val="000000" w:themeColor="text1"/>
        </w:rPr>
        <w:tab/>
        <w:t>Внедрение целевой модели управления персоналом</w:t>
      </w:r>
      <w:r w:rsidRPr="00B8276D">
        <w:rPr>
          <w:rFonts w:ascii="Times New Roman" w:hAnsi="Times New Roman" w:cs="Times New Roman"/>
          <w:b/>
          <w:color w:val="000000"/>
          <w:u w:val="single"/>
        </w:rPr>
        <w:t xml:space="preserve"> </w:t>
      </w:r>
    </w:p>
    <w:p w14:paraId="6675F347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8276D">
        <w:rPr>
          <w:rFonts w:ascii="Times New Roman" w:hAnsi="Times New Roman" w:cs="Times New Roman"/>
          <w:color w:val="000000"/>
          <w:u w:val="single"/>
        </w:rPr>
        <w:t>Обучение и развитие:</w:t>
      </w:r>
    </w:p>
    <w:p w14:paraId="5602E4C6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</w:rPr>
        <w:t xml:space="preserve">1. 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Форма заявки потребности в обучении, в том числе долгосрочном обучении и во внутреннем обучении;</w:t>
      </w:r>
    </w:p>
    <w:p w14:paraId="480F750B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2. Форма плана расходов на обучение персонала;</w:t>
      </w:r>
    </w:p>
    <w:p w14:paraId="1409FD2B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3. Список сотрудников, прошедших обучение по требуемым параметрам (расширенный, с учетом сертификатов);</w:t>
      </w:r>
    </w:p>
    <w:p w14:paraId="5E4209C0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4. Справка расчета стоимости обучения работников;</w:t>
      </w:r>
    </w:p>
    <w:p w14:paraId="267CEE42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5. Форма индивидуального плана развития с приложением (по преемникам в том числе);</w:t>
      </w:r>
    </w:p>
    <w:p w14:paraId="21CD15D9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6. Форма (анкеты) оценки внутреннего тренера;</w:t>
      </w:r>
    </w:p>
    <w:p w14:paraId="53CBDE54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7. Форма расчета результативности обучения;</w:t>
      </w:r>
    </w:p>
    <w:p w14:paraId="4F1D14B5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8. Форма договора по обучению работника (отработка);</w:t>
      </w:r>
    </w:p>
    <w:p w14:paraId="29B03594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9. Формы анкет оценки обучения (пройденного) для работников/руководителя;</w:t>
      </w:r>
    </w:p>
    <w:p w14:paraId="68042FBA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eastAsia="kk-KZ"/>
        </w:rPr>
      </w:pPr>
      <w:r w:rsidRPr="00B8276D">
        <w:rPr>
          <w:rFonts w:ascii="Times New Roman" w:hAnsi="Times New Roman" w:cs="Times New Roman"/>
          <w:bCs/>
          <w:color w:val="000000"/>
          <w:u w:val="single"/>
        </w:rPr>
        <w:t xml:space="preserve">Портал самообслуживания </w:t>
      </w:r>
      <w:r w:rsidRPr="00B8276D">
        <w:rPr>
          <w:rFonts w:ascii="Times New Roman" w:hAnsi="Times New Roman" w:cs="Times New Roman"/>
          <w:bCs/>
          <w:color w:val="000000"/>
          <w:u w:val="single"/>
          <w:lang w:val="en-US"/>
        </w:rPr>
        <w:t>ESS</w:t>
      </w:r>
      <w:r w:rsidRPr="00B8276D">
        <w:rPr>
          <w:rFonts w:ascii="Times New Roman" w:hAnsi="Times New Roman" w:cs="Times New Roman"/>
          <w:bCs/>
          <w:color w:val="000000"/>
          <w:u w:val="single"/>
        </w:rPr>
        <w:t>/</w:t>
      </w:r>
      <w:r w:rsidRPr="00B8276D">
        <w:rPr>
          <w:rFonts w:ascii="Times New Roman" w:hAnsi="Times New Roman" w:cs="Times New Roman"/>
          <w:bCs/>
          <w:color w:val="000000"/>
          <w:u w:val="single"/>
          <w:lang w:val="en-US"/>
        </w:rPr>
        <w:t>MSS</w:t>
      </w:r>
      <w:r w:rsidRPr="00B8276D">
        <w:rPr>
          <w:rFonts w:ascii="Times New Roman" w:hAnsi="Times New Roman" w:cs="Times New Roman"/>
          <w:bCs/>
          <w:color w:val="000000"/>
          <w:u w:val="single"/>
        </w:rPr>
        <w:t>:</w:t>
      </w:r>
    </w:p>
    <w:p w14:paraId="03A7DEEC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10. Форма заявления о переводе работника;</w:t>
      </w:r>
    </w:p>
    <w:p w14:paraId="5A1FA9DF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11. Форма уведомления о переводе в другую местность;</w:t>
      </w:r>
    </w:p>
    <w:p w14:paraId="0BC4BB50" w14:textId="77777777" w:rsidR="00453A52" w:rsidRPr="00B8276D" w:rsidRDefault="00453A5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</w:rPr>
        <w:t>12. Форма заявления о расторжении ТД по инициативе работодателя;</w:t>
      </w:r>
    </w:p>
    <w:p w14:paraId="1552A3BD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3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заявления о расторжении ТД по инициативе работника;</w:t>
      </w:r>
    </w:p>
    <w:p w14:paraId="1E603B91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4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уведомления о расторжении ТД по соглашению сторон;</w:t>
      </w:r>
    </w:p>
    <w:p w14:paraId="6CD9DC1A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5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заявления прекращения ТД в связи с переводом;</w:t>
      </w:r>
    </w:p>
    <w:p w14:paraId="7CDDB4A6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6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обходного листа;</w:t>
      </w:r>
    </w:p>
    <w:p w14:paraId="60683106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1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7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Анкета увольняющегося работника в виде аналитического отчета по увольняющимся;</w:t>
      </w:r>
    </w:p>
    <w:p w14:paraId="182DA29A" w14:textId="77777777" w:rsidR="000E4BCD" w:rsidRPr="00B8276D" w:rsidRDefault="000E4BCD" w:rsidP="000E4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18. Форма заявления на все виды отпусков (оплачиваемый ежегодный трудовой отпуск, вне графика отпусков, дополнительный оплачиваемый трудовой отпуск, экологический отпуск, оплачиваемый ежегодный трудовой отпуск с выплатой материальной помощи, вне графика отпусков с выплатой материальной помощи, отпуск без сохранения заработной платы, беременность и роды, учебный отпуск (оплачиваемый/неоплачиваемый)); </w:t>
      </w:r>
    </w:p>
    <w:p w14:paraId="29C3A53E" w14:textId="77777777" w:rsidR="000E4BCD" w:rsidRPr="00B8276D" w:rsidRDefault="000E4BCD" w:rsidP="000E4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19. Формы заявлений на прочие отсутствия (предоставление дней отдыха (донорские), отгул, медосмотр, скрининг);</w:t>
      </w:r>
    </w:p>
    <w:p w14:paraId="51A7174F" w14:textId="77777777" w:rsidR="00BB6082" w:rsidRPr="00B8276D" w:rsidRDefault="00453A5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20</w:t>
      </w:r>
      <w:r w:rsidR="00BB6082"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графика предоставления оплачиваемых ежегодных трудовых отпусков;</w:t>
      </w:r>
    </w:p>
    <w:p w14:paraId="12361F19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1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заявления на участие в социальной/льготной программе (заполнение форм);</w:t>
      </w:r>
    </w:p>
    <w:p w14:paraId="4153BD0D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Формы заявлений на все виды выплат материальной помощи;</w:t>
      </w:r>
    </w:p>
    <w:p w14:paraId="448873B0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3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резюме (расширенные данные (квалификация, сертификаты, данные семьи, награды);</w:t>
      </w:r>
    </w:p>
    <w:p w14:paraId="41CB0A38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4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Список кандидатов на получение неденежного вознаграждения;</w:t>
      </w:r>
    </w:p>
    <w:p w14:paraId="2553D3AC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5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Отчет о предоставлении социальной поддержки;</w:t>
      </w:r>
    </w:p>
    <w:p w14:paraId="1BEC3259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6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Отчет по частичному возмещению расходов по оплате аренды жилища;</w:t>
      </w:r>
    </w:p>
    <w:p w14:paraId="4F543109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="00453A52" w:rsidRPr="00B8276D">
        <w:rPr>
          <w:rFonts w:ascii="Times New Roman" w:hAnsi="Times New Roman" w:cs="Times New Roman"/>
          <w:color w:val="000000" w:themeColor="text1"/>
          <w:lang w:val="kk-KZ" w:eastAsia="kk-KZ"/>
        </w:rPr>
        <w:t>7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Форма расчета назначений преемников (согласно формуле);</w:t>
      </w:r>
    </w:p>
    <w:p w14:paraId="6BEA02A7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kk-KZ" w:eastAsia="kk-KZ"/>
        </w:rPr>
      </w:pPr>
      <w:r w:rsidRPr="00B8276D">
        <w:rPr>
          <w:rFonts w:ascii="Times New Roman" w:hAnsi="Times New Roman" w:cs="Times New Roman"/>
          <w:bCs/>
          <w:color w:val="000000"/>
          <w:u w:val="single"/>
        </w:rPr>
        <w:t xml:space="preserve">Портал самообслуживания </w:t>
      </w:r>
      <w:r w:rsidRPr="00B8276D">
        <w:rPr>
          <w:rFonts w:ascii="Times New Roman" w:hAnsi="Times New Roman" w:cs="Times New Roman"/>
          <w:bCs/>
          <w:color w:val="000000"/>
          <w:u w:val="single"/>
          <w:lang w:val="en-US"/>
        </w:rPr>
        <w:t>ESS</w:t>
      </w:r>
      <w:r w:rsidRPr="00B8276D">
        <w:rPr>
          <w:rFonts w:ascii="Times New Roman" w:hAnsi="Times New Roman" w:cs="Times New Roman"/>
          <w:bCs/>
          <w:color w:val="000000"/>
          <w:u w:val="single"/>
        </w:rPr>
        <w:t>/</w:t>
      </w:r>
      <w:r w:rsidRPr="00B8276D">
        <w:rPr>
          <w:rFonts w:ascii="Times New Roman" w:hAnsi="Times New Roman" w:cs="Times New Roman"/>
          <w:bCs/>
          <w:color w:val="000000"/>
          <w:u w:val="single"/>
          <w:lang w:val="en-US"/>
        </w:rPr>
        <w:t>MSS</w:t>
      </w:r>
      <w:r w:rsidRPr="00B8276D">
        <w:rPr>
          <w:rFonts w:ascii="Times New Roman" w:hAnsi="Times New Roman" w:cs="Times New Roman"/>
          <w:bCs/>
          <w:color w:val="000000"/>
          <w:u w:val="single"/>
        </w:rPr>
        <w:t xml:space="preserve"> (зарплата и управление командировками):</w:t>
      </w:r>
    </w:p>
    <w:p w14:paraId="0B74BF73" w14:textId="77777777" w:rsidR="00BB6082" w:rsidRPr="00B55FC3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55FC3">
        <w:rPr>
          <w:rFonts w:ascii="Times New Roman" w:hAnsi="Times New Roman" w:cs="Times New Roman"/>
          <w:color w:val="000000" w:themeColor="text1"/>
          <w:lang w:val="kk-KZ" w:eastAsia="kk-KZ"/>
        </w:rPr>
        <w:t>27. Заявление на вычет 14 МРП;</w:t>
      </w:r>
    </w:p>
    <w:p w14:paraId="18E15F25" w14:textId="77777777" w:rsidR="00BB6082" w:rsidRPr="00B55FC3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55FC3">
        <w:rPr>
          <w:rFonts w:ascii="Times New Roman" w:hAnsi="Times New Roman" w:cs="Times New Roman"/>
          <w:color w:val="000000" w:themeColor="text1"/>
          <w:lang w:val="kk-KZ" w:eastAsia="kk-KZ"/>
        </w:rPr>
        <w:t>28. Заявление на вычет 882 МРП пункт 2;</w:t>
      </w:r>
    </w:p>
    <w:p w14:paraId="190BC30B" w14:textId="77777777" w:rsidR="00BB6082" w:rsidRPr="00B55FC3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55FC3">
        <w:rPr>
          <w:rFonts w:ascii="Times New Roman" w:hAnsi="Times New Roman" w:cs="Times New Roman"/>
          <w:color w:val="000000" w:themeColor="text1"/>
          <w:lang w:val="kk-KZ" w:eastAsia="kk-KZ"/>
        </w:rPr>
        <w:t>29. Заявление на вычет 882 МРП пункт 3;</w:t>
      </w:r>
    </w:p>
    <w:p w14:paraId="7346441A" w14:textId="77777777" w:rsidR="00BB6082" w:rsidRPr="00B55FC3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55FC3">
        <w:rPr>
          <w:rFonts w:ascii="Times New Roman" w:hAnsi="Times New Roman" w:cs="Times New Roman"/>
          <w:color w:val="000000" w:themeColor="text1"/>
          <w:lang w:val="kk-KZ" w:eastAsia="kk-KZ"/>
        </w:rPr>
        <w:t>30. Заявление на вычет на медицину;</w:t>
      </w:r>
    </w:p>
    <w:p w14:paraId="69AF81BE" w14:textId="77777777" w:rsidR="00BB6082" w:rsidRPr="00B55FC3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55FC3">
        <w:rPr>
          <w:rFonts w:ascii="Times New Roman" w:hAnsi="Times New Roman" w:cs="Times New Roman"/>
          <w:color w:val="000000" w:themeColor="text1"/>
          <w:lang w:val="kk-KZ" w:eastAsia="kk-KZ"/>
        </w:rPr>
        <w:t>31. Заявление на вычет на обучение;</w:t>
      </w:r>
    </w:p>
    <w:p w14:paraId="0D11503C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55FC3">
        <w:rPr>
          <w:rFonts w:ascii="Times New Roman" w:hAnsi="Times New Roman" w:cs="Times New Roman"/>
          <w:color w:val="000000" w:themeColor="text1"/>
          <w:lang w:val="kk-KZ" w:eastAsia="kk-KZ"/>
        </w:rPr>
        <w:t>32. Заявление на вычет по вознаграждениям;</w:t>
      </w:r>
    </w:p>
    <w:p w14:paraId="6C3FCB16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33. Заявление на вычет по многодетным семьям;</w:t>
      </w:r>
    </w:p>
    <w:p w14:paraId="665EFB28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34. Заявление о применении корректировок при исчислении ИПН;</w:t>
      </w:r>
    </w:p>
    <w:p w14:paraId="64D62A96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lastRenderedPageBreak/>
        <w:t>35. Форма заявки на командировку /разрешения на командировку;</w:t>
      </w:r>
    </w:p>
    <w:p w14:paraId="072C9C67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36. Командировочное удостоверение;</w:t>
      </w:r>
    </w:p>
    <w:p w14:paraId="5578E213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37. Авансовый отчет;</w:t>
      </w:r>
    </w:p>
    <w:p w14:paraId="1985D7C2" w14:textId="77777777" w:rsidR="00BB6082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38.</w:t>
      </w:r>
      <w:r w:rsidRPr="00B8276D">
        <w:rPr>
          <w:rFonts w:ascii="Times New Roman" w:hAnsi="Times New Roman" w:cs="Times New Roman"/>
          <w:color w:val="000000" w:themeColor="text1"/>
        </w:rPr>
        <w:t xml:space="preserve"> Реестр по командировочным расходам;</w:t>
      </w:r>
    </w:p>
    <w:p w14:paraId="3EB2F3AF" w14:textId="1678521F" w:rsidR="00DA7704" w:rsidRPr="00B8276D" w:rsidRDefault="00DA7704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>
        <w:rPr>
          <w:rFonts w:ascii="Times New Roman" w:hAnsi="Times New Roman" w:cs="Times New Roman"/>
          <w:color w:val="000000" w:themeColor="text1"/>
        </w:rPr>
        <w:t>39</w:t>
      </w:r>
      <w:r w:rsidRPr="00C47FC7">
        <w:rPr>
          <w:rFonts w:ascii="Times New Roman" w:hAnsi="Times New Roman" w:cs="Times New Roman"/>
          <w:color w:val="000000" w:themeColor="text1"/>
        </w:rPr>
        <w:t>. Справка по подотчетному лицу</w:t>
      </w:r>
    </w:p>
    <w:p w14:paraId="723B61FA" w14:textId="77777777" w:rsidR="00BB6082" w:rsidRPr="00B8276D" w:rsidRDefault="00DA7704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kk-KZ" w:eastAsia="kk-KZ"/>
        </w:rPr>
        <w:t>40</w:t>
      </w:r>
      <w:r w:rsidR="00BB6082" w:rsidRPr="00B8276D">
        <w:rPr>
          <w:rFonts w:ascii="Times New Roman" w:hAnsi="Times New Roman" w:cs="Times New Roman"/>
          <w:color w:val="000000" w:themeColor="text1"/>
          <w:lang w:val="kk-KZ" w:eastAsia="kk-KZ"/>
        </w:rPr>
        <w:t>.</w:t>
      </w:r>
      <w:r w:rsidR="00BB6082" w:rsidRPr="00B8276D">
        <w:rPr>
          <w:rFonts w:ascii="Times New Roman" w:hAnsi="Times New Roman" w:cs="Times New Roman"/>
          <w:color w:val="000000" w:themeColor="text1"/>
        </w:rPr>
        <w:t xml:space="preserve"> Заявление на выдачу аванса на командировку;</w:t>
      </w:r>
    </w:p>
    <w:p w14:paraId="6B2AB91E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</w:rPr>
        <w:t>4</w:t>
      </w:r>
      <w:r w:rsidR="00DA7704">
        <w:rPr>
          <w:rFonts w:ascii="Times New Roman" w:hAnsi="Times New Roman" w:cs="Times New Roman"/>
          <w:color w:val="000000" w:themeColor="text1"/>
        </w:rPr>
        <w:t>1</w:t>
      </w:r>
      <w:r w:rsidRPr="00B8276D">
        <w:rPr>
          <w:rFonts w:ascii="Times New Roman" w:hAnsi="Times New Roman" w:cs="Times New Roman"/>
          <w:color w:val="000000" w:themeColor="text1"/>
        </w:rPr>
        <w:t>.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 xml:space="preserve"> Расчетный листок в ф</w:t>
      </w:r>
      <w:r w:rsidRPr="00B8276D">
        <w:rPr>
          <w:rFonts w:ascii="Times New Roman" w:hAnsi="Times New Roman" w:cs="Times New Roman"/>
          <w:color w:val="000000" w:themeColor="text1"/>
          <w:lang w:eastAsia="kk-KZ"/>
        </w:rPr>
        <w:t>ормате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 xml:space="preserve"> Excel;</w:t>
      </w:r>
    </w:p>
    <w:p w14:paraId="610C9321" w14:textId="77777777" w:rsidR="00BB6082" w:rsidRPr="00B8276D" w:rsidRDefault="00BB6082" w:rsidP="00BB60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 w:eastAsia="kk-KZ"/>
        </w:rPr>
      </w:pP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4</w:t>
      </w:r>
      <w:r w:rsidR="00DA7704">
        <w:rPr>
          <w:rFonts w:ascii="Times New Roman" w:hAnsi="Times New Roman" w:cs="Times New Roman"/>
          <w:color w:val="000000" w:themeColor="text1"/>
          <w:lang w:val="kk-KZ" w:eastAsia="kk-KZ"/>
        </w:rPr>
        <w:t>2</w:t>
      </w:r>
      <w:r w:rsidRPr="00B8276D">
        <w:rPr>
          <w:rFonts w:ascii="Times New Roman" w:hAnsi="Times New Roman" w:cs="Times New Roman"/>
          <w:color w:val="000000" w:themeColor="text1"/>
          <w:lang w:val="kk-KZ" w:eastAsia="kk-KZ"/>
        </w:rPr>
        <w:t>. Справка о заработной плате,  прочих доходах и  налоговых вычетах;</w:t>
      </w:r>
    </w:p>
    <w:p w14:paraId="3A755419" w14:textId="77777777" w:rsidR="00BB6082" w:rsidRPr="00B8276D" w:rsidRDefault="00BB6082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42280744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4ABA0C9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276D">
        <w:rPr>
          <w:rFonts w:ascii="Times New Roman" w:hAnsi="Times New Roman" w:cs="Times New Roman"/>
          <w:b/>
        </w:rPr>
        <w:t>1</w:t>
      </w:r>
      <w:r w:rsidR="00A323C7" w:rsidRPr="00B8276D">
        <w:rPr>
          <w:rFonts w:ascii="Times New Roman" w:hAnsi="Times New Roman" w:cs="Times New Roman"/>
          <w:b/>
        </w:rPr>
        <w:t>4</w:t>
      </w:r>
      <w:r w:rsidRPr="00B8276D">
        <w:rPr>
          <w:rFonts w:ascii="Times New Roman" w:hAnsi="Times New Roman" w:cs="Times New Roman"/>
          <w:b/>
        </w:rPr>
        <w:t xml:space="preserve"> ССЫЛОЧНЫЕ ДОКУМЕНТЫ.</w:t>
      </w:r>
    </w:p>
    <w:p w14:paraId="1743F3C6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EBA19D" w14:textId="77777777" w:rsidR="00CF0EDF" w:rsidRPr="00B8276D" w:rsidRDefault="00CF0EDF" w:rsidP="006276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При разработке Технической спецификации были использованы технические и нормативные документы:</w:t>
      </w:r>
    </w:p>
    <w:p w14:paraId="7EA3BDBA" w14:textId="77777777" w:rsidR="0032697C" w:rsidRPr="00B8276D" w:rsidRDefault="00CF0EDF" w:rsidP="00A323C7">
      <w:pPr>
        <w:pStyle w:val="ab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Закон Республики Казахстан «Об информатизации».</w:t>
      </w:r>
    </w:p>
    <w:p w14:paraId="6AB28386" w14:textId="77777777" w:rsidR="00D56A77" w:rsidRPr="00B8276D" w:rsidRDefault="00D56A77" w:rsidP="00A323C7">
      <w:pPr>
        <w:pStyle w:val="ab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>СТ KEGOC 00-553-21-ПР Стандарт организации управление проектами REVEX.</w:t>
      </w:r>
    </w:p>
    <w:p w14:paraId="5D6CAEBA" w14:textId="77777777" w:rsidR="00D56A77" w:rsidRPr="00B8276D" w:rsidRDefault="00D56A77" w:rsidP="00A323C7">
      <w:pPr>
        <w:pStyle w:val="ab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8276D">
        <w:rPr>
          <w:rFonts w:ascii="Times New Roman" w:hAnsi="Times New Roman" w:cs="Times New Roman"/>
        </w:rPr>
        <w:t xml:space="preserve">СТ РК ГОСТ Р </w:t>
      </w:r>
      <w:r w:rsidR="0000366D" w:rsidRPr="00B8276D">
        <w:rPr>
          <w:rFonts w:ascii="Times New Roman" w:hAnsi="Times New Roman" w:cs="Times New Roman"/>
        </w:rPr>
        <w:t>51904–2011 Программное</w:t>
      </w:r>
      <w:r w:rsidRPr="00B8276D">
        <w:rPr>
          <w:rFonts w:ascii="Times New Roman" w:hAnsi="Times New Roman" w:cs="Times New Roman"/>
        </w:rPr>
        <w:t xml:space="preserve"> обеспечение встроенных систем Общие требования к разработке и документированию. </w:t>
      </w:r>
    </w:p>
    <w:p w14:paraId="38548861" w14:textId="77777777" w:rsidR="00E21BA1" w:rsidRPr="00B8276D" w:rsidRDefault="00E21BA1" w:rsidP="00335CC7">
      <w:pPr>
        <w:rPr>
          <w:rFonts w:ascii="Times New Roman" w:hAnsi="Times New Roman" w:cs="Times New Roman"/>
        </w:rPr>
      </w:pPr>
    </w:p>
    <w:sectPr w:rsidR="00E21BA1" w:rsidRPr="00B8276D" w:rsidSect="00FA1E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EC5"/>
    <w:multiLevelType w:val="hybridMultilevel"/>
    <w:tmpl w:val="99E0A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29722C"/>
    <w:multiLevelType w:val="hybridMultilevel"/>
    <w:tmpl w:val="EAAA35A8"/>
    <w:lvl w:ilvl="0" w:tplc="FED269E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A81"/>
    <w:multiLevelType w:val="multilevel"/>
    <w:tmpl w:val="D5549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B66C2E"/>
    <w:multiLevelType w:val="multilevel"/>
    <w:tmpl w:val="D01AF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B050"/>
        <w:sz w:val="24"/>
        <w:szCs w:val="24"/>
      </w:rPr>
    </w:lvl>
    <w:lvl w:ilvl="2">
      <w:start w:val="1"/>
      <w:numFmt w:val="bullet"/>
      <w:lvlText w:val="-"/>
      <w:lvlJc w:val="left"/>
      <w:pPr>
        <w:ind w:left="3340" w:hanging="50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22EF6"/>
    <w:multiLevelType w:val="multilevel"/>
    <w:tmpl w:val="8D127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440"/>
      </w:pPr>
      <w:rPr>
        <w:rFonts w:hint="default"/>
      </w:rPr>
    </w:lvl>
  </w:abstractNum>
  <w:abstractNum w:abstractNumId="5" w15:restartNumberingAfterBreak="0">
    <w:nsid w:val="2D037D53"/>
    <w:multiLevelType w:val="hybridMultilevel"/>
    <w:tmpl w:val="62EEC852"/>
    <w:lvl w:ilvl="0" w:tplc="973C5412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6A4996"/>
    <w:multiLevelType w:val="hybridMultilevel"/>
    <w:tmpl w:val="9468F566"/>
    <w:lvl w:ilvl="0" w:tplc="043F000F">
      <w:start w:val="1"/>
      <w:numFmt w:val="decimal"/>
      <w:lvlText w:val="%1."/>
      <w:lvlJc w:val="left"/>
      <w:pPr>
        <w:ind w:left="1146" w:hanging="360"/>
      </w:pPr>
    </w:lvl>
    <w:lvl w:ilvl="1" w:tplc="043F0019" w:tentative="1">
      <w:start w:val="1"/>
      <w:numFmt w:val="lowerLetter"/>
      <w:lvlText w:val="%2."/>
      <w:lvlJc w:val="left"/>
      <w:pPr>
        <w:ind w:left="1866" w:hanging="360"/>
      </w:pPr>
    </w:lvl>
    <w:lvl w:ilvl="2" w:tplc="043F001B" w:tentative="1">
      <w:start w:val="1"/>
      <w:numFmt w:val="lowerRoman"/>
      <w:lvlText w:val="%3."/>
      <w:lvlJc w:val="right"/>
      <w:pPr>
        <w:ind w:left="2586" w:hanging="180"/>
      </w:pPr>
    </w:lvl>
    <w:lvl w:ilvl="3" w:tplc="043F000F" w:tentative="1">
      <w:start w:val="1"/>
      <w:numFmt w:val="decimal"/>
      <w:lvlText w:val="%4."/>
      <w:lvlJc w:val="left"/>
      <w:pPr>
        <w:ind w:left="3306" w:hanging="360"/>
      </w:pPr>
    </w:lvl>
    <w:lvl w:ilvl="4" w:tplc="043F0019" w:tentative="1">
      <w:start w:val="1"/>
      <w:numFmt w:val="lowerLetter"/>
      <w:lvlText w:val="%5."/>
      <w:lvlJc w:val="left"/>
      <w:pPr>
        <w:ind w:left="4026" w:hanging="360"/>
      </w:pPr>
    </w:lvl>
    <w:lvl w:ilvl="5" w:tplc="043F001B" w:tentative="1">
      <w:start w:val="1"/>
      <w:numFmt w:val="lowerRoman"/>
      <w:lvlText w:val="%6."/>
      <w:lvlJc w:val="right"/>
      <w:pPr>
        <w:ind w:left="4746" w:hanging="180"/>
      </w:pPr>
    </w:lvl>
    <w:lvl w:ilvl="6" w:tplc="043F000F" w:tentative="1">
      <w:start w:val="1"/>
      <w:numFmt w:val="decimal"/>
      <w:lvlText w:val="%7."/>
      <w:lvlJc w:val="left"/>
      <w:pPr>
        <w:ind w:left="5466" w:hanging="360"/>
      </w:pPr>
    </w:lvl>
    <w:lvl w:ilvl="7" w:tplc="043F0019" w:tentative="1">
      <w:start w:val="1"/>
      <w:numFmt w:val="lowerLetter"/>
      <w:lvlText w:val="%8."/>
      <w:lvlJc w:val="left"/>
      <w:pPr>
        <w:ind w:left="6186" w:hanging="360"/>
      </w:pPr>
    </w:lvl>
    <w:lvl w:ilvl="8" w:tplc="043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C13E98"/>
    <w:multiLevelType w:val="multilevel"/>
    <w:tmpl w:val="2A161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440"/>
      </w:pPr>
      <w:rPr>
        <w:rFonts w:hint="default"/>
      </w:rPr>
    </w:lvl>
  </w:abstractNum>
  <w:abstractNum w:abstractNumId="8" w15:restartNumberingAfterBreak="0">
    <w:nsid w:val="400D743B"/>
    <w:multiLevelType w:val="hybridMultilevel"/>
    <w:tmpl w:val="B25C04AE"/>
    <w:lvl w:ilvl="0" w:tplc="043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42783E76"/>
    <w:multiLevelType w:val="hybridMultilevel"/>
    <w:tmpl w:val="0F66411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553981"/>
    <w:multiLevelType w:val="hybridMultilevel"/>
    <w:tmpl w:val="409C2C78"/>
    <w:lvl w:ilvl="0" w:tplc="39ACDCC0">
      <w:start w:val="2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431484"/>
    <w:multiLevelType w:val="hybridMultilevel"/>
    <w:tmpl w:val="CBA4C900"/>
    <w:lvl w:ilvl="0" w:tplc="8D2EAB0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AF6D41"/>
    <w:multiLevelType w:val="hybridMultilevel"/>
    <w:tmpl w:val="335A82FC"/>
    <w:lvl w:ilvl="0" w:tplc="749AA9B2">
      <w:start w:val="1"/>
      <w:numFmt w:val="decimal"/>
      <w:lvlText w:val="%1.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F12504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6D1416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1BDC06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6E888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30EA2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B0C628B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68223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E5466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4A83341"/>
    <w:multiLevelType w:val="hybridMultilevel"/>
    <w:tmpl w:val="E3721C16"/>
    <w:lvl w:ilvl="0" w:tplc="624C579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26783826">
    <w:abstractNumId w:val="11"/>
  </w:num>
  <w:num w:numId="2" w16cid:durableId="1426730821">
    <w:abstractNumId w:val="13"/>
  </w:num>
  <w:num w:numId="3" w16cid:durableId="1357928219">
    <w:abstractNumId w:val="0"/>
  </w:num>
  <w:num w:numId="4" w16cid:durableId="1178929989">
    <w:abstractNumId w:val="9"/>
  </w:num>
  <w:num w:numId="5" w16cid:durableId="15674958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56183">
    <w:abstractNumId w:val="3"/>
  </w:num>
  <w:num w:numId="7" w16cid:durableId="1245802135">
    <w:abstractNumId w:val="6"/>
  </w:num>
  <w:num w:numId="8" w16cid:durableId="726993835">
    <w:abstractNumId w:val="5"/>
  </w:num>
  <w:num w:numId="9" w16cid:durableId="1428113443">
    <w:abstractNumId w:val="1"/>
  </w:num>
  <w:num w:numId="10" w16cid:durableId="1346634151">
    <w:abstractNumId w:val="4"/>
  </w:num>
  <w:num w:numId="11" w16cid:durableId="1192457693">
    <w:abstractNumId w:val="7"/>
  </w:num>
  <w:num w:numId="12" w16cid:durableId="2130970684">
    <w:abstractNumId w:val="2"/>
  </w:num>
  <w:num w:numId="13" w16cid:durableId="1485395025">
    <w:abstractNumId w:val="8"/>
  </w:num>
  <w:num w:numId="14" w16cid:durableId="1248533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15"/>
    <w:rsid w:val="00000E49"/>
    <w:rsid w:val="0000366D"/>
    <w:rsid w:val="00014727"/>
    <w:rsid w:val="00015114"/>
    <w:rsid w:val="000162F0"/>
    <w:rsid w:val="00031223"/>
    <w:rsid w:val="00031BD9"/>
    <w:rsid w:val="00034413"/>
    <w:rsid w:val="0004244F"/>
    <w:rsid w:val="00043F41"/>
    <w:rsid w:val="0006188F"/>
    <w:rsid w:val="00061B9E"/>
    <w:rsid w:val="0007722D"/>
    <w:rsid w:val="00084281"/>
    <w:rsid w:val="00091583"/>
    <w:rsid w:val="000917FD"/>
    <w:rsid w:val="00092AB8"/>
    <w:rsid w:val="000930E7"/>
    <w:rsid w:val="000A4489"/>
    <w:rsid w:val="000B2CB2"/>
    <w:rsid w:val="000D6263"/>
    <w:rsid w:val="000D7F7E"/>
    <w:rsid w:val="000E014B"/>
    <w:rsid w:val="000E24F9"/>
    <w:rsid w:val="000E2600"/>
    <w:rsid w:val="000E4BCD"/>
    <w:rsid w:val="000F312F"/>
    <w:rsid w:val="000F3900"/>
    <w:rsid w:val="000F75ED"/>
    <w:rsid w:val="00110B49"/>
    <w:rsid w:val="00110DB4"/>
    <w:rsid w:val="00126CF5"/>
    <w:rsid w:val="00133393"/>
    <w:rsid w:val="00140819"/>
    <w:rsid w:val="00140D35"/>
    <w:rsid w:val="001422EE"/>
    <w:rsid w:val="00145221"/>
    <w:rsid w:val="00145654"/>
    <w:rsid w:val="00153EB0"/>
    <w:rsid w:val="0015767C"/>
    <w:rsid w:val="0017336B"/>
    <w:rsid w:val="00176059"/>
    <w:rsid w:val="001800AF"/>
    <w:rsid w:val="001801AD"/>
    <w:rsid w:val="001852AB"/>
    <w:rsid w:val="0018545C"/>
    <w:rsid w:val="001866C1"/>
    <w:rsid w:val="00186FE2"/>
    <w:rsid w:val="001A1144"/>
    <w:rsid w:val="001A46DE"/>
    <w:rsid w:val="001A6732"/>
    <w:rsid w:val="001B2295"/>
    <w:rsid w:val="001B5D9A"/>
    <w:rsid w:val="001C5216"/>
    <w:rsid w:val="001D05A2"/>
    <w:rsid w:val="001E2EAB"/>
    <w:rsid w:val="001E73AD"/>
    <w:rsid w:val="001F6878"/>
    <w:rsid w:val="00212FEA"/>
    <w:rsid w:val="00215C96"/>
    <w:rsid w:val="00220A7D"/>
    <w:rsid w:val="0022339F"/>
    <w:rsid w:val="00226989"/>
    <w:rsid w:val="00233E46"/>
    <w:rsid w:val="00241194"/>
    <w:rsid w:val="00247E7F"/>
    <w:rsid w:val="00250102"/>
    <w:rsid w:val="002503EF"/>
    <w:rsid w:val="002508ED"/>
    <w:rsid w:val="00257FBB"/>
    <w:rsid w:val="00262BA4"/>
    <w:rsid w:val="00263C4D"/>
    <w:rsid w:val="0027376D"/>
    <w:rsid w:val="00275A2F"/>
    <w:rsid w:val="00284B9A"/>
    <w:rsid w:val="00291F62"/>
    <w:rsid w:val="002B57D1"/>
    <w:rsid w:val="002D3B31"/>
    <w:rsid w:val="002D3B8E"/>
    <w:rsid w:val="002E055B"/>
    <w:rsid w:val="002F51F9"/>
    <w:rsid w:val="002F5BFF"/>
    <w:rsid w:val="002F69DF"/>
    <w:rsid w:val="003078E0"/>
    <w:rsid w:val="00311091"/>
    <w:rsid w:val="00315C73"/>
    <w:rsid w:val="00323066"/>
    <w:rsid w:val="003245C3"/>
    <w:rsid w:val="0032697C"/>
    <w:rsid w:val="00335CC7"/>
    <w:rsid w:val="00337082"/>
    <w:rsid w:val="00342E25"/>
    <w:rsid w:val="00343CFD"/>
    <w:rsid w:val="00345EEB"/>
    <w:rsid w:val="00361A25"/>
    <w:rsid w:val="00366A86"/>
    <w:rsid w:val="003840C6"/>
    <w:rsid w:val="00390348"/>
    <w:rsid w:val="00395B7C"/>
    <w:rsid w:val="003B7C84"/>
    <w:rsid w:val="003C0144"/>
    <w:rsid w:val="003C4B75"/>
    <w:rsid w:val="003C677B"/>
    <w:rsid w:val="003D2C29"/>
    <w:rsid w:val="003D55A4"/>
    <w:rsid w:val="003E13BA"/>
    <w:rsid w:val="003F7877"/>
    <w:rsid w:val="00401094"/>
    <w:rsid w:val="00407C42"/>
    <w:rsid w:val="004205A9"/>
    <w:rsid w:val="004246A0"/>
    <w:rsid w:val="00431DD2"/>
    <w:rsid w:val="00437AC2"/>
    <w:rsid w:val="00437BA8"/>
    <w:rsid w:val="00453A52"/>
    <w:rsid w:val="00464461"/>
    <w:rsid w:val="004652C0"/>
    <w:rsid w:val="00466222"/>
    <w:rsid w:val="00467798"/>
    <w:rsid w:val="004746E9"/>
    <w:rsid w:val="00481E12"/>
    <w:rsid w:val="00490145"/>
    <w:rsid w:val="00491B30"/>
    <w:rsid w:val="00491E51"/>
    <w:rsid w:val="004A3090"/>
    <w:rsid w:val="004A5D48"/>
    <w:rsid w:val="004B61BC"/>
    <w:rsid w:val="004B772C"/>
    <w:rsid w:val="004D0B4D"/>
    <w:rsid w:val="004D2AEA"/>
    <w:rsid w:val="004E2779"/>
    <w:rsid w:val="005105AE"/>
    <w:rsid w:val="00511E1F"/>
    <w:rsid w:val="005121B8"/>
    <w:rsid w:val="00513CFB"/>
    <w:rsid w:val="005253F7"/>
    <w:rsid w:val="00526E60"/>
    <w:rsid w:val="00534A66"/>
    <w:rsid w:val="0054287F"/>
    <w:rsid w:val="005449B8"/>
    <w:rsid w:val="00550E36"/>
    <w:rsid w:val="00556BFB"/>
    <w:rsid w:val="005646C8"/>
    <w:rsid w:val="005713C3"/>
    <w:rsid w:val="005761DB"/>
    <w:rsid w:val="00582FD6"/>
    <w:rsid w:val="0058507C"/>
    <w:rsid w:val="005860B3"/>
    <w:rsid w:val="00593AB0"/>
    <w:rsid w:val="005C0A47"/>
    <w:rsid w:val="005C27E5"/>
    <w:rsid w:val="005C2BAE"/>
    <w:rsid w:val="005C644A"/>
    <w:rsid w:val="005E124F"/>
    <w:rsid w:val="005E4512"/>
    <w:rsid w:val="005E540F"/>
    <w:rsid w:val="005E671C"/>
    <w:rsid w:val="005F01EC"/>
    <w:rsid w:val="005F1F18"/>
    <w:rsid w:val="005F7128"/>
    <w:rsid w:val="00603988"/>
    <w:rsid w:val="00606FAF"/>
    <w:rsid w:val="0061012E"/>
    <w:rsid w:val="00613CAF"/>
    <w:rsid w:val="00615D29"/>
    <w:rsid w:val="00620D4C"/>
    <w:rsid w:val="00625C4E"/>
    <w:rsid w:val="00627669"/>
    <w:rsid w:val="00632CBC"/>
    <w:rsid w:val="00632F14"/>
    <w:rsid w:val="00633D2F"/>
    <w:rsid w:val="006405C2"/>
    <w:rsid w:val="00640E9E"/>
    <w:rsid w:val="00642479"/>
    <w:rsid w:val="00642FCE"/>
    <w:rsid w:val="00661916"/>
    <w:rsid w:val="0066473B"/>
    <w:rsid w:val="00671CF0"/>
    <w:rsid w:val="00675A9A"/>
    <w:rsid w:val="006804C0"/>
    <w:rsid w:val="00680B6B"/>
    <w:rsid w:val="0068205D"/>
    <w:rsid w:val="00685E71"/>
    <w:rsid w:val="006A74AA"/>
    <w:rsid w:val="006C20D1"/>
    <w:rsid w:val="006C2F70"/>
    <w:rsid w:val="006D1017"/>
    <w:rsid w:val="006F247F"/>
    <w:rsid w:val="006F46E4"/>
    <w:rsid w:val="00710997"/>
    <w:rsid w:val="00713EE8"/>
    <w:rsid w:val="007403A8"/>
    <w:rsid w:val="007457BD"/>
    <w:rsid w:val="00745E67"/>
    <w:rsid w:val="0075552F"/>
    <w:rsid w:val="00760C1B"/>
    <w:rsid w:val="00762714"/>
    <w:rsid w:val="007719B2"/>
    <w:rsid w:val="007720C0"/>
    <w:rsid w:val="00782E99"/>
    <w:rsid w:val="007839F4"/>
    <w:rsid w:val="00785483"/>
    <w:rsid w:val="0079330C"/>
    <w:rsid w:val="00796DC7"/>
    <w:rsid w:val="007A2ABA"/>
    <w:rsid w:val="007A60DC"/>
    <w:rsid w:val="007B0421"/>
    <w:rsid w:val="007B1D68"/>
    <w:rsid w:val="007C23FE"/>
    <w:rsid w:val="007C4F04"/>
    <w:rsid w:val="007E1444"/>
    <w:rsid w:val="007E22F5"/>
    <w:rsid w:val="007E62E5"/>
    <w:rsid w:val="00804C5B"/>
    <w:rsid w:val="00810205"/>
    <w:rsid w:val="0082056A"/>
    <w:rsid w:val="00821410"/>
    <w:rsid w:val="008253E5"/>
    <w:rsid w:val="00827A19"/>
    <w:rsid w:val="0083283A"/>
    <w:rsid w:val="0083546B"/>
    <w:rsid w:val="00835B35"/>
    <w:rsid w:val="008360F9"/>
    <w:rsid w:val="00847088"/>
    <w:rsid w:val="0085138F"/>
    <w:rsid w:val="008616F3"/>
    <w:rsid w:val="00864E16"/>
    <w:rsid w:val="00866952"/>
    <w:rsid w:val="00866DCE"/>
    <w:rsid w:val="00877E86"/>
    <w:rsid w:val="00883508"/>
    <w:rsid w:val="00895857"/>
    <w:rsid w:val="0089618B"/>
    <w:rsid w:val="008A3B98"/>
    <w:rsid w:val="008A62EA"/>
    <w:rsid w:val="008B6796"/>
    <w:rsid w:val="008C3C29"/>
    <w:rsid w:val="008C56DF"/>
    <w:rsid w:val="008D6F00"/>
    <w:rsid w:val="008E4AAC"/>
    <w:rsid w:val="008E763D"/>
    <w:rsid w:val="008F621B"/>
    <w:rsid w:val="008F627C"/>
    <w:rsid w:val="008F69A0"/>
    <w:rsid w:val="00904B66"/>
    <w:rsid w:val="00912DEB"/>
    <w:rsid w:val="00922CDA"/>
    <w:rsid w:val="009243D1"/>
    <w:rsid w:val="00933CE4"/>
    <w:rsid w:val="00934805"/>
    <w:rsid w:val="0094188C"/>
    <w:rsid w:val="009454CE"/>
    <w:rsid w:val="00955664"/>
    <w:rsid w:val="0096053F"/>
    <w:rsid w:val="009616E7"/>
    <w:rsid w:val="0096277C"/>
    <w:rsid w:val="00964AB2"/>
    <w:rsid w:val="00966C60"/>
    <w:rsid w:val="0097329D"/>
    <w:rsid w:val="009775FA"/>
    <w:rsid w:val="0098725A"/>
    <w:rsid w:val="00990584"/>
    <w:rsid w:val="009A39FD"/>
    <w:rsid w:val="009A4EB1"/>
    <w:rsid w:val="009A7D80"/>
    <w:rsid w:val="009B56BD"/>
    <w:rsid w:val="009B76ED"/>
    <w:rsid w:val="009C0B25"/>
    <w:rsid w:val="009C1569"/>
    <w:rsid w:val="009C5F90"/>
    <w:rsid w:val="009E200C"/>
    <w:rsid w:val="009E4E66"/>
    <w:rsid w:val="009F5540"/>
    <w:rsid w:val="009F56A0"/>
    <w:rsid w:val="009F7179"/>
    <w:rsid w:val="00A06012"/>
    <w:rsid w:val="00A10C42"/>
    <w:rsid w:val="00A14D01"/>
    <w:rsid w:val="00A2045B"/>
    <w:rsid w:val="00A2613F"/>
    <w:rsid w:val="00A323C7"/>
    <w:rsid w:val="00A43D9C"/>
    <w:rsid w:val="00A46FD4"/>
    <w:rsid w:val="00A5128C"/>
    <w:rsid w:val="00A67CB3"/>
    <w:rsid w:val="00A8248E"/>
    <w:rsid w:val="00A87F73"/>
    <w:rsid w:val="00A90DDF"/>
    <w:rsid w:val="00A95F2F"/>
    <w:rsid w:val="00A96B82"/>
    <w:rsid w:val="00AA507F"/>
    <w:rsid w:val="00AB36F9"/>
    <w:rsid w:val="00AB3AD8"/>
    <w:rsid w:val="00AC6933"/>
    <w:rsid w:val="00AC6D43"/>
    <w:rsid w:val="00AD10AF"/>
    <w:rsid w:val="00AD5520"/>
    <w:rsid w:val="00AD5A38"/>
    <w:rsid w:val="00AE554A"/>
    <w:rsid w:val="00AE5A24"/>
    <w:rsid w:val="00AF665D"/>
    <w:rsid w:val="00B02C09"/>
    <w:rsid w:val="00B16951"/>
    <w:rsid w:val="00B2297C"/>
    <w:rsid w:val="00B23710"/>
    <w:rsid w:val="00B26AA2"/>
    <w:rsid w:val="00B31356"/>
    <w:rsid w:val="00B3167F"/>
    <w:rsid w:val="00B52715"/>
    <w:rsid w:val="00B54E2B"/>
    <w:rsid w:val="00B55FC3"/>
    <w:rsid w:val="00B620AC"/>
    <w:rsid w:val="00B76443"/>
    <w:rsid w:val="00B80743"/>
    <w:rsid w:val="00B80DD9"/>
    <w:rsid w:val="00B8276D"/>
    <w:rsid w:val="00B84362"/>
    <w:rsid w:val="00B85419"/>
    <w:rsid w:val="00B8545B"/>
    <w:rsid w:val="00B93895"/>
    <w:rsid w:val="00BB4435"/>
    <w:rsid w:val="00BB6082"/>
    <w:rsid w:val="00BB7D00"/>
    <w:rsid w:val="00BC1BC8"/>
    <w:rsid w:val="00BC2FAE"/>
    <w:rsid w:val="00BC6376"/>
    <w:rsid w:val="00BD3F15"/>
    <w:rsid w:val="00BE2F0F"/>
    <w:rsid w:val="00BE4879"/>
    <w:rsid w:val="00BF3003"/>
    <w:rsid w:val="00C204D1"/>
    <w:rsid w:val="00C21D98"/>
    <w:rsid w:val="00C22898"/>
    <w:rsid w:val="00C4230F"/>
    <w:rsid w:val="00C45064"/>
    <w:rsid w:val="00C47FC7"/>
    <w:rsid w:val="00C70BC6"/>
    <w:rsid w:val="00C7238D"/>
    <w:rsid w:val="00C75511"/>
    <w:rsid w:val="00C860C9"/>
    <w:rsid w:val="00C97581"/>
    <w:rsid w:val="00CA101A"/>
    <w:rsid w:val="00CA5F5B"/>
    <w:rsid w:val="00CB6F69"/>
    <w:rsid w:val="00CC1B3F"/>
    <w:rsid w:val="00CC22AB"/>
    <w:rsid w:val="00CC5ED7"/>
    <w:rsid w:val="00CC7800"/>
    <w:rsid w:val="00CD1F49"/>
    <w:rsid w:val="00CE2982"/>
    <w:rsid w:val="00CF0EDF"/>
    <w:rsid w:val="00CF1EA4"/>
    <w:rsid w:val="00CF2E6C"/>
    <w:rsid w:val="00CF6E71"/>
    <w:rsid w:val="00CF748D"/>
    <w:rsid w:val="00D011DB"/>
    <w:rsid w:val="00D0349D"/>
    <w:rsid w:val="00D036B8"/>
    <w:rsid w:val="00D06003"/>
    <w:rsid w:val="00D10706"/>
    <w:rsid w:val="00D14A3D"/>
    <w:rsid w:val="00D32C82"/>
    <w:rsid w:val="00D345C9"/>
    <w:rsid w:val="00D433D1"/>
    <w:rsid w:val="00D44307"/>
    <w:rsid w:val="00D562A1"/>
    <w:rsid w:val="00D56A77"/>
    <w:rsid w:val="00D717C7"/>
    <w:rsid w:val="00D741DF"/>
    <w:rsid w:val="00DA0038"/>
    <w:rsid w:val="00DA5393"/>
    <w:rsid w:val="00DA7704"/>
    <w:rsid w:val="00DB4734"/>
    <w:rsid w:val="00DC5298"/>
    <w:rsid w:val="00E01129"/>
    <w:rsid w:val="00E04188"/>
    <w:rsid w:val="00E04F86"/>
    <w:rsid w:val="00E11796"/>
    <w:rsid w:val="00E21BA1"/>
    <w:rsid w:val="00E24CD8"/>
    <w:rsid w:val="00E24DE6"/>
    <w:rsid w:val="00E31B0A"/>
    <w:rsid w:val="00E45066"/>
    <w:rsid w:val="00E46563"/>
    <w:rsid w:val="00E55563"/>
    <w:rsid w:val="00E5556D"/>
    <w:rsid w:val="00E57386"/>
    <w:rsid w:val="00E611E0"/>
    <w:rsid w:val="00E663BC"/>
    <w:rsid w:val="00E67591"/>
    <w:rsid w:val="00E87AFF"/>
    <w:rsid w:val="00E93802"/>
    <w:rsid w:val="00E94148"/>
    <w:rsid w:val="00E965C2"/>
    <w:rsid w:val="00EA421B"/>
    <w:rsid w:val="00EE15E1"/>
    <w:rsid w:val="00EF7C6A"/>
    <w:rsid w:val="00F046C6"/>
    <w:rsid w:val="00F04D3C"/>
    <w:rsid w:val="00F245DF"/>
    <w:rsid w:val="00F24726"/>
    <w:rsid w:val="00F326E7"/>
    <w:rsid w:val="00F35717"/>
    <w:rsid w:val="00F43188"/>
    <w:rsid w:val="00F43BFC"/>
    <w:rsid w:val="00F50EBB"/>
    <w:rsid w:val="00F50F18"/>
    <w:rsid w:val="00F51DDF"/>
    <w:rsid w:val="00F526FF"/>
    <w:rsid w:val="00F5426A"/>
    <w:rsid w:val="00F6561D"/>
    <w:rsid w:val="00F676DF"/>
    <w:rsid w:val="00F73AD5"/>
    <w:rsid w:val="00F803B5"/>
    <w:rsid w:val="00F826AB"/>
    <w:rsid w:val="00F82B18"/>
    <w:rsid w:val="00F96700"/>
    <w:rsid w:val="00FA1E21"/>
    <w:rsid w:val="00FA2CE6"/>
    <w:rsid w:val="00FA71B5"/>
    <w:rsid w:val="00FB09E3"/>
    <w:rsid w:val="00FB112E"/>
    <w:rsid w:val="00FC04AE"/>
    <w:rsid w:val="00FC1236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61AF"/>
  <w15:chartTrackingRefBased/>
  <w15:docId w15:val="{EEFECF6A-C160-4504-A680-656640A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3D9C"/>
  </w:style>
  <w:style w:type="paragraph" w:styleId="1">
    <w:name w:val="heading 1"/>
    <w:basedOn w:val="a0"/>
    <w:next w:val="a0"/>
    <w:link w:val="10"/>
    <w:uiPriority w:val="9"/>
    <w:qFormat/>
    <w:rsid w:val="0018545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5253F7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5253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5253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53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53F7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52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253F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1854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List Paragraph"/>
    <w:aliases w:val="Абзац,Bullet List,FooterText,numbered,Содержание. 2 уровень,AC List 01,Заголовок_3,Подпись рисунка,Bullet_IRAO,Мой Список,Heading1,Colorful List - Accent 11,Table-Normal,RSHB_Table-Normal,List Paragraph1,2 заголовок,1,Абзац маркированнный"/>
    <w:basedOn w:val="a0"/>
    <w:link w:val="ac"/>
    <w:uiPriority w:val="34"/>
    <w:qFormat/>
    <w:rsid w:val="00215C96"/>
    <w:pPr>
      <w:ind w:left="720"/>
      <w:contextualSpacing/>
    </w:pPr>
  </w:style>
  <w:style w:type="paragraph" w:customStyle="1" w:styleId="Default">
    <w:name w:val="Default"/>
    <w:rsid w:val="00E45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Revision"/>
    <w:hidden/>
    <w:uiPriority w:val="99"/>
    <w:semiHidden/>
    <w:rsid w:val="00AC6D43"/>
    <w:pPr>
      <w:spacing w:after="0" w:line="240" w:lineRule="auto"/>
    </w:pPr>
  </w:style>
  <w:style w:type="character" w:customStyle="1" w:styleId="ac">
    <w:name w:val="Абзац списка Знак"/>
    <w:aliases w:val="Абзац Знак,Bullet List Знак,FooterText Знак,numbered Знак,Содержание. 2 уровень Знак,AC List 01 Знак,Заголовок_3 Знак,Подпись рисунка Знак,Bullet_IRAO Знак,Мой Список Знак,Heading1 Знак,Colorful List - Accent 11 Знак,Table-Normal Знак"/>
    <w:basedOn w:val="a1"/>
    <w:link w:val="ab"/>
    <w:uiPriority w:val="34"/>
    <w:locked/>
    <w:rsid w:val="00291F62"/>
  </w:style>
  <w:style w:type="paragraph" w:customStyle="1" w:styleId="a">
    <w:name w:val="КСВ Маркированный список"/>
    <w:basedOn w:val="a0"/>
    <w:link w:val="ae"/>
    <w:qFormat/>
    <w:rsid w:val="008A3B98"/>
    <w:pPr>
      <w:numPr>
        <w:numId w:val="8"/>
      </w:num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e">
    <w:name w:val="КСВ Маркированный список Знак"/>
    <w:basedOn w:val="a1"/>
    <w:link w:val="a"/>
    <w:rsid w:val="008A3B9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pj">
    <w:name w:val="pj"/>
    <w:basedOn w:val="a0"/>
    <w:rsid w:val="009C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1"/>
    <w:rsid w:val="009C5F90"/>
  </w:style>
  <w:style w:type="paragraph" w:customStyle="1" w:styleId="PMDocTitle">
    <w:name w:val="PMDoc_Title"/>
    <w:basedOn w:val="af"/>
    <w:link w:val="PMDocTitle0"/>
    <w:qFormat/>
    <w:rsid w:val="00491B30"/>
    <w:pPr>
      <w:widowControl w:val="0"/>
      <w:contextualSpacing w:val="0"/>
      <w:jc w:val="right"/>
    </w:pPr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PMDocTitle0">
    <w:name w:val="PMDoc_Title Знак"/>
    <w:basedOn w:val="af0"/>
    <w:link w:val="PMDocTitle"/>
    <w:rsid w:val="00491B30"/>
    <w:rPr>
      <w:rFonts w:ascii="Arial Narrow" w:eastAsia="Times New Roman" w:hAnsi="Arial Narrow" w:cs="Times New Roman"/>
      <w:b/>
      <w:spacing w:val="-10"/>
      <w:kern w:val="28"/>
      <w:sz w:val="36"/>
      <w:szCs w:val="20"/>
      <w:lang w:eastAsia="ru-RU"/>
    </w:rPr>
  </w:style>
  <w:style w:type="paragraph" w:styleId="af">
    <w:name w:val="Title"/>
    <w:basedOn w:val="a0"/>
    <w:next w:val="a0"/>
    <w:link w:val="af0"/>
    <w:uiPriority w:val="10"/>
    <w:qFormat/>
    <w:rsid w:val="00491B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1"/>
    <w:link w:val="af"/>
    <w:uiPriority w:val="10"/>
    <w:rsid w:val="0049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5226-2F69-4375-B4DC-64C57092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25</Pages>
  <Words>11772</Words>
  <Characters>67107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Шымырова Гулбаршын</dc:creator>
  <cp:keywords/>
  <dc:description/>
  <cp:lastModifiedBy>Рустемова Айдын Мурсаловна</cp:lastModifiedBy>
  <cp:revision>58</cp:revision>
  <dcterms:created xsi:type="dcterms:W3CDTF">2022-07-08T06:26:00Z</dcterms:created>
  <dcterms:modified xsi:type="dcterms:W3CDTF">2022-07-28T09:39:00Z</dcterms:modified>
</cp:coreProperties>
</file>