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98CF" w14:textId="77777777" w:rsidR="001F51A3" w:rsidRPr="00730371" w:rsidRDefault="00010D63" w:rsidP="001502E7">
      <w:pPr>
        <w:pStyle w:val="af1"/>
        <w:numPr>
          <w:ilvl w:val="0"/>
          <w:numId w:val="1"/>
        </w:numPr>
        <w:spacing w:before="120" w:after="120"/>
        <w:ind w:left="426" w:hanging="568"/>
        <w:jc w:val="both"/>
        <w:rPr>
          <w:rFonts w:cs="Times New Roman"/>
          <w:b/>
          <w:u w:val="single"/>
          <w:lang w:val="ru-RU"/>
        </w:rPr>
      </w:pPr>
      <w:bookmarkStart w:id="0" w:name="_GoBack"/>
      <w:bookmarkEnd w:id="0"/>
      <w:r w:rsidRPr="00730371">
        <w:rPr>
          <w:rFonts w:cs="Times New Roman"/>
          <w:b/>
          <w:u w:val="single"/>
          <w:lang w:val="ru-RU"/>
        </w:rPr>
        <w:t>Цель</w:t>
      </w:r>
      <w:r w:rsidR="00442CAA" w:rsidRPr="00730371">
        <w:rPr>
          <w:rFonts w:cs="Times New Roman"/>
          <w:b/>
          <w:u w:val="single"/>
          <w:lang w:val="ru-RU"/>
        </w:rPr>
        <w:t xml:space="preserve"> и применение</w:t>
      </w:r>
    </w:p>
    <w:p w14:paraId="64B22CC4" w14:textId="466BD483" w:rsidR="001F51A3" w:rsidRPr="00730371" w:rsidRDefault="001F51A3" w:rsidP="001F51A3">
      <w:pPr>
        <w:pStyle w:val="af1"/>
        <w:spacing w:before="120" w:after="120"/>
        <w:ind w:left="709"/>
        <w:jc w:val="both"/>
        <w:rPr>
          <w:rFonts w:cs="Times New Roman"/>
          <w:b/>
          <w:u w:val="single"/>
          <w:lang w:val="ru-RU"/>
        </w:rPr>
      </w:pPr>
    </w:p>
    <w:p w14:paraId="226C46E1" w14:textId="539B4553" w:rsidR="001F51A3" w:rsidRPr="00730371" w:rsidRDefault="001F51A3" w:rsidP="00445E87">
      <w:pPr>
        <w:pStyle w:val="af1"/>
        <w:numPr>
          <w:ilvl w:val="1"/>
          <w:numId w:val="1"/>
        </w:numPr>
        <w:spacing w:before="120" w:after="120"/>
        <w:ind w:left="426" w:hanging="568"/>
        <w:contextualSpacing w:val="0"/>
        <w:jc w:val="both"/>
        <w:rPr>
          <w:rFonts w:cs="Times New Roman"/>
          <w:color w:val="000000" w:themeColor="text1"/>
          <w:lang w:val="ru-RU"/>
        </w:rPr>
      </w:pPr>
      <w:r w:rsidRPr="00730371">
        <w:rPr>
          <w:rFonts w:cs="Times New Roman"/>
          <w:color w:val="000000" w:themeColor="text1"/>
          <w:lang w:val="ru-RU"/>
        </w:rPr>
        <w:t xml:space="preserve">Настоящая Программа устанавливает общие </w:t>
      </w:r>
      <w:r w:rsidR="000D3D96" w:rsidRPr="00730371">
        <w:rPr>
          <w:rFonts w:cs="Times New Roman"/>
          <w:color w:val="000000" w:themeColor="text1"/>
          <w:lang w:val="ru-RU"/>
        </w:rPr>
        <w:t xml:space="preserve">требования в области </w:t>
      </w:r>
      <w:r w:rsidRPr="00730371">
        <w:rPr>
          <w:rFonts w:cs="Times New Roman"/>
          <w:color w:val="000000" w:themeColor="text1"/>
          <w:lang w:val="ru-RU"/>
        </w:rPr>
        <w:t xml:space="preserve">охраны труда, </w:t>
      </w:r>
      <w:r w:rsidR="00287DE8" w:rsidRPr="00730371">
        <w:rPr>
          <w:rFonts w:cs="Times New Roman"/>
          <w:color w:val="000000" w:themeColor="text1"/>
          <w:lang w:val="ru-RU"/>
        </w:rPr>
        <w:t xml:space="preserve">производственной </w:t>
      </w:r>
      <w:r w:rsidR="0034007F" w:rsidRPr="00730371">
        <w:rPr>
          <w:rFonts w:cs="Times New Roman"/>
          <w:color w:val="000000" w:themeColor="text1"/>
          <w:lang w:val="ru-RU"/>
        </w:rPr>
        <w:t>безопасности</w:t>
      </w:r>
      <w:r w:rsidRPr="00730371">
        <w:rPr>
          <w:rFonts w:cs="Times New Roman"/>
          <w:color w:val="000000" w:themeColor="text1"/>
          <w:lang w:val="ru-RU"/>
        </w:rPr>
        <w:t>, охраны окружающей ср</w:t>
      </w:r>
      <w:r w:rsidR="000D3D96" w:rsidRPr="00730371">
        <w:rPr>
          <w:rFonts w:cs="Times New Roman"/>
          <w:color w:val="000000" w:themeColor="text1"/>
          <w:lang w:val="ru-RU"/>
        </w:rPr>
        <w:t>еды и радиационной безопасности (далее</w:t>
      </w:r>
      <w:r w:rsidR="00165968" w:rsidRPr="0093727D">
        <w:rPr>
          <w:rFonts w:cs="Times New Roman"/>
          <w:color w:val="000000" w:themeColor="text1"/>
          <w:lang w:val="ru-RU"/>
        </w:rPr>
        <w:t xml:space="preserve"> </w:t>
      </w:r>
      <w:r w:rsidR="00165968" w:rsidRPr="00730371">
        <w:rPr>
          <w:rFonts w:cs="Times New Roman"/>
          <w:color w:val="000000" w:themeColor="text1"/>
          <w:lang w:val="ru-RU"/>
        </w:rPr>
        <w:t>–</w:t>
      </w:r>
      <w:r w:rsidR="000D3D96" w:rsidRPr="00730371">
        <w:rPr>
          <w:rFonts w:cs="Times New Roman"/>
          <w:color w:val="000000" w:themeColor="text1"/>
          <w:lang w:val="ru-RU"/>
        </w:rPr>
        <w:t xml:space="preserve"> </w:t>
      </w:r>
      <w:r w:rsidR="00287DE8" w:rsidRPr="00730371">
        <w:rPr>
          <w:rFonts w:cs="Times New Roman"/>
          <w:color w:val="000000" w:themeColor="text1"/>
          <w:lang w:val="ru-RU"/>
        </w:rPr>
        <w:t>ОТ, П</w:t>
      </w:r>
      <w:r w:rsidR="00F67F5F" w:rsidRPr="00730371">
        <w:rPr>
          <w:rFonts w:cs="Times New Roman"/>
          <w:color w:val="000000" w:themeColor="text1"/>
          <w:lang w:val="ru-RU"/>
        </w:rPr>
        <w:t>Б, ООС и РБ</w:t>
      </w:r>
      <w:r w:rsidR="000D3D96" w:rsidRPr="00730371">
        <w:rPr>
          <w:rFonts w:cs="Times New Roman"/>
          <w:color w:val="000000" w:themeColor="text1"/>
          <w:lang w:val="ru-RU"/>
        </w:rPr>
        <w:t>)</w:t>
      </w:r>
      <w:r w:rsidRPr="00730371">
        <w:rPr>
          <w:rFonts w:cs="Times New Roman"/>
          <w:color w:val="000000" w:themeColor="text1"/>
          <w:lang w:val="ru-RU"/>
        </w:rPr>
        <w:t>, применяемые к Подрядным, субподрядным организациям (далее – Поставщик ТРУ), при выполне</w:t>
      </w:r>
      <w:r w:rsidR="00721FF0" w:rsidRPr="00730371">
        <w:rPr>
          <w:rFonts w:cs="Times New Roman"/>
          <w:color w:val="000000" w:themeColor="text1"/>
          <w:lang w:val="ru-RU"/>
        </w:rPr>
        <w:t>нии ими работ</w:t>
      </w:r>
      <w:r w:rsidR="00833C31" w:rsidRPr="00730371">
        <w:rPr>
          <w:rFonts w:cs="Times New Roman"/>
          <w:color w:val="000000" w:themeColor="text1"/>
          <w:lang w:val="ru-RU"/>
        </w:rPr>
        <w:t xml:space="preserve"> и оказании услуг</w:t>
      </w:r>
      <w:r w:rsidRPr="00730371">
        <w:rPr>
          <w:rFonts w:cs="Times New Roman"/>
          <w:color w:val="000000" w:themeColor="text1"/>
          <w:lang w:val="ru-RU"/>
        </w:rPr>
        <w:t xml:space="preserve"> для ТОО «СП Инкай»</w:t>
      </w:r>
      <w:r w:rsidR="00D62F36" w:rsidRPr="0093727D">
        <w:rPr>
          <w:rFonts w:cs="Times New Roman"/>
          <w:color w:val="000000" w:themeColor="text1"/>
          <w:lang w:val="ru-RU"/>
        </w:rPr>
        <w:t xml:space="preserve"> (</w:t>
      </w:r>
      <w:r w:rsidR="00D62F36">
        <w:rPr>
          <w:rFonts w:cs="Times New Roman"/>
          <w:color w:val="000000" w:themeColor="text1"/>
          <w:lang w:val="ru-RU"/>
        </w:rPr>
        <w:t>далее – Компания)</w:t>
      </w:r>
      <w:r w:rsidRPr="00730371">
        <w:rPr>
          <w:rFonts w:cs="Times New Roman"/>
          <w:color w:val="000000" w:themeColor="text1"/>
          <w:lang w:val="ru-RU"/>
        </w:rPr>
        <w:t>.</w:t>
      </w:r>
    </w:p>
    <w:p w14:paraId="2EE7D9E4" w14:textId="214D425B" w:rsidR="001F51A3" w:rsidRPr="00730371" w:rsidRDefault="001F51A3" w:rsidP="00445E87">
      <w:pPr>
        <w:pStyle w:val="af1"/>
        <w:numPr>
          <w:ilvl w:val="1"/>
          <w:numId w:val="1"/>
        </w:numPr>
        <w:spacing w:before="120" w:after="120"/>
        <w:ind w:left="426" w:hanging="568"/>
        <w:contextualSpacing w:val="0"/>
        <w:jc w:val="both"/>
        <w:rPr>
          <w:rFonts w:cs="Times New Roman"/>
          <w:color w:val="000000" w:themeColor="text1"/>
          <w:lang w:val="ru-RU"/>
        </w:rPr>
      </w:pPr>
      <w:r w:rsidRPr="00730371">
        <w:rPr>
          <w:rFonts w:cs="Times New Roman"/>
          <w:color w:val="000000" w:themeColor="text1"/>
          <w:lang w:val="ru-RU"/>
        </w:rPr>
        <w:t>Настоящая Программа устанавливает требования, дополняющие действующее законодательство. Однако никакие изложенные в документе требования не предназначены для замены, исправления либо отмены каких-либо норм действующего законодательства</w:t>
      </w:r>
      <w:r w:rsidR="0072017B" w:rsidRPr="0072017B">
        <w:rPr>
          <w:rFonts w:cs="Times New Roman"/>
          <w:color w:val="000000" w:themeColor="text1"/>
          <w:lang w:val="ru-RU"/>
        </w:rPr>
        <w:t xml:space="preserve"> Республики Казахстан</w:t>
      </w:r>
      <w:r w:rsidRPr="00730371">
        <w:rPr>
          <w:rFonts w:cs="Times New Roman"/>
          <w:color w:val="000000" w:themeColor="text1"/>
          <w:lang w:val="ru-RU"/>
        </w:rPr>
        <w:t>. В случае возникновения расхождений или противоречий между положениями настоящей Программы и действующим законодательством в отношении использования и толкования настоящей Программы преимущественную силу имеют положения норм действующего законодательства</w:t>
      </w:r>
      <w:r w:rsidR="0072017B" w:rsidRPr="0072017B">
        <w:rPr>
          <w:rFonts w:cs="Times New Roman"/>
          <w:color w:val="000000" w:themeColor="text1"/>
          <w:lang w:val="ru-RU"/>
        </w:rPr>
        <w:t xml:space="preserve"> Республики Казахстан</w:t>
      </w:r>
      <w:r w:rsidRPr="00730371">
        <w:rPr>
          <w:rFonts w:cs="Times New Roman"/>
          <w:color w:val="000000" w:themeColor="text1"/>
          <w:lang w:val="ru-RU"/>
        </w:rPr>
        <w:t>.</w:t>
      </w:r>
    </w:p>
    <w:p w14:paraId="0F9EC37E" w14:textId="440F2883" w:rsidR="00D54066" w:rsidRPr="00730371" w:rsidRDefault="00C616B7" w:rsidP="00445E87">
      <w:pPr>
        <w:pStyle w:val="af1"/>
        <w:numPr>
          <w:ilvl w:val="1"/>
          <w:numId w:val="1"/>
        </w:numPr>
        <w:spacing w:before="120" w:after="120"/>
        <w:ind w:left="426" w:hanging="568"/>
        <w:contextualSpacing w:val="0"/>
        <w:jc w:val="both"/>
        <w:rPr>
          <w:rFonts w:cs="Times New Roman"/>
          <w:color w:val="000000" w:themeColor="text1"/>
          <w:lang w:val="ru-RU"/>
        </w:rPr>
      </w:pPr>
      <w:r w:rsidRPr="00730371">
        <w:rPr>
          <w:rFonts w:cs="Times New Roman"/>
          <w:color w:val="000000" w:themeColor="text1"/>
          <w:lang w:val="ru-RU"/>
        </w:rPr>
        <w:t>Требования настоящей Программы должны быть доведены до сведения поставщиков ТРУ, вступающих во взаимодействия с</w:t>
      </w:r>
      <w:r w:rsidR="002C3B15">
        <w:rPr>
          <w:rFonts w:cs="Times New Roman"/>
          <w:color w:val="000000" w:themeColor="text1"/>
          <w:lang w:val="ru-RU"/>
        </w:rPr>
        <w:t>о</w:t>
      </w:r>
      <w:r w:rsidRPr="00730371">
        <w:rPr>
          <w:rFonts w:cs="Times New Roman"/>
          <w:color w:val="000000" w:themeColor="text1"/>
          <w:lang w:val="ru-RU"/>
        </w:rPr>
        <w:t xml:space="preserve"> </w:t>
      </w:r>
      <w:r w:rsidR="0072017B">
        <w:rPr>
          <w:rFonts w:cs="Times New Roman"/>
          <w:color w:val="000000" w:themeColor="text1"/>
          <w:lang w:val="ru-RU"/>
        </w:rPr>
        <w:t xml:space="preserve">структурными </w:t>
      </w:r>
      <w:r w:rsidRPr="00730371">
        <w:rPr>
          <w:rFonts w:cs="Times New Roman"/>
          <w:color w:val="000000" w:themeColor="text1"/>
          <w:lang w:val="ru-RU"/>
        </w:rPr>
        <w:t>подразделениями ТОО «СП Инкай».</w:t>
      </w:r>
    </w:p>
    <w:p w14:paraId="58BE6D12" w14:textId="35507297" w:rsidR="00010D63" w:rsidRPr="00730371" w:rsidRDefault="00D54066" w:rsidP="00445E87">
      <w:pPr>
        <w:pStyle w:val="af1"/>
        <w:numPr>
          <w:ilvl w:val="1"/>
          <w:numId w:val="1"/>
        </w:numPr>
        <w:spacing w:before="120" w:after="120"/>
        <w:ind w:left="426" w:hanging="568"/>
        <w:contextualSpacing w:val="0"/>
        <w:jc w:val="both"/>
        <w:rPr>
          <w:rFonts w:cs="Times New Roman"/>
          <w:b/>
          <w:bCs/>
          <w:color w:val="000000" w:themeColor="text1"/>
          <w:lang w:val="ru-RU"/>
        </w:rPr>
      </w:pPr>
      <w:r w:rsidRPr="00730371">
        <w:rPr>
          <w:rStyle w:val="FontStyle62"/>
          <w:b w:val="0"/>
          <w:color w:val="000000" w:themeColor="text1"/>
          <w:sz w:val="24"/>
          <w:szCs w:val="24"/>
          <w:lang w:val="ru-RU"/>
        </w:rPr>
        <w:t>Настоящая Программа применяется во всех сферах деятельности</w:t>
      </w:r>
      <w:r w:rsidRPr="00730371">
        <w:rPr>
          <w:rFonts w:cs="Times New Roman"/>
          <w:b/>
          <w:lang w:val="ru-RU"/>
        </w:rPr>
        <w:t>,</w:t>
      </w:r>
      <w:r w:rsidRPr="00730371">
        <w:rPr>
          <w:rFonts w:cs="Times New Roman"/>
          <w:lang w:val="ru-RU"/>
        </w:rPr>
        <w:t xml:space="preserve"> связанной с привлечением поставщиков/ субпоставщиков ТРУ, </w:t>
      </w:r>
      <w:r w:rsidRPr="00730371">
        <w:rPr>
          <w:rFonts w:cs="Times New Roman"/>
          <w:color w:val="000000" w:themeColor="text1"/>
          <w:lang w:val="ru-RU"/>
        </w:rPr>
        <w:t>во всех структурных подразделениях</w:t>
      </w:r>
      <w:r w:rsidR="00D62F36">
        <w:rPr>
          <w:rFonts w:cs="Times New Roman"/>
          <w:color w:val="000000" w:themeColor="text1"/>
          <w:lang w:val="ru-RU"/>
        </w:rPr>
        <w:t xml:space="preserve"> Компании</w:t>
      </w:r>
      <w:r w:rsidRPr="00730371">
        <w:rPr>
          <w:rFonts w:cs="Times New Roman"/>
          <w:color w:val="000000" w:themeColor="text1"/>
          <w:lang w:val="ru-RU"/>
        </w:rPr>
        <w:t xml:space="preserve">, для всех работников, осуществляющих деятельность по взаимодействию </w:t>
      </w:r>
      <w:r w:rsidR="00721FF0" w:rsidRPr="00730371">
        <w:rPr>
          <w:rFonts w:cs="Times New Roman"/>
          <w:color w:val="000000" w:themeColor="text1"/>
          <w:lang w:val="ru-RU"/>
        </w:rPr>
        <w:t>с поставщиками</w:t>
      </w:r>
      <w:r w:rsidRPr="00730371">
        <w:rPr>
          <w:rFonts w:cs="Times New Roman"/>
          <w:color w:val="000000" w:themeColor="text1"/>
          <w:lang w:val="ru-RU"/>
        </w:rPr>
        <w:t>/</w:t>
      </w:r>
      <w:r w:rsidRPr="00730371">
        <w:rPr>
          <w:rFonts w:cs="Times New Roman"/>
          <w:lang w:val="ru-RU"/>
        </w:rPr>
        <w:t xml:space="preserve"> субпоставщиков ТРУ</w:t>
      </w:r>
      <w:r w:rsidRPr="00730371">
        <w:rPr>
          <w:rFonts w:cs="Times New Roman"/>
          <w:color w:val="000000" w:themeColor="text1"/>
          <w:lang w:val="ru-RU"/>
        </w:rPr>
        <w:t>,</w:t>
      </w:r>
      <w:r w:rsidRPr="00730371">
        <w:rPr>
          <w:rFonts w:cs="Times New Roman"/>
          <w:lang w:val="ru-RU"/>
        </w:rPr>
        <w:t xml:space="preserve"> оказывающих услуги и работы для</w:t>
      </w:r>
      <w:r w:rsidR="00D62F36">
        <w:rPr>
          <w:rFonts w:cs="Times New Roman"/>
          <w:lang w:val="ru-RU"/>
        </w:rPr>
        <w:t xml:space="preserve"> Компании</w:t>
      </w:r>
      <w:r w:rsidRPr="00730371">
        <w:rPr>
          <w:rFonts w:cs="Times New Roman"/>
          <w:lang w:val="ru-RU"/>
        </w:rPr>
        <w:t xml:space="preserve">. </w:t>
      </w:r>
      <w:r w:rsidRPr="00730371">
        <w:rPr>
          <w:rFonts w:eastAsiaTheme="minorHAnsi" w:cs="Times New Roman"/>
          <w:lang w:val="ru-RU"/>
        </w:rPr>
        <w:t>Ответственность за полное соблюдение субпоставщиков ТРУ, требований данной программы лежит на поставщике ТРУ</w:t>
      </w:r>
    </w:p>
    <w:p w14:paraId="4E5A2B64" w14:textId="77777777" w:rsidR="00B75D7C" w:rsidRPr="00730371" w:rsidRDefault="00B75D7C" w:rsidP="00445E87">
      <w:pPr>
        <w:numPr>
          <w:ilvl w:val="0"/>
          <w:numId w:val="1"/>
        </w:numPr>
        <w:spacing w:before="120" w:after="120"/>
        <w:ind w:left="426" w:hanging="568"/>
        <w:jc w:val="both"/>
        <w:rPr>
          <w:b/>
          <w:color w:val="000000" w:themeColor="text1"/>
          <w:u w:val="single"/>
          <w:lang w:val="en-US"/>
        </w:rPr>
      </w:pPr>
      <w:r w:rsidRPr="00730371">
        <w:rPr>
          <w:b/>
          <w:color w:val="000000" w:themeColor="text1"/>
          <w:u w:val="single"/>
          <w:lang w:val="ru-RU"/>
        </w:rPr>
        <w:t>Ответственность работников</w:t>
      </w:r>
    </w:p>
    <w:p w14:paraId="1CC3E753" w14:textId="7D911650" w:rsidR="00B75D7C" w:rsidRPr="00730371" w:rsidRDefault="00B75D7C" w:rsidP="00445E87">
      <w:pPr>
        <w:pStyle w:val="Style3"/>
        <w:widowControl/>
        <w:spacing w:before="120" w:after="120"/>
        <w:ind w:left="426"/>
        <w:jc w:val="both"/>
        <w:rPr>
          <w:color w:val="000000" w:themeColor="text1"/>
        </w:rPr>
      </w:pPr>
      <w:r w:rsidRPr="00730371">
        <w:rPr>
          <w:rStyle w:val="FontStyle62"/>
          <w:b w:val="0"/>
          <w:color w:val="000000" w:themeColor="text1"/>
          <w:sz w:val="24"/>
          <w:szCs w:val="24"/>
        </w:rPr>
        <w:t>Все работники</w:t>
      </w:r>
      <w:r w:rsidRPr="00730371">
        <w:rPr>
          <w:rStyle w:val="FontStyle62"/>
          <w:color w:val="000000" w:themeColor="text1"/>
          <w:sz w:val="24"/>
          <w:szCs w:val="24"/>
        </w:rPr>
        <w:t xml:space="preserve"> </w:t>
      </w:r>
      <w:r w:rsidRPr="00730371">
        <w:rPr>
          <w:color w:val="000000" w:themeColor="text1"/>
        </w:rPr>
        <w:t xml:space="preserve">ТОО «СП </w:t>
      </w:r>
      <w:r w:rsidR="00D62F36">
        <w:rPr>
          <w:color w:val="000000" w:themeColor="text1"/>
        </w:rPr>
        <w:t>«</w:t>
      </w:r>
      <w:r w:rsidRPr="00730371">
        <w:rPr>
          <w:color w:val="000000" w:themeColor="text1"/>
        </w:rPr>
        <w:t xml:space="preserve">Инкай», являющиеся инициаторами по привлечению, выбору и контролю выполнения требований по ОТ, </w:t>
      </w:r>
      <w:r w:rsidR="00172216">
        <w:rPr>
          <w:color w:val="000000" w:themeColor="text1"/>
        </w:rPr>
        <w:t>ПБ, ООС и РБ</w:t>
      </w:r>
      <w:r w:rsidRPr="00730371">
        <w:rPr>
          <w:color w:val="000000" w:themeColor="text1"/>
        </w:rPr>
        <w:t xml:space="preserve"> поставщиками и субпоставщиками ТРУ несут ответственность за выполнение требований настоящей Программы.</w:t>
      </w:r>
    </w:p>
    <w:p w14:paraId="0A2A021F" w14:textId="6F242854" w:rsidR="00010D63" w:rsidRPr="00730371" w:rsidRDefault="00010D63" w:rsidP="00445E87">
      <w:pPr>
        <w:pStyle w:val="af1"/>
        <w:numPr>
          <w:ilvl w:val="0"/>
          <w:numId w:val="1"/>
        </w:numPr>
        <w:spacing w:before="120" w:after="120"/>
        <w:ind w:left="426" w:hanging="568"/>
        <w:jc w:val="both"/>
        <w:rPr>
          <w:rFonts w:cs="Times New Roman"/>
          <w:b/>
          <w:u w:val="single"/>
          <w:lang w:val="ru-RU"/>
        </w:rPr>
      </w:pPr>
      <w:r w:rsidRPr="00730371">
        <w:rPr>
          <w:rFonts w:cs="Times New Roman"/>
          <w:b/>
          <w:u w:val="single"/>
          <w:lang w:val="ru-RU"/>
        </w:rPr>
        <w:t>Термины, определения и сокращения</w:t>
      </w:r>
    </w:p>
    <w:p w14:paraId="592C0FA8" w14:textId="77777777" w:rsidR="009A4CBB" w:rsidRPr="00730371" w:rsidRDefault="009A4CBB" w:rsidP="00445E87">
      <w:pPr>
        <w:pStyle w:val="af1"/>
        <w:spacing w:before="120" w:after="120"/>
        <w:ind w:left="426"/>
        <w:jc w:val="both"/>
        <w:rPr>
          <w:rFonts w:cs="Times New Roman"/>
          <w:b/>
          <w:u w:val="single"/>
          <w:lang w:val="ru-RU"/>
        </w:rPr>
      </w:pPr>
    </w:p>
    <w:p w14:paraId="08A0271F" w14:textId="77777777" w:rsidR="00E74449" w:rsidRPr="00730371" w:rsidRDefault="00E74449" w:rsidP="00445E87">
      <w:pPr>
        <w:pStyle w:val="af1"/>
        <w:spacing w:before="120" w:after="120"/>
        <w:ind w:left="426"/>
        <w:jc w:val="both"/>
        <w:rPr>
          <w:rFonts w:cs="Times New Roman"/>
          <w:color w:val="000000" w:themeColor="text1"/>
          <w:lang w:val="ru-RU"/>
        </w:rPr>
      </w:pPr>
      <w:r w:rsidRPr="00730371">
        <w:rPr>
          <w:rFonts w:cs="Times New Roman"/>
          <w:b/>
          <w:color w:val="000000" w:themeColor="text1"/>
          <w:lang w:val="ru-RU"/>
        </w:rPr>
        <w:t xml:space="preserve">Акт-допуск </w:t>
      </w:r>
      <w:r w:rsidRPr="00730371">
        <w:rPr>
          <w:rFonts w:cs="Times New Roman"/>
          <w:color w:val="000000" w:themeColor="text1"/>
          <w:lang w:val="ru-RU"/>
        </w:rPr>
        <w:t>– документ, подтверждающий факт передачи объекта (территории, оборудования, здания, сооружения) поставщиком ТРУ для проведения ремонтных, монтажных, наладочных и других работ.</w:t>
      </w:r>
    </w:p>
    <w:p w14:paraId="3F0CF504" w14:textId="77777777" w:rsidR="00FE12E0" w:rsidRPr="00730371" w:rsidRDefault="00FE12E0" w:rsidP="00445E87">
      <w:pPr>
        <w:pStyle w:val="af1"/>
        <w:spacing w:before="120" w:after="120"/>
        <w:ind w:left="426"/>
        <w:jc w:val="both"/>
        <w:rPr>
          <w:rFonts w:cs="Times New Roman"/>
          <w:b/>
          <w:color w:val="000000" w:themeColor="text1"/>
          <w:lang w:val="ru-RU"/>
        </w:rPr>
      </w:pPr>
      <w:r w:rsidRPr="00730371">
        <w:rPr>
          <w:rFonts w:cs="Times New Roman"/>
          <w:b/>
          <w:color w:val="000000" w:themeColor="text1"/>
          <w:lang w:val="ru-RU"/>
        </w:rPr>
        <w:t xml:space="preserve">Договор – </w:t>
      </w:r>
      <w:r w:rsidRPr="00730371">
        <w:rPr>
          <w:rFonts w:cs="Times New Roman"/>
          <w:color w:val="000000" w:themeColor="text1"/>
          <w:lang w:val="ru-RU"/>
        </w:rPr>
        <w:t>гражданско-правовой договор между Заказчиком и контрагентом об установлении, изменении или прекращении гражданских прав и обязанностей, заключаемый в соответствии с внутренними контролируемыми документами Заказчика и действующим законодательством Республики Казахстан. Договоры могут быть сроком на один финансовый год, и долгосрочными</w:t>
      </w:r>
      <w:r w:rsidRPr="00730371">
        <w:rPr>
          <w:rFonts w:cs="Times New Roman"/>
          <w:b/>
          <w:color w:val="000000" w:themeColor="text1"/>
          <w:lang w:val="ru-RU"/>
        </w:rPr>
        <w:t>.</w:t>
      </w:r>
    </w:p>
    <w:p w14:paraId="507253D2" w14:textId="6A48DD20" w:rsidR="00FE12E0" w:rsidRPr="00730371" w:rsidRDefault="00FE12E0" w:rsidP="00445E87">
      <w:pPr>
        <w:pStyle w:val="af1"/>
        <w:spacing w:before="120" w:after="120"/>
        <w:ind w:left="426"/>
        <w:jc w:val="both"/>
        <w:rPr>
          <w:rFonts w:cs="Times New Roman"/>
          <w:b/>
          <w:color w:val="000000" w:themeColor="text1"/>
          <w:lang w:val="ru-RU"/>
        </w:rPr>
      </w:pPr>
      <w:r w:rsidRPr="00730371">
        <w:rPr>
          <w:rFonts w:cs="Times New Roman"/>
          <w:b/>
          <w:bCs/>
          <w:lang w:val="ru-RU"/>
        </w:rPr>
        <w:t>Техническое задание (техническая спецификация)</w:t>
      </w:r>
      <w:r w:rsidRPr="00730371">
        <w:rPr>
          <w:rFonts w:cs="Times New Roman"/>
          <w:bCs/>
          <w:lang w:val="ru-RU"/>
        </w:rPr>
        <w:t xml:space="preserve"> – документ, прилагаемый к тендерной документации и к Договору, в котором изложена детальная информация о приобретаемых ТРУ, в соответствии с </w:t>
      </w:r>
      <w:r w:rsidR="00D62F36">
        <w:rPr>
          <w:rFonts w:cs="Times New Roman"/>
          <w:bCs/>
          <w:lang w:val="ru-RU"/>
        </w:rPr>
        <w:t>р</w:t>
      </w:r>
      <w:r w:rsidRPr="00730371">
        <w:rPr>
          <w:rFonts w:cs="Times New Roman"/>
          <w:bCs/>
          <w:lang w:val="ru-RU"/>
        </w:rPr>
        <w:t>абочей инструкцией PRO-07 «Формирование, согласование и утверждение технических заданий на закуп ТРУ».</w:t>
      </w:r>
    </w:p>
    <w:p w14:paraId="003CFDED" w14:textId="6063BC18" w:rsidR="00427158" w:rsidRPr="00730371" w:rsidRDefault="00427158" w:rsidP="00427158">
      <w:pPr>
        <w:pStyle w:val="af1"/>
        <w:spacing w:before="120" w:after="120"/>
        <w:ind w:left="360"/>
        <w:jc w:val="both"/>
        <w:rPr>
          <w:rFonts w:cs="Times New Roman"/>
          <w:color w:val="000000" w:themeColor="text1"/>
          <w:lang w:val="ru-RU"/>
        </w:rPr>
      </w:pPr>
      <w:r w:rsidRPr="00730371">
        <w:rPr>
          <w:rFonts w:cs="Times New Roman"/>
          <w:b/>
          <w:lang w:val="ru-RU"/>
        </w:rPr>
        <w:t>Инициатор</w:t>
      </w:r>
      <w:r w:rsidR="00344C12">
        <w:rPr>
          <w:rFonts w:cs="Times New Roman"/>
          <w:b/>
          <w:lang w:val="ru-RU"/>
        </w:rPr>
        <w:t xml:space="preserve"> (Держатель Договора)</w:t>
      </w:r>
      <w:r w:rsidRPr="00730371">
        <w:rPr>
          <w:rFonts w:cs="Times New Roman"/>
          <w:lang w:val="ru-RU"/>
        </w:rPr>
        <w:t xml:space="preserve"> – структурное подразделение (в лице руководителя структурного подразделения) </w:t>
      </w:r>
      <w:r w:rsidR="00D62F36">
        <w:rPr>
          <w:rFonts w:cs="Times New Roman"/>
          <w:lang w:val="ru-RU"/>
        </w:rPr>
        <w:t>Компании/ Заказчик</w:t>
      </w:r>
      <w:r w:rsidRPr="00730371">
        <w:rPr>
          <w:rFonts w:cs="Times New Roman"/>
          <w:lang w:val="ru-RU"/>
        </w:rPr>
        <w:t>, которое инициирует бланк-запрос.</w:t>
      </w:r>
    </w:p>
    <w:p w14:paraId="5ECD7872" w14:textId="6F06CBBC" w:rsidR="00E74449" w:rsidRPr="00730371" w:rsidRDefault="00E74449" w:rsidP="00E74449">
      <w:pPr>
        <w:pStyle w:val="af1"/>
        <w:spacing w:before="120" w:after="120"/>
        <w:ind w:left="360"/>
        <w:jc w:val="both"/>
        <w:rPr>
          <w:rFonts w:cs="Times New Roman"/>
          <w:b/>
          <w:color w:val="000000" w:themeColor="text1"/>
          <w:lang w:val="ru-RU"/>
        </w:rPr>
      </w:pPr>
      <w:r w:rsidRPr="00730371">
        <w:rPr>
          <w:rFonts w:cs="Times New Roman"/>
          <w:b/>
          <w:color w:val="000000" w:themeColor="text1"/>
          <w:lang w:val="ru-RU"/>
        </w:rPr>
        <w:lastRenderedPageBreak/>
        <w:t xml:space="preserve">Заказчик </w:t>
      </w:r>
      <w:r w:rsidR="002C3B15">
        <w:rPr>
          <w:rFonts w:cs="Times New Roman"/>
          <w:b/>
          <w:color w:val="000000" w:themeColor="text1"/>
          <w:lang w:val="ru-RU"/>
        </w:rPr>
        <w:t xml:space="preserve">или Компания </w:t>
      </w:r>
      <w:r w:rsidRPr="00730371">
        <w:rPr>
          <w:rFonts w:cs="Times New Roman"/>
          <w:b/>
          <w:color w:val="000000" w:themeColor="text1"/>
          <w:lang w:val="ru-RU"/>
        </w:rPr>
        <w:t>–</w:t>
      </w:r>
      <w:r w:rsidRPr="00730371">
        <w:rPr>
          <w:rFonts w:cs="Times New Roman"/>
          <w:color w:val="000000" w:themeColor="text1"/>
          <w:lang w:val="ru-RU"/>
        </w:rPr>
        <w:t xml:space="preserve"> ТОО «СП </w:t>
      </w:r>
      <w:r w:rsidR="00D62F36">
        <w:rPr>
          <w:rFonts w:cs="Times New Roman"/>
          <w:color w:val="000000" w:themeColor="text1"/>
          <w:lang w:val="ru-RU"/>
        </w:rPr>
        <w:t>«</w:t>
      </w:r>
      <w:r w:rsidRPr="00730371">
        <w:rPr>
          <w:rFonts w:cs="Times New Roman"/>
          <w:color w:val="000000" w:themeColor="text1"/>
          <w:lang w:val="ru-RU"/>
        </w:rPr>
        <w:t xml:space="preserve">Инкай»  </w:t>
      </w:r>
    </w:p>
    <w:p w14:paraId="5D10EC18" w14:textId="77777777" w:rsidR="0042056F" w:rsidRPr="00730371" w:rsidRDefault="00E74449" w:rsidP="0042056F">
      <w:pPr>
        <w:pStyle w:val="af1"/>
        <w:spacing w:before="120" w:after="120"/>
        <w:ind w:left="360"/>
        <w:jc w:val="both"/>
        <w:rPr>
          <w:rFonts w:cs="Times New Roman"/>
          <w:color w:val="000000" w:themeColor="text1"/>
          <w:lang w:val="ru-RU"/>
        </w:rPr>
      </w:pPr>
      <w:r w:rsidRPr="00730371">
        <w:rPr>
          <w:rFonts w:cs="Times New Roman"/>
          <w:b/>
          <w:color w:val="000000" w:themeColor="text1"/>
          <w:lang w:val="ru-RU"/>
        </w:rPr>
        <w:t xml:space="preserve">Комиссия </w:t>
      </w:r>
      <w:r w:rsidRPr="00730371">
        <w:rPr>
          <w:rFonts w:cs="Times New Roman"/>
          <w:color w:val="000000" w:themeColor="text1"/>
          <w:lang w:val="ru-RU"/>
        </w:rPr>
        <w:t>– коллегиальный рабочий орган, формируемый приказом руководителя ТОО «СП Инкай» для постоянной работы на необходимый срок с целью принятия решений, связанных с заключением договоров на выполнение работ, оказание услуг в соответствии с правилами закупок товаров, работ и услуг ТОО «СП Инкай».</w:t>
      </w:r>
      <w:bookmarkStart w:id="1" w:name="_Toc11215435"/>
      <w:bookmarkStart w:id="2" w:name="_Toc11231779"/>
      <w:bookmarkStart w:id="3" w:name="_Toc11231869"/>
      <w:bookmarkStart w:id="4" w:name="_Toc64263073"/>
      <w:bookmarkStart w:id="5" w:name="_Toc77570230"/>
      <w:bookmarkStart w:id="6" w:name="_Toc96670260"/>
      <w:bookmarkStart w:id="7" w:name="_Toc110651110"/>
    </w:p>
    <w:bookmarkEnd w:id="1"/>
    <w:bookmarkEnd w:id="2"/>
    <w:bookmarkEnd w:id="3"/>
    <w:bookmarkEnd w:id="4"/>
    <w:bookmarkEnd w:id="5"/>
    <w:bookmarkEnd w:id="6"/>
    <w:bookmarkEnd w:id="7"/>
    <w:p w14:paraId="6F5C9325" w14:textId="72C2DCE3" w:rsidR="00E74449" w:rsidRPr="00730371" w:rsidRDefault="00E74449" w:rsidP="00E74449">
      <w:pPr>
        <w:pStyle w:val="af1"/>
        <w:spacing w:before="120" w:after="120"/>
        <w:ind w:left="360"/>
        <w:jc w:val="both"/>
        <w:rPr>
          <w:rFonts w:cs="Times New Roman"/>
          <w:color w:val="000000" w:themeColor="text1"/>
          <w:lang w:val="ru-RU"/>
        </w:rPr>
      </w:pPr>
      <w:r w:rsidRPr="00730371">
        <w:rPr>
          <w:rFonts w:cs="Times New Roman"/>
          <w:b/>
          <w:color w:val="000000" w:themeColor="text1"/>
          <w:lang w:val="ru-RU"/>
        </w:rPr>
        <w:t>Поставщик ТРУ</w:t>
      </w:r>
      <w:r w:rsidRPr="00730371" w:rsidDel="00505BCA">
        <w:rPr>
          <w:rFonts w:cs="Times New Roman"/>
          <w:b/>
          <w:color w:val="000000" w:themeColor="text1"/>
          <w:lang w:val="ru-RU"/>
        </w:rPr>
        <w:t xml:space="preserve"> </w:t>
      </w:r>
      <w:r w:rsidRPr="00730371">
        <w:rPr>
          <w:rFonts w:cs="Times New Roman"/>
          <w:color w:val="000000" w:themeColor="text1"/>
          <w:lang w:val="ru-RU"/>
        </w:rPr>
        <w:t xml:space="preserve">– юридическое или физическое лицо, выполняющие работы </w:t>
      </w:r>
      <w:r w:rsidR="002C3B15">
        <w:rPr>
          <w:rFonts w:cs="Times New Roman"/>
          <w:color w:val="000000" w:themeColor="text1"/>
          <w:lang w:val="ru-RU"/>
        </w:rPr>
        <w:t xml:space="preserve">или оказывающие Услуги </w:t>
      </w:r>
      <w:r w:rsidRPr="00730371">
        <w:rPr>
          <w:rFonts w:cs="Times New Roman"/>
          <w:color w:val="000000" w:themeColor="text1"/>
          <w:lang w:val="ru-RU"/>
        </w:rPr>
        <w:t>по договору с ТОО «СП Инкай».</w:t>
      </w:r>
    </w:p>
    <w:p w14:paraId="703A942D" w14:textId="72F212FD" w:rsidR="00BC4650" w:rsidRDefault="002C3B15" w:rsidP="00E74449">
      <w:pPr>
        <w:pStyle w:val="af1"/>
        <w:spacing w:before="120" w:after="120"/>
        <w:ind w:left="360"/>
        <w:jc w:val="both"/>
        <w:rPr>
          <w:rFonts w:cs="Times New Roman"/>
          <w:color w:val="000000" w:themeColor="text1"/>
          <w:lang w:val="ru-RU"/>
        </w:rPr>
      </w:pPr>
      <w:r w:rsidRPr="00BC4650">
        <w:rPr>
          <w:rFonts w:cs="Times New Roman"/>
          <w:b/>
          <w:color w:val="000000" w:themeColor="text1"/>
          <w:lang w:val="ru-RU"/>
        </w:rPr>
        <w:t>Работники</w:t>
      </w:r>
      <w:r w:rsidR="00BC4650" w:rsidRPr="00BC4650">
        <w:rPr>
          <w:rFonts w:cs="Times New Roman"/>
          <w:b/>
          <w:color w:val="000000" w:themeColor="text1"/>
          <w:lang w:val="ru-RU"/>
        </w:rPr>
        <w:t xml:space="preserve"> </w:t>
      </w:r>
      <w:r w:rsidR="00E74449" w:rsidRPr="00730371">
        <w:rPr>
          <w:rFonts w:cs="Times New Roman"/>
          <w:b/>
          <w:color w:val="000000" w:themeColor="text1"/>
          <w:lang w:val="ru-RU"/>
        </w:rPr>
        <w:t>поставщика ТРУ</w:t>
      </w:r>
      <w:r w:rsidR="00E74449" w:rsidRPr="00730371">
        <w:rPr>
          <w:rFonts w:cs="Times New Roman"/>
          <w:color w:val="000000" w:themeColor="text1"/>
          <w:lang w:val="ru-RU"/>
        </w:rPr>
        <w:t xml:space="preserve"> - постоянные или временные работники Поставщика ТРУ (субпоставщика ТРУ), задействованные в выполнении работ </w:t>
      </w:r>
      <w:r>
        <w:rPr>
          <w:rFonts w:cs="Times New Roman"/>
          <w:color w:val="000000" w:themeColor="text1"/>
          <w:lang w:val="ru-RU"/>
        </w:rPr>
        <w:t xml:space="preserve">или оказании Услуг </w:t>
      </w:r>
      <w:r w:rsidR="00E74449" w:rsidRPr="00730371">
        <w:rPr>
          <w:rFonts w:cs="Times New Roman"/>
          <w:color w:val="000000" w:themeColor="text1"/>
          <w:lang w:val="ru-RU"/>
        </w:rPr>
        <w:t>для ТОО «СП Инкай», основанных на соглашении между работниками и работодателем (Поставщиком ТРУ/ Субпоставщиков ТРУ) о выполнении работниками трудовой функции.</w:t>
      </w:r>
      <w:r w:rsidR="007F57A2">
        <w:rPr>
          <w:rFonts w:cs="Times New Roman"/>
          <w:color w:val="000000" w:themeColor="text1"/>
          <w:lang w:val="ru-RU"/>
        </w:rPr>
        <w:t xml:space="preserve"> </w:t>
      </w:r>
      <w:r w:rsidR="006C7F14">
        <w:rPr>
          <w:rFonts w:cs="Times New Roman"/>
          <w:color w:val="000000" w:themeColor="text1"/>
          <w:lang w:val="ru-RU"/>
        </w:rPr>
        <w:t>Термины «специалисты Поставщика ТРУ (субпоставщика ТРУ)» и/или «персонал Поставщика ТРУ (субпоставщика ТРУ)» имеют тоже значение что «работники Поставщика ТРУ (</w:t>
      </w:r>
      <w:r w:rsidR="006C7F14" w:rsidRPr="007F57A2">
        <w:rPr>
          <w:rFonts w:cs="Times New Roman"/>
          <w:color w:val="000000" w:themeColor="text1"/>
          <w:lang w:val="ru-RU"/>
        </w:rPr>
        <w:t>субпоставщика ТРУ</w:t>
      </w:r>
      <w:r w:rsidR="006C7F14">
        <w:rPr>
          <w:rFonts w:cs="Times New Roman"/>
          <w:color w:val="000000" w:themeColor="text1"/>
          <w:lang w:val="ru-RU"/>
        </w:rPr>
        <w:t>)».</w:t>
      </w:r>
    </w:p>
    <w:p w14:paraId="06C3DDCA" w14:textId="7E0331F6" w:rsidR="006C7F14" w:rsidRDefault="00847345" w:rsidP="00E74449">
      <w:pPr>
        <w:pStyle w:val="af1"/>
        <w:spacing w:before="120" w:after="120"/>
        <w:ind w:left="360"/>
        <w:jc w:val="both"/>
        <w:rPr>
          <w:rFonts w:cs="Times New Roman"/>
          <w:color w:val="000000" w:themeColor="text1"/>
          <w:lang w:val="ru-RU"/>
        </w:rPr>
      </w:pPr>
      <w:r w:rsidRPr="00847345">
        <w:rPr>
          <w:rFonts w:cs="Times New Roman"/>
          <w:b/>
          <w:color w:val="000000" w:themeColor="text1"/>
          <w:lang w:val="ru-RU"/>
        </w:rPr>
        <w:t xml:space="preserve">Работники </w:t>
      </w:r>
      <w:r>
        <w:rPr>
          <w:rFonts w:cs="Times New Roman"/>
          <w:b/>
          <w:color w:val="000000" w:themeColor="text1"/>
          <w:lang w:val="ru-RU"/>
        </w:rPr>
        <w:t>Заказчика</w:t>
      </w:r>
      <w:r w:rsidRPr="00847345">
        <w:rPr>
          <w:rFonts w:cs="Times New Roman"/>
          <w:color w:val="000000" w:themeColor="text1"/>
          <w:lang w:val="ru-RU"/>
        </w:rPr>
        <w:t xml:space="preserve"> -</w:t>
      </w:r>
      <w:r w:rsidR="00C531F6" w:rsidRPr="009B7539">
        <w:rPr>
          <w:color w:val="000000" w:themeColor="text1"/>
          <w:lang w:val="ru-RU"/>
        </w:rPr>
        <w:t xml:space="preserve"> </w:t>
      </w:r>
      <w:r w:rsidR="00C531F6" w:rsidRPr="00847345">
        <w:rPr>
          <w:rFonts w:cs="Times New Roman"/>
          <w:color w:val="000000" w:themeColor="text1"/>
          <w:lang w:val="ru-RU"/>
        </w:rPr>
        <w:t xml:space="preserve"> постоянные или временные работники </w:t>
      </w:r>
      <w:r w:rsidR="00C531F6">
        <w:rPr>
          <w:rFonts w:cs="Times New Roman"/>
          <w:color w:val="000000" w:themeColor="text1"/>
          <w:lang w:val="ru-RU"/>
        </w:rPr>
        <w:t>Заказчика</w:t>
      </w:r>
      <w:r w:rsidR="00C531F6" w:rsidRPr="00847345">
        <w:rPr>
          <w:rFonts w:cs="Times New Roman"/>
          <w:color w:val="000000" w:themeColor="text1"/>
          <w:lang w:val="ru-RU"/>
        </w:rPr>
        <w:t xml:space="preserve">. Термины «специалисты </w:t>
      </w:r>
      <w:r w:rsidR="00C531F6">
        <w:rPr>
          <w:rFonts w:cs="Times New Roman"/>
          <w:color w:val="000000" w:themeColor="text1"/>
          <w:lang w:val="ru-RU"/>
        </w:rPr>
        <w:t>Заказчика</w:t>
      </w:r>
      <w:r w:rsidR="00C531F6" w:rsidRPr="00847345">
        <w:rPr>
          <w:rFonts w:cs="Times New Roman"/>
          <w:color w:val="000000" w:themeColor="text1"/>
          <w:lang w:val="ru-RU"/>
        </w:rPr>
        <w:t xml:space="preserve">» и/или «персонал </w:t>
      </w:r>
      <w:r w:rsidR="00C531F6">
        <w:rPr>
          <w:rFonts w:cs="Times New Roman"/>
          <w:color w:val="000000" w:themeColor="text1"/>
          <w:lang w:val="ru-RU"/>
        </w:rPr>
        <w:t xml:space="preserve">Заказчика» </w:t>
      </w:r>
      <w:r w:rsidR="00C531F6" w:rsidRPr="00847345">
        <w:rPr>
          <w:rFonts w:cs="Times New Roman"/>
          <w:color w:val="000000" w:themeColor="text1"/>
          <w:lang w:val="ru-RU"/>
        </w:rPr>
        <w:t xml:space="preserve">имеют тоже значение что «работники </w:t>
      </w:r>
      <w:r w:rsidR="00C531F6">
        <w:rPr>
          <w:rFonts w:cs="Times New Roman"/>
          <w:color w:val="000000" w:themeColor="text1"/>
          <w:lang w:val="ru-RU"/>
        </w:rPr>
        <w:t>Заказчика</w:t>
      </w:r>
      <w:r w:rsidR="00C531F6" w:rsidRPr="00847345">
        <w:rPr>
          <w:rFonts w:cs="Times New Roman"/>
          <w:color w:val="000000" w:themeColor="text1"/>
          <w:lang w:val="ru-RU"/>
        </w:rPr>
        <w:t>».</w:t>
      </w:r>
      <w:r w:rsidR="00C531F6" w:rsidRPr="00847345" w:rsidDel="00C531F6">
        <w:rPr>
          <w:rFonts w:cs="Times New Roman"/>
          <w:color w:val="000000" w:themeColor="text1"/>
          <w:lang w:val="ru-RU"/>
        </w:rPr>
        <w:t xml:space="preserve"> </w:t>
      </w:r>
    </w:p>
    <w:p w14:paraId="26D174A8" w14:textId="04B09EAC" w:rsidR="00E74449" w:rsidRPr="00730371" w:rsidRDefault="00E74449" w:rsidP="00E74449">
      <w:pPr>
        <w:pStyle w:val="af1"/>
        <w:spacing w:before="120" w:after="120"/>
        <w:ind w:left="360"/>
        <w:jc w:val="both"/>
        <w:rPr>
          <w:rFonts w:cs="Times New Roman"/>
          <w:color w:val="000000" w:themeColor="text1"/>
          <w:lang w:val="ru-RU"/>
        </w:rPr>
      </w:pPr>
      <w:r w:rsidRPr="00730371">
        <w:rPr>
          <w:rFonts w:cs="Times New Roman"/>
          <w:b/>
          <w:color w:val="000000" w:themeColor="text1"/>
          <w:lang w:val="ru-RU"/>
        </w:rPr>
        <w:t>Производственная деятельность поставщика ТРУ</w:t>
      </w:r>
      <w:r w:rsidRPr="00730371">
        <w:rPr>
          <w:rFonts w:cs="Times New Roman"/>
          <w:color w:val="000000" w:themeColor="text1"/>
          <w:lang w:val="ru-RU"/>
        </w:rPr>
        <w:t xml:space="preserve"> </w:t>
      </w:r>
      <w:r w:rsidR="00F01537" w:rsidRPr="00730371">
        <w:rPr>
          <w:rFonts w:cs="Times New Roman"/>
          <w:lang w:val="ru-RU"/>
        </w:rPr>
        <w:t>–</w:t>
      </w:r>
      <w:r w:rsidRPr="00730371">
        <w:rPr>
          <w:rFonts w:cs="Times New Roman"/>
          <w:color w:val="000000" w:themeColor="text1"/>
          <w:lang w:val="ru-RU"/>
        </w:rPr>
        <w:t xml:space="preserve"> все виды работ</w:t>
      </w:r>
      <w:r w:rsidR="00E2210C">
        <w:rPr>
          <w:rFonts w:cs="Times New Roman"/>
          <w:color w:val="000000" w:themeColor="text1"/>
          <w:lang w:val="ru-RU"/>
        </w:rPr>
        <w:t xml:space="preserve"> и услуг</w:t>
      </w:r>
      <w:r w:rsidRPr="00730371">
        <w:rPr>
          <w:rFonts w:cs="Times New Roman"/>
          <w:color w:val="000000" w:themeColor="text1"/>
          <w:lang w:val="ru-RU"/>
        </w:rPr>
        <w:t>, осуще</w:t>
      </w:r>
      <w:r w:rsidR="00FC2622" w:rsidRPr="00730371">
        <w:rPr>
          <w:rFonts w:cs="Times New Roman"/>
          <w:color w:val="000000" w:themeColor="text1"/>
          <w:lang w:val="ru-RU"/>
        </w:rPr>
        <w:t>ствляемые персоналом поставщика</w:t>
      </w:r>
      <w:r w:rsidRPr="00730371">
        <w:rPr>
          <w:rFonts w:cs="Times New Roman"/>
          <w:color w:val="000000" w:themeColor="text1"/>
          <w:lang w:val="ru-RU"/>
        </w:rPr>
        <w:t xml:space="preserve"> ТРУ/ Субпоставщика ТРУ на рабочих площадках ТОО «СП Инкай».</w:t>
      </w:r>
    </w:p>
    <w:p w14:paraId="76F22E12" w14:textId="77777777" w:rsidR="00DE6B02" w:rsidRPr="00730371" w:rsidRDefault="00DE6B02" w:rsidP="00DE6B02">
      <w:pPr>
        <w:pStyle w:val="af1"/>
        <w:spacing w:before="120" w:after="120"/>
        <w:ind w:left="360"/>
        <w:jc w:val="both"/>
        <w:rPr>
          <w:rFonts w:cs="Times New Roman"/>
          <w:lang w:val="ru-RU"/>
        </w:rPr>
      </w:pPr>
      <w:r w:rsidRPr="00730371">
        <w:rPr>
          <w:rFonts w:cs="Times New Roman"/>
          <w:b/>
          <w:lang w:val="ru-RU"/>
        </w:rPr>
        <w:t xml:space="preserve">Наряд-допуск </w:t>
      </w:r>
      <w:r w:rsidRPr="00730371">
        <w:rPr>
          <w:rFonts w:cs="Times New Roman"/>
          <w:lang w:val="ru-RU"/>
        </w:rPr>
        <w:t>– задание на безопасное производство работы, оформленное на специальном бланке установленной формы и определяющие содержание, место работы, время ее начала и окончания, условия ее безопасного выполнения, необходимые меры безопасности (в том числе по радиационной, пожарной безопасности и на загазованных рабочих местах), состава вовлеченных работников (бригады), ответственных работников.</w:t>
      </w:r>
    </w:p>
    <w:p w14:paraId="4C75106C" w14:textId="77777777" w:rsidR="00E74449" w:rsidRPr="00730371" w:rsidRDefault="00E74449" w:rsidP="00E74449">
      <w:pPr>
        <w:pStyle w:val="af1"/>
        <w:spacing w:before="120" w:after="120"/>
        <w:ind w:left="360"/>
        <w:jc w:val="both"/>
        <w:rPr>
          <w:rFonts w:cs="Times New Roman"/>
          <w:color w:val="000000" w:themeColor="text1"/>
          <w:lang w:val="ru-RU"/>
        </w:rPr>
      </w:pPr>
      <w:r w:rsidRPr="00730371">
        <w:rPr>
          <w:rFonts w:cs="Times New Roman"/>
          <w:b/>
          <w:color w:val="000000" w:themeColor="text1"/>
          <w:lang w:val="ru-RU"/>
        </w:rPr>
        <w:t xml:space="preserve">Проект производства работ (ППР) – </w:t>
      </w:r>
      <w:r w:rsidRPr="00730371">
        <w:rPr>
          <w:rFonts w:cs="Times New Roman"/>
          <w:color w:val="000000" w:themeColor="text1"/>
          <w:lang w:val="ru-RU"/>
        </w:rPr>
        <w:t xml:space="preserve">организационно-технический документ, </w:t>
      </w:r>
      <w:r w:rsidRPr="00730371">
        <w:rPr>
          <w:rFonts w:eastAsia="Arial Unicode MS" w:cs="Times New Roman"/>
          <w:iCs/>
          <w:color w:val="000000" w:themeColor="text1"/>
          <w:lang w:val="ru-RU"/>
        </w:rPr>
        <w:t>определяющий порядок безопасного, последовательного проведения работ с учётом состояния объекта, на котором эти работы проводятся.</w:t>
      </w:r>
    </w:p>
    <w:p w14:paraId="4203CC56" w14:textId="6D7BFA32" w:rsidR="00E74449" w:rsidRPr="00730371" w:rsidRDefault="00E74449" w:rsidP="00E74449">
      <w:pPr>
        <w:pStyle w:val="af1"/>
        <w:spacing w:before="120" w:after="120"/>
        <w:ind w:left="360"/>
        <w:jc w:val="both"/>
        <w:rPr>
          <w:rFonts w:cs="Times New Roman"/>
          <w:color w:val="000000" w:themeColor="text1"/>
          <w:lang w:val="ru-RU"/>
        </w:rPr>
      </w:pPr>
      <w:r w:rsidRPr="00730371">
        <w:rPr>
          <w:rFonts w:cs="Times New Roman"/>
          <w:b/>
          <w:color w:val="000000" w:themeColor="text1"/>
          <w:lang w:val="ru-RU"/>
        </w:rPr>
        <w:t>Приостановка работ</w:t>
      </w:r>
      <w:r w:rsidRPr="00730371">
        <w:rPr>
          <w:rFonts w:cs="Times New Roman"/>
          <w:color w:val="000000" w:themeColor="text1"/>
          <w:lang w:val="ru-RU"/>
        </w:rPr>
        <w:t xml:space="preserve"> </w:t>
      </w:r>
      <w:r w:rsidR="00E2210C">
        <w:rPr>
          <w:rFonts w:cs="Times New Roman"/>
          <w:color w:val="000000" w:themeColor="text1"/>
          <w:lang w:val="ru-RU"/>
        </w:rPr>
        <w:t>или услуг</w:t>
      </w:r>
      <w:r w:rsidRPr="00730371">
        <w:rPr>
          <w:rFonts w:cs="Times New Roman"/>
          <w:color w:val="000000" w:themeColor="text1"/>
          <w:lang w:val="ru-RU"/>
        </w:rPr>
        <w:t xml:space="preserve">- временный запрет на выполнение работ </w:t>
      </w:r>
      <w:r w:rsidR="00E2210C">
        <w:rPr>
          <w:rFonts w:cs="Times New Roman"/>
          <w:color w:val="000000" w:themeColor="text1"/>
          <w:lang w:val="ru-RU"/>
        </w:rPr>
        <w:t xml:space="preserve">или оказания услуг </w:t>
      </w:r>
      <w:r w:rsidRPr="00730371">
        <w:rPr>
          <w:rFonts w:cs="Times New Roman"/>
          <w:color w:val="000000" w:themeColor="text1"/>
          <w:lang w:val="ru-RU"/>
        </w:rPr>
        <w:t xml:space="preserve">в случае выявления </w:t>
      </w:r>
      <w:r w:rsidR="00FC2622" w:rsidRPr="00730371">
        <w:rPr>
          <w:rFonts w:cs="Times New Roman"/>
          <w:color w:val="000000" w:themeColor="text1"/>
          <w:lang w:val="ru-RU"/>
        </w:rPr>
        <w:t xml:space="preserve">нарушений в области ОТ, </w:t>
      </w:r>
      <w:r w:rsidR="00CC3F62">
        <w:rPr>
          <w:rFonts w:cs="Times New Roman"/>
          <w:color w:val="000000" w:themeColor="text1"/>
          <w:lang w:val="ru-RU"/>
        </w:rPr>
        <w:t>ПБ</w:t>
      </w:r>
      <w:r w:rsidR="00FC2622" w:rsidRPr="00730371">
        <w:rPr>
          <w:rFonts w:cs="Times New Roman"/>
          <w:color w:val="000000" w:themeColor="text1"/>
          <w:lang w:val="ru-RU"/>
        </w:rPr>
        <w:t>, ООС и РБ</w:t>
      </w:r>
      <w:r w:rsidRPr="00730371">
        <w:rPr>
          <w:rFonts w:cs="Times New Roman"/>
          <w:color w:val="000000" w:themeColor="text1"/>
          <w:lang w:val="ru-RU"/>
        </w:rPr>
        <w:t xml:space="preserve"> до момента их устранения. </w:t>
      </w:r>
    </w:p>
    <w:p w14:paraId="26C2D590" w14:textId="0A623E26" w:rsidR="00E74449" w:rsidRPr="00730371" w:rsidRDefault="00E74449" w:rsidP="00E74449">
      <w:pPr>
        <w:pStyle w:val="af1"/>
        <w:spacing w:before="120" w:after="120"/>
        <w:ind w:left="360"/>
        <w:jc w:val="both"/>
        <w:rPr>
          <w:rFonts w:cs="Times New Roman"/>
          <w:color w:val="000000" w:themeColor="text1"/>
          <w:lang w:val="ru-RU"/>
        </w:rPr>
      </w:pPr>
      <w:r w:rsidRPr="0093727D">
        <w:rPr>
          <w:rFonts w:cs="Times New Roman"/>
          <w:i/>
          <w:color w:val="000000" w:themeColor="text1"/>
          <w:lang w:val="ru-RU"/>
        </w:rPr>
        <w:t>Примечание</w:t>
      </w:r>
      <w:r w:rsidRPr="00730371">
        <w:rPr>
          <w:rFonts w:cs="Times New Roman"/>
          <w:i/>
          <w:iCs/>
          <w:color w:val="000000" w:themeColor="text1"/>
          <w:lang w:val="ru-RU"/>
        </w:rPr>
        <w:t xml:space="preserve">: </w:t>
      </w:r>
      <w:r w:rsidRPr="00730371">
        <w:rPr>
          <w:rFonts w:cs="Times New Roman"/>
          <w:color w:val="000000" w:themeColor="text1"/>
          <w:lang w:val="ru-RU"/>
        </w:rPr>
        <w:t xml:space="preserve">Приостановка работ </w:t>
      </w:r>
      <w:r w:rsidR="00E2210C">
        <w:rPr>
          <w:rFonts w:cs="Times New Roman"/>
          <w:color w:val="000000" w:themeColor="text1"/>
          <w:lang w:val="ru-RU"/>
        </w:rPr>
        <w:t xml:space="preserve">или услуг </w:t>
      </w:r>
      <w:r w:rsidRPr="00730371">
        <w:rPr>
          <w:rFonts w:cs="Times New Roman"/>
          <w:color w:val="000000" w:themeColor="text1"/>
          <w:lang w:val="ru-RU"/>
        </w:rPr>
        <w:t xml:space="preserve">подразумевает запрет на продолжение выполняемых работ </w:t>
      </w:r>
      <w:r w:rsidR="00E2210C">
        <w:rPr>
          <w:rFonts w:cs="Times New Roman"/>
          <w:color w:val="000000" w:themeColor="text1"/>
          <w:lang w:val="ru-RU"/>
        </w:rPr>
        <w:t>или оказываемых Услуг</w:t>
      </w:r>
      <w:r w:rsidR="007F57A2">
        <w:rPr>
          <w:rFonts w:cs="Times New Roman"/>
          <w:color w:val="000000" w:themeColor="text1"/>
          <w:lang w:val="ru-RU"/>
        </w:rPr>
        <w:t xml:space="preserve"> </w:t>
      </w:r>
      <w:r w:rsidRPr="00730371">
        <w:rPr>
          <w:rFonts w:cs="Times New Roman"/>
          <w:color w:val="000000" w:themeColor="text1"/>
          <w:lang w:val="ru-RU"/>
        </w:rPr>
        <w:t>в отношении всех работников Поставщика ТРУ</w:t>
      </w:r>
      <w:r w:rsidRPr="00730371">
        <w:rPr>
          <w:rFonts w:cs="Times New Roman"/>
          <w:i/>
          <w:iCs/>
          <w:color w:val="000000" w:themeColor="text1"/>
          <w:lang w:val="ru-RU"/>
        </w:rPr>
        <w:t xml:space="preserve">, </w:t>
      </w:r>
      <w:r w:rsidRPr="00730371">
        <w:rPr>
          <w:rFonts w:cs="Times New Roman"/>
          <w:color w:val="000000" w:themeColor="text1"/>
          <w:lang w:val="ru-RU"/>
        </w:rPr>
        <w:t>выполняющих работы на проверяемом участке</w:t>
      </w:r>
      <w:r w:rsidRPr="00730371">
        <w:rPr>
          <w:rFonts w:cs="Times New Roman"/>
          <w:i/>
          <w:iCs/>
          <w:color w:val="000000" w:themeColor="text1"/>
          <w:lang w:val="ru-RU"/>
        </w:rPr>
        <w:t>.</w:t>
      </w:r>
    </w:p>
    <w:p w14:paraId="1B87B262" w14:textId="091043B3" w:rsidR="00E74449" w:rsidRPr="00730371" w:rsidRDefault="00E74449" w:rsidP="00E74449">
      <w:pPr>
        <w:pStyle w:val="Paragraph"/>
        <w:spacing w:before="120" w:after="120"/>
        <w:ind w:left="360"/>
        <w:jc w:val="both"/>
        <w:rPr>
          <w:rFonts w:ascii="Times New Roman" w:hAnsi="Times New Roman"/>
          <w:color w:val="000000" w:themeColor="text1"/>
          <w:sz w:val="24"/>
          <w:szCs w:val="24"/>
          <w:lang w:val="ru-RU"/>
        </w:rPr>
      </w:pPr>
      <w:r w:rsidRPr="00730371">
        <w:rPr>
          <w:rStyle w:val="22"/>
          <w:rFonts w:eastAsia="MS Mincho"/>
          <w:b/>
          <w:bCs/>
          <w:color w:val="000000" w:themeColor="text1"/>
          <w:spacing w:val="0"/>
          <w:lang w:val="ru-RU"/>
        </w:rPr>
        <w:t>Рабочая площадка</w:t>
      </w:r>
      <w:r w:rsidRPr="00730371">
        <w:rPr>
          <w:rStyle w:val="22"/>
          <w:rFonts w:eastAsia="MS Mincho"/>
          <w:bCs/>
          <w:color w:val="000000" w:themeColor="text1"/>
          <w:spacing w:val="0"/>
          <w:lang w:val="ru-RU"/>
        </w:rPr>
        <w:t xml:space="preserve"> </w:t>
      </w:r>
      <w:r w:rsidRPr="00730371">
        <w:rPr>
          <w:rFonts w:ascii="Times New Roman" w:hAnsi="Times New Roman"/>
          <w:b/>
          <w:color w:val="000000" w:themeColor="text1"/>
          <w:spacing w:val="-2"/>
          <w:sz w:val="24"/>
          <w:szCs w:val="24"/>
          <w:lang w:val="ru-RU"/>
        </w:rPr>
        <w:t xml:space="preserve">- </w:t>
      </w:r>
      <w:r w:rsidRPr="00730371">
        <w:rPr>
          <w:rFonts w:ascii="Times New Roman" w:hAnsi="Times New Roman"/>
          <w:color w:val="000000" w:themeColor="text1"/>
          <w:sz w:val="24"/>
          <w:szCs w:val="24"/>
          <w:lang w:val="ru-RU"/>
        </w:rPr>
        <w:t xml:space="preserve">территория или часть территории ТОО «СП Инкай» и/или его </w:t>
      </w:r>
      <w:r w:rsidR="00B24844">
        <w:rPr>
          <w:rFonts w:ascii="Times New Roman" w:hAnsi="Times New Roman"/>
          <w:color w:val="000000" w:themeColor="text1"/>
          <w:sz w:val="24"/>
          <w:szCs w:val="24"/>
          <w:lang w:val="ru-RU"/>
        </w:rPr>
        <w:t xml:space="preserve">структурных </w:t>
      </w:r>
      <w:r w:rsidRPr="00730371">
        <w:rPr>
          <w:rFonts w:ascii="Times New Roman" w:hAnsi="Times New Roman"/>
          <w:color w:val="000000" w:themeColor="text1"/>
          <w:sz w:val="24"/>
          <w:szCs w:val="24"/>
          <w:lang w:val="ru-RU"/>
        </w:rPr>
        <w:t xml:space="preserve">подразделений, где ведутся работы </w:t>
      </w:r>
      <w:r w:rsidR="00B24844">
        <w:rPr>
          <w:rFonts w:ascii="Times New Roman" w:hAnsi="Times New Roman"/>
          <w:color w:val="000000" w:themeColor="text1"/>
          <w:sz w:val="24"/>
          <w:szCs w:val="24"/>
          <w:lang w:val="ru-RU"/>
        </w:rPr>
        <w:t xml:space="preserve">или оказываются Услуги </w:t>
      </w:r>
      <w:r w:rsidRPr="00730371">
        <w:rPr>
          <w:rFonts w:ascii="Times New Roman" w:hAnsi="Times New Roman"/>
          <w:color w:val="000000" w:themeColor="text1"/>
          <w:sz w:val="24"/>
          <w:szCs w:val="24"/>
          <w:lang w:val="ru-RU"/>
        </w:rPr>
        <w:t>поставщиками ТРУ.</w:t>
      </w:r>
    </w:p>
    <w:p w14:paraId="3FD30E80" w14:textId="5001D243" w:rsidR="00E74449" w:rsidRPr="00730371" w:rsidRDefault="00E74449" w:rsidP="00E74449">
      <w:pPr>
        <w:pStyle w:val="af1"/>
        <w:spacing w:before="120" w:after="120"/>
        <w:ind w:left="360"/>
        <w:jc w:val="both"/>
        <w:rPr>
          <w:rFonts w:cs="Times New Roman"/>
          <w:color w:val="000000" w:themeColor="text1"/>
          <w:lang w:val="ru-RU"/>
        </w:rPr>
      </w:pPr>
      <w:r w:rsidRPr="00730371">
        <w:rPr>
          <w:rFonts w:cs="Times New Roman"/>
          <w:b/>
          <w:color w:val="000000" w:themeColor="text1"/>
          <w:lang w:val="ru-RU"/>
        </w:rPr>
        <w:t>Департамент производственной безопасности</w:t>
      </w:r>
      <w:r w:rsidRPr="00730371">
        <w:rPr>
          <w:rFonts w:cs="Times New Roman"/>
          <w:color w:val="000000" w:themeColor="text1"/>
          <w:lang w:val="ru-RU"/>
        </w:rPr>
        <w:t xml:space="preserve"> (далее - ДПБ) – работники данного </w:t>
      </w:r>
      <w:r w:rsidR="00B24844">
        <w:rPr>
          <w:rFonts w:cs="Times New Roman"/>
          <w:color w:val="000000" w:themeColor="text1"/>
          <w:lang w:val="ru-RU"/>
        </w:rPr>
        <w:t xml:space="preserve">структурного </w:t>
      </w:r>
      <w:r w:rsidRPr="00730371">
        <w:rPr>
          <w:rFonts w:cs="Times New Roman"/>
          <w:color w:val="000000" w:themeColor="text1"/>
          <w:lang w:val="ru-RU"/>
        </w:rPr>
        <w:t>подразделения ТОО «СП «Инкай».</w:t>
      </w:r>
    </w:p>
    <w:p w14:paraId="1EE0277C" w14:textId="77777777" w:rsidR="00E74449" w:rsidRPr="00730371" w:rsidRDefault="00E74449" w:rsidP="00E74449">
      <w:pPr>
        <w:pStyle w:val="af1"/>
        <w:spacing w:before="120" w:after="120"/>
        <w:ind w:left="360"/>
        <w:jc w:val="both"/>
        <w:rPr>
          <w:rFonts w:cs="Times New Roman"/>
          <w:color w:val="000000" w:themeColor="text1"/>
          <w:lang w:val="ru-RU"/>
        </w:rPr>
      </w:pPr>
      <w:r w:rsidRPr="00730371">
        <w:rPr>
          <w:rFonts w:cs="Times New Roman"/>
          <w:b/>
          <w:color w:val="000000" w:themeColor="text1"/>
          <w:lang w:val="ru-RU"/>
        </w:rPr>
        <w:t>Совмещённые работы –</w:t>
      </w:r>
      <w:r w:rsidRPr="00730371">
        <w:rPr>
          <w:rFonts w:cs="Times New Roman"/>
          <w:color w:val="000000" w:themeColor="text1"/>
          <w:lang w:val="ru-RU"/>
        </w:rPr>
        <w:t xml:space="preserve"> одновременная работа нескольких бригад на одном объекте, совмещении (соприкосновении или наложении, как по горизонтали, так и по вертикали) зон работ.</w:t>
      </w:r>
    </w:p>
    <w:p w14:paraId="18577181" w14:textId="70EC42EE" w:rsidR="00E74449" w:rsidRPr="00730371" w:rsidRDefault="00E74449" w:rsidP="00E74449">
      <w:pPr>
        <w:pStyle w:val="af5"/>
        <w:spacing w:after="120"/>
        <w:ind w:left="360"/>
        <w:rPr>
          <w:color w:val="000000" w:themeColor="text1"/>
          <w:sz w:val="24"/>
          <w:szCs w:val="24"/>
        </w:rPr>
      </w:pPr>
      <w:r w:rsidRPr="00730371">
        <w:rPr>
          <w:b/>
          <w:color w:val="000000" w:themeColor="text1"/>
          <w:sz w:val="24"/>
          <w:szCs w:val="24"/>
        </w:rPr>
        <w:t xml:space="preserve">Субподрядная организация (субпоставщик ТРУ) </w:t>
      </w:r>
      <w:r w:rsidRPr="00730371">
        <w:rPr>
          <w:color w:val="000000" w:themeColor="text1"/>
          <w:sz w:val="24"/>
          <w:szCs w:val="24"/>
        </w:rPr>
        <w:t xml:space="preserve">– организация или частное лицо, выполняющее работы </w:t>
      </w:r>
      <w:r w:rsidR="00B24844">
        <w:rPr>
          <w:color w:val="000000" w:themeColor="text1"/>
          <w:sz w:val="24"/>
          <w:szCs w:val="24"/>
        </w:rPr>
        <w:t xml:space="preserve">или оказывающее Услуги </w:t>
      </w:r>
      <w:r w:rsidRPr="00730371">
        <w:rPr>
          <w:color w:val="000000" w:themeColor="text1"/>
          <w:sz w:val="24"/>
          <w:szCs w:val="24"/>
        </w:rPr>
        <w:t xml:space="preserve">по договору с поставщиком ТРУ в целях исполнения обязательств последнего перед ТОО «СП </w:t>
      </w:r>
      <w:r w:rsidR="006B0293">
        <w:rPr>
          <w:color w:val="000000" w:themeColor="text1"/>
          <w:sz w:val="24"/>
          <w:szCs w:val="24"/>
        </w:rPr>
        <w:t>«</w:t>
      </w:r>
      <w:r w:rsidRPr="00730371">
        <w:rPr>
          <w:color w:val="000000" w:themeColor="text1"/>
          <w:sz w:val="24"/>
          <w:szCs w:val="24"/>
        </w:rPr>
        <w:t>Инкай».</w:t>
      </w:r>
    </w:p>
    <w:p w14:paraId="6DAA10D7" w14:textId="3FE3739B" w:rsidR="00E74449" w:rsidRPr="00730371" w:rsidRDefault="00F01537" w:rsidP="00E74449">
      <w:pPr>
        <w:pStyle w:val="af1"/>
        <w:spacing w:before="120" w:after="120"/>
        <w:ind w:left="360"/>
        <w:jc w:val="both"/>
        <w:rPr>
          <w:rFonts w:cs="Times New Roman"/>
          <w:color w:val="000000" w:themeColor="text1"/>
          <w:lang w:val="ru-RU"/>
        </w:rPr>
      </w:pPr>
      <w:r w:rsidRPr="00A509BE">
        <w:rPr>
          <w:rFonts w:cs="Times New Roman"/>
          <w:i/>
          <w:color w:val="000000" w:themeColor="text1"/>
          <w:lang w:val="ru-RU"/>
        </w:rPr>
        <w:t>Примечание</w:t>
      </w:r>
      <w:r w:rsidRPr="00730371">
        <w:rPr>
          <w:rFonts w:cs="Times New Roman"/>
          <w:i/>
          <w:iCs/>
          <w:color w:val="000000" w:themeColor="text1"/>
          <w:lang w:val="ru-RU"/>
        </w:rPr>
        <w:t>:</w:t>
      </w:r>
      <w:r>
        <w:rPr>
          <w:rFonts w:cs="Times New Roman"/>
          <w:i/>
          <w:iCs/>
          <w:color w:val="000000" w:themeColor="text1"/>
          <w:lang w:val="ru-RU"/>
        </w:rPr>
        <w:t xml:space="preserve"> </w:t>
      </w:r>
      <w:r w:rsidR="00E74449" w:rsidRPr="00730371">
        <w:rPr>
          <w:rFonts w:cs="Times New Roman"/>
          <w:color w:val="000000" w:themeColor="text1"/>
          <w:lang w:val="ru-RU"/>
        </w:rPr>
        <w:t xml:space="preserve">В этом случае Поставщик ТРУ выступает в роли Генерального Поставщика ТРУ, который несет перед Заказчиком ответственность за последствия неисполнения или </w:t>
      </w:r>
      <w:r w:rsidR="00E74449" w:rsidRPr="00730371">
        <w:rPr>
          <w:rFonts w:cs="Times New Roman"/>
          <w:color w:val="000000" w:themeColor="text1"/>
          <w:lang w:val="ru-RU"/>
        </w:rPr>
        <w:lastRenderedPageBreak/>
        <w:t>ненадлежащего исполнения обязательств Субпоставщиком ТРУ по договору подряда</w:t>
      </w:r>
      <w:r w:rsidR="00374D30">
        <w:rPr>
          <w:rFonts w:cs="Times New Roman"/>
          <w:color w:val="000000" w:themeColor="text1"/>
          <w:lang w:val="ru-RU"/>
        </w:rPr>
        <w:t xml:space="preserve"> </w:t>
      </w:r>
      <w:r w:rsidR="00374D30" w:rsidRPr="00374D30">
        <w:rPr>
          <w:rFonts w:cs="Times New Roman"/>
          <w:color w:val="000000" w:themeColor="text1"/>
          <w:lang w:val="ru-RU"/>
        </w:rPr>
        <w:t>при выполнении ими работ (оказании услуг)</w:t>
      </w:r>
      <w:r w:rsidR="00E74449" w:rsidRPr="0048567B">
        <w:rPr>
          <w:rFonts w:cs="Times New Roman"/>
          <w:color w:val="000000" w:themeColor="text1"/>
          <w:lang w:val="ru-RU"/>
        </w:rPr>
        <w:t>.</w:t>
      </w:r>
    </w:p>
    <w:p w14:paraId="4888B7E4" w14:textId="79FD8D51" w:rsidR="00010D63" w:rsidRPr="00EB31B2" w:rsidRDefault="00DE6B02" w:rsidP="009B7539">
      <w:pPr>
        <w:pStyle w:val="af1"/>
        <w:spacing w:before="120" w:after="120"/>
        <w:ind w:left="360"/>
        <w:jc w:val="both"/>
        <w:rPr>
          <w:rFonts w:cs="Times New Roman"/>
          <w:lang w:val="ru-RU"/>
        </w:rPr>
      </w:pPr>
      <w:r w:rsidRPr="0048567B">
        <w:rPr>
          <w:rFonts w:cs="Times New Roman"/>
          <w:b/>
          <w:color w:val="000000" w:themeColor="text1"/>
          <w:lang w:val="ru-RU"/>
        </w:rPr>
        <w:t>Требования ОТ, ПБ</w:t>
      </w:r>
      <w:r w:rsidR="00E74449" w:rsidRPr="0048567B">
        <w:rPr>
          <w:rFonts w:cs="Times New Roman"/>
          <w:b/>
          <w:color w:val="000000" w:themeColor="text1"/>
          <w:lang w:val="ru-RU"/>
        </w:rPr>
        <w:t>, ООС и РБ</w:t>
      </w:r>
      <w:r w:rsidR="00E74449" w:rsidRPr="0048567B">
        <w:rPr>
          <w:rFonts w:cs="Times New Roman"/>
          <w:color w:val="000000" w:themeColor="text1"/>
          <w:lang w:val="ru-RU"/>
        </w:rPr>
        <w:t xml:space="preserve"> </w:t>
      </w:r>
      <w:r w:rsidR="00E74449" w:rsidRPr="00730371">
        <w:rPr>
          <w:rFonts w:cs="Times New Roman"/>
          <w:color w:val="000000" w:themeColor="text1"/>
          <w:lang w:val="ru-RU"/>
        </w:rPr>
        <w:t>- требования по охране труда, пром</w:t>
      </w:r>
      <w:r w:rsidRPr="00730371">
        <w:rPr>
          <w:rFonts w:cs="Times New Roman"/>
          <w:color w:val="000000" w:themeColor="text1"/>
          <w:lang w:val="ru-RU"/>
        </w:rPr>
        <w:t>ышленной безопасности, охране окружающей среды и радиационной безопасности</w:t>
      </w:r>
      <w:r w:rsidR="00E74449" w:rsidRPr="00730371">
        <w:rPr>
          <w:rFonts w:cs="Times New Roman"/>
          <w:color w:val="000000" w:themeColor="text1"/>
          <w:lang w:val="ru-RU"/>
        </w:rPr>
        <w:t xml:space="preserve">, которые должны соблюдаться при выполнении работ. </w:t>
      </w:r>
      <w:r w:rsidR="0048567B" w:rsidRPr="0048567B">
        <w:rPr>
          <w:rFonts w:cs="Times New Roman"/>
          <w:color w:val="000000" w:themeColor="text1"/>
          <w:lang w:val="ru-RU"/>
        </w:rPr>
        <w:t xml:space="preserve">К требованиям по ОТ, ТБ и ООС относятся как требования законодательства, так и внутренние требования </w:t>
      </w:r>
      <w:r w:rsidR="00A17E22">
        <w:rPr>
          <w:rFonts w:cs="Times New Roman"/>
          <w:color w:val="000000" w:themeColor="text1"/>
          <w:lang w:val="ru-RU"/>
        </w:rPr>
        <w:t>Компании</w:t>
      </w:r>
      <w:r w:rsidR="0048567B" w:rsidRPr="0048567B">
        <w:rPr>
          <w:rFonts w:cs="Times New Roman"/>
          <w:color w:val="000000" w:themeColor="text1"/>
          <w:lang w:val="ru-RU"/>
        </w:rPr>
        <w:t>, например, PP-</w:t>
      </w:r>
      <w:r w:rsidR="00F01537" w:rsidRPr="0048567B">
        <w:rPr>
          <w:rFonts w:cs="Times New Roman"/>
          <w:color w:val="000000" w:themeColor="text1"/>
          <w:lang w:val="ru-RU"/>
        </w:rPr>
        <w:t>HSE</w:t>
      </w:r>
      <w:r w:rsidR="00F01537">
        <w:rPr>
          <w:rFonts w:cs="Times New Roman"/>
          <w:color w:val="000000" w:themeColor="text1"/>
          <w:lang w:val="ru-RU"/>
        </w:rPr>
        <w:t>-01</w:t>
      </w:r>
      <w:r w:rsidR="00F01537" w:rsidRPr="0048567B">
        <w:rPr>
          <w:rFonts w:cs="Times New Roman"/>
          <w:color w:val="000000" w:themeColor="text1"/>
          <w:lang w:val="ru-RU"/>
        </w:rPr>
        <w:t xml:space="preserve"> </w:t>
      </w:r>
      <w:r w:rsidR="0048567B" w:rsidRPr="0048567B">
        <w:rPr>
          <w:rFonts w:cs="Times New Roman"/>
          <w:color w:val="000000" w:themeColor="text1"/>
          <w:lang w:val="ru-RU"/>
        </w:rPr>
        <w:t xml:space="preserve">«Политика ТОО «СП «Инкай» в области охраны труда, техники безопасности, охраны </w:t>
      </w:r>
      <w:r w:rsidR="0048567B" w:rsidRPr="00E21713">
        <w:rPr>
          <w:color w:val="000000" w:themeColor="text1"/>
          <w:lang w:val="ru-RU"/>
        </w:rPr>
        <w:t>окружающей среды и качества» и внутренние регламентирующие документы.</w:t>
      </w:r>
    </w:p>
    <w:p w14:paraId="132F67CB" w14:textId="06E24A23" w:rsidR="003D1A7A" w:rsidRDefault="003D1A7A" w:rsidP="003D1A7A">
      <w:pPr>
        <w:pStyle w:val="af1"/>
        <w:spacing w:before="120" w:after="120"/>
        <w:ind w:left="360" w:right="283"/>
        <w:jc w:val="both"/>
        <w:rPr>
          <w:rFonts w:cs="Times New Roman"/>
          <w:lang w:val="ru-RU"/>
        </w:rPr>
      </w:pPr>
      <w:r w:rsidRPr="00730371">
        <w:rPr>
          <w:rFonts w:cs="Times New Roman"/>
          <w:b/>
          <w:lang w:val="ru-RU"/>
        </w:rPr>
        <w:t>Карта анализа опасности работ (КАОР)</w:t>
      </w:r>
      <w:r w:rsidRPr="00730371">
        <w:rPr>
          <w:rFonts w:cs="Times New Roman"/>
          <w:lang w:val="ru-RU"/>
        </w:rPr>
        <w:t xml:space="preserve"> – бланк установленного образца, который, при последовательном заполнении столбцов слева направо, позволяет выполнить стандартную оценку рисков предстоящей работы. </w:t>
      </w:r>
    </w:p>
    <w:p w14:paraId="3242C954" w14:textId="0EB254C5" w:rsidR="00EB31B2" w:rsidRPr="00EB31B2" w:rsidRDefault="00EB31B2" w:rsidP="003D1A7A">
      <w:pPr>
        <w:pStyle w:val="af1"/>
        <w:spacing w:before="120" w:after="120"/>
        <w:ind w:left="360" w:right="283"/>
        <w:jc w:val="both"/>
        <w:rPr>
          <w:rFonts w:cs="Times New Roman"/>
          <w:lang w:val="ru-RU"/>
        </w:rPr>
      </w:pPr>
      <w:r>
        <w:rPr>
          <w:rFonts w:cs="Times New Roman"/>
          <w:b/>
          <w:lang w:val="en-US"/>
        </w:rPr>
        <w:t>MSDS</w:t>
      </w:r>
      <w:r w:rsidRPr="009B7539">
        <w:rPr>
          <w:rFonts w:cs="Times New Roman"/>
          <w:b/>
          <w:lang w:val="ru-RU"/>
        </w:rPr>
        <w:t xml:space="preserve"> </w:t>
      </w:r>
      <w:r w:rsidRPr="009B7539">
        <w:rPr>
          <w:rFonts w:cs="Times New Roman"/>
          <w:lang w:val="ru-RU"/>
        </w:rPr>
        <w:t xml:space="preserve">- </w:t>
      </w:r>
      <w:r>
        <w:rPr>
          <w:rFonts w:cs="Times New Roman"/>
          <w:lang w:val="ru-RU"/>
        </w:rPr>
        <w:t>п</w:t>
      </w:r>
      <w:r w:rsidRPr="009B7539">
        <w:rPr>
          <w:rFonts w:cs="Times New Roman"/>
          <w:lang w:val="ru-RU"/>
        </w:rPr>
        <w:t>аспорт безопасности химической продукции</w:t>
      </w:r>
      <w:r>
        <w:rPr>
          <w:rFonts w:cs="Times New Roman"/>
          <w:lang w:val="ru-RU"/>
        </w:rPr>
        <w:t>.</w:t>
      </w:r>
    </w:p>
    <w:p w14:paraId="41CD2E23" w14:textId="77777777" w:rsidR="0048567B" w:rsidRPr="00730371" w:rsidRDefault="0048567B" w:rsidP="003D1A7A">
      <w:pPr>
        <w:pStyle w:val="af1"/>
        <w:spacing w:before="120" w:after="120"/>
        <w:ind w:left="360" w:right="283"/>
        <w:jc w:val="both"/>
        <w:rPr>
          <w:rFonts w:cs="Times New Roman"/>
          <w:lang w:val="ru-RU"/>
        </w:rPr>
      </w:pPr>
    </w:p>
    <w:p w14:paraId="400391E0" w14:textId="77777777" w:rsidR="00010D63" w:rsidRPr="00730371" w:rsidRDefault="00010D63" w:rsidP="003A4ED8">
      <w:pPr>
        <w:pStyle w:val="af1"/>
        <w:numPr>
          <w:ilvl w:val="0"/>
          <w:numId w:val="1"/>
        </w:numPr>
        <w:spacing w:before="120" w:after="120"/>
        <w:ind w:left="426" w:hanging="568"/>
        <w:jc w:val="both"/>
        <w:rPr>
          <w:rFonts w:cs="Times New Roman"/>
          <w:b/>
          <w:u w:val="single"/>
          <w:lang w:val="ru-RU"/>
        </w:rPr>
      </w:pPr>
      <w:r w:rsidRPr="00730371">
        <w:rPr>
          <w:rFonts w:cs="Times New Roman"/>
          <w:b/>
          <w:u w:val="single"/>
          <w:lang w:val="ru-RU"/>
        </w:rPr>
        <w:t>Справочная документация</w:t>
      </w:r>
    </w:p>
    <w:p w14:paraId="6400155D" w14:textId="77777777" w:rsidR="006B19D3" w:rsidRPr="00730371" w:rsidRDefault="006B19D3" w:rsidP="006B19D3">
      <w:pPr>
        <w:pStyle w:val="af1"/>
        <w:spacing w:before="120" w:after="120"/>
        <w:ind w:left="709"/>
        <w:jc w:val="both"/>
        <w:rPr>
          <w:rFonts w:cs="Times New Roman"/>
          <w:b/>
          <w:u w:val="single"/>
          <w:lang w:val="ru-RU"/>
        </w:rPr>
      </w:pPr>
    </w:p>
    <w:p w14:paraId="72408C90" w14:textId="77777777" w:rsidR="00E4028E" w:rsidRPr="00730371" w:rsidRDefault="00E4028E" w:rsidP="00E4028E">
      <w:pPr>
        <w:pStyle w:val="af1"/>
        <w:tabs>
          <w:tab w:val="left" w:pos="993"/>
        </w:tabs>
        <w:spacing w:before="120" w:after="120"/>
        <w:ind w:left="360"/>
        <w:contextualSpacing w:val="0"/>
        <w:jc w:val="both"/>
        <w:rPr>
          <w:rFonts w:cs="Times New Roman"/>
          <w:color w:val="000000" w:themeColor="text1"/>
          <w:lang w:val="ru-RU"/>
        </w:rPr>
      </w:pPr>
      <w:r w:rsidRPr="00730371">
        <w:rPr>
          <w:rFonts w:cs="Times New Roman"/>
          <w:color w:val="000000" w:themeColor="text1"/>
          <w:lang w:val="ru-RU"/>
        </w:rPr>
        <w:t>Перечень документов, регулирующих вопросы настоящей Программы:</w:t>
      </w:r>
    </w:p>
    <w:p w14:paraId="315D7337" w14:textId="77777777" w:rsidR="00E4028E" w:rsidRPr="00730371" w:rsidRDefault="006B19D3" w:rsidP="006B19D3">
      <w:pPr>
        <w:pStyle w:val="af1"/>
        <w:tabs>
          <w:tab w:val="left" w:pos="993"/>
        </w:tabs>
        <w:spacing w:before="120" w:after="120"/>
        <w:ind w:left="360"/>
        <w:contextualSpacing w:val="0"/>
        <w:jc w:val="right"/>
        <w:rPr>
          <w:rFonts w:cs="Times New Roman"/>
          <w:b/>
          <w:color w:val="000000" w:themeColor="text1"/>
          <w:lang w:val="ru-RU"/>
        </w:rPr>
      </w:pPr>
      <w:r w:rsidRPr="00730371">
        <w:rPr>
          <w:rFonts w:cs="Times New Roman"/>
          <w:b/>
          <w:color w:val="000000" w:themeColor="text1"/>
          <w:lang w:val="ru-RU"/>
        </w:rPr>
        <w:tab/>
      </w:r>
      <w:r w:rsidR="00E4028E" w:rsidRPr="00730371">
        <w:rPr>
          <w:rFonts w:cs="Times New Roman"/>
          <w:b/>
          <w:color w:val="000000" w:themeColor="text1"/>
          <w:lang w:val="ru-RU"/>
        </w:rPr>
        <w:t>Таблица 1</w:t>
      </w:r>
    </w:p>
    <w:tbl>
      <w:tblPr>
        <w:tblStyle w:val="ae"/>
        <w:tblW w:w="9464" w:type="dxa"/>
        <w:tblLook w:val="04A0" w:firstRow="1" w:lastRow="0" w:firstColumn="1" w:lastColumn="0" w:noHBand="0" w:noVBand="1"/>
      </w:tblPr>
      <w:tblGrid>
        <w:gridCol w:w="445"/>
        <w:gridCol w:w="1790"/>
        <w:gridCol w:w="7229"/>
      </w:tblGrid>
      <w:tr w:rsidR="006B19D3" w:rsidRPr="00730371" w14:paraId="24FEEA20" w14:textId="77777777" w:rsidTr="00B9315B">
        <w:tc>
          <w:tcPr>
            <w:tcW w:w="445" w:type="dxa"/>
            <w:shd w:val="clear" w:color="auto" w:fill="EEECE1" w:themeFill="background2"/>
          </w:tcPr>
          <w:p w14:paraId="1D277106" w14:textId="77777777" w:rsidR="006B19D3" w:rsidRPr="00730371" w:rsidRDefault="006B19D3" w:rsidP="006B19D3">
            <w:pPr>
              <w:rPr>
                <w:lang w:val="ru-RU"/>
              </w:rPr>
            </w:pPr>
            <w:r w:rsidRPr="00730371">
              <w:rPr>
                <w:lang w:val="ru-RU"/>
              </w:rPr>
              <w:t>№</w:t>
            </w:r>
          </w:p>
        </w:tc>
        <w:tc>
          <w:tcPr>
            <w:tcW w:w="1790" w:type="dxa"/>
            <w:shd w:val="clear" w:color="auto" w:fill="EEECE1" w:themeFill="background2"/>
          </w:tcPr>
          <w:p w14:paraId="0D27A71C" w14:textId="77777777" w:rsidR="006B19D3" w:rsidRPr="00730371" w:rsidRDefault="006B19D3" w:rsidP="006B19D3">
            <w:pPr>
              <w:rPr>
                <w:lang w:val="ru-RU"/>
              </w:rPr>
            </w:pPr>
            <w:r w:rsidRPr="00730371">
              <w:rPr>
                <w:lang w:val="ru-RU"/>
              </w:rPr>
              <w:t>Рег. номер</w:t>
            </w:r>
          </w:p>
        </w:tc>
        <w:tc>
          <w:tcPr>
            <w:tcW w:w="7229" w:type="dxa"/>
            <w:shd w:val="clear" w:color="auto" w:fill="EEECE1" w:themeFill="background2"/>
          </w:tcPr>
          <w:p w14:paraId="45428BED" w14:textId="77777777" w:rsidR="006B19D3" w:rsidRPr="00730371" w:rsidRDefault="006B19D3" w:rsidP="006B19D3">
            <w:pPr>
              <w:jc w:val="center"/>
              <w:rPr>
                <w:lang w:val="ru-RU"/>
              </w:rPr>
            </w:pPr>
            <w:r w:rsidRPr="00730371">
              <w:rPr>
                <w:lang w:val="ru-RU"/>
              </w:rPr>
              <w:t>Название</w:t>
            </w:r>
          </w:p>
        </w:tc>
      </w:tr>
      <w:tr w:rsidR="006E455E" w:rsidRPr="00D25D32" w14:paraId="03DF4F95" w14:textId="77777777" w:rsidTr="00B9315B">
        <w:tc>
          <w:tcPr>
            <w:tcW w:w="445" w:type="dxa"/>
          </w:tcPr>
          <w:p w14:paraId="62689E19" w14:textId="77777777" w:rsidR="006E455E" w:rsidRPr="00730371" w:rsidRDefault="006E455E" w:rsidP="00DB5B97">
            <w:pPr>
              <w:pStyle w:val="af1"/>
              <w:numPr>
                <w:ilvl w:val="0"/>
                <w:numId w:val="2"/>
              </w:numPr>
              <w:rPr>
                <w:rFonts w:cs="Times New Roman"/>
                <w:lang w:val="ru-RU"/>
              </w:rPr>
            </w:pPr>
          </w:p>
        </w:tc>
        <w:tc>
          <w:tcPr>
            <w:tcW w:w="1790" w:type="dxa"/>
          </w:tcPr>
          <w:p w14:paraId="62860211" w14:textId="1C7D93F9" w:rsidR="006E455E" w:rsidRPr="00730371" w:rsidRDefault="006E455E" w:rsidP="00FF4868">
            <w:pPr>
              <w:rPr>
                <w:color w:val="000000" w:themeColor="text1"/>
                <w:lang w:val="ru-RU"/>
              </w:rPr>
            </w:pPr>
            <w:r w:rsidRPr="00730371">
              <w:rPr>
                <w:color w:val="000000" w:themeColor="text1"/>
                <w:lang w:val="ru-RU"/>
              </w:rPr>
              <w:t>PP-</w:t>
            </w:r>
            <w:r w:rsidR="00FF4868" w:rsidRPr="00730371">
              <w:rPr>
                <w:color w:val="000000" w:themeColor="text1"/>
                <w:lang w:val="ru-RU"/>
              </w:rPr>
              <w:t>HSE</w:t>
            </w:r>
            <w:r w:rsidR="00FF4868">
              <w:rPr>
                <w:color w:val="000000" w:themeColor="text1"/>
                <w:lang w:val="ru-RU"/>
              </w:rPr>
              <w:t>-01</w:t>
            </w:r>
          </w:p>
        </w:tc>
        <w:tc>
          <w:tcPr>
            <w:tcW w:w="7229" w:type="dxa"/>
          </w:tcPr>
          <w:p w14:paraId="4A0A2FF9" w14:textId="2A49205C" w:rsidR="006E455E" w:rsidRPr="00730371" w:rsidRDefault="006E455E" w:rsidP="00FF4868">
            <w:pPr>
              <w:rPr>
                <w:color w:val="000000" w:themeColor="text1"/>
                <w:lang w:val="ru-RU"/>
              </w:rPr>
            </w:pPr>
            <w:r w:rsidRPr="00730371">
              <w:rPr>
                <w:color w:val="000000" w:themeColor="text1"/>
                <w:lang w:val="ru-RU"/>
              </w:rPr>
              <w:t>Политика ТОО «СП «Инкай» в области охраны труда, техники безопасности, охраны окружающей среды и качества</w:t>
            </w:r>
          </w:p>
        </w:tc>
      </w:tr>
      <w:tr w:rsidR="00896D0A" w:rsidRPr="00D25D32" w14:paraId="3E14F89F" w14:textId="77777777" w:rsidTr="00B9315B">
        <w:tc>
          <w:tcPr>
            <w:tcW w:w="445" w:type="dxa"/>
          </w:tcPr>
          <w:p w14:paraId="70CE92E0" w14:textId="77777777" w:rsidR="00896D0A" w:rsidRPr="00730371" w:rsidRDefault="00896D0A" w:rsidP="00DB5B97">
            <w:pPr>
              <w:pStyle w:val="af1"/>
              <w:numPr>
                <w:ilvl w:val="0"/>
                <w:numId w:val="2"/>
              </w:numPr>
              <w:rPr>
                <w:rFonts w:cs="Times New Roman"/>
                <w:lang w:val="ru-RU"/>
              </w:rPr>
            </w:pPr>
          </w:p>
        </w:tc>
        <w:tc>
          <w:tcPr>
            <w:tcW w:w="1790" w:type="dxa"/>
          </w:tcPr>
          <w:p w14:paraId="3FE57FB4" w14:textId="6119D453" w:rsidR="00896D0A" w:rsidRPr="00730371" w:rsidRDefault="00896D0A" w:rsidP="00896D0A">
            <w:pPr>
              <w:rPr>
                <w:color w:val="000000" w:themeColor="text1"/>
                <w:lang w:val="ru-RU"/>
              </w:rPr>
            </w:pPr>
            <w:r w:rsidRPr="00730371">
              <w:rPr>
                <w:bCs/>
                <w:color w:val="000000" w:themeColor="text1"/>
                <w:lang w:val="ru-RU"/>
              </w:rPr>
              <w:t>СТ НАК 5.0.1- 2017</w:t>
            </w:r>
          </w:p>
        </w:tc>
        <w:tc>
          <w:tcPr>
            <w:tcW w:w="7229" w:type="dxa"/>
          </w:tcPr>
          <w:p w14:paraId="6260FE9F" w14:textId="58DD37E3" w:rsidR="00896D0A" w:rsidRPr="00B9315B" w:rsidRDefault="0067190D" w:rsidP="00896D0A">
            <w:pPr>
              <w:rPr>
                <w:bCs/>
                <w:color w:val="000000" w:themeColor="text1"/>
                <w:lang w:val="ru-RU"/>
              </w:rPr>
            </w:pPr>
            <w:r w:rsidRPr="0067190D">
              <w:rPr>
                <w:bCs/>
                <w:color w:val="000000" w:themeColor="text1"/>
                <w:lang w:val="ru-RU"/>
              </w:rPr>
              <w:t>Система стандартов производственной безопасности.</w:t>
            </w:r>
            <w:r>
              <w:rPr>
                <w:bCs/>
                <w:color w:val="000000" w:themeColor="text1"/>
                <w:lang w:val="ru-RU"/>
              </w:rPr>
              <w:t xml:space="preserve"> </w:t>
            </w:r>
            <w:r w:rsidR="00896D0A" w:rsidRPr="00730371">
              <w:rPr>
                <w:bCs/>
                <w:color w:val="000000" w:themeColor="text1"/>
                <w:lang w:val="ru-RU"/>
              </w:rPr>
              <w:t>Требования к подрядным организациям в области</w:t>
            </w:r>
            <w:r w:rsidR="00B9315B" w:rsidRPr="00B9315B">
              <w:rPr>
                <w:bCs/>
                <w:color w:val="000000" w:themeColor="text1"/>
                <w:lang w:val="ru-RU"/>
              </w:rPr>
              <w:t xml:space="preserve"> </w:t>
            </w:r>
            <w:r w:rsidR="00896D0A" w:rsidRPr="00730371">
              <w:rPr>
                <w:bCs/>
                <w:color w:val="000000" w:themeColor="text1"/>
                <w:lang w:val="ru-RU"/>
              </w:rPr>
              <w:t>производственной безопасности</w:t>
            </w:r>
          </w:p>
        </w:tc>
      </w:tr>
      <w:tr w:rsidR="006C7F14" w:rsidRPr="006C7F14" w14:paraId="049F46F7" w14:textId="77777777" w:rsidTr="00B9315B">
        <w:tc>
          <w:tcPr>
            <w:tcW w:w="445" w:type="dxa"/>
          </w:tcPr>
          <w:p w14:paraId="0A7E0C9C" w14:textId="77777777" w:rsidR="006C7F14" w:rsidRPr="00730371" w:rsidRDefault="006C7F14" w:rsidP="00DB5B97">
            <w:pPr>
              <w:pStyle w:val="af1"/>
              <w:numPr>
                <w:ilvl w:val="0"/>
                <w:numId w:val="2"/>
              </w:numPr>
              <w:rPr>
                <w:rFonts w:cs="Times New Roman"/>
                <w:lang w:val="ru-RU"/>
              </w:rPr>
            </w:pPr>
          </w:p>
        </w:tc>
        <w:tc>
          <w:tcPr>
            <w:tcW w:w="1790" w:type="dxa"/>
          </w:tcPr>
          <w:p w14:paraId="20B67159" w14:textId="1EEB5DA6" w:rsidR="006C7F14" w:rsidRPr="00730371" w:rsidRDefault="006C7F14" w:rsidP="00896D0A">
            <w:pPr>
              <w:rPr>
                <w:bCs/>
                <w:color w:val="000000" w:themeColor="text1"/>
                <w:lang w:val="ru-RU"/>
              </w:rPr>
            </w:pPr>
            <w:r>
              <w:rPr>
                <w:bCs/>
                <w:color w:val="000000" w:themeColor="text1"/>
                <w:lang w:val="ru-RU"/>
              </w:rPr>
              <w:t>№ 414-V ЗРК</w:t>
            </w:r>
            <w:r w:rsidRPr="009B7539">
              <w:rPr>
                <w:bCs/>
                <w:color w:val="000000" w:themeColor="text1"/>
                <w:lang w:val="ru-RU"/>
              </w:rPr>
              <w:t xml:space="preserve"> </w:t>
            </w:r>
            <w:r>
              <w:rPr>
                <w:bCs/>
                <w:color w:val="000000" w:themeColor="text1"/>
                <w:lang w:val="ru-RU"/>
              </w:rPr>
              <w:t xml:space="preserve"> </w:t>
            </w:r>
            <w:r w:rsidRPr="006C7F14">
              <w:rPr>
                <w:bCs/>
                <w:color w:val="000000" w:themeColor="text1"/>
                <w:lang w:val="ru-RU"/>
              </w:rPr>
              <w:t>от 23 ноября 2015 года</w:t>
            </w:r>
          </w:p>
        </w:tc>
        <w:tc>
          <w:tcPr>
            <w:tcW w:w="7229" w:type="dxa"/>
          </w:tcPr>
          <w:p w14:paraId="12273169" w14:textId="6B7D02A4" w:rsidR="006C7F14" w:rsidRPr="0067190D" w:rsidRDefault="006C7F14" w:rsidP="00896D0A">
            <w:pPr>
              <w:rPr>
                <w:bCs/>
                <w:color w:val="000000" w:themeColor="text1"/>
                <w:lang w:val="ru-RU"/>
              </w:rPr>
            </w:pPr>
            <w:r w:rsidRPr="006C7F14">
              <w:rPr>
                <w:bCs/>
                <w:color w:val="000000" w:themeColor="text1"/>
                <w:lang w:val="ru-RU"/>
              </w:rPr>
              <w:t>Трудовой кодекс Республики Казахстан</w:t>
            </w:r>
          </w:p>
        </w:tc>
      </w:tr>
      <w:tr w:rsidR="00566B34" w:rsidRPr="00D25D32" w14:paraId="29CAC2BE" w14:textId="77777777" w:rsidTr="00B9315B">
        <w:tc>
          <w:tcPr>
            <w:tcW w:w="445" w:type="dxa"/>
          </w:tcPr>
          <w:p w14:paraId="4297B730" w14:textId="77777777" w:rsidR="00566B34" w:rsidRPr="00730371" w:rsidRDefault="00566B34" w:rsidP="00566B34">
            <w:pPr>
              <w:pStyle w:val="af1"/>
              <w:numPr>
                <w:ilvl w:val="0"/>
                <w:numId w:val="2"/>
              </w:numPr>
              <w:rPr>
                <w:rFonts w:cs="Times New Roman"/>
                <w:lang w:val="ru-RU"/>
              </w:rPr>
            </w:pPr>
          </w:p>
        </w:tc>
        <w:tc>
          <w:tcPr>
            <w:tcW w:w="1790" w:type="dxa"/>
          </w:tcPr>
          <w:p w14:paraId="515B7D49" w14:textId="737A2335" w:rsidR="00566B34" w:rsidRPr="00730371" w:rsidRDefault="00566B34" w:rsidP="00566B34">
            <w:pPr>
              <w:rPr>
                <w:color w:val="000000" w:themeColor="text1"/>
                <w:lang w:val="ru-RU"/>
              </w:rPr>
            </w:pPr>
            <w:r w:rsidRPr="00F14273">
              <w:rPr>
                <w:bCs/>
                <w:color w:val="000000" w:themeColor="text1"/>
                <w:lang w:val="ru-RU"/>
              </w:rPr>
              <w:t>№ 188-</w:t>
            </w:r>
            <w:r w:rsidRPr="00CD7432">
              <w:rPr>
                <w:bCs/>
                <w:color w:val="000000" w:themeColor="text1"/>
              </w:rPr>
              <w:t>V</w:t>
            </w:r>
            <w:r w:rsidRPr="00F14273">
              <w:rPr>
                <w:bCs/>
                <w:color w:val="000000" w:themeColor="text1"/>
                <w:lang w:val="ru-RU"/>
              </w:rPr>
              <w:t xml:space="preserve"> ЗРК</w:t>
            </w:r>
            <w:r>
              <w:rPr>
                <w:bCs/>
                <w:color w:val="000000" w:themeColor="text1"/>
                <w:lang w:val="ru-RU"/>
              </w:rPr>
              <w:t xml:space="preserve"> от </w:t>
            </w:r>
            <w:r w:rsidRPr="00FB779E">
              <w:rPr>
                <w:bCs/>
                <w:color w:val="000000" w:themeColor="text1"/>
                <w:lang w:val="ru-RU"/>
              </w:rPr>
              <w:t>11 апреля 2014 года</w:t>
            </w:r>
            <w:r>
              <w:rPr>
                <w:bCs/>
                <w:color w:val="000000" w:themeColor="text1"/>
                <w:lang w:val="ru-RU"/>
              </w:rPr>
              <w:t>.</w:t>
            </w:r>
          </w:p>
        </w:tc>
        <w:tc>
          <w:tcPr>
            <w:tcW w:w="7229" w:type="dxa"/>
          </w:tcPr>
          <w:p w14:paraId="3DE232FC" w14:textId="2FA59474" w:rsidR="00566B34" w:rsidRPr="00730371" w:rsidRDefault="00566B34" w:rsidP="00566B34">
            <w:pPr>
              <w:rPr>
                <w:color w:val="000000" w:themeColor="text1"/>
                <w:lang w:val="ru-RU"/>
              </w:rPr>
            </w:pPr>
            <w:r>
              <w:rPr>
                <w:bCs/>
                <w:color w:val="000000" w:themeColor="text1"/>
                <w:lang w:val="ru-RU"/>
              </w:rPr>
              <w:t xml:space="preserve">Закон РК </w:t>
            </w:r>
            <w:r w:rsidRPr="00CD7432">
              <w:rPr>
                <w:bCs/>
                <w:color w:val="000000" w:themeColor="text1"/>
                <w:lang w:val="ru-RU"/>
              </w:rPr>
              <w:t>«О гражданской защите»</w:t>
            </w:r>
          </w:p>
        </w:tc>
      </w:tr>
      <w:tr w:rsidR="00566B34" w:rsidRPr="00A035ED" w14:paraId="4244CBA9" w14:textId="77777777" w:rsidTr="00B9315B">
        <w:tc>
          <w:tcPr>
            <w:tcW w:w="445" w:type="dxa"/>
          </w:tcPr>
          <w:p w14:paraId="40AD8BC6" w14:textId="77777777" w:rsidR="00566B34" w:rsidRPr="00730371" w:rsidRDefault="00566B34" w:rsidP="00566B34">
            <w:pPr>
              <w:pStyle w:val="af1"/>
              <w:numPr>
                <w:ilvl w:val="0"/>
                <w:numId w:val="2"/>
              </w:numPr>
              <w:rPr>
                <w:rFonts w:cs="Times New Roman"/>
                <w:lang w:val="ru-RU"/>
              </w:rPr>
            </w:pPr>
          </w:p>
        </w:tc>
        <w:tc>
          <w:tcPr>
            <w:tcW w:w="1790" w:type="dxa"/>
          </w:tcPr>
          <w:p w14:paraId="5CD8097D" w14:textId="6E3A9693" w:rsidR="00566B34" w:rsidRPr="00730371" w:rsidRDefault="00566B34" w:rsidP="00566B34">
            <w:pPr>
              <w:rPr>
                <w:bCs/>
                <w:color w:val="000000" w:themeColor="text1"/>
                <w:lang w:val="ru-RU"/>
              </w:rPr>
            </w:pPr>
            <w:r w:rsidRPr="00730371">
              <w:rPr>
                <w:bCs/>
                <w:color w:val="000000" w:themeColor="text1"/>
                <w:lang w:val="ru-RU"/>
              </w:rPr>
              <w:t>СТ НАК 5.0.4-2017</w:t>
            </w:r>
          </w:p>
        </w:tc>
        <w:tc>
          <w:tcPr>
            <w:tcW w:w="7229" w:type="dxa"/>
          </w:tcPr>
          <w:p w14:paraId="66F0E317" w14:textId="58AF7412" w:rsidR="00566B34" w:rsidRDefault="00566B34" w:rsidP="00566B34">
            <w:pPr>
              <w:rPr>
                <w:bCs/>
                <w:color w:val="000000" w:themeColor="text1"/>
                <w:lang w:val="ru-RU"/>
              </w:rPr>
            </w:pPr>
            <w:r>
              <w:rPr>
                <w:bCs/>
                <w:color w:val="000000" w:themeColor="text1"/>
                <w:lang w:val="ru-RU"/>
              </w:rPr>
              <w:t xml:space="preserve">Система стандартов производственной безопасности. </w:t>
            </w:r>
            <w:r w:rsidRPr="00730371">
              <w:rPr>
                <w:bCs/>
                <w:color w:val="000000" w:themeColor="text1"/>
                <w:lang w:val="ru-RU"/>
              </w:rPr>
              <w:t>Порядок организации мониторинга и контроля производственной безопасности. Методические указания</w:t>
            </w:r>
          </w:p>
        </w:tc>
      </w:tr>
      <w:tr w:rsidR="00566B34" w:rsidRPr="00D25D32" w14:paraId="382CDFD1" w14:textId="77777777" w:rsidTr="00B9315B">
        <w:tc>
          <w:tcPr>
            <w:tcW w:w="445" w:type="dxa"/>
          </w:tcPr>
          <w:p w14:paraId="5DE8205F" w14:textId="77777777" w:rsidR="00566B34" w:rsidRPr="00730371" w:rsidRDefault="00566B34" w:rsidP="00566B34">
            <w:pPr>
              <w:pStyle w:val="af1"/>
              <w:numPr>
                <w:ilvl w:val="0"/>
                <w:numId w:val="2"/>
              </w:numPr>
              <w:rPr>
                <w:rFonts w:cs="Times New Roman"/>
                <w:lang w:val="ru-RU"/>
              </w:rPr>
            </w:pPr>
          </w:p>
        </w:tc>
        <w:tc>
          <w:tcPr>
            <w:tcW w:w="1790" w:type="dxa"/>
          </w:tcPr>
          <w:p w14:paraId="2D2ED034" w14:textId="62F65B69" w:rsidR="00566B34" w:rsidRPr="00730371" w:rsidRDefault="00566B34" w:rsidP="00566B34">
            <w:pPr>
              <w:rPr>
                <w:color w:val="000000" w:themeColor="text1"/>
                <w:lang w:val="ru-RU"/>
              </w:rPr>
            </w:pPr>
            <w:r w:rsidRPr="00730371">
              <w:rPr>
                <w:bCs/>
                <w:color w:val="000000" w:themeColor="text1"/>
                <w:lang w:val="ru-RU"/>
              </w:rPr>
              <w:t>С</w:t>
            </w:r>
            <w:r>
              <w:rPr>
                <w:bCs/>
                <w:color w:val="000000" w:themeColor="text1"/>
                <w:lang w:val="ru-RU"/>
              </w:rPr>
              <w:t>П</w:t>
            </w:r>
            <w:r w:rsidRPr="00730371">
              <w:rPr>
                <w:bCs/>
                <w:color w:val="000000" w:themeColor="text1"/>
                <w:lang w:val="ru-RU"/>
              </w:rPr>
              <w:t xml:space="preserve"> РК 1.03-106-2012</w:t>
            </w:r>
          </w:p>
        </w:tc>
        <w:tc>
          <w:tcPr>
            <w:tcW w:w="7229" w:type="dxa"/>
          </w:tcPr>
          <w:p w14:paraId="77F61FBF" w14:textId="317D6939" w:rsidR="00566B34" w:rsidRPr="00730371" w:rsidRDefault="00566B34" w:rsidP="00566B34">
            <w:pPr>
              <w:rPr>
                <w:color w:val="000000" w:themeColor="text1"/>
                <w:lang w:val="ru-RU"/>
              </w:rPr>
            </w:pPr>
            <w:r w:rsidRPr="00730371" w:rsidDel="00931B0D">
              <w:rPr>
                <w:bCs/>
                <w:color w:val="000000" w:themeColor="text1"/>
                <w:lang w:val="ru-RU"/>
              </w:rPr>
              <w:t xml:space="preserve"> </w:t>
            </w:r>
            <w:r w:rsidRPr="00730371">
              <w:rPr>
                <w:bCs/>
                <w:color w:val="000000" w:themeColor="text1"/>
                <w:lang w:val="ru-RU"/>
              </w:rPr>
              <w:t>«Охрана труда и техник</w:t>
            </w:r>
            <w:r>
              <w:rPr>
                <w:bCs/>
                <w:color w:val="000000" w:themeColor="text1"/>
                <w:lang w:val="ru-RU"/>
              </w:rPr>
              <w:t>а безопасности в строительстве»</w:t>
            </w:r>
          </w:p>
        </w:tc>
      </w:tr>
      <w:tr w:rsidR="00566B34" w:rsidRPr="00D25D32" w14:paraId="2026B0AF" w14:textId="77777777" w:rsidTr="00B9315B">
        <w:tc>
          <w:tcPr>
            <w:tcW w:w="445" w:type="dxa"/>
          </w:tcPr>
          <w:p w14:paraId="3DA7EC05" w14:textId="77777777" w:rsidR="00566B34" w:rsidRPr="00730371" w:rsidRDefault="00566B34" w:rsidP="00566B34">
            <w:pPr>
              <w:pStyle w:val="af1"/>
              <w:numPr>
                <w:ilvl w:val="0"/>
                <w:numId w:val="2"/>
              </w:numPr>
              <w:rPr>
                <w:rFonts w:cs="Times New Roman"/>
                <w:lang w:val="ru-RU"/>
              </w:rPr>
            </w:pPr>
          </w:p>
        </w:tc>
        <w:tc>
          <w:tcPr>
            <w:tcW w:w="1790" w:type="dxa"/>
          </w:tcPr>
          <w:p w14:paraId="6E165940" w14:textId="2958F9B0" w:rsidR="00566B34" w:rsidRPr="00730371" w:rsidRDefault="00566B34" w:rsidP="00566B34">
            <w:pPr>
              <w:rPr>
                <w:bCs/>
                <w:color w:val="000000" w:themeColor="text1"/>
                <w:lang w:val="ru-RU"/>
              </w:rPr>
            </w:pPr>
            <w:r w:rsidRPr="00F952BB">
              <w:rPr>
                <w:bCs/>
                <w:color w:val="000000" w:themeColor="text1"/>
              </w:rPr>
              <w:t>СН РК 1.03-05-2011</w:t>
            </w:r>
          </w:p>
        </w:tc>
        <w:tc>
          <w:tcPr>
            <w:tcW w:w="7229" w:type="dxa"/>
          </w:tcPr>
          <w:p w14:paraId="6A6AD97E" w14:textId="45F3B547" w:rsidR="00566B34" w:rsidRPr="00730371" w:rsidDel="00931B0D" w:rsidRDefault="00566B34" w:rsidP="00566B34">
            <w:pPr>
              <w:rPr>
                <w:bCs/>
                <w:color w:val="000000" w:themeColor="text1"/>
                <w:lang w:val="ru-RU"/>
              </w:rPr>
            </w:pPr>
            <w:r w:rsidRPr="00F952BB">
              <w:rPr>
                <w:bCs/>
                <w:color w:val="000000" w:themeColor="text1"/>
                <w:lang w:val="ru-RU"/>
              </w:rPr>
              <w:t xml:space="preserve">«Охрана труда и техника безопасности в </w:t>
            </w:r>
            <w:r>
              <w:rPr>
                <w:bCs/>
                <w:color w:val="000000" w:themeColor="text1"/>
                <w:lang w:val="ru-RU"/>
              </w:rPr>
              <w:t>строительстве»</w:t>
            </w:r>
          </w:p>
        </w:tc>
      </w:tr>
      <w:tr w:rsidR="00566B34" w:rsidRPr="00D25D32" w14:paraId="1ADB686A" w14:textId="77777777" w:rsidTr="00B9315B">
        <w:tc>
          <w:tcPr>
            <w:tcW w:w="445" w:type="dxa"/>
          </w:tcPr>
          <w:p w14:paraId="188F71B0" w14:textId="77777777" w:rsidR="00566B34" w:rsidRPr="00730371" w:rsidRDefault="00566B34" w:rsidP="00566B34">
            <w:pPr>
              <w:pStyle w:val="af1"/>
              <w:numPr>
                <w:ilvl w:val="0"/>
                <w:numId w:val="2"/>
              </w:numPr>
              <w:rPr>
                <w:rFonts w:cs="Times New Roman"/>
                <w:lang w:val="ru-RU"/>
              </w:rPr>
            </w:pPr>
          </w:p>
        </w:tc>
        <w:tc>
          <w:tcPr>
            <w:tcW w:w="1790" w:type="dxa"/>
          </w:tcPr>
          <w:p w14:paraId="52093B9D" w14:textId="6E416746" w:rsidR="00566B34" w:rsidRPr="00F952BB" w:rsidRDefault="00566B34" w:rsidP="00566B34">
            <w:pPr>
              <w:rPr>
                <w:bCs/>
                <w:color w:val="000000" w:themeColor="text1"/>
              </w:rPr>
            </w:pPr>
            <w:r w:rsidRPr="00952F92">
              <w:rPr>
                <w:bCs/>
                <w:color w:val="000000" w:themeColor="text1"/>
                <w:lang w:val="ru-RU"/>
              </w:rPr>
              <w:t>СН РК 1.03-00-2011</w:t>
            </w:r>
          </w:p>
        </w:tc>
        <w:tc>
          <w:tcPr>
            <w:tcW w:w="7229" w:type="dxa"/>
          </w:tcPr>
          <w:p w14:paraId="4740C53C" w14:textId="1FE7154F" w:rsidR="00566B34" w:rsidRPr="00952F92" w:rsidRDefault="00566B34" w:rsidP="00566B34">
            <w:pPr>
              <w:rPr>
                <w:bCs/>
                <w:color w:val="000000" w:themeColor="text1"/>
                <w:lang w:val="ru-RU"/>
              </w:rPr>
            </w:pPr>
            <w:r>
              <w:rPr>
                <w:bCs/>
                <w:color w:val="000000" w:themeColor="text1"/>
                <w:lang w:val="ru-RU"/>
              </w:rPr>
              <w:t>Строительство производство. Организация строительства предприятия, зданий и сооружений.</w:t>
            </w:r>
          </w:p>
        </w:tc>
      </w:tr>
      <w:tr w:rsidR="00566B34" w:rsidRPr="00D25D32" w14:paraId="6F60AE61" w14:textId="77777777" w:rsidTr="00B9315B">
        <w:tc>
          <w:tcPr>
            <w:tcW w:w="445" w:type="dxa"/>
          </w:tcPr>
          <w:p w14:paraId="2231813E" w14:textId="77777777" w:rsidR="00566B34" w:rsidRPr="00730371" w:rsidRDefault="00566B34" w:rsidP="00566B34">
            <w:pPr>
              <w:pStyle w:val="af1"/>
              <w:numPr>
                <w:ilvl w:val="0"/>
                <w:numId w:val="2"/>
              </w:numPr>
              <w:rPr>
                <w:rFonts w:cs="Times New Roman"/>
                <w:lang w:val="ru-RU"/>
              </w:rPr>
            </w:pPr>
          </w:p>
        </w:tc>
        <w:tc>
          <w:tcPr>
            <w:tcW w:w="1790" w:type="dxa"/>
          </w:tcPr>
          <w:p w14:paraId="6037E6FC" w14:textId="78529AAB" w:rsidR="00566B34" w:rsidRPr="00CD7432" w:rsidRDefault="00493D00">
            <w:pPr>
              <w:rPr>
                <w:bCs/>
                <w:color w:val="000000" w:themeColor="text1"/>
                <w:lang w:val="ru-RU"/>
              </w:rPr>
            </w:pPr>
            <w:r w:rsidRPr="00493D00">
              <w:rPr>
                <w:bCs/>
                <w:color w:val="000000" w:themeColor="text1"/>
                <w:lang w:val="ru-RU"/>
              </w:rPr>
              <w:t>№ 1055</w:t>
            </w:r>
            <w:r>
              <w:rPr>
                <w:bCs/>
                <w:color w:val="000000" w:themeColor="text1"/>
                <w:lang w:val="ru-RU"/>
              </w:rPr>
              <w:t xml:space="preserve"> </w:t>
            </w:r>
            <w:r w:rsidRPr="00493D00">
              <w:rPr>
                <w:bCs/>
                <w:color w:val="000000" w:themeColor="text1"/>
                <w:lang w:val="ru-RU"/>
              </w:rPr>
              <w:t xml:space="preserve">от 28 декабря 2015 года </w:t>
            </w:r>
          </w:p>
        </w:tc>
        <w:tc>
          <w:tcPr>
            <w:tcW w:w="7229" w:type="dxa"/>
          </w:tcPr>
          <w:p w14:paraId="5BA54BFA" w14:textId="1D69507F" w:rsidR="00566B34" w:rsidRDefault="00493D00" w:rsidP="00566B34">
            <w:pPr>
              <w:rPr>
                <w:bCs/>
                <w:color w:val="000000" w:themeColor="text1"/>
                <w:lang w:val="ru-RU"/>
              </w:rPr>
            </w:pPr>
            <w:r w:rsidRPr="00493D00">
              <w:rPr>
                <w:bCs/>
                <w:color w:val="000000" w:themeColor="text1"/>
                <w:lang w:val="ru-RU"/>
              </w:rPr>
              <w:t>Об утверждении форм по оформлению материалов расследования несчастных случаев, связанных с трудовой деятельностью</w:t>
            </w:r>
          </w:p>
        </w:tc>
      </w:tr>
      <w:tr w:rsidR="00566B34" w:rsidRPr="007726DD" w14:paraId="6C6CE71C" w14:textId="77777777" w:rsidTr="00B9315B">
        <w:tc>
          <w:tcPr>
            <w:tcW w:w="445" w:type="dxa"/>
          </w:tcPr>
          <w:p w14:paraId="273263D5" w14:textId="77777777" w:rsidR="00566B34" w:rsidRPr="00730371" w:rsidRDefault="00566B34" w:rsidP="00566B34">
            <w:pPr>
              <w:pStyle w:val="af1"/>
              <w:numPr>
                <w:ilvl w:val="0"/>
                <w:numId w:val="2"/>
              </w:numPr>
              <w:rPr>
                <w:rFonts w:cs="Times New Roman"/>
                <w:lang w:val="ru-RU"/>
              </w:rPr>
            </w:pPr>
          </w:p>
        </w:tc>
        <w:tc>
          <w:tcPr>
            <w:tcW w:w="1790" w:type="dxa"/>
          </w:tcPr>
          <w:p w14:paraId="532CA1FE" w14:textId="10F1BA99" w:rsidR="00566B34" w:rsidRPr="00952F92" w:rsidRDefault="00566B34" w:rsidP="00566B34">
            <w:pPr>
              <w:rPr>
                <w:bCs/>
                <w:color w:val="000000" w:themeColor="text1"/>
                <w:lang w:val="ru-RU"/>
              </w:rPr>
            </w:pPr>
            <w:r w:rsidRPr="00A21ABD">
              <w:rPr>
                <w:bCs/>
                <w:color w:val="000000" w:themeColor="text1"/>
                <w:lang w:val="ru-RU"/>
              </w:rPr>
              <w:t>ГОСТ Р 50849-96</w:t>
            </w:r>
          </w:p>
        </w:tc>
        <w:tc>
          <w:tcPr>
            <w:tcW w:w="7229" w:type="dxa"/>
          </w:tcPr>
          <w:p w14:paraId="724F6F47" w14:textId="466DA402" w:rsidR="00566B34" w:rsidRDefault="00566B34" w:rsidP="00566B34">
            <w:pPr>
              <w:rPr>
                <w:bCs/>
                <w:color w:val="000000" w:themeColor="text1"/>
                <w:lang w:val="ru-RU"/>
              </w:rPr>
            </w:pPr>
            <w:r w:rsidRPr="00A21ABD">
              <w:rPr>
                <w:bCs/>
                <w:color w:val="000000" w:themeColor="text1"/>
                <w:lang w:val="ru-RU"/>
              </w:rPr>
              <w:t>Пояса предохранительные строительные. Общие Технич</w:t>
            </w:r>
            <w:r>
              <w:rPr>
                <w:bCs/>
                <w:color w:val="000000" w:themeColor="text1"/>
                <w:lang w:val="ru-RU"/>
              </w:rPr>
              <w:t>еские условия. Методы испытаний.</w:t>
            </w:r>
          </w:p>
        </w:tc>
      </w:tr>
      <w:tr w:rsidR="00566B34" w:rsidRPr="007726DD" w14:paraId="5018F0C3" w14:textId="77777777" w:rsidTr="00B9315B">
        <w:tc>
          <w:tcPr>
            <w:tcW w:w="445" w:type="dxa"/>
          </w:tcPr>
          <w:p w14:paraId="386AEDC0" w14:textId="77777777" w:rsidR="00566B34" w:rsidRPr="00730371" w:rsidRDefault="00566B34" w:rsidP="00566B34">
            <w:pPr>
              <w:pStyle w:val="af1"/>
              <w:numPr>
                <w:ilvl w:val="0"/>
                <w:numId w:val="2"/>
              </w:numPr>
              <w:rPr>
                <w:rFonts w:cs="Times New Roman"/>
                <w:lang w:val="ru-RU"/>
              </w:rPr>
            </w:pPr>
          </w:p>
        </w:tc>
        <w:tc>
          <w:tcPr>
            <w:tcW w:w="1790" w:type="dxa"/>
          </w:tcPr>
          <w:p w14:paraId="792FA27B" w14:textId="6581DEB8" w:rsidR="00566B34" w:rsidRPr="00952F92" w:rsidRDefault="00566B34" w:rsidP="00566B34">
            <w:pPr>
              <w:rPr>
                <w:bCs/>
                <w:color w:val="000000" w:themeColor="text1"/>
                <w:lang w:val="ru-RU"/>
              </w:rPr>
            </w:pPr>
            <w:r w:rsidRPr="00A21ABD">
              <w:rPr>
                <w:bCs/>
                <w:color w:val="000000" w:themeColor="text1"/>
                <w:lang w:val="ru-RU"/>
              </w:rPr>
              <w:t>ГОСТ 32489-2013</w:t>
            </w:r>
          </w:p>
        </w:tc>
        <w:tc>
          <w:tcPr>
            <w:tcW w:w="7229" w:type="dxa"/>
          </w:tcPr>
          <w:p w14:paraId="337950AE" w14:textId="6B41685B" w:rsidR="00566B34" w:rsidRDefault="00566B34" w:rsidP="00566B34">
            <w:pPr>
              <w:rPr>
                <w:bCs/>
                <w:color w:val="000000" w:themeColor="text1"/>
                <w:lang w:val="ru-RU"/>
              </w:rPr>
            </w:pPr>
            <w:r w:rsidRPr="00A21ABD">
              <w:rPr>
                <w:bCs/>
                <w:color w:val="000000" w:themeColor="text1"/>
                <w:lang w:val="ru-RU"/>
              </w:rPr>
              <w:t>Межгосударственный стандарт. Пояса предохранительные строительные. Общие Технические условия</w:t>
            </w:r>
            <w:r>
              <w:rPr>
                <w:bCs/>
                <w:color w:val="000000" w:themeColor="text1"/>
                <w:lang w:val="ru-RU"/>
              </w:rPr>
              <w:t>.</w:t>
            </w:r>
          </w:p>
        </w:tc>
      </w:tr>
      <w:tr w:rsidR="00566B34" w:rsidRPr="007726DD" w14:paraId="15CF94FA" w14:textId="77777777" w:rsidTr="00B9315B">
        <w:tc>
          <w:tcPr>
            <w:tcW w:w="445" w:type="dxa"/>
          </w:tcPr>
          <w:p w14:paraId="33A128CC" w14:textId="77777777" w:rsidR="00566B34" w:rsidRPr="00730371" w:rsidRDefault="00566B34" w:rsidP="00566B34">
            <w:pPr>
              <w:pStyle w:val="af1"/>
              <w:numPr>
                <w:ilvl w:val="0"/>
                <w:numId w:val="2"/>
              </w:numPr>
              <w:rPr>
                <w:rFonts w:cs="Times New Roman"/>
                <w:lang w:val="ru-RU"/>
              </w:rPr>
            </w:pPr>
          </w:p>
        </w:tc>
        <w:tc>
          <w:tcPr>
            <w:tcW w:w="1790" w:type="dxa"/>
          </w:tcPr>
          <w:p w14:paraId="48A6E975" w14:textId="384430CF" w:rsidR="00566B34" w:rsidRPr="00952F92" w:rsidRDefault="00566B34" w:rsidP="00566B34">
            <w:pPr>
              <w:rPr>
                <w:bCs/>
                <w:color w:val="000000" w:themeColor="text1"/>
                <w:lang w:val="ru-RU"/>
              </w:rPr>
            </w:pPr>
            <w:r w:rsidRPr="00A21ABD">
              <w:rPr>
                <w:bCs/>
                <w:color w:val="000000" w:themeColor="text1"/>
                <w:lang w:val="ru-RU"/>
              </w:rPr>
              <w:t>ГОСТ 12.4.107-2012</w:t>
            </w:r>
          </w:p>
        </w:tc>
        <w:tc>
          <w:tcPr>
            <w:tcW w:w="7229" w:type="dxa"/>
          </w:tcPr>
          <w:p w14:paraId="4657150E" w14:textId="7D5B1A42" w:rsidR="00566B34" w:rsidRDefault="00566B34" w:rsidP="00566B34">
            <w:pPr>
              <w:rPr>
                <w:bCs/>
                <w:color w:val="000000" w:themeColor="text1"/>
                <w:lang w:val="ru-RU"/>
              </w:rPr>
            </w:pPr>
            <w:r w:rsidRPr="00A21ABD">
              <w:rPr>
                <w:bCs/>
                <w:color w:val="000000" w:themeColor="text1"/>
                <w:lang w:val="ru-RU"/>
              </w:rPr>
              <w:t>«</w:t>
            </w:r>
            <w:r w:rsidRPr="00FB779E">
              <w:rPr>
                <w:bCs/>
                <w:color w:val="000000" w:themeColor="text1"/>
                <w:lang w:val="ru-RU"/>
              </w:rPr>
              <w:t>Система стандартов безопасности труда</w:t>
            </w:r>
            <w:r w:rsidRPr="00A21ABD">
              <w:rPr>
                <w:bCs/>
                <w:color w:val="000000" w:themeColor="text1"/>
                <w:lang w:val="ru-RU"/>
              </w:rPr>
              <w:t>. Строительство. Канаты страховочные. Технические условия»</w:t>
            </w:r>
          </w:p>
        </w:tc>
      </w:tr>
      <w:tr w:rsidR="00566B34" w:rsidRPr="007726DD" w14:paraId="38F8E7C5" w14:textId="77777777" w:rsidTr="00B9315B">
        <w:tc>
          <w:tcPr>
            <w:tcW w:w="445" w:type="dxa"/>
          </w:tcPr>
          <w:p w14:paraId="7C3C3559" w14:textId="77777777" w:rsidR="00566B34" w:rsidRPr="00730371" w:rsidRDefault="00566B34" w:rsidP="00566B34">
            <w:pPr>
              <w:pStyle w:val="af1"/>
              <w:numPr>
                <w:ilvl w:val="0"/>
                <w:numId w:val="2"/>
              </w:numPr>
              <w:rPr>
                <w:rFonts w:cs="Times New Roman"/>
                <w:lang w:val="ru-RU"/>
              </w:rPr>
            </w:pPr>
          </w:p>
        </w:tc>
        <w:tc>
          <w:tcPr>
            <w:tcW w:w="1790" w:type="dxa"/>
          </w:tcPr>
          <w:p w14:paraId="2CD79C1B" w14:textId="51950862" w:rsidR="00566B34" w:rsidRPr="00952F92" w:rsidRDefault="00566B34" w:rsidP="00566B34">
            <w:pPr>
              <w:rPr>
                <w:bCs/>
                <w:color w:val="000000" w:themeColor="text1"/>
                <w:lang w:val="ru-RU"/>
              </w:rPr>
            </w:pPr>
            <w:r w:rsidRPr="00A21ABD">
              <w:rPr>
                <w:bCs/>
                <w:color w:val="000000" w:themeColor="text1"/>
                <w:lang w:val="ru-RU"/>
              </w:rPr>
              <w:t>ГОСТ 27321-87</w:t>
            </w:r>
          </w:p>
        </w:tc>
        <w:tc>
          <w:tcPr>
            <w:tcW w:w="7229" w:type="dxa"/>
          </w:tcPr>
          <w:p w14:paraId="668C8C8D" w14:textId="552BF954" w:rsidR="00566B34" w:rsidRDefault="00566B34" w:rsidP="00566B34">
            <w:pPr>
              <w:rPr>
                <w:bCs/>
                <w:color w:val="000000" w:themeColor="text1"/>
                <w:lang w:val="ru-RU"/>
              </w:rPr>
            </w:pPr>
            <w:r w:rsidRPr="00CD7432">
              <w:rPr>
                <w:bCs/>
                <w:color w:val="000000" w:themeColor="text1"/>
                <w:lang w:val="ru-RU"/>
              </w:rPr>
              <w:t>Леса стоечные приставные для строительно-монтажных работ. Технические условия</w:t>
            </w:r>
            <w:r>
              <w:rPr>
                <w:bCs/>
                <w:color w:val="000000" w:themeColor="text1"/>
                <w:lang w:val="ru-RU"/>
              </w:rPr>
              <w:t>.</w:t>
            </w:r>
          </w:p>
        </w:tc>
      </w:tr>
      <w:tr w:rsidR="00566B34" w:rsidRPr="00D25D32" w14:paraId="5C0C33C8" w14:textId="77777777" w:rsidTr="00B9315B">
        <w:tc>
          <w:tcPr>
            <w:tcW w:w="445" w:type="dxa"/>
          </w:tcPr>
          <w:p w14:paraId="28FCBEBA"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vAlign w:val="center"/>
          </w:tcPr>
          <w:p w14:paraId="032DB6DF" w14:textId="77777777" w:rsidR="00566B34" w:rsidRPr="00730371" w:rsidRDefault="00566B34" w:rsidP="00566B34">
            <w:pPr>
              <w:rPr>
                <w:color w:val="000000" w:themeColor="text1"/>
                <w:lang w:val="ru-RU"/>
              </w:rPr>
            </w:pPr>
            <w:r w:rsidRPr="00730371">
              <w:rPr>
                <w:color w:val="000000" w:themeColor="text1"/>
                <w:lang w:val="ru-RU"/>
              </w:rPr>
              <w:t>HS-01</w:t>
            </w:r>
          </w:p>
        </w:tc>
        <w:tc>
          <w:tcPr>
            <w:tcW w:w="7229" w:type="dxa"/>
            <w:vAlign w:val="center"/>
          </w:tcPr>
          <w:p w14:paraId="0BCD3F90" w14:textId="77777777" w:rsidR="00566B34" w:rsidRPr="00730371" w:rsidRDefault="00566B34" w:rsidP="00566B34">
            <w:pPr>
              <w:rPr>
                <w:color w:val="000000" w:themeColor="text1"/>
                <w:lang w:val="ru-RU"/>
              </w:rPr>
            </w:pPr>
            <w:r w:rsidRPr="00730371">
              <w:rPr>
                <w:color w:val="000000" w:themeColor="text1"/>
                <w:lang w:val="ru-RU"/>
              </w:rPr>
              <w:t>Блокировка оборудования с вывешиванием предупреждающих бирок</w:t>
            </w:r>
          </w:p>
        </w:tc>
      </w:tr>
      <w:tr w:rsidR="00566B34" w:rsidRPr="00D25D32" w14:paraId="6FDFB467" w14:textId="77777777" w:rsidTr="00B9315B">
        <w:trPr>
          <w:trHeight w:val="242"/>
        </w:trPr>
        <w:tc>
          <w:tcPr>
            <w:tcW w:w="445" w:type="dxa"/>
          </w:tcPr>
          <w:p w14:paraId="5B2B6087"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vAlign w:val="center"/>
          </w:tcPr>
          <w:p w14:paraId="2A2306A4" w14:textId="77777777" w:rsidR="00566B34" w:rsidRPr="00730371" w:rsidRDefault="00566B34" w:rsidP="00566B34">
            <w:pPr>
              <w:rPr>
                <w:color w:val="000000" w:themeColor="text1"/>
                <w:lang w:val="ru-RU"/>
              </w:rPr>
            </w:pPr>
            <w:r w:rsidRPr="00730371">
              <w:rPr>
                <w:color w:val="000000" w:themeColor="text1"/>
                <w:lang w:val="ru-RU"/>
              </w:rPr>
              <w:t>HS-02</w:t>
            </w:r>
          </w:p>
        </w:tc>
        <w:tc>
          <w:tcPr>
            <w:tcW w:w="7229" w:type="dxa"/>
            <w:vAlign w:val="center"/>
          </w:tcPr>
          <w:p w14:paraId="1CC29520" w14:textId="77777777" w:rsidR="00566B34" w:rsidRPr="00730371" w:rsidRDefault="00566B34" w:rsidP="00566B34">
            <w:pPr>
              <w:rPr>
                <w:color w:val="000000" w:themeColor="text1"/>
                <w:lang w:val="ru-RU"/>
              </w:rPr>
            </w:pPr>
            <w:r w:rsidRPr="00730371">
              <w:rPr>
                <w:color w:val="000000" w:themeColor="text1"/>
                <w:lang w:val="ru-RU"/>
              </w:rPr>
              <w:t>Производство работ в замкнутом пространстве</w:t>
            </w:r>
          </w:p>
        </w:tc>
      </w:tr>
      <w:tr w:rsidR="00566B34" w:rsidRPr="00D25D32" w14:paraId="621DC0C2" w14:textId="77777777" w:rsidTr="00B9315B">
        <w:tc>
          <w:tcPr>
            <w:tcW w:w="445" w:type="dxa"/>
          </w:tcPr>
          <w:p w14:paraId="7418D411"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vAlign w:val="center"/>
          </w:tcPr>
          <w:p w14:paraId="778C8BBB" w14:textId="77777777" w:rsidR="00566B34" w:rsidRPr="00730371" w:rsidRDefault="00566B34" w:rsidP="00566B34">
            <w:pPr>
              <w:rPr>
                <w:color w:val="000000" w:themeColor="text1"/>
                <w:lang w:val="ru-RU"/>
              </w:rPr>
            </w:pPr>
            <w:r w:rsidRPr="00730371">
              <w:rPr>
                <w:color w:val="000000" w:themeColor="text1"/>
                <w:lang w:val="ru-RU"/>
              </w:rPr>
              <w:t>HS-03</w:t>
            </w:r>
          </w:p>
        </w:tc>
        <w:tc>
          <w:tcPr>
            <w:tcW w:w="7229" w:type="dxa"/>
            <w:vAlign w:val="center"/>
          </w:tcPr>
          <w:p w14:paraId="65D97300" w14:textId="77777777" w:rsidR="00566B34" w:rsidRPr="00730371" w:rsidRDefault="00566B34" w:rsidP="00566B34">
            <w:pPr>
              <w:rPr>
                <w:color w:val="000000" w:themeColor="text1"/>
                <w:lang w:val="ru-RU"/>
              </w:rPr>
            </w:pPr>
            <w:r w:rsidRPr="00730371">
              <w:rPr>
                <w:color w:val="000000" w:themeColor="text1"/>
                <w:lang w:val="ru-RU"/>
              </w:rPr>
              <w:t xml:space="preserve">Обязательные медицинские осмотры и оказание медицинской помощи </w:t>
            </w:r>
          </w:p>
        </w:tc>
      </w:tr>
      <w:tr w:rsidR="00566B34" w:rsidRPr="00D25D32" w14:paraId="5C418291" w14:textId="77777777" w:rsidTr="00B9315B">
        <w:tc>
          <w:tcPr>
            <w:tcW w:w="445" w:type="dxa"/>
          </w:tcPr>
          <w:p w14:paraId="2A78B2B0"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vAlign w:val="center"/>
          </w:tcPr>
          <w:p w14:paraId="736BC61A" w14:textId="77777777" w:rsidR="00566B34" w:rsidRPr="00730371" w:rsidRDefault="00566B34" w:rsidP="00566B34">
            <w:pPr>
              <w:rPr>
                <w:color w:val="000000" w:themeColor="text1"/>
                <w:lang w:val="ru-RU"/>
              </w:rPr>
            </w:pPr>
            <w:r w:rsidRPr="00730371">
              <w:rPr>
                <w:color w:val="000000" w:themeColor="text1"/>
                <w:lang w:val="ru-RU"/>
              </w:rPr>
              <w:t>HS-10</w:t>
            </w:r>
          </w:p>
        </w:tc>
        <w:tc>
          <w:tcPr>
            <w:tcW w:w="7229" w:type="dxa"/>
            <w:vAlign w:val="center"/>
          </w:tcPr>
          <w:p w14:paraId="089BCE2E" w14:textId="77777777" w:rsidR="00566B34" w:rsidRPr="00730371" w:rsidRDefault="00566B34" w:rsidP="00566B34">
            <w:pPr>
              <w:rPr>
                <w:color w:val="000000" w:themeColor="text1"/>
                <w:lang w:val="ru-RU"/>
              </w:rPr>
            </w:pPr>
            <w:r w:rsidRPr="00730371">
              <w:rPr>
                <w:color w:val="000000" w:themeColor="text1"/>
                <w:lang w:val="ru-RU"/>
              </w:rPr>
              <w:t>Меры безопасности в общественном питании</w:t>
            </w:r>
          </w:p>
        </w:tc>
      </w:tr>
      <w:tr w:rsidR="00566B34" w:rsidRPr="00D25D32" w14:paraId="298DB99F" w14:textId="77777777" w:rsidTr="00B9315B">
        <w:tc>
          <w:tcPr>
            <w:tcW w:w="445" w:type="dxa"/>
          </w:tcPr>
          <w:p w14:paraId="54214DFE"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tcPr>
          <w:p w14:paraId="1CB9F4F3" w14:textId="77777777" w:rsidR="00566B34" w:rsidRPr="00730371" w:rsidRDefault="00566B34" w:rsidP="00566B34">
            <w:pPr>
              <w:rPr>
                <w:color w:val="000000" w:themeColor="text1"/>
                <w:lang w:val="ru-RU"/>
              </w:rPr>
            </w:pPr>
            <w:r w:rsidRPr="00730371">
              <w:rPr>
                <w:color w:val="000000" w:themeColor="text1"/>
                <w:lang w:val="ru-RU"/>
              </w:rPr>
              <w:t>HS-17</w:t>
            </w:r>
          </w:p>
        </w:tc>
        <w:tc>
          <w:tcPr>
            <w:tcW w:w="7229" w:type="dxa"/>
          </w:tcPr>
          <w:p w14:paraId="24F6C26E" w14:textId="77777777" w:rsidR="00566B34" w:rsidRPr="00730371" w:rsidRDefault="00566B34" w:rsidP="00566B34">
            <w:pPr>
              <w:rPr>
                <w:color w:val="000000" w:themeColor="text1"/>
                <w:lang w:val="ru-RU"/>
              </w:rPr>
            </w:pPr>
            <w:r w:rsidRPr="00730371">
              <w:rPr>
                <w:color w:val="000000" w:themeColor="text1"/>
                <w:lang w:val="ru-RU"/>
              </w:rPr>
              <w:t>Транспортировка крупных партий опасных грузов</w:t>
            </w:r>
          </w:p>
        </w:tc>
      </w:tr>
      <w:tr w:rsidR="00566B34" w:rsidRPr="00D25D32" w14:paraId="09DD6AD8" w14:textId="77777777" w:rsidTr="00B9315B">
        <w:tc>
          <w:tcPr>
            <w:tcW w:w="445" w:type="dxa"/>
          </w:tcPr>
          <w:p w14:paraId="3D16E36D"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tcPr>
          <w:p w14:paraId="321F9E32" w14:textId="77777777" w:rsidR="00566B34" w:rsidRPr="00730371" w:rsidRDefault="00566B34" w:rsidP="00566B34">
            <w:pPr>
              <w:rPr>
                <w:color w:val="000000" w:themeColor="text1"/>
                <w:lang w:val="ru-RU"/>
              </w:rPr>
            </w:pPr>
            <w:r w:rsidRPr="00730371">
              <w:rPr>
                <w:color w:val="000000" w:themeColor="text1"/>
                <w:lang w:val="ru-RU"/>
              </w:rPr>
              <w:t>HS-19</w:t>
            </w:r>
          </w:p>
        </w:tc>
        <w:tc>
          <w:tcPr>
            <w:tcW w:w="7229" w:type="dxa"/>
          </w:tcPr>
          <w:p w14:paraId="0204B697" w14:textId="77777777" w:rsidR="00566B34" w:rsidRPr="00730371" w:rsidRDefault="00566B34" w:rsidP="00566B34">
            <w:pPr>
              <w:rPr>
                <w:color w:val="000000" w:themeColor="text1"/>
                <w:lang w:val="ru-RU"/>
              </w:rPr>
            </w:pPr>
            <w:r w:rsidRPr="00730371">
              <w:rPr>
                <w:color w:val="000000" w:themeColor="text1"/>
                <w:lang w:val="ru-RU"/>
              </w:rPr>
              <w:t>Расследование происшествий, несчастных случаев и аварий</w:t>
            </w:r>
          </w:p>
        </w:tc>
      </w:tr>
      <w:tr w:rsidR="00566B34" w:rsidRPr="00D25D32" w14:paraId="4E134369" w14:textId="77777777" w:rsidTr="00B9315B">
        <w:tc>
          <w:tcPr>
            <w:tcW w:w="445" w:type="dxa"/>
          </w:tcPr>
          <w:p w14:paraId="0E58857D"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tcPr>
          <w:p w14:paraId="7505CC89" w14:textId="77777777" w:rsidR="00566B34" w:rsidRPr="00730371" w:rsidRDefault="00566B34" w:rsidP="00566B34">
            <w:pPr>
              <w:rPr>
                <w:color w:val="000000" w:themeColor="text1"/>
                <w:lang w:val="ru-RU"/>
              </w:rPr>
            </w:pPr>
            <w:r w:rsidRPr="00730371">
              <w:rPr>
                <w:color w:val="000000" w:themeColor="text1"/>
                <w:lang w:val="ru-RU"/>
              </w:rPr>
              <w:t>HS-23</w:t>
            </w:r>
          </w:p>
        </w:tc>
        <w:tc>
          <w:tcPr>
            <w:tcW w:w="7229" w:type="dxa"/>
          </w:tcPr>
          <w:p w14:paraId="7A84A74E" w14:textId="526B3207" w:rsidR="00566B34" w:rsidRPr="00730371" w:rsidRDefault="00566B34" w:rsidP="00566B34">
            <w:pPr>
              <w:rPr>
                <w:color w:val="000000" w:themeColor="text1"/>
                <w:lang w:val="ru-RU"/>
              </w:rPr>
            </w:pPr>
            <w:r w:rsidRPr="00A970D3">
              <w:rPr>
                <w:color w:val="000000" w:themeColor="text1"/>
                <w:lang w:val="ru-RU"/>
              </w:rPr>
              <w:t>Предоставление плановых отчетов по ОТ, ТБ и ООС</w:t>
            </w:r>
          </w:p>
        </w:tc>
      </w:tr>
      <w:tr w:rsidR="00566B34" w:rsidRPr="00730371" w14:paraId="7B33FBBF" w14:textId="77777777" w:rsidTr="00B9315B">
        <w:tc>
          <w:tcPr>
            <w:tcW w:w="445" w:type="dxa"/>
          </w:tcPr>
          <w:p w14:paraId="540DF886"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tcPr>
          <w:p w14:paraId="3703FD4E" w14:textId="77777777" w:rsidR="00566B34" w:rsidRPr="00730371" w:rsidRDefault="00566B34" w:rsidP="00566B34">
            <w:pPr>
              <w:rPr>
                <w:color w:val="000000" w:themeColor="text1"/>
                <w:lang w:val="ru-RU"/>
              </w:rPr>
            </w:pPr>
            <w:r w:rsidRPr="00730371">
              <w:rPr>
                <w:color w:val="000000" w:themeColor="text1"/>
                <w:lang w:val="ru-RU"/>
              </w:rPr>
              <w:t>HS-25</w:t>
            </w:r>
          </w:p>
        </w:tc>
        <w:tc>
          <w:tcPr>
            <w:tcW w:w="7229" w:type="dxa"/>
          </w:tcPr>
          <w:p w14:paraId="2F195DE6" w14:textId="77777777" w:rsidR="00566B34" w:rsidRPr="00730371" w:rsidRDefault="00566B34" w:rsidP="00566B34">
            <w:pPr>
              <w:rPr>
                <w:color w:val="000000" w:themeColor="text1"/>
                <w:lang w:val="ru-RU"/>
              </w:rPr>
            </w:pPr>
            <w:r w:rsidRPr="00730371">
              <w:rPr>
                <w:color w:val="000000" w:themeColor="text1"/>
                <w:lang w:val="ru-RU"/>
              </w:rPr>
              <w:t>Безопасность дорожного движения</w:t>
            </w:r>
          </w:p>
        </w:tc>
      </w:tr>
      <w:tr w:rsidR="00566B34" w:rsidRPr="00730371" w14:paraId="7AEAD21F" w14:textId="77777777" w:rsidTr="00B9315B">
        <w:tc>
          <w:tcPr>
            <w:tcW w:w="445" w:type="dxa"/>
          </w:tcPr>
          <w:p w14:paraId="144DBB43" w14:textId="77777777" w:rsidR="00566B34" w:rsidRPr="00730371" w:rsidRDefault="00566B34" w:rsidP="00566B34">
            <w:pPr>
              <w:pStyle w:val="af1"/>
              <w:numPr>
                <w:ilvl w:val="0"/>
                <w:numId w:val="2"/>
              </w:numPr>
              <w:rPr>
                <w:rFonts w:cs="Times New Roman"/>
                <w:bCs/>
                <w:color w:val="000000" w:themeColor="text1"/>
                <w:lang w:val="ru-RU"/>
              </w:rPr>
            </w:pPr>
          </w:p>
        </w:tc>
        <w:tc>
          <w:tcPr>
            <w:tcW w:w="1790" w:type="dxa"/>
          </w:tcPr>
          <w:p w14:paraId="0515A9F9" w14:textId="77777777" w:rsidR="00566B34" w:rsidRPr="00730371" w:rsidRDefault="00566B34" w:rsidP="00566B34">
            <w:pPr>
              <w:rPr>
                <w:color w:val="000000" w:themeColor="text1"/>
                <w:lang w:val="ru-RU"/>
              </w:rPr>
            </w:pPr>
            <w:r w:rsidRPr="00730371">
              <w:rPr>
                <w:color w:val="000000" w:themeColor="text1"/>
                <w:lang w:val="ru-RU"/>
              </w:rPr>
              <w:t>HS-32</w:t>
            </w:r>
          </w:p>
        </w:tc>
        <w:tc>
          <w:tcPr>
            <w:tcW w:w="7229" w:type="dxa"/>
          </w:tcPr>
          <w:p w14:paraId="2B266483" w14:textId="77777777" w:rsidR="00566B34" w:rsidRPr="00730371" w:rsidRDefault="00566B34" w:rsidP="00566B34">
            <w:pPr>
              <w:rPr>
                <w:color w:val="000000" w:themeColor="text1"/>
                <w:lang w:val="ru-RU"/>
              </w:rPr>
            </w:pPr>
            <w:r w:rsidRPr="00730371">
              <w:rPr>
                <w:color w:val="000000" w:themeColor="text1"/>
                <w:lang w:val="ru-RU"/>
              </w:rPr>
              <w:t>Производство земляных работ</w:t>
            </w:r>
          </w:p>
        </w:tc>
      </w:tr>
      <w:tr w:rsidR="00566B34" w:rsidRPr="00D25D32" w14:paraId="33680692" w14:textId="77777777" w:rsidTr="00B9315B">
        <w:tc>
          <w:tcPr>
            <w:tcW w:w="445" w:type="dxa"/>
          </w:tcPr>
          <w:p w14:paraId="1D8BFBFB" w14:textId="77777777" w:rsidR="00566B34" w:rsidRPr="00730371" w:rsidRDefault="00566B34" w:rsidP="00566B34">
            <w:pPr>
              <w:pStyle w:val="af1"/>
              <w:numPr>
                <w:ilvl w:val="0"/>
                <w:numId w:val="2"/>
              </w:numPr>
              <w:rPr>
                <w:rFonts w:cs="Times New Roman"/>
                <w:lang w:val="ru-RU"/>
              </w:rPr>
            </w:pPr>
          </w:p>
        </w:tc>
        <w:tc>
          <w:tcPr>
            <w:tcW w:w="1790" w:type="dxa"/>
          </w:tcPr>
          <w:p w14:paraId="1E4E8475" w14:textId="77777777" w:rsidR="00566B34" w:rsidRPr="00730371" w:rsidRDefault="00566B34" w:rsidP="00566B34">
            <w:pPr>
              <w:rPr>
                <w:color w:val="000000" w:themeColor="text1"/>
                <w:lang w:val="ru-RU"/>
              </w:rPr>
            </w:pPr>
            <w:r w:rsidRPr="00730371">
              <w:rPr>
                <w:color w:val="000000" w:themeColor="text1"/>
                <w:lang w:val="ru-RU"/>
              </w:rPr>
              <w:t>HS-33</w:t>
            </w:r>
          </w:p>
        </w:tc>
        <w:tc>
          <w:tcPr>
            <w:tcW w:w="7229" w:type="dxa"/>
          </w:tcPr>
          <w:p w14:paraId="453C3FCA" w14:textId="77777777" w:rsidR="00566B34" w:rsidRPr="00730371" w:rsidRDefault="00566B34" w:rsidP="00566B34">
            <w:pPr>
              <w:rPr>
                <w:color w:val="000000" w:themeColor="text1"/>
                <w:lang w:val="ru-RU"/>
              </w:rPr>
            </w:pPr>
            <w:r w:rsidRPr="00730371">
              <w:rPr>
                <w:color w:val="000000" w:themeColor="text1"/>
                <w:lang w:val="ru-RU"/>
              </w:rPr>
              <w:t>Оформление и применение наряд-допусков при производстве работ повышенной опасности</w:t>
            </w:r>
          </w:p>
        </w:tc>
      </w:tr>
      <w:tr w:rsidR="00566B34" w:rsidRPr="00730371" w14:paraId="2D33D9A3" w14:textId="77777777" w:rsidTr="00B9315B">
        <w:tc>
          <w:tcPr>
            <w:tcW w:w="445" w:type="dxa"/>
          </w:tcPr>
          <w:p w14:paraId="38D0CEE1" w14:textId="77777777" w:rsidR="00566B34" w:rsidRPr="00730371" w:rsidRDefault="00566B34" w:rsidP="00566B34">
            <w:pPr>
              <w:pStyle w:val="af1"/>
              <w:numPr>
                <w:ilvl w:val="0"/>
                <w:numId w:val="2"/>
              </w:numPr>
              <w:rPr>
                <w:rFonts w:cs="Times New Roman"/>
                <w:lang w:val="ru-RU"/>
              </w:rPr>
            </w:pPr>
          </w:p>
        </w:tc>
        <w:tc>
          <w:tcPr>
            <w:tcW w:w="1790" w:type="dxa"/>
          </w:tcPr>
          <w:p w14:paraId="3D9D5E49" w14:textId="77777777" w:rsidR="00566B34" w:rsidRPr="00730371" w:rsidRDefault="00566B34" w:rsidP="00566B34">
            <w:pPr>
              <w:rPr>
                <w:color w:val="000000" w:themeColor="text1"/>
                <w:lang w:val="ru-RU"/>
              </w:rPr>
            </w:pPr>
            <w:r w:rsidRPr="00730371">
              <w:rPr>
                <w:color w:val="000000" w:themeColor="text1"/>
                <w:lang w:val="ru-RU"/>
              </w:rPr>
              <w:t>HS-39</w:t>
            </w:r>
          </w:p>
        </w:tc>
        <w:tc>
          <w:tcPr>
            <w:tcW w:w="7229" w:type="dxa"/>
          </w:tcPr>
          <w:p w14:paraId="5936FA79" w14:textId="68201A4B" w:rsidR="00566B34" w:rsidRPr="0093727D" w:rsidRDefault="00566B34" w:rsidP="00566B34">
            <w:pPr>
              <w:rPr>
                <w:color w:val="000000" w:themeColor="text1"/>
                <w:lang w:val="en-US"/>
              </w:rPr>
            </w:pPr>
            <w:r w:rsidRPr="00980CDC">
              <w:rPr>
                <w:color w:val="000000" w:themeColor="text1"/>
                <w:lang w:val="ru-RU"/>
              </w:rPr>
              <w:t>Производство работ на высоте</w:t>
            </w:r>
            <w:r>
              <w:rPr>
                <w:color w:val="000000" w:themeColor="text1"/>
                <w:lang w:val="en-US"/>
              </w:rPr>
              <w:t xml:space="preserve"> </w:t>
            </w:r>
          </w:p>
        </w:tc>
      </w:tr>
      <w:tr w:rsidR="00566B34" w:rsidRPr="00D25D32" w14:paraId="3631528C" w14:textId="77777777" w:rsidTr="00B9315B">
        <w:tc>
          <w:tcPr>
            <w:tcW w:w="445" w:type="dxa"/>
          </w:tcPr>
          <w:p w14:paraId="39310859" w14:textId="77777777" w:rsidR="00566B34" w:rsidRPr="00730371" w:rsidRDefault="00566B34" w:rsidP="00566B34">
            <w:pPr>
              <w:pStyle w:val="af1"/>
              <w:numPr>
                <w:ilvl w:val="0"/>
                <w:numId w:val="2"/>
              </w:numPr>
              <w:rPr>
                <w:rFonts w:cs="Times New Roman"/>
                <w:lang w:val="ru-RU"/>
              </w:rPr>
            </w:pPr>
          </w:p>
        </w:tc>
        <w:tc>
          <w:tcPr>
            <w:tcW w:w="1790" w:type="dxa"/>
          </w:tcPr>
          <w:p w14:paraId="291A18C6" w14:textId="77777777" w:rsidR="00566B34" w:rsidRPr="00730371" w:rsidRDefault="00566B34" w:rsidP="00566B34">
            <w:pPr>
              <w:rPr>
                <w:color w:val="000000" w:themeColor="text1"/>
                <w:lang w:val="ru-RU"/>
              </w:rPr>
            </w:pPr>
            <w:r w:rsidRPr="00730371">
              <w:rPr>
                <w:color w:val="000000" w:themeColor="text1"/>
                <w:lang w:val="ru-RU"/>
              </w:rPr>
              <w:t>HS-40</w:t>
            </w:r>
          </w:p>
        </w:tc>
        <w:tc>
          <w:tcPr>
            <w:tcW w:w="7229" w:type="dxa"/>
          </w:tcPr>
          <w:p w14:paraId="6935209F" w14:textId="77777777" w:rsidR="00566B34" w:rsidRPr="00730371" w:rsidRDefault="00566B34" w:rsidP="00566B34">
            <w:pPr>
              <w:rPr>
                <w:color w:val="000000" w:themeColor="text1"/>
                <w:lang w:val="ru-RU"/>
              </w:rPr>
            </w:pPr>
            <w:r w:rsidRPr="00730371">
              <w:rPr>
                <w:color w:val="000000" w:themeColor="text1"/>
                <w:lang w:val="ru-RU"/>
              </w:rPr>
              <w:t>Проведение собраний по ТБ, РБ и ООС</w:t>
            </w:r>
          </w:p>
        </w:tc>
      </w:tr>
      <w:tr w:rsidR="00566B34" w:rsidRPr="00730371" w14:paraId="5A8525C7" w14:textId="77777777" w:rsidTr="00B9315B">
        <w:tc>
          <w:tcPr>
            <w:tcW w:w="445" w:type="dxa"/>
          </w:tcPr>
          <w:p w14:paraId="1D389616" w14:textId="77777777" w:rsidR="00566B34" w:rsidRPr="00730371" w:rsidRDefault="00566B34" w:rsidP="00566B34">
            <w:pPr>
              <w:pStyle w:val="af1"/>
              <w:numPr>
                <w:ilvl w:val="0"/>
                <w:numId w:val="2"/>
              </w:numPr>
              <w:rPr>
                <w:rFonts w:cs="Times New Roman"/>
                <w:lang w:val="ru-RU"/>
              </w:rPr>
            </w:pPr>
          </w:p>
        </w:tc>
        <w:tc>
          <w:tcPr>
            <w:tcW w:w="1790" w:type="dxa"/>
          </w:tcPr>
          <w:p w14:paraId="1EE27993" w14:textId="77777777" w:rsidR="00566B34" w:rsidRPr="00730371" w:rsidRDefault="00566B34" w:rsidP="00566B34">
            <w:pPr>
              <w:rPr>
                <w:color w:val="000000" w:themeColor="text1"/>
                <w:lang w:val="ru-RU"/>
              </w:rPr>
            </w:pPr>
            <w:r w:rsidRPr="00730371">
              <w:rPr>
                <w:color w:val="000000" w:themeColor="text1"/>
                <w:lang w:val="ru-RU"/>
              </w:rPr>
              <w:t>HS-49</w:t>
            </w:r>
          </w:p>
        </w:tc>
        <w:tc>
          <w:tcPr>
            <w:tcW w:w="7229" w:type="dxa"/>
          </w:tcPr>
          <w:p w14:paraId="715EBCFD" w14:textId="77777777" w:rsidR="00566B34" w:rsidRPr="00730371" w:rsidRDefault="00566B34" w:rsidP="00566B34">
            <w:pPr>
              <w:rPr>
                <w:color w:val="000000" w:themeColor="text1"/>
                <w:lang w:val="ru-RU"/>
              </w:rPr>
            </w:pPr>
            <w:r w:rsidRPr="00730371">
              <w:rPr>
                <w:color w:val="000000" w:themeColor="text1"/>
                <w:lang w:val="ru-RU"/>
              </w:rPr>
              <w:t>Оказание доврачебной помощи пострадавшему</w:t>
            </w:r>
          </w:p>
        </w:tc>
      </w:tr>
      <w:tr w:rsidR="00566B34" w:rsidRPr="00D25D32" w14:paraId="08501124" w14:textId="77777777" w:rsidTr="00B9315B">
        <w:tc>
          <w:tcPr>
            <w:tcW w:w="445" w:type="dxa"/>
          </w:tcPr>
          <w:p w14:paraId="4107247A"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4A0F2659" w14:textId="77777777" w:rsidR="00566B34" w:rsidRPr="00730371" w:rsidRDefault="00566B34" w:rsidP="00566B34">
            <w:pPr>
              <w:rPr>
                <w:color w:val="000000" w:themeColor="text1"/>
                <w:lang w:val="ru-RU"/>
              </w:rPr>
            </w:pPr>
            <w:r w:rsidRPr="00730371">
              <w:rPr>
                <w:color w:val="000000" w:themeColor="text1"/>
                <w:lang w:val="ru-RU"/>
              </w:rPr>
              <w:t>HS-50</w:t>
            </w:r>
          </w:p>
        </w:tc>
        <w:tc>
          <w:tcPr>
            <w:tcW w:w="7229" w:type="dxa"/>
          </w:tcPr>
          <w:p w14:paraId="423F0FDB" w14:textId="77777777" w:rsidR="00566B34" w:rsidRPr="00730371" w:rsidRDefault="00566B34" w:rsidP="00566B34">
            <w:pPr>
              <w:rPr>
                <w:color w:val="000000" w:themeColor="text1"/>
                <w:lang w:val="ru-RU"/>
              </w:rPr>
            </w:pPr>
            <w:r w:rsidRPr="00730371">
              <w:rPr>
                <w:color w:val="000000" w:themeColor="text1"/>
                <w:lang w:val="ru-RU"/>
              </w:rPr>
              <w:t>Проведение первичного инструктажа на рабочем месте, повторного, внепланового и целевого инструктажей по БиОТ</w:t>
            </w:r>
          </w:p>
        </w:tc>
      </w:tr>
      <w:tr w:rsidR="00566B34" w:rsidRPr="00730371" w14:paraId="208358AA" w14:textId="77777777" w:rsidTr="00B9315B">
        <w:tc>
          <w:tcPr>
            <w:tcW w:w="445" w:type="dxa"/>
          </w:tcPr>
          <w:p w14:paraId="02AE379F"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7098824F" w14:textId="77777777" w:rsidR="00566B34" w:rsidRPr="00730371" w:rsidRDefault="00566B34" w:rsidP="00566B34">
            <w:pPr>
              <w:rPr>
                <w:color w:val="000000" w:themeColor="text1"/>
                <w:lang w:val="ru-RU"/>
              </w:rPr>
            </w:pPr>
            <w:r w:rsidRPr="00730371">
              <w:rPr>
                <w:color w:val="000000" w:themeColor="text1"/>
                <w:lang w:val="ru-RU"/>
              </w:rPr>
              <w:t>HS-53</w:t>
            </w:r>
          </w:p>
        </w:tc>
        <w:tc>
          <w:tcPr>
            <w:tcW w:w="7229" w:type="dxa"/>
          </w:tcPr>
          <w:p w14:paraId="25CC0FB5" w14:textId="77777777" w:rsidR="00566B34" w:rsidRPr="00730371" w:rsidRDefault="00566B34" w:rsidP="00566B34">
            <w:pPr>
              <w:rPr>
                <w:color w:val="000000" w:themeColor="text1"/>
                <w:lang w:val="ru-RU"/>
              </w:rPr>
            </w:pPr>
            <w:r w:rsidRPr="00730371">
              <w:rPr>
                <w:color w:val="000000" w:themeColor="text1"/>
                <w:lang w:val="ru-RU"/>
              </w:rPr>
              <w:t>Инструкция по электробезопасности</w:t>
            </w:r>
          </w:p>
        </w:tc>
      </w:tr>
      <w:tr w:rsidR="00566B34" w:rsidRPr="00D25D32" w14:paraId="483156A3" w14:textId="77777777" w:rsidTr="00B9315B">
        <w:tc>
          <w:tcPr>
            <w:tcW w:w="445" w:type="dxa"/>
          </w:tcPr>
          <w:p w14:paraId="69ED374A"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4C6F014D" w14:textId="77777777" w:rsidR="00566B34" w:rsidRPr="00730371" w:rsidRDefault="00566B34" w:rsidP="00566B34">
            <w:pPr>
              <w:rPr>
                <w:color w:val="000000" w:themeColor="text1"/>
                <w:lang w:val="ru-RU"/>
              </w:rPr>
            </w:pPr>
            <w:r w:rsidRPr="00730371">
              <w:rPr>
                <w:color w:val="000000" w:themeColor="text1"/>
                <w:lang w:val="ru-RU"/>
              </w:rPr>
              <w:t>HS-58</w:t>
            </w:r>
          </w:p>
        </w:tc>
        <w:tc>
          <w:tcPr>
            <w:tcW w:w="7229" w:type="dxa"/>
          </w:tcPr>
          <w:p w14:paraId="5991C4A2" w14:textId="77777777" w:rsidR="00566B34" w:rsidRPr="00730371" w:rsidRDefault="00566B34" w:rsidP="00566B34">
            <w:pPr>
              <w:rPr>
                <w:color w:val="000000" w:themeColor="text1"/>
                <w:lang w:val="ru-RU"/>
              </w:rPr>
            </w:pPr>
            <w:r w:rsidRPr="00730371">
              <w:rPr>
                <w:color w:val="000000" w:themeColor="text1"/>
                <w:lang w:val="ru-RU"/>
              </w:rPr>
              <w:t>Порядок действий в случаях употребления веществ, вызывающих состояние опьянения</w:t>
            </w:r>
          </w:p>
        </w:tc>
      </w:tr>
      <w:tr w:rsidR="00566B34" w:rsidRPr="00D25D32" w14:paraId="1CA389CC" w14:textId="77777777" w:rsidTr="00B9315B">
        <w:tc>
          <w:tcPr>
            <w:tcW w:w="445" w:type="dxa"/>
          </w:tcPr>
          <w:p w14:paraId="27D5989D" w14:textId="77777777" w:rsidR="00566B34" w:rsidRPr="00730371" w:rsidRDefault="00566B34" w:rsidP="00566B34">
            <w:pPr>
              <w:pStyle w:val="af1"/>
              <w:numPr>
                <w:ilvl w:val="0"/>
                <w:numId w:val="2"/>
              </w:numPr>
              <w:spacing w:after="120"/>
              <w:rPr>
                <w:rFonts w:cs="Times New Roman"/>
                <w:color w:val="000000" w:themeColor="text1"/>
                <w:lang w:val="ru-RU"/>
              </w:rPr>
            </w:pPr>
          </w:p>
        </w:tc>
        <w:tc>
          <w:tcPr>
            <w:tcW w:w="1790" w:type="dxa"/>
          </w:tcPr>
          <w:p w14:paraId="484C7A01" w14:textId="77777777" w:rsidR="00566B34" w:rsidRPr="00730371" w:rsidRDefault="00566B34" w:rsidP="00566B34">
            <w:pPr>
              <w:rPr>
                <w:color w:val="000000" w:themeColor="text1"/>
                <w:lang w:val="ru-RU"/>
              </w:rPr>
            </w:pPr>
            <w:r w:rsidRPr="00730371">
              <w:rPr>
                <w:color w:val="000000" w:themeColor="text1"/>
                <w:lang w:val="ru-RU"/>
              </w:rPr>
              <w:t>HS-59</w:t>
            </w:r>
          </w:p>
        </w:tc>
        <w:tc>
          <w:tcPr>
            <w:tcW w:w="7229" w:type="dxa"/>
          </w:tcPr>
          <w:p w14:paraId="38F15054" w14:textId="77777777" w:rsidR="00566B34" w:rsidRPr="00730371" w:rsidRDefault="00566B34" w:rsidP="00566B34">
            <w:pPr>
              <w:rPr>
                <w:color w:val="000000" w:themeColor="text1"/>
                <w:lang w:val="ru-RU"/>
              </w:rPr>
            </w:pPr>
            <w:r w:rsidRPr="00730371">
              <w:rPr>
                <w:color w:val="000000" w:themeColor="text1"/>
                <w:lang w:val="ru-RU"/>
              </w:rPr>
              <w:t>Управление рисками по производственной безопасности</w:t>
            </w:r>
          </w:p>
        </w:tc>
      </w:tr>
      <w:tr w:rsidR="00566B34" w:rsidRPr="00D25D32" w14:paraId="4E7EB67C" w14:textId="77777777" w:rsidTr="00B9315B">
        <w:tc>
          <w:tcPr>
            <w:tcW w:w="445" w:type="dxa"/>
          </w:tcPr>
          <w:p w14:paraId="48EA246F"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5984A18C" w14:textId="77777777" w:rsidR="00566B34" w:rsidRPr="00730371" w:rsidRDefault="00566B34" w:rsidP="00566B34">
            <w:pPr>
              <w:rPr>
                <w:color w:val="000000" w:themeColor="text1"/>
                <w:lang w:val="ru-RU"/>
              </w:rPr>
            </w:pPr>
            <w:r w:rsidRPr="00730371">
              <w:rPr>
                <w:color w:val="000000" w:themeColor="text1"/>
                <w:lang w:val="ru-RU"/>
              </w:rPr>
              <w:t>PRG-HSE-24</w:t>
            </w:r>
          </w:p>
        </w:tc>
        <w:tc>
          <w:tcPr>
            <w:tcW w:w="7229" w:type="dxa"/>
          </w:tcPr>
          <w:p w14:paraId="50364EED" w14:textId="77777777" w:rsidR="00566B34" w:rsidRPr="00730371" w:rsidRDefault="00566B34" w:rsidP="00566B34">
            <w:pPr>
              <w:rPr>
                <w:color w:val="000000" w:themeColor="text1"/>
                <w:lang w:val="ru-RU"/>
              </w:rPr>
            </w:pPr>
            <w:r w:rsidRPr="00730371">
              <w:rPr>
                <w:color w:val="000000" w:themeColor="text1"/>
                <w:lang w:val="ru-RU"/>
              </w:rPr>
              <w:t>Вводный инструктаж по безопасности и охране труда</w:t>
            </w:r>
          </w:p>
        </w:tc>
      </w:tr>
      <w:tr w:rsidR="00566B34" w:rsidRPr="00730371" w14:paraId="078A400E" w14:textId="77777777" w:rsidTr="00B9315B">
        <w:tc>
          <w:tcPr>
            <w:tcW w:w="445" w:type="dxa"/>
          </w:tcPr>
          <w:p w14:paraId="6E2B8B76"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17921499" w14:textId="77777777" w:rsidR="00566B34" w:rsidRPr="00730371" w:rsidRDefault="00566B34" w:rsidP="00566B34">
            <w:pPr>
              <w:rPr>
                <w:color w:val="000000" w:themeColor="text1"/>
                <w:lang w:val="ru-RU"/>
              </w:rPr>
            </w:pPr>
            <w:r w:rsidRPr="00730371">
              <w:rPr>
                <w:color w:val="000000" w:themeColor="text1"/>
                <w:lang w:val="ru-RU"/>
              </w:rPr>
              <w:t>PRG-HSE-26</w:t>
            </w:r>
          </w:p>
        </w:tc>
        <w:tc>
          <w:tcPr>
            <w:tcW w:w="7229" w:type="dxa"/>
          </w:tcPr>
          <w:p w14:paraId="5A2CE641" w14:textId="77777777" w:rsidR="00566B34" w:rsidRPr="00730371" w:rsidRDefault="00566B34" w:rsidP="00566B34">
            <w:pPr>
              <w:rPr>
                <w:color w:val="000000" w:themeColor="text1"/>
                <w:lang w:val="ru-RU"/>
              </w:rPr>
            </w:pPr>
            <w:r w:rsidRPr="00730371">
              <w:rPr>
                <w:color w:val="000000" w:themeColor="text1"/>
                <w:lang w:val="ru-RU"/>
              </w:rPr>
              <w:t>Безопасность и охрана труда</w:t>
            </w:r>
          </w:p>
        </w:tc>
      </w:tr>
      <w:tr w:rsidR="00566B34" w:rsidRPr="00730371" w14:paraId="2335838F" w14:textId="77777777" w:rsidTr="00B9315B">
        <w:tc>
          <w:tcPr>
            <w:tcW w:w="445" w:type="dxa"/>
          </w:tcPr>
          <w:p w14:paraId="294F430A"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60CB9E30" w14:textId="78806E9B" w:rsidR="00566B34" w:rsidRPr="00730371" w:rsidRDefault="00566B34" w:rsidP="00566B34">
            <w:pPr>
              <w:rPr>
                <w:color w:val="000000" w:themeColor="text1"/>
                <w:lang w:val="ru-RU"/>
              </w:rPr>
            </w:pPr>
            <w:r w:rsidRPr="00730371">
              <w:rPr>
                <w:color w:val="000000" w:themeColor="text1"/>
                <w:lang w:val="ru-RU"/>
              </w:rPr>
              <w:t>REG-HSE-03</w:t>
            </w:r>
          </w:p>
        </w:tc>
        <w:tc>
          <w:tcPr>
            <w:tcW w:w="7229" w:type="dxa"/>
          </w:tcPr>
          <w:p w14:paraId="7E80832E" w14:textId="40AE4456" w:rsidR="00566B34" w:rsidRPr="00730371" w:rsidRDefault="00566B34" w:rsidP="00566B34">
            <w:pPr>
              <w:rPr>
                <w:color w:val="000000" w:themeColor="text1"/>
                <w:lang w:val="ru-RU"/>
              </w:rPr>
            </w:pPr>
            <w:r w:rsidRPr="00730371">
              <w:rPr>
                <w:color w:val="000000" w:themeColor="text1"/>
                <w:lang w:val="ru-RU"/>
              </w:rPr>
              <w:t>Положение о производственном контроле</w:t>
            </w:r>
          </w:p>
        </w:tc>
      </w:tr>
      <w:tr w:rsidR="00566B34" w:rsidRPr="00D25D32" w14:paraId="56B93665" w14:textId="77777777" w:rsidTr="00B9315B">
        <w:trPr>
          <w:trHeight w:val="588"/>
        </w:trPr>
        <w:tc>
          <w:tcPr>
            <w:tcW w:w="445" w:type="dxa"/>
          </w:tcPr>
          <w:p w14:paraId="5DC816E6" w14:textId="77777777" w:rsidR="00566B34" w:rsidRPr="00730371" w:rsidRDefault="00566B34" w:rsidP="00566B34">
            <w:pPr>
              <w:pStyle w:val="af3"/>
              <w:numPr>
                <w:ilvl w:val="0"/>
                <w:numId w:val="2"/>
              </w:numPr>
              <w:rPr>
                <w:bCs/>
                <w:color w:val="000000" w:themeColor="text1"/>
                <w:lang w:val="ru-RU"/>
              </w:rPr>
            </w:pPr>
          </w:p>
        </w:tc>
        <w:tc>
          <w:tcPr>
            <w:tcW w:w="1790" w:type="dxa"/>
          </w:tcPr>
          <w:p w14:paraId="60237023" w14:textId="2438B07A" w:rsidR="00566B34" w:rsidRPr="00730371" w:rsidRDefault="00566B34" w:rsidP="00566B34">
            <w:pPr>
              <w:rPr>
                <w:color w:val="000000" w:themeColor="text1"/>
                <w:lang w:val="ru-RU"/>
              </w:rPr>
            </w:pPr>
            <w:r w:rsidRPr="00730371">
              <w:rPr>
                <w:color w:val="000000" w:themeColor="text1"/>
                <w:lang w:val="ru-RU"/>
              </w:rPr>
              <w:t>REG-HSE-04</w:t>
            </w:r>
          </w:p>
        </w:tc>
        <w:tc>
          <w:tcPr>
            <w:tcW w:w="7229" w:type="dxa"/>
          </w:tcPr>
          <w:p w14:paraId="4A91CED9" w14:textId="6842357E" w:rsidR="00566B34" w:rsidRPr="00730371" w:rsidRDefault="00566B34" w:rsidP="00566B34">
            <w:pPr>
              <w:rPr>
                <w:color w:val="000000" w:themeColor="text1"/>
                <w:lang w:val="ru-RU"/>
              </w:rPr>
            </w:pPr>
            <w:r w:rsidRPr="00730371">
              <w:rPr>
                <w:color w:val="000000" w:themeColor="text1"/>
                <w:lang w:val="ru-RU"/>
              </w:rPr>
              <w:t>Положение о средствах индивидуальной защиты</w:t>
            </w:r>
          </w:p>
        </w:tc>
      </w:tr>
      <w:tr w:rsidR="00566B34" w:rsidRPr="00730371" w14:paraId="15ACDC9C" w14:textId="77777777" w:rsidTr="00B9315B">
        <w:trPr>
          <w:trHeight w:val="313"/>
        </w:trPr>
        <w:tc>
          <w:tcPr>
            <w:tcW w:w="445" w:type="dxa"/>
          </w:tcPr>
          <w:p w14:paraId="1A68992F"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39C96768" w14:textId="21ABD999" w:rsidR="00566B34" w:rsidRPr="00730371" w:rsidRDefault="00566B34" w:rsidP="00566B34">
            <w:pPr>
              <w:rPr>
                <w:lang w:val="ru-RU"/>
              </w:rPr>
            </w:pPr>
            <w:r w:rsidRPr="00730371">
              <w:rPr>
                <w:lang w:val="ru-RU"/>
              </w:rPr>
              <w:t>REG-HS-58</w:t>
            </w:r>
          </w:p>
        </w:tc>
        <w:tc>
          <w:tcPr>
            <w:tcW w:w="7229" w:type="dxa"/>
          </w:tcPr>
          <w:p w14:paraId="7E90D79F" w14:textId="37E4C217" w:rsidR="00566B34" w:rsidRPr="00730371" w:rsidRDefault="00566B34" w:rsidP="00566B34">
            <w:pPr>
              <w:rPr>
                <w:lang w:val="ru-RU"/>
              </w:rPr>
            </w:pPr>
            <w:r w:rsidRPr="00730371">
              <w:rPr>
                <w:lang w:val="ru-RU"/>
              </w:rPr>
              <w:t>Поведенческий аудит безопасности</w:t>
            </w:r>
          </w:p>
        </w:tc>
      </w:tr>
      <w:tr w:rsidR="00566B34" w:rsidRPr="00D25D32" w14:paraId="3A0BA725" w14:textId="77777777" w:rsidTr="00B9315B">
        <w:trPr>
          <w:trHeight w:val="313"/>
        </w:trPr>
        <w:tc>
          <w:tcPr>
            <w:tcW w:w="445" w:type="dxa"/>
          </w:tcPr>
          <w:p w14:paraId="7E29E03E"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278CB13F" w14:textId="6FD21A81" w:rsidR="00566B34" w:rsidRPr="00730371" w:rsidRDefault="00566B34" w:rsidP="00566B34">
            <w:pPr>
              <w:rPr>
                <w:lang w:val="ru-RU"/>
              </w:rPr>
            </w:pPr>
            <w:r w:rsidRPr="00730371">
              <w:rPr>
                <w:lang w:val="ru-RU"/>
              </w:rPr>
              <w:t>REG-RP-21</w:t>
            </w:r>
          </w:p>
        </w:tc>
        <w:tc>
          <w:tcPr>
            <w:tcW w:w="7229" w:type="dxa"/>
          </w:tcPr>
          <w:p w14:paraId="5B788824" w14:textId="3B887FB9" w:rsidR="00566B34" w:rsidRPr="00730371" w:rsidRDefault="00566B34" w:rsidP="00566B34">
            <w:pPr>
              <w:rPr>
                <w:lang w:val="ru-RU"/>
              </w:rPr>
            </w:pPr>
            <w:r w:rsidRPr="00730371">
              <w:rPr>
                <w:lang w:val="ru-RU"/>
              </w:rPr>
              <w:t>Радиационная безопасность на объектах ТОО «СП «Инкай»</w:t>
            </w:r>
          </w:p>
        </w:tc>
      </w:tr>
      <w:tr w:rsidR="00566B34" w:rsidRPr="00D25D32" w14:paraId="18CB06C5" w14:textId="77777777" w:rsidTr="00B9315B">
        <w:trPr>
          <w:trHeight w:val="313"/>
        </w:trPr>
        <w:tc>
          <w:tcPr>
            <w:tcW w:w="445" w:type="dxa"/>
          </w:tcPr>
          <w:p w14:paraId="47D67943"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09F6EBD7" w14:textId="02ACBE33" w:rsidR="00566B34" w:rsidRPr="00730371" w:rsidRDefault="00566B34" w:rsidP="00566B34">
            <w:pPr>
              <w:rPr>
                <w:lang w:val="ru-RU"/>
              </w:rPr>
            </w:pPr>
            <w:r w:rsidRPr="00730371">
              <w:rPr>
                <w:lang w:val="ru-RU"/>
              </w:rPr>
              <w:t>PRG-RP-18</w:t>
            </w:r>
          </w:p>
        </w:tc>
        <w:tc>
          <w:tcPr>
            <w:tcW w:w="7229" w:type="dxa"/>
          </w:tcPr>
          <w:p w14:paraId="60C24B2E" w14:textId="239C03FE" w:rsidR="00566B34" w:rsidRPr="00730371" w:rsidRDefault="00566B34" w:rsidP="00566B34">
            <w:pPr>
              <w:rPr>
                <w:lang w:val="ru-RU"/>
              </w:rPr>
            </w:pPr>
            <w:r w:rsidRPr="00730371">
              <w:rPr>
                <w:lang w:val="ru-RU"/>
              </w:rPr>
              <w:t>Программа обеспечения качества радиационной безопасности</w:t>
            </w:r>
          </w:p>
        </w:tc>
      </w:tr>
      <w:tr w:rsidR="00566B34" w:rsidRPr="00D25D32" w14:paraId="4D3CFE8F" w14:textId="77777777" w:rsidTr="00B9315B">
        <w:trPr>
          <w:trHeight w:val="313"/>
        </w:trPr>
        <w:tc>
          <w:tcPr>
            <w:tcW w:w="445" w:type="dxa"/>
          </w:tcPr>
          <w:p w14:paraId="6064FB08"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1CFF5A18" w14:textId="70FE4E6B" w:rsidR="00566B34" w:rsidRPr="00730371" w:rsidRDefault="00566B34" w:rsidP="00566B34">
            <w:pPr>
              <w:rPr>
                <w:lang w:val="ru-RU"/>
              </w:rPr>
            </w:pPr>
            <w:r w:rsidRPr="00730371">
              <w:rPr>
                <w:lang w:val="ru-RU"/>
              </w:rPr>
              <w:t>EM-13</w:t>
            </w:r>
          </w:p>
        </w:tc>
        <w:tc>
          <w:tcPr>
            <w:tcW w:w="7229" w:type="dxa"/>
          </w:tcPr>
          <w:p w14:paraId="0B300BAF" w14:textId="3BFFC393" w:rsidR="00566B34" w:rsidRPr="00730371" w:rsidRDefault="00566B34" w:rsidP="00566B34">
            <w:pPr>
              <w:rPr>
                <w:lang w:val="ru-RU"/>
              </w:rPr>
            </w:pPr>
            <w:r w:rsidRPr="00730371">
              <w:rPr>
                <w:lang w:val="ru-RU"/>
              </w:rPr>
              <w:t>Сбор и размещение отходов производства и потребления</w:t>
            </w:r>
          </w:p>
        </w:tc>
      </w:tr>
      <w:tr w:rsidR="00566B34" w:rsidRPr="00D25D32" w14:paraId="096B09E9" w14:textId="77777777" w:rsidTr="00B9315B">
        <w:trPr>
          <w:trHeight w:val="313"/>
        </w:trPr>
        <w:tc>
          <w:tcPr>
            <w:tcW w:w="445" w:type="dxa"/>
          </w:tcPr>
          <w:p w14:paraId="756983AF"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6BEDCA08" w14:textId="16F569D0" w:rsidR="00566B34" w:rsidRPr="00730371" w:rsidRDefault="00566B34" w:rsidP="00566B34">
            <w:pPr>
              <w:rPr>
                <w:lang w:val="ru-RU"/>
              </w:rPr>
            </w:pPr>
            <w:r w:rsidRPr="00730371">
              <w:rPr>
                <w:lang w:val="ru-RU"/>
              </w:rPr>
              <w:t>EM-26</w:t>
            </w:r>
          </w:p>
        </w:tc>
        <w:tc>
          <w:tcPr>
            <w:tcW w:w="7229" w:type="dxa"/>
          </w:tcPr>
          <w:p w14:paraId="1C6C7FAE" w14:textId="673A4B72" w:rsidR="00566B34" w:rsidRPr="00730371" w:rsidRDefault="00566B34" w:rsidP="00566B34">
            <w:pPr>
              <w:rPr>
                <w:lang w:val="ru-RU"/>
              </w:rPr>
            </w:pPr>
            <w:r w:rsidRPr="00730371">
              <w:rPr>
                <w:lang w:val="ru-RU"/>
              </w:rPr>
              <w:t>Обращение с технологическими отходами, образующимися при сооружении скважин</w:t>
            </w:r>
          </w:p>
        </w:tc>
      </w:tr>
      <w:tr w:rsidR="00566B34" w:rsidRPr="00730371" w14:paraId="7E4FF5AD" w14:textId="77777777" w:rsidTr="00B9315B">
        <w:trPr>
          <w:trHeight w:val="313"/>
        </w:trPr>
        <w:tc>
          <w:tcPr>
            <w:tcW w:w="445" w:type="dxa"/>
          </w:tcPr>
          <w:p w14:paraId="046CAB1B" w14:textId="77777777" w:rsidR="00566B34" w:rsidRPr="00730371" w:rsidRDefault="00566B34" w:rsidP="00566B34">
            <w:pPr>
              <w:pStyle w:val="af1"/>
              <w:numPr>
                <w:ilvl w:val="0"/>
                <w:numId w:val="2"/>
              </w:numPr>
              <w:rPr>
                <w:rFonts w:cs="Times New Roman"/>
                <w:color w:val="000000" w:themeColor="text1"/>
                <w:lang w:val="ru-RU"/>
              </w:rPr>
            </w:pPr>
          </w:p>
        </w:tc>
        <w:tc>
          <w:tcPr>
            <w:tcW w:w="1790" w:type="dxa"/>
          </w:tcPr>
          <w:p w14:paraId="57ECE4CD" w14:textId="0B26C648" w:rsidR="00566B34" w:rsidRPr="00730371" w:rsidRDefault="00566B34" w:rsidP="00566B34">
            <w:pPr>
              <w:rPr>
                <w:lang w:val="ru-RU"/>
              </w:rPr>
            </w:pPr>
            <w:r w:rsidRPr="00730371">
              <w:rPr>
                <w:lang w:val="ru-RU"/>
              </w:rPr>
              <w:t>PRG-EM-01</w:t>
            </w:r>
          </w:p>
        </w:tc>
        <w:tc>
          <w:tcPr>
            <w:tcW w:w="7229" w:type="dxa"/>
          </w:tcPr>
          <w:p w14:paraId="36127CF1" w14:textId="075C55CB" w:rsidR="00566B34" w:rsidRPr="00730371" w:rsidRDefault="00566B34" w:rsidP="00566B34">
            <w:pPr>
              <w:rPr>
                <w:lang w:val="ru-RU"/>
              </w:rPr>
            </w:pPr>
            <w:r w:rsidRPr="00730371">
              <w:rPr>
                <w:lang w:val="ru-RU"/>
              </w:rPr>
              <w:t>Программа производственного экологического контроля</w:t>
            </w:r>
          </w:p>
        </w:tc>
      </w:tr>
      <w:tr w:rsidR="00566B34" w:rsidRPr="00D25D32" w14:paraId="17B34A5B" w14:textId="77777777" w:rsidTr="00B9315B">
        <w:trPr>
          <w:trHeight w:val="226"/>
        </w:trPr>
        <w:tc>
          <w:tcPr>
            <w:tcW w:w="445" w:type="dxa"/>
          </w:tcPr>
          <w:p w14:paraId="23980B3D" w14:textId="77777777" w:rsidR="00566B34" w:rsidRPr="00730371" w:rsidRDefault="00566B34" w:rsidP="00566B34">
            <w:pPr>
              <w:pStyle w:val="af1"/>
              <w:numPr>
                <w:ilvl w:val="0"/>
                <w:numId w:val="2"/>
              </w:numPr>
              <w:spacing w:after="120"/>
              <w:rPr>
                <w:rFonts w:cs="Times New Roman"/>
                <w:color w:val="000000" w:themeColor="text1"/>
                <w:lang w:val="ru-RU"/>
              </w:rPr>
            </w:pPr>
          </w:p>
        </w:tc>
        <w:tc>
          <w:tcPr>
            <w:tcW w:w="1790" w:type="dxa"/>
          </w:tcPr>
          <w:p w14:paraId="1AF3F057" w14:textId="47B9BFA7" w:rsidR="00566B34" w:rsidRPr="00730371" w:rsidRDefault="00566B34" w:rsidP="00566B34">
            <w:pPr>
              <w:rPr>
                <w:lang w:val="ru-RU"/>
              </w:rPr>
            </w:pPr>
            <w:r w:rsidRPr="00730371">
              <w:rPr>
                <w:lang w:val="ru-RU"/>
              </w:rPr>
              <w:t>PRO-07</w:t>
            </w:r>
          </w:p>
        </w:tc>
        <w:tc>
          <w:tcPr>
            <w:tcW w:w="7229" w:type="dxa"/>
          </w:tcPr>
          <w:p w14:paraId="1B57F088" w14:textId="2703B21D" w:rsidR="00566B34" w:rsidRPr="00730371" w:rsidRDefault="00566B34" w:rsidP="00566B34">
            <w:pPr>
              <w:rPr>
                <w:lang w:val="ru-RU"/>
              </w:rPr>
            </w:pPr>
            <w:r w:rsidRPr="00730371">
              <w:rPr>
                <w:lang w:val="ru-RU"/>
              </w:rPr>
              <w:t>Формирование, согласование и утверждение Технических заданий на закуп товаров, работ и услуг</w:t>
            </w:r>
          </w:p>
        </w:tc>
      </w:tr>
      <w:tr w:rsidR="00566B34" w:rsidRPr="00730371" w14:paraId="076EAE1B" w14:textId="77777777" w:rsidTr="00B9315B">
        <w:trPr>
          <w:trHeight w:val="226"/>
        </w:trPr>
        <w:tc>
          <w:tcPr>
            <w:tcW w:w="445" w:type="dxa"/>
          </w:tcPr>
          <w:p w14:paraId="65D6D01F" w14:textId="77777777" w:rsidR="00566B34" w:rsidRPr="00730371" w:rsidRDefault="00566B34" w:rsidP="00566B34">
            <w:pPr>
              <w:pStyle w:val="af1"/>
              <w:numPr>
                <w:ilvl w:val="0"/>
                <w:numId w:val="2"/>
              </w:numPr>
              <w:spacing w:after="120"/>
              <w:rPr>
                <w:rFonts w:cs="Times New Roman"/>
                <w:color w:val="000000" w:themeColor="text1"/>
                <w:lang w:val="ru-RU"/>
              </w:rPr>
            </w:pPr>
          </w:p>
        </w:tc>
        <w:tc>
          <w:tcPr>
            <w:tcW w:w="1790" w:type="dxa"/>
          </w:tcPr>
          <w:p w14:paraId="7CFB1B9C" w14:textId="3FACAA0A" w:rsidR="00566B34" w:rsidRPr="00730371" w:rsidRDefault="00566B34" w:rsidP="00566B34">
            <w:pPr>
              <w:rPr>
                <w:lang w:val="ru-RU"/>
              </w:rPr>
            </w:pPr>
            <w:r w:rsidRPr="00730371">
              <w:rPr>
                <w:lang w:val="ru-RU"/>
              </w:rPr>
              <w:t>RUL-SEC-02</w:t>
            </w:r>
          </w:p>
        </w:tc>
        <w:tc>
          <w:tcPr>
            <w:tcW w:w="7229" w:type="dxa"/>
          </w:tcPr>
          <w:p w14:paraId="485F3485" w14:textId="1AA267C3" w:rsidR="00566B34" w:rsidRPr="00730371" w:rsidRDefault="00566B34" w:rsidP="00566B34">
            <w:pPr>
              <w:rPr>
                <w:lang w:val="ru-RU"/>
              </w:rPr>
            </w:pPr>
            <w:r w:rsidRPr="00730371">
              <w:rPr>
                <w:lang w:val="ru-RU"/>
              </w:rPr>
              <w:t>Правила пожарной безопасности</w:t>
            </w:r>
          </w:p>
        </w:tc>
      </w:tr>
      <w:tr w:rsidR="00566B34" w:rsidRPr="00D25D32" w14:paraId="5020D493" w14:textId="77777777" w:rsidTr="00B9315B">
        <w:trPr>
          <w:trHeight w:val="226"/>
        </w:trPr>
        <w:tc>
          <w:tcPr>
            <w:tcW w:w="445" w:type="dxa"/>
          </w:tcPr>
          <w:p w14:paraId="58FEF15D" w14:textId="77777777" w:rsidR="00566B34" w:rsidRPr="00730371" w:rsidRDefault="00566B34" w:rsidP="00566B34">
            <w:pPr>
              <w:pStyle w:val="af1"/>
              <w:numPr>
                <w:ilvl w:val="0"/>
                <w:numId w:val="2"/>
              </w:numPr>
              <w:spacing w:after="120"/>
              <w:rPr>
                <w:rFonts w:cs="Times New Roman"/>
                <w:color w:val="000000" w:themeColor="text1"/>
                <w:lang w:val="ru-RU"/>
              </w:rPr>
            </w:pPr>
          </w:p>
        </w:tc>
        <w:tc>
          <w:tcPr>
            <w:tcW w:w="1790" w:type="dxa"/>
          </w:tcPr>
          <w:p w14:paraId="477E5533" w14:textId="4EB18C53" w:rsidR="00566B34" w:rsidRPr="00730371" w:rsidRDefault="00566B34" w:rsidP="00566B34">
            <w:pPr>
              <w:rPr>
                <w:lang w:val="ru-RU"/>
              </w:rPr>
            </w:pPr>
            <w:r w:rsidRPr="00730371">
              <w:rPr>
                <w:lang w:val="ru-RU"/>
              </w:rPr>
              <w:t>SEC-11</w:t>
            </w:r>
          </w:p>
        </w:tc>
        <w:tc>
          <w:tcPr>
            <w:tcW w:w="7229" w:type="dxa"/>
          </w:tcPr>
          <w:p w14:paraId="54976C41" w14:textId="628DD514" w:rsidR="00566B34" w:rsidRPr="00730371" w:rsidRDefault="00566B34" w:rsidP="00566B34">
            <w:pPr>
              <w:rPr>
                <w:lang w:val="ru-RU"/>
              </w:rPr>
            </w:pPr>
            <w:r w:rsidRPr="00730371">
              <w:rPr>
                <w:lang w:val="ru-RU"/>
              </w:rPr>
              <w:t>Действия работников в аварийных ситуациях</w:t>
            </w:r>
          </w:p>
        </w:tc>
      </w:tr>
      <w:tr w:rsidR="00566B34" w:rsidRPr="00D25D32" w14:paraId="798E32FD" w14:textId="77777777" w:rsidTr="00B9315B">
        <w:trPr>
          <w:trHeight w:val="226"/>
        </w:trPr>
        <w:tc>
          <w:tcPr>
            <w:tcW w:w="445" w:type="dxa"/>
          </w:tcPr>
          <w:p w14:paraId="78142463" w14:textId="77777777" w:rsidR="00566B34" w:rsidRPr="00730371" w:rsidRDefault="00566B34" w:rsidP="00566B34">
            <w:pPr>
              <w:pStyle w:val="af1"/>
              <w:numPr>
                <w:ilvl w:val="0"/>
                <w:numId w:val="2"/>
              </w:numPr>
              <w:spacing w:after="120"/>
              <w:rPr>
                <w:rFonts w:cs="Times New Roman"/>
                <w:color w:val="000000" w:themeColor="text1"/>
                <w:lang w:val="ru-RU"/>
              </w:rPr>
            </w:pPr>
          </w:p>
        </w:tc>
        <w:tc>
          <w:tcPr>
            <w:tcW w:w="1790" w:type="dxa"/>
          </w:tcPr>
          <w:p w14:paraId="37C4F149" w14:textId="5C3D99F3" w:rsidR="00566B34" w:rsidRPr="00730371" w:rsidRDefault="00566B34" w:rsidP="00566B34">
            <w:pPr>
              <w:rPr>
                <w:lang w:val="ru-RU"/>
              </w:rPr>
            </w:pPr>
            <w:r w:rsidRPr="00730371">
              <w:rPr>
                <w:lang w:val="ru-RU"/>
              </w:rPr>
              <w:t>SEC-01</w:t>
            </w:r>
          </w:p>
        </w:tc>
        <w:tc>
          <w:tcPr>
            <w:tcW w:w="7229" w:type="dxa"/>
          </w:tcPr>
          <w:p w14:paraId="19695929" w14:textId="57468E87" w:rsidR="00566B34" w:rsidRPr="00730371" w:rsidRDefault="00566B34" w:rsidP="00566B34">
            <w:pPr>
              <w:rPr>
                <w:lang w:val="ru-RU"/>
              </w:rPr>
            </w:pPr>
            <w:r w:rsidRPr="00730371">
              <w:rPr>
                <w:lang w:val="ru-RU"/>
              </w:rPr>
              <w:t>Контроль доступа и безопасность объектов</w:t>
            </w:r>
          </w:p>
        </w:tc>
      </w:tr>
      <w:tr w:rsidR="00566B34" w:rsidRPr="00730371" w14:paraId="302B86DD" w14:textId="77777777" w:rsidTr="00B9315B">
        <w:trPr>
          <w:trHeight w:val="226"/>
        </w:trPr>
        <w:tc>
          <w:tcPr>
            <w:tcW w:w="445" w:type="dxa"/>
          </w:tcPr>
          <w:p w14:paraId="372B6395" w14:textId="77777777" w:rsidR="00566B34" w:rsidRPr="00730371" w:rsidRDefault="00566B34" w:rsidP="00566B34">
            <w:pPr>
              <w:pStyle w:val="af1"/>
              <w:numPr>
                <w:ilvl w:val="0"/>
                <w:numId w:val="2"/>
              </w:numPr>
              <w:spacing w:after="120"/>
              <w:rPr>
                <w:rFonts w:cs="Times New Roman"/>
                <w:color w:val="000000" w:themeColor="text1"/>
                <w:lang w:val="ru-RU"/>
              </w:rPr>
            </w:pPr>
          </w:p>
        </w:tc>
        <w:tc>
          <w:tcPr>
            <w:tcW w:w="1790" w:type="dxa"/>
          </w:tcPr>
          <w:p w14:paraId="1698111E" w14:textId="10CE4D24" w:rsidR="00566B34" w:rsidRPr="00730371" w:rsidRDefault="00566B34" w:rsidP="00566B34">
            <w:pPr>
              <w:rPr>
                <w:lang w:val="ru-RU"/>
              </w:rPr>
            </w:pPr>
            <w:r w:rsidRPr="00730371">
              <w:rPr>
                <w:lang w:val="ru-RU"/>
              </w:rPr>
              <w:t>REG-SEC-02</w:t>
            </w:r>
          </w:p>
        </w:tc>
        <w:tc>
          <w:tcPr>
            <w:tcW w:w="7229" w:type="dxa"/>
          </w:tcPr>
          <w:p w14:paraId="62D5690A" w14:textId="41FA55E4" w:rsidR="00566B34" w:rsidRPr="00730371" w:rsidRDefault="00566B34" w:rsidP="00566B34">
            <w:pPr>
              <w:rPr>
                <w:lang w:val="ru-RU"/>
              </w:rPr>
            </w:pPr>
            <w:r w:rsidRPr="00730371">
              <w:rPr>
                <w:lang w:val="ru-RU"/>
              </w:rPr>
              <w:t>План ликвидации аварий</w:t>
            </w:r>
          </w:p>
        </w:tc>
      </w:tr>
    </w:tbl>
    <w:p w14:paraId="25306917" w14:textId="77777777" w:rsidR="00010D63" w:rsidRPr="00730371" w:rsidRDefault="00017950" w:rsidP="001502E7">
      <w:pPr>
        <w:pStyle w:val="af1"/>
        <w:numPr>
          <w:ilvl w:val="0"/>
          <w:numId w:val="1"/>
        </w:numPr>
        <w:spacing w:before="120" w:after="120"/>
        <w:ind w:left="709" w:hanging="851"/>
        <w:jc w:val="both"/>
        <w:rPr>
          <w:rFonts w:cs="Times New Roman"/>
          <w:b/>
          <w:u w:val="single"/>
          <w:lang w:val="ru-RU"/>
        </w:rPr>
      </w:pPr>
      <w:r w:rsidRPr="00730371">
        <w:rPr>
          <w:rFonts w:cs="Times New Roman"/>
          <w:b/>
          <w:u w:val="single"/>
          <w:lang w:val="ru-RU"/>
        </w:rPr>
        <w:lastRenderedPageBreak/>
        <w:t>Программа</w:t>
      </w:r>
    </w:p>
    <w:p w14:paraId="5927BBB3" w14:textId="77777777" w:rsidR="00DE3CA6" w:rsidRPr="00730371" w:rsidRDefault="00DE3CA6" w:rsidP="001502E7">
      <w:pPr>
        <w:pStyle w:val="af1"/>
        <w:spacing w:before="120" w:after="120"/>
        <w:ind w:left="709"/>
        <w:jc w:val="both"/>
        <w:rPr>
          <w:rFonts w:cs="Times New Roman"/>
          <w:b/>
          <w:lang w:val="ru-RU"/>
        </w:rPr>
      </w:pPr>
    </w:p>
    <w:p w14:paraId="4D3C5685" w14:textId="1FA84A9D" w:rsidR="00992062" w:rsidRPr="00730371" w:rsidRDefault="00DE3CA6" w:rsidP="001502E7">
      <w:pPr>
        <w:pStyle w:val="af1"/>
        <w:numPr>
          <w:ilvl w:val="1"/>
          <w:numId w:val="1"/>
        </w:numPr>
        <w:spacing w:before="120" w:after="120"/>
        <w:ind w:left="709" w:hanging="709"/>
        <w:jc w:val="both"/>
        <w:rPr>
          <w:rFonts w:cs="Times New Roman"/>
          <w:b/>
          <w:u w:val="single"/>
          <w:lang w:val="ru-RU"/>
        </w:rPr>
      </w:pPr>
      <w:r w:rsidRPr="00730371">
        <w:rPr>
          <w:rFonts w:cs="Times New Roman"/>
          <w:b/>
          <w:lang w:val="ru-RU"/>
        </w:rPr>
        <w:t>Общие положения</w:t>
      </w:r>
    </w:p>
    <w:p w14:paraId="7E3819DA" w14:textId="756B10C1" w:rsidR="00252D6A" w:rsidRPr="00730371" w:rsidRDefault="00252D6A" w:rsidP="001502E7">
      <w:pPr>
        <w:autoSpaceDE w:val="0"/>
        <w:autoSpaceDN w:val="0"/>
        <w:adjustRightInd w:val="0"/>
        <w:spacing w:before="120" w:after="120"/>
        <w:ind w:left="709"/>
        <w:jc w:val="both"/>
        <w:rPr>
          <w:rFonts w:eastAsia="TimesNewRomanPSMT"/>
          <w:lang w:val="ru-RU"/>
        </w:rPr>
      </w:pPr>
      <w:r w:rsidRPr="00730371">
        <w:rPr>
          <w:rFonts w:eastAsia="TimesNewRomanPSMT"/>
          <w:lang w:val="ru-RU"/>
        </w:rPr>
        <w:t xml:space="preserve">Настоящая Программа </w:t>
      </w:r>
      <w:r w:rsidR="00E007BE" w:rsidRPr="00730371">
        <w:rPr>
          <w:rFonts w:eastAsia="TimesNewRomanPSMT"/>
          <w:lang w:val="ru-RU"/>
        </w:rPr>
        <w:t>разработан</w:t>
      </w:r>
      <w:r w:rsidRPr="00730371">
        <w:rPr>
          <w:rFonts w:eastAsia="TimesNewRomanPSMT"/>
          <w:lang w:val="ru-RU"/>
        </w:rPr>
        <w:t>а</w:t>
      </w:r>
      <w:r w:rsidR="00E007BE" w:rsidRPr="00730371">
        <w:rPr>
          <w:rFonts w:eastAsia="TimesNewRomanPSMT"/>
          <w:lang w:val="ru-RU"/>
        </w:rPr>
        <w:t xml:space="preserve"> в целях реализации стратегических задач и</w:t>
      </w:r>
      <w:r w:rsidRPr="00730371">
        <w:rPr>
          <w:rFonts w:eastAsia="TimesNewRomanPSMT"/>
          <w:lang w:val="ru-RU"/>
        </w:rPr>
        <w:t xml:space="preserve"> </w:t>
      </w:r>
      <w:r w:rsidR="00E007BE" w:rsidRPr="00730371">
        <w:rPr>
          <w:rFonts w:eastAsia="TimesNewRomanPSMT"/>
          <w:lang w:val="ru-RU"/>
        </w:rPr>
        <w:t xml:space="preserve">основных направлений, указанных в Политике </w:t>
      </w:r>
      <w:r w:rsidRPr="00730371">
        <w:rPr>
          <w:lang w:val="ru-RU"/>
        </w:rPr>
        <w:t xml:space="preserve">Компании </w:t>
      </w:r>
      <w:r w:rsidR="00E007BE" w:rsidRPr="00730371">
        <w:rPr>
          <w:rFonts w:eastAsia="TimesNewRomanPSMT"/>
          <w:lang w:val="ru-RU"/>
        </w:rPr>
        <w:t xml:space="preserve">в области </w:t>
      </w:r>
      <w:r w:rsidRPr="00730371">
        <w:rPr>
          <w:rFonts w:eastAsia="TimesNewRomanPSMT"/>
          <w:lang w:val="ru-RU"/>
        </w:rPr>
        <w:t>ОТ,</w:t>
      </w:r>
      <w:r w:rsidR="00DB0DAF" w:rsidRPr="00730371">
        <w:rPr>
          <w:rFonts w:eastAsia="TimesNewRomanPSMT"/>
          <w:lang w:val="ru-RU"/>
        </w:rPr>
        <w:t xml:space="preserve"> </w:t>
      </w:r>
      <w:r w:rsidR="00B018A2" w:rsidRPr="00730371">
        <w:rPr>
          <w:rFonts w:eastAsia="TimesNewRomanPSMT"/>
          <w:lang w:val="ru-RU"/>
        </w:rPr>
        <w:t>П</w:t>
      </w:r>
      <w:r w:rsidRPr="00730371">
        <w:rPr>
          <w:rFonts w:eastAsia="TimesNewRomanPSMT"/>
          <w:lang w:val="ru-RU"/>
        </w:rPr>
        <w:t xml:space="preserve">Б, ООС и </w:t>
      </w:r>
      <w:r w:rsidR="00DB0DAF" w:rsidRPr="00730371">
        <w:rPr>
          <w:rFonts w:eastAsia="TimesNewRomanPSMT"/>
          <w:lang w:val="ru-RU"/>
        </w:rPr>
        <w:t>РБ</w:t>
      </w:r>
      <w:r w:rsidR="00DE3CA6" w:rsidRPr="00730371">
        <w:rPr>
          <w:rFonts w:eastAsia="TimesNewRomanPSMT"/>
          <w:lang w:val="ru-RU"/>
        </w:rPr>
        <w:t xml:space="preserve">. </w:t>
      </w:r>
      <w:r w:rsidR="00DE3CA6" w:rsidRPr="00730371">
        <w:rPr>
          <w:lang w:val="ru-RU"/>
        </w:rPr>
        <w:t>Компания</w:t>
      </w:r>
      <w:r w:rsidRPr="00730371">
        <w:rPr>
          <w:lang w:val="ru-RU"/>
        </w:rPr>
        <w:t xml:space="preserve"> признает, что управление показателями в области </w:t>
      </w:r>
      <w:r w:rsidR="00DE3CA6" w:rsidRPr="00730371">
        <w:rPr>
          <w:rFonts w:eastAsia="TimesNewRomanPSMT"/>
          <w:lang w:val="ru-RU"/>
        </w:rPr>
        <w:t xml:space="preserve">ОТ, </w:t>
      </w:r>
      <w:r w:rsidR="00B018A2" w:rsidRPr="00730371">
        <w:rPr>
          <w:rFonts w:eastAsia="TimesNewRomanPSMT"/>
          <w:lang w:val="ru-RU"/>
        </w:rPr>
        <w:t>П</w:t>
      </w:r>
      <w:r w:rsidR="00DE3CA6" w:rsidRPr="00730371">
        <w:rPr>
          <w:rFonts w:eastAsia="TimesNewRomanPSMT"/>
          <w:lang w:val="ru-RU"/>
        </w:rPr>
        <w:t xml:space="preserve">Б, ООС и РБ </w:t>
      </w:r>
      <w:r w:rsidRPr="00730371">
        <w:rPr>
          <w:lang w:val="ru-RU"/>
        </w:rPr>
        <w:t xml:space="preserve">поставщиков ТРУ на протяжении всего срока действия </w:t>
      </w:r>
      <w:r w:rsidR="0048567B">
        <w:rPr>
          <w:lang w:val="ru-RU"/>
        </w:rPr>
        <w:t>договора</w:t>
      </w:r>
      <w:r w:rsidRPr="00730371">
        <w:rPr>
          <w:lang w:val="ru-RU"/>
        </w:rPr>
        <w:t xml:space="preserve"> крайне важно для достижения цели, поставленной в политике Компании.</w:t>
      </w:r>
    </w:p>
    <w:p w14:paraId="2E3E160F" w14:textId="61E35B92" w:rsidR="00992062" w:rsidRPr="00730371" w:rsidRDefault="00252D6A" w:rsidP="001502E7">
      <w:pPr>
        <w:autoSpaceDE w:val="0"/>
        <w:autoSpaceDN w:val="0"/>
        <w:adjustRightInd w:val="0"/>
        <w:spacing w:before="120" w:after="120"/>
        <w:ind w:left="709"/>
        <w:jc w:val="both"/>
        <w:rPr>
          <w:rFonts w:eastAsia="TimesNewRomanPSMT"/>
          <w:lang w:val="ru-RU"/>
        </w:rPr>
      </w:pPr>
      <w:r w:rsidRPr="00730371">
        <w:rPr>
          <w:rFonts w:eastAsia="TimesNewRomanPSMT"/>
          <w:lang w:val="ru-RU"/>
        </w:rPr>
        <w:t xml:space="preserve">Управление показателями </w:t>
      </w:r>
      <w:r w:rsidR="00DE3CA6" w:rsidRPr="00730371">
        <w:rPr>
          <w:rFonts w:eastAsia="TimesNewRomanPSMT"/>
          <w:lang w:val="ru-RU"/>
        </w:rPr>
        <w:t xml:space="preserve">ОТ, </w:t>
      </w:r>
      <w:r w:rsidR="00B018A2" w:rsidRPr="00730371">
        <w:rPr>
          <w:rFonts w:eastAsia="TimesNewRomanPSMT"/>
          <w:lang w:val="ru-RU"/>
        </w:rPr>
        <w:t>П</w:t>
      </w:r>
      <w:r w:rsidR="00DE3CA6" w:rsidRPr="00730371">
        <w:rPr>
          <w:rFonts w:eastAsia="TimesNewRomanPSMT"/>
          <w:lang w:val="ru-RU"/>
        </w:rPr>
        <w:t xml:space="preserve">Б, ООС и РБ поставщиков ТРУ </w:t>
      </w:r>
      <w:r w:rsidRPr="00730371">
        <w:rPr>
          <w:rFonts w:eastAsia="TimesNewRomanPSMT"/>
          <w:lang w:val="ru-RU"/>
        </w:rPr>
        <w:t xml:space="preserve">достигается путем снижения рисков, определения критериев эффективности </w:t>
      </w:r>
      <w:r w:rsidR="00DE3CA6" w:rsidRPr="00730371">
        <w:rPr>
          <w:rFonts w:eastAsia="TimesNewRomanPSMT"/>
          <w:lang w:val="ru-RU"/>
        </w:rPr>
        <w:t xml:space="preserve">ОТ, </w:t>
      </w:r>
      <w:r w:rsidR="00B018A2" w:rsidRPr="00730371">
        <w:rPr>
          <w:rFonts w:eastAsia="TimesNewRomanPSMT"/>
          <w:lang w:val="ru-RU"/>
        </w:rPr>
        <w:t>П</w:t>
      </w:r>
      <w:r w:rsidR="00DE3CA6" w:rsidRPr="00730371">
        <w:rPr>
          <w:rFonts w:eastAsia="TimesNewRomanPSMT"/>
          <w:lang w:val="ru-RU"/>
        </w:rPr>
        <w:t xml:space="preserve">Б, ООС и РБ </w:t>
      </w:r>
      <w:r w:rsidRPr="00730371">
        <w:rPr>
          <w:rFonts w:eastAsia="TimesNewRomanPSMT"/>
          <w:lang w:val="ru-RU"/>
        </w:rPr>
        <w:t xml:space="preserve">мониторинга и отчётности по показателям в области </w:t>
      </w:r>
      <w:r w:rsidR="00DE3CA6" w:rsidRPr="00730371">
        <w:rPr>
          <w:rFonts w:eastAsia="TimesNewRomanPSMT"/>
          <w:lang w:val="ru-RU"/>
        </w:rPr>
        <w:t xml:space="preserve">ОТ, </w:t>
      </w:r>
      <w:r w:rsidR="00CC3F62">
        <w:rPr>
          <w:rFonts w:eastAsia="TimesNewRomanPSMT"/>
          <w:lang w:val="ru-RU"/>
        </w:rPr>
        <w:t>П</w:t>
      </w:r>
      <w:r w:rsidR="00DE3CA6" w:rsidRPr="00730371">
        <w:rPr>
          <w:rFonts w:eastAsia="TimesNewRomanPSMT"/>
          <w:lang w:val="ru-RU"/>
        </w:rPr>
        <w:t>Б, ООС и РБ</w:t>
      </w:r>
      <w:r w:rsidR="00B653C1" w:rsidRPr="00730371">
        <w:rPr>
          <w:rFonts w:eastAsia="TimesNewRomanPSMT"/>
          <w:lang w:val="ru-RU"/>
        </w:rPr>
        <w:t>,</w:t>
      </w:r>
      <w:r w:rsidR="00DE3CA6" w:rsidRPr="00730371">
        <w:rPr>
          <w:rFonts w:eastAsia="TimesNewRomanPSMT"/>
          <w:lang w:val="ru-RU"/>
        </w:rPr>
        <w:t xml:space="preserve"> </w:t>
      </w:r>
      <w:r w:rsidRPr="00730371">
        <w:rPr>
          <w:rFonts w:eastAsia="TimesNewRomanPSMT"/>
          <w:lang w:val="ru-RU"/>
        </w:rPr>
        <w:t xml:space="preserve">а также использования полученных данных для непрерывного развития, предоставления отзывов и их рассмотрения при выборе </w:t>
      </w:r>
      <w:r w:rsidR="00DE3CA6" w:rsidRPr="00730371">
        <w:rPr>
          <w:rFonts w:eastAsia="TimesNewRomanPSMT"/>
          <w:lang w:val="ru-RU"/>
        </w:rPr>
        <w:t xml:space="preserve">поставщика ТРУ </w:t>
      </w:r>
      <w:r w:rsidRPr="00730371">
        <w:rPr>
          <w:rFonts w:eastAsia="TimesNewRomanPSMT"/>
          <w:lang w:val="ru-RU"/>
        </w:rPr>
        <w:t>для последующих работ</w:t>
      </w:r>
      <w:r w:rsidR="00F952BB">
        <w:rPr>
          <w:rFonts w:eastAsia="TimesNewRomanPSMT"/>
          <w:lang w:val="ru-RU"/>
        </w:rPr>
        <w:t xml:space="preserve"> и услуг</w:t>
      </w:r>
      <w:r w:rsidRPr="00730371">
        <w:rPr>
          <w:rFonts w:eastAsia="TimesNewRomanPSMT"/>
          <w:lang w:val="ru-RU"/>
        </w:rPr>
        <w:t xml:space="preserve">. </w:t>
      </w:r>
    </w:p>
    <w:p w14:paraId="5ADD9C22" w14:textId="5A6A0BD7" w:rsidR="00252D6A" w:rsidRPr="00730371" w:rsidRDefault="00252D6A" w:rsidP="001502E7">
      <w:pPr>
        <w:autoSpaceDE w:val="0"/>
        <w:autoSpaceDN w:val="0"/>
        <w:adjustRightInd w:val="0"/>
        <w:spacing w:before="120" w:after="120"/>
        <w:ind w:left="709"/>
        <w:jc w:val="both"/>
        <w:rPr>
          <w:rFonts w:eastAsia="TimesNewRomanPSMT"/>
          <w:lang w:val="ru-RU"/>
        </w:rPr>
      </w:pPr>
      <w:r w:rsidRPr="00730371">
        <w:rPr>
          <w:rFonts w:eastAsia="TimesNewRomanPSMT"/>
          <w:lang w:val="ru-RU"/>
        </w:rPr>
        <w:t xml:space="preserve">Реализация внутренних мер по управлению </w:t>
      </w:r>
      <w:r w:rsidR="00B653C1" w:rsidRPr="00730371">
        <w:rPr>
          <w:rFonts w:eastAsia="TimesNewRomanPSMT"/>
          <w:lang w:val="ru-RU"/>
        </w:rPr>
        <w:t>поставщиков ТРУ</w:t>
      </w:r>
      <w:r w:rsidRPr="00730371">
        <w:rPr>
          <w:rFonts w:eastAsia="TimesNewRomanPSMT"/>
          <w:lang w:val="ru-RU"/>
        </w:rPr>
        <w:t xml:space="preserve">, описанных в данной </w:t>
      </w:r>
      <w:r w:rsidR="00B653C1" w:rsidRPr="00730371">
        <w:rPr>
          <w:rFonts w:eastAsia="TimesNewRomanPSMT"/>
          <w:lang w:val="ru-RU"/>
        </w:rPr>
        <w:t>программе</w:t>
      </w:r>
      <w:r w:rsidRPr="00730371">
        <w:rPr>
          <w:rFonts w:eastAsia="TimesNewRomanPSMT"/>
          <w:lang w:val="ru-RU"/>
        </w:rPr>
        <w:t xml:space="preserve">, дополняет и не заменяет собственных обязательств </w:t>
      </w:r>
      <w:r w:rsidR="005602AC" w:rsidRPr="00730371">
        <w:rPr>
          <w:rFonts w:eastAsia="TimesNewRomanPSMT"/>
          <w:lang w:val="ru-RU"/>
        </w:rPr>
        <w:t>поставщика ТРУ</w:t>
      </w:r>
      <w:r w:rsidRPr="00730371">
        <w:rPr>
          <w:rFonts w:eastAsia="TimesNewRomanPSMT"/>
          <w:lang w:val="ru-RU"/>
        </w:rPr>
        <w:t xml:space="preserve">, которые предусматривают, чтобы его </w:t>
      </w:r>
      <w:r w:rsidR="0048567B">
        <w:rPr>
          <w:rFonts w:eastAsia="TimesNewRomanPSMT"/>
          <w:lang w:val="ru-RU"/>
        </w:rPr>
        <w:t xml:space="preserve">работник </w:t>
      </w:r>
      <w:r w:rsidRPr="00730371">
        <w:rPr>
          <w:rFonts w:eastAsia="TimesNewRomanPSMT"/>
          <w:lang w:val="ru-RU"/>
        </w:rPr>
        <w:t>выполнял работу должным образом в соответствии с законодательными тре</w:t>
      </w:r>
      <w:r w:rsidR="00B018A2" w:rsidRPr="00730371">
        <w:rPr>
          <w:rFonts w:eastAsia="TimesNewRomanPSMT"/>
          <w:lang w:val="ru-RU"/>
        </w:rPr>
        <w:t xml:space="preserve">бованиями Республики Казахстан и </w:t>
      </w:r>
      <w:r w:rsidRPr="00730371">
        <w:rPr>
          <w:rFonts w:eastAsia="TimesNewRomanPSMT"/>
          <w:lang w:val="ru-RU"/>
        </w:rPr>
        <w:t xml:space="preserve">требованиями </w:t>
      </w:r>
      <w:r w:rsidR="005602AC" w:rsidRPr="00730371">
        <w:rPr>
          <w:rFonts w:eastAsia="TimesNewRomanPSMT"/>
          <w:lang w:val="ru-RU"/>
        </w:rPr>
        <w:t>Компании.</w:t>
      </w:r>
    </w:p>
    <w:p w14:paraId="50D17F24" w14:textId="77777777" w:rsidR="00010D63" w:rsidRPr="00730371" w:rsidRDefault="00992062" w:rsidP="001502E7">
      <w:pPr>
        <w:pStyle w:val="af1"/>
        <w:numPr>
          <w:ilvl w:val="1"/>
          <w:numId w:val="1"/>
        </w:numPr>
        <w:spacing w:before="120" w:after="120"/>
        <w:ind w:left="709" w:hanging="709"/>
        <w:jc w:val="both"/>
        <w:rPr>
          <w:rFonts w:cs="Times New Roman"/>
          <w:b/>
          <w:lang w:val="ru-RU"/>
        </w:rPr>
      </w:pPr>
      <w:r w:rsidRPr="00730371">
        <w:rPr>
          <w:rFonts w:cs="Times New Roman"/>
          <w:b/>
          <w:lang w:val="ru-RU"/>
        </w:rPr>
        <w:t>Классификация поставщиков ТРУ</w:t>
      </w:r>
    </w:p>
    <w:p w14:paraId="10076BE3" w14:textId="6A3CD497" w:rsidR="00992062" w:rsidRPr="00730371" w:rsidRDefault="00992062" w:rsidP="001502E7">
      <w:pPr>
        <w:spacing w:before="120" w:after="120"/>
        <w:ind w:left="709"/>
        <w:jc w:val="both"/>
        <w:rPr>
          <w:color w:val="000000" w:themeColor="text1"/>
          <w:lang w:val="ru-RU"/>
        </w:rPr>
      </w:pPr>
      <w:r w:rsidRPr="00730371">
        <w:rPr>
          <w:color w:val="000000" w:themeColor="text1"/>
          <w:lang w:val="ru-RU"/>
        </w:rPr>
        <w:t xml:space="preserve">В зависимости от характера выполняемых работ </w:t>
      </w:r>
      <w:r w:rsidR="00F952BB">
        <w:rPr>
          <w:color w:val="000000" w:themeColor="text1"/>
          <w:lang w:val="ru-RU"/>
        </w:rPr>
        <w:t xml:space="preserve">или оказываемых Услуг </w:t>
      </w:r>
      <w:r w:rsidRPr="00730371">
        <w:rPr>
          <w:color w:val="000000" w:themeColor="text1"/>
          <w:lang w:val="ru-RU"/>
        </w:rPr>
        <w:t>и необходимости оперативного управления и контроля со стороны Заказчика, Поставщики ТРУ ра</w:t>
      </w:r>
      <w:r w:rsidR="00613617" w:rsidRPr="00730371">
        <w:rPr>
          <w:color w:val="000000" w:themeColor="text1"/>
          <w:lang w:val="ru-RU"/>
        </w:rPr>
        <w:t xml:space="preserve">зделяются на следующие категорий указанные в </w:t>
      </w:r>
      <w:r w:rsidR="0030334D" w:rsidRPr="00730371">
        <w:rPr>
          <w:b/>
          <w:color w:val="000000" w:themeColor="text1"/>
          <w:lang w:val="ru-RU"/>
        </w:rPr>
        <w:t>Таблице 2</w:t>
      </w:r>
      <w:r w:rsidRPr="00730371">
        <w:rPr>
          <w:color w:val="000000" w:themeColor="text1"/>
          <w:lang w:val="ru-RU"/>
        </w:rPr>
        <w:t>:</w:t>
      </w:r>
    </w:p>
    <w:p w14:paraId="78931A6A" w14:textId="36ABF214" w:rsidR="00A846AD" w:rsidRPr="00730371" w:rsidRDefault="0030334D" w:rsidP="00613617">
      <w:pPr>
        <w:spacing w:before="120" w:after="120"/>
        <w:jc w:val="right"/>
        <w:rPr>
          <w:lang w:val="ru-RU"/>
        </w:rPr>
      </w:pPr>
      <w:r w:rsidRPr="00730371">
        <w:rPr>
          <w:b/>
          <w:color w:val="000000" w:themeColor="text1"/>
          <w:lang w:val="ru-RU"/>
        </w:rPr>
        <w:t>Таблице 2</w:t>
      </w:r>
    </w:p>
    <w:tbl>
      <w:tblPr>
        <w:tblStyle w:val="ae"/>
        <w:tblpPr w:leftFromText="180" w:rightFromText="180" w:vertAnchor="text" w:tblpY="1"/>
        <w:tblOverlap w:val="never"/>
        <w:tblW w:w="9606" w:type="dxa"/>
        <w:tblLook w:val="04A0" w:firstRow="1" w:lastRow="0" w:firstColumn="1" w:lastColumn="0" w:noHBand="0" w:noVBand="1"/>
      </w:tblPr>
      <w:tblGrid>
        <w:gridCol w:w="445"/>
        <w:gridCol w:w="6467"/>
        <w:gridCol w:w="2694"/>
      </w:tblGrid>
      <w:tr w:rsidR="00BF53A7" w:rsidRPr="00730371" w14:paraId="3EBB1288" w14:textId="77777777" w:rsidTr="00A62FE1">
        <w:tc>
          <w:tcPr>
            <w:tcW w:w="445" w:type="dxa"/>
            <w:shd w:val="clear" w:color="auto" w:fill="FFFFFF" w:themeFill="background1"/>
          </w:tcPr>
          <w:p w14:paraId="46C7F47E" w14:textId="3CFBA5F2" w:rsidR="00D70DFE" w:rsidRPr="00730371" w:rsidRDefault="00D70DFE" w:rsidP="00D70DFE">
            <w:pPr>
              <w:spacing w:before="120" w:after="120"/>
              <w:jc w:val="both"/>
              <w:rPr>
                <w:color w:val="000000" w:themeColor="text1"/>
                <w:lang w:val="ru-RU"/>
              </w:rPr>
            </w:pPr>
            <w:r w:rsidRPr="00730371">
              <w:rPr>
                <w:color w:val="000000" w:themeColor="text1"/>
                <w:lang w:val="ru-RU"/>
              </w:rPr>
              <w:t>№</w:t>
            </w:r>
          </w:p>
        </w:tc>
        <w:tc>
          <w:tcPr>
            <w:tcW w:w="6467" w:type="dxa"/>
            <w:shd w:val="clear" w:color="auto" w:fill="FFFFFF" w:themeFill="background1"/>
          </w:tcPr>
          <w:p w14:paraId="7FFB5412" w14:textId="3907FA3E" w:rsidR="00D70DFE" w:rsidRPr="00730371" w:rsidRDefault="00742E54" w:rsidP="00742E54">
            <w:pPr>
              <w:spacing w:before="120" w:after="120"/>
              <w:jc w:val="center"/>
              <w:rPr>
                <w:color w:val="000000" w:themeColor="text1"/>
                <w:lang w:val="ru-RU"/>
              </w:rPr>
            </w:pPr>
            <w:r w:rsidRPr="00730371">
              <w:rPr>
                <w:b/>
                <w:bCs/>
                <w:color w:val="212529"/>
                <w:lang w:val="ru-RU"/>
              </w:rPr>
              <w:t>Наименование /Характеристики</w:t>
            </w:r>
            <w:r w:rsidR="00BF53A7" w:rsidRPr="00730371">
              <w:rPr>
                <w:b/>
                <w:bCs/>
                <w:color w:val="212529"/>
                <w:lang w:val="ru-RU"/>
              </w:rPr>
              <w:t xml:space="preserve"> ТРУ</w:t>
            </w:r>
            <w:r w:rsidRPr="00730371">
              <w:rPr>
                <w:color w:val="000000" w:themeColor="text1"/>
                <w:lang w:val="ru-RU"/>
              </w:rPr>
              <w:t xml:space="preserve"> </w:t>
            </w:r>
          </w:p>
        </w:tc>
        <w:tc>
          <w:tcPr>
            <w:tcW w:w="2694" w:type="dxa"/>
            <w:shd w:val="clear" w:color="auto" w:fill="FFFFFF" w:themeFill="background1"/>
          </w:tcPr>
          <w:p w14:paraId="03B12A94" w14:textId="1661742D" w:rsidR="00D70DFE" w:rsidRPr="00730371" w:rsidRDefault="00742E54" w:rsidP="00742E54">
            <w:pPr>
              <w:spacing w:before="120" w:after="120"/>
              <w:jc w:val="center"/>
              <w:rPr>
                <w:b/>
                <w:color w:val="000000" w:themeColor="text1"/>
                <w:lang w:val="ru-RU"/>
              </w:rPr>
            </w:pPr>
            <w:r w:rsidRPr="00730371">
              <w:rPr>
                <w:b/>
                <w:color w:val="000000" w:themeColor="text1"/>
                <w:lang w:val="ru-RU"/>
              </w:rPr>
              <w:t>Категория Поставщика ТРУ</w:t>
            </w:r>
          </w:p>
        </w:tc>
      </w:tr>
      <w:tr w:rsidR="00BF53A7" w:rsidRPr="00730371" w14:paraId="7B88531D" w14:textId="77777777" w:rsidTr="00A62FE1">
        <w:trPr>
          <w:trHeight w:val="322"/>
        </w:trPr>
        <w:tc>
          <w:tcPr>
            <w:tcW w:w="445" w:type="dxa"/>
            <w:shd w:val="clear" w:color="auto" w:fill="FFC000"/>
          </w:tcPr>
          <w:p w14:paraId="1CE21F66" w14:textId="008493F8" w:rsidR="00B03BF9" w:rsidRPr="00730371" w:rsidRDefault="00B03BF9" w:rsidP="00DB5B97">
            <w:pPr>
              <w:pStyle w:val="af1"/>
              <w:numPr>
                <w:ilvl w:val="0"/>
                <w:numId w:val="3"/>
              </w:numPr>
              <w:rPr>
                <w:rFonts w:cs="Times New Roman"/>
                <w:color w:val="000000" w:themeColor="text1"/>
                <w:lang w:val="ru-RU"/>
              </w:rPr>
            </w:pPr>
          </w:p>
        </w:tc>
        <w:tc>
          <w:tcPr>
            <w:tcW w:w="6467" w:type="dxa"/>
            <w:shd w:val="clear" w:color="auto" w:fill="FFC000"/>
          </w:tcPr>
          <w:p w14:paraId="29DB4E4B" w14:textId="276EB0A1" w:rsidR="00B03BF9" w:rsidRPr="00730371" w:rsidRDefault="00B03BF9" w:rsidP="00B03BF9">
            <w:pPr>
              <w:rPr>
                <w:color w:val="000000" w:themeColor="text1"/>
                <w:lang w:val="ru-RU"/>
              </w:rPr>
            </w:pPr>
            <w:r w:rsidRPr="00730371">
              <w:rPr>
                <w:color w:val="000000" w:themeColor="text1"/>
                <w:lang w:val="ru-RU"/>
              </w:rPr>
              <w:t>Услуги по транспортировке и поставке химических реагентов (</w:t>
            </w:r>
            <w:r w:rsidR="00CA0F3C" w:rsidRPr="00730371">
              <w:rPr>
                <w:color w:val="000000" w:themeColor="text1"/>
                <w:lang w:val="ru-RU"/>
              </w:rPr>
              <w:t>серная кислота, перекись водорода, безводный аммиак, аммиачная селитра)</w:t>
            </w:r>
            <w:r w:rsidR="0030334D" w:rsidRPr="00730371">
              <w:rPr>
                <w:color w:val="000000" w:themeColor="text1"/>
                <w:lang w:val="ru-RU"/>
              </w:rPr>
              <w:t xml:space="preserve"> и ГСМ</w:t>
            </w:r>
          </w:p>
        </w:tc>
        <w:tc>
          <w:tcPr>
            <w:tcW w:w="2694" w:type="dxa"/>
            <w:shd w:val="clear" w:color="auto" w:fill="FFC000"/>
          </w:tcPr>
          <w:p w14:paraId="5D575C99" w14:textId="3F2C9250" w:rsidR="00B03BF9" w:rsidRPr="00730371" w:rsidRDefault="00F16DD1" w:rsidP="00B03BF9">
            <w:pPr>
              <w:jc w:val="both"/>
              <w:rPr>
                <w:color w:val="000000" w:themeColor="text1"/>
                <w:lang w:val="ru-RU"/>
              </w:rPr>
            </w:pPr>
            <w:r w:rsidRPr="00730371">
              <w:rPr>
                <w:color w:val="000000" w:themeColor="text1"/>
                <w:lang w:val="ru-RU"/>
              </w:rPr>
              <w:t>Поставщик ТРУ I</w:t>
            </w:r>
          </w:p>
        </w:tc>
      </w:tr>
      <w:tr w:rsidR="00F16DD1" w:rsidRPr="00730371" w14:paraId="32C94EFD" w14:textId="77777777" w:rsidTr="00A62FE1">
        <w:trPr>
          <w:trHeight w:val="88"/>
        </w:trPr>
        <w:tc>
          <w:tcPr>
            <w:tcW w:w="445" w:type="dxa"/>
            <w:shd w:val="clear" w:color="auto" w:fill="FFC000"/>
          </w:tcPr>
          <w:p w14:paraId="2D83DD4A" w14:textId="444EA3F1" w:rsidR="00F16DD1" w:rsidRPr="00730371" w:rsidRDefault="00F16DD1" w:rsidP="00DB5B97">
            <w:pPr>
              <w:pStyle w:val="af1"/>
              <w:numPr>
                <w:ilvl w:val="0"/>
                <w:numId w:val="3"/>
              </w:numPr>
              <w:rPr>
                <w:rFonts w:cs="Times New Roman"/>
                <w:color w:val="000000" w:themeColor="text1"/>
                <w:lang w:val="ru-RU"/>
              </w:rPr>
            </w:pPr>
          </w:p>
        </w:tc>
        <w:tc>
          <w:tcPr>
            <w:tcW w:w="6467" w:type="dxa"/>
            <w:shd w:val="clear" w:color="auto" w:fill="FFC000"/>
          </w:tcPr>
          <w:p w14:paraId="36CD1C5A" w14:textId="7A3B2C66" w:rsidR="00F16DD1" w:rsidRPr="00730371" w:rsidRDefault="00F16DD1" w:rsidP="00F16DD1">
            <w:pPr>
              <w:rPr>
                <w:color w:val="000000" w:themeColor="text1"/>
                <w:lang w:val="ru-RU"/>
              </w:rPr>
            </w:pPr>
            <w:r w:rsidRPr="00730371">
              <w:rPr>
                <w:color w:val="212529"/>
                <w:lang w:val="ru-RU"/>
              </w:rPr>
              <w:t>Услуги по специальной перевозке радиоактивных/</w:t>
            </w:r>
            <w:r w:rsidR="00A17E22">
              <w:rPr>
                <w:color w:val="212529"/>
                <w:lang w:val="ru-RU"/>
              </w:rPr>
              <w:t xml:space="preserve"> </w:t>
            </w:r>
            <w:r w:rsidRPr="00730371">
              <w:rPr>
                <w:color w:val="212529"/>
                <w:lang w:val="ru-RU"/>
              </w:rPr>
              <w:t>опасных грузов различными видами транспорта</w:t>
            </w:r>
          </w:p>
        </w:tc>
        <w:tc>
          <w:tcPr>
            <w:tcW w:w="2694" w:type="dxa"/>
            <w:shd w:val="clear" w:color="auto" w:fill="FFC000"/>
          </w:tcPr>
          <w:p w14:paraId="75C57292" w14:textId="074236F2" w:rsidR="00F16DD1" w:rsidRPr="00730371" w:rsidRDefault="00F16DD1" w:rsidP="00F16DD1">
            <w:pPr>
              <w:jc w:val="both"/>
              <w:rPr>
                <w:color w:val="000000" w:themeColor="text1"/>
                <w:lang w:val="ru-RU"/>
              </w:rPr>
            </w:pPr>
            <w:r w:rsidRPr="00730371">
              <w:rPr>
                <w:color w:val="000000" w:themeColor="text1"/>
                <w:lang w:val="ru-RU"/>
              </w:rPr>
              <w:t>Поставщик ТРУ I</w:t>
            </w:r>
          </w:p>
        </w:tc>
      </w:tr>
      <w:tr w:rsidR="00F16DD1" w:rsidRPr="00730371" w14:paraId="78E960E0" w14:textId="77777777" w:rsidTr="00A62FE1">
        <w:trPr>
          <w:trHeight w:val="88"/>
        </w:trPr>
        <w:tc>
          <w:tcPr>
            <w:tcW w:w="445" w:type="dxa"/>
            <w:shd w:val="clear" w:color="auto" w:fill="FFC000"/>
          </w:tcPr>
          <w:p w14:paraId="76BE1501" w14:textId="77777777" w:rsidR="00F16DD1" w:rsidRPr="00730371" w:rsidRDefault="00F16DD1" w:rsidP="00DB5B97">
            <w:pPr>
              <w:pStyle w:val="af1"/>
              <w:numPr>
                <w:ilvl w:val="0"/>
                <w:numId w:val="3"/>
              </w:numPr>
              <w:rPr>
                <w:rFonts w:cs="Times New Roman"/>
                <w:color w:val="000000" w:themeColor="text1"/>
                <w:lang w:val="ru-RU"/>
              </w:rPr>
            </w:pPr>
          </w:p>
        </w:tc>
        <w:tc>
          <w:tcPr>
            <w:tcW w:w="6467" w:type="dxa"/>
            <w:shd w:val="clear" w:color="auto" w:fill="FFC000"/>
          </w:tcPr>
          <w:p w14:paraId="7538CFBB" w14:textId="3976805C" w:rsidR="00F16DD1" w:rsidRPr="00730371" w:rsidRDefault="00F16DD1" w:rsidP="00F16DD1">
            <w:pPr>
              <w:rPr>
                <w:color w:val="000000" w:themeColor="text1"/>
                <w:lang w:val="ru-RU"/>
              </w:rPr>
            </w:pPr>
            <w:r w:rsidRPr="00730371">
              <w:rPr>
                <w:color w:val="000000" w:themeColor="text1"/>
                <w:lang w:val="ru-RU"/>
              </w:rPr>
              <w:t>Услуги по бурению и сооружению скважины</w:t>
            </w:r>
          </w:p>
        </w:tc>
        <w:tc>
          <w:tcPr>
            <w:tcW w:w="2694" w:type="dxa"/>
            <w:shd w:val="clear" w:color="auto" w:fill="FFC000"/>
          </w:tcPr>
          <w:p w14:paraId="1F862941" w14:textId="205E4402" w:rsidR="00F16DD1" w:rsidRPr="00730371" w:rsidRDefault="00F16DD1" w:rsidP="00F16DD1">
            <w:pPr>
              <w:jc w:val="both"/>
              <w:rPr>
                <w:color w:val="000000" w:themeColor="text1"/>
                <w:lang w:val="ru-RU"/>
              </w:rPr>
            </w:pPr>
            <w:r w:rsidRPr="00730371">
              <w:rPr>
                <w:color w:val="000000" w:themeColor="text1"/>
                <w:lang w:val="ru-RU"/>
              </w:rPr>
              <w:t>Поставщик ТРУ I</w:t>
            </w:r>
          </w:p>
        </w:tc>
      </w:tr>
      <w:tr w:rsidR="00F16DD1" w:rsidRPr="00730371" w14:paraId="0C94933A" w14:textId="77777777" w:rsidTr="00A62FE1">
        <w:trPr>
          <w:trHeight w:val="88"/>
        </w:trPr>
        <w:tc>
          <w:tcPr>
            <w:tcW w:w="445" w:type="dxa"/>
            <w:shd w:val="clear" w:color="auto" w:fill="FFC000"/>
          </w:tcPr>
          <w:p w14:paraId="5E7B00ED" w14:textId="77777777" w:rsidR="00F16DD1" w:rsidRPr="00730371" w:rsidRDefault="00F16DD1" w:rsidP="00DB5B97">
            <w:pPr>
              <w:pStyle w:val="af1"/>
              <w:numPr>
                <w:ilvl w:val="0"/>
                <w:numId w:val="3"/>
              </w:numPr>
              <w:rPr>
                <w:rFonts w:cs="Times New Roman"/>
                <w:color w:val="000000" w:themeColor="text1"/>
                <w:lang w:val="ru-RU"/>
              </w:rPr>
            </w:pPr>
          </w:p>
        </w:tc>
        <w:tc>
          <w:tcPr>
            <w:tcW w:w="6467" w:type="dxa"/>
            <w:shd w:val="clear" w:color="auto" w:fill="FFC000"/>
          </w:tcPr>
          <w:p w14:paraId="2FDF6847" w14:textId="66AB7CE2" w:rsidR="00F16DD1" w:rsidRPr="00730371" w:rsidRDefault="00F16DD1" w:rsidP="00F16DD1">
            <w:pPr>
              <w:rPr>
                <w:color w:val="000000" w:themeColor="text1"/>
                <w:lang w:val="ru-RU"/>
              </w:rPr>
            </w:pPr>
            <w:r w:rsidRPr="00730371">
              <w:rPr>
                <w:color w:val="212529"/>
                <w:lang w:val="ru-RU"/>
              </w:rPr>
              <w:t>Услуги по ремонту,</w:t>
            </w:r>
            <w:r w:rsidR="006E4276" w:rsidRPr="00730371">
              <w:rPr>
                <w:color w:val="212529"/>
                <w:lang w:val="ru-RU"/>
              </w:rPr>
              <w:t xml:space="preserve"> </w:t>
            </w:r>
            <w:r w:rsidRPr="00730371">
              <w:rPr>
                <w:color w:val="212529"/>
                <w:lang w:val="ru-RU"/>
              </w:rPr>
              <w:t>сервисному обслуживанию и обследованию зданий и сооружений опасных производственных объектов</w:t>
            </w:r>
          </w:p>
        </w:tc>
        <w:tc>
          <w:tcPr>
            <w:tcW w:w="2694" w:type="dxa"/>
            <w:shd w:val="clear" w:color="auto" w:fill="FFC000"/>
          </w:tcPr>
          <w:p w14:paraId="28B04004" w14:textId="1FF2E7CA" w:rsidR="00F16DD1" w:rsidRPr="00730371" w:rsidRDefault="00F16DD1" w:rsidP="00F16DD1">
            <w:pPr>
              <w:jc w:val="both"/>
              <w:rPr>
                <w:color w:val="000000" w:themeColor="text1"/>
                <w:lang w:val="ru-RU"/>
              </w:rPr>
            </w:pPr>
            <w:r w:rsidRPr="00730371">
              <w:rPr>
                <w:color w:val="000000" w:themeColor="text1"/>
                <w:lang w:val="ru-RU"/>
              </w:rPr>
              <w:t>Поставщик ТРУ I</w:t>
            </w:r>
          </w:p>
        </w:tc>
      </w:tr>
      <w:tr w:rsidR="00F16DD1" w:rsidRPr="00730371" w14:paraId="55EC0924" w14:textId="77777777" w:rsidTr="00A62FE1">
        <w:trPr>
          <w:trHeight w:val="88"/>
        </w:trPr>
        <w:tc>
          <w:tcPr>
            <w:tcW w:w="445" w:type="dxa"/>
            <w:shd w:val="clear" w:color="auto" w:fill="FFC000"/>
          </w:tcPr>
          <w:p w14:paraId="78C08082" w14:textId="77777777" w:rsidR="00F16DD1" w:rsidRPr="00730371" w:rsidRDefault="00F16DD1" w:rsidP="00DB5B97">
            <w:pPr>
              <w:pStyle w:val="af1"/>
              <w:numPr>
                <w:ilvl w:val="0"/>
                <w:numId w:val="3"/>
              </w:numPr>
              <w:jc w:val="both"/>
              <w:rPr>
                <w:rFonts w:cs="Times New Roman"/>
                <w:color w:val="000000" w:themeColor="text1"/>
                <w:lang w:val="ru-RU"/>
              </w:rPr>
            </w:pPr>
          </w:p>
        </w:tc>
        <w:tc>
          <w:tcPr>
            <w:tcW w:w="6467" w:type="dxa"/>
            <w:shd w:val="clear" w:color="auto" w:fill="FFC000"/>
          </w:tcPr>
          <w:p w14:paraId="0C0EE614" w14:textId="389EB3DC" w:rsidR="00F16DD1" w:rsidRPr="00730371" w:rsidRDefault="00F16DD1" w:rsidP="00F16DD1">
            <w:pPr>
              <w:rPr>
                <w:color w:val="000000" w:themeColor="text1"/>
                <w:lang w:val="ru-RU"/>
              </w:rPr>
            </w:pPr>
            <w:r w:rsidRPr="00730371">
              <w:rPr>
                <w:color w:val="000000" w:themeColor="text1"/>
                <w:lang w:val="ru-RU"/>
              </w:rPr>
              <w:t>Услуги по монтажу, наладке, обслуживанию</w:t>
            </w:r>
            <w:r w:rsidRPr="00730371">
              <w:rPr>
                <w:lang w:val="ru-RU"/>
              </w:rPr>
              <w:t xml:space="preserve">, </w:t>
            </w:r>
            <w:r w:rsidRPr="00730371">
              <w:rPr>
                <w:color w:val="000000" w:themeColor="text1"/>
                <w:lang w:val="ru-RU"/>
              </w:rPr>
              <w:t>дефектоскопии и ремонту технических устройств, технических средств, машин, оборудования и механизмов  применяемых на опасных производственных объектах.</w:t>
            </w:r>
          </w:p>
        </w:tc>
        <w:tc>
          <w:tcPr>
            <w:tcW w:w="2694" w:type="dxa"/>
            <w:shd w:val="clear" w:color="auto" w:fill="FFC000"/>
          </w:tcPr>
          <w:p w14:paraId="329D41A4" w14:textId="07B4B514" w:rsidR="00F16DD1" w:rsidRPr="00730371" w:rsidRDefault="00F16DD1" w:rsidP="00F16DD1">
            <w:pPr>
              <w:jc w:val="both"/>
              <w:rPr>
                <w:color w:val="000000" w:themeColor="text1"/>
                <w:lang w:val="ru-RU"/>
              </w:rPr>
            </w:pPr>
            <w:r w:rsidRPr="00730371">
              <w:rPr>
                <w:color w:val="000000" w:themeColor="text1"/>
                <w:lang w:val="ru-RU"/>
              </w:rPr>
              <w:t>Поставщик ТРУ I</w:t>
            </w:r>
          </w:p>
        </w:tc>
      </w:tr>
      <w:tr w:rsidR="00F16DD1" w:rsidRPr="00730371" w14:paraId="53353F32" w14:textId="77777777" w:rsidTr="00A62FE1">
        <w:trPr>
          <w:trHeight w:val="88"/>
        </w:trPr>
        <w:tc>
          <w:tcPr>
            <w:tcW w:w="445" w:type="dxa"/>
            <w:shd w:val="clear" w:color="auto" w:fill="FFC000"/>
          </w:tcPr>
          <w:p w14:paraId="5BFE3079" w14:textId="77777777" w:rsidR="00F16DD1" w:rsidRPr="00730371" w:rsidRDefault="00F16DD1" w:rsidP="00DB5B97">
            <w:pPr>
              <w:pStyle w:val="af1"/>
              <w:numPr>
                <w:ilvl w:val="0"/>
                <w:numId w:val="3"/>
              </w:numPr>
              <w:jc w:val="both"/>
              <w:rPr>
                <w:rFonts w:cs="Times New Roman"/>
                <w:color w:val="000000" w:themeColor="text1"/>
                <w:lang w:val="ru-RU"/>
              </w:rPr>
            </w:pPr>
          </w:p>
        </w:tc>
        <w:tc>
          <w:tcPr>
            <w:tcW w:w="6467" w:type="dxa"/>
            <w:shd w:val="clear" w:color="auto" w:fill="FFC000"/>
          </w:tcPr>
          <w:p w14:paraId="41967B75" w14:textId="2CD6315A" w:rsidR="00F16DD1" w:rsidRPr="00730371" w:rsidRDefault="00F16DD1" w:rsidP="00F16DD1">
            <w:pPr>
              <w:rPr>
                <w:color w:val="000000" w:themeColor="text1"/>
                <w:lang w:val="ru-RU"/>
              </w:rPr>
            </w:pPr>
            <w:r w:rsidRPr="00730371">
              <w:rPr>
                <w:color w:val="212529"/>
                <w:lang w:val="ru-RU"/>
              </w:rPr>
              <w:t>Услуги по обеспечению питанием работников</w:t>
            </w:r>
            <w:r w:rsidR="00D91EDB" w:rsidRPr="00730371">
              <w:rPr>
                <w:color w:val="212529"/>
                <w:lang w:val="ru-RU"/>
              </w:rPr>
              <w:t xml:space="preserve">  </w:t>
            </w:r>
          </w:p>
        </w:tc>
        <w:tc>
          <w:tcPr>
            <w:tcW w:w="2694" w:type="dxa"/>
            <w:shd w:val="clear" w:color="auto" w:fill="FFC000"/>
          </w:tcPr>
          <w:p w14:paraId="450B07C1" w14:textId="2CFA595F" w:rsidR="00F16DD1" w:rsidRPr="00730371" w:rsidRDefault="00F16DD1" w:rsidP="00F16DD1">
            <w:pPr>
              <w:jc w:val="both"/>
              <w:rPr>
                <w:color w:val="000000" w:themeColor="text1"/>
                <w:lang w:val="ru-RU"/>
              </w:rPr>
            </w:pPr>
            <w:r w:rsidRPr="00730371">
              <w:rPr>
                <w:color w:val="000000" w:themeColor="text1"/>
                <w:lang w:val="ru-RU"/>
              </w:rPr>
              <w:t>Поставщик ТРУ I</w:t>
            </w:r>
          </w:p>
        </w:tc>
      </w:tr>
      <w:tr w:rsidR="00D91EDB" w:rsidRPr="00730371" w14:paraId="1F40D5CB" w14:textId="77777777" w:rsidTr="00A62FE1">
        <w:trPr>
          <w:trHeight w:val="88"/>
        </w:trPr>
        <w:tc>
          <w:tcPr>
            <w:tcW w:w="445" w:type="dxa"/>
            <w:shd w:val="clear" w:color="auto" w:fill="FFC000"/>
          </w:tcPr>
          <w:p w14:paraId="641951BD" w14:textId="77777777" w:rsidR="00D91EDB" w:rsidRPr="00730371" w:rsidRDefault="00D91EDB" w:rsidP="00DB5B97">
            <w:pPr>
              <w:pStyle w:val="af1"/>
              <w:numPr>
                <w:ilvl w:val="0"/>
                <w:numId w:val="3"/>
              </w:numPr>
              <w:jc w:val="both"/>
              <w:rPr>
                <w:rFonts w:cs="Times New Roman"/>
                <w:color w:val="000000" w:themeColor="text1"/>
                <w:lang w:val="ru-RU"/>
              </w:rPr>
            </w:pPr>
          </w:p>
        </w:tc>
        <w:tc>
          <w:tcPr>
            <w:tcW w:w="6467" w:type="dxa"/>
            <w:shd w:val="clear" w:color="auto" w:fill="FFC000"/>
          </w:tcPr>
          <w:p w14:paraId="3A61AFD4" w14:textId="0F9668AD" w:rsidR="00D91EDB" w:rsidRPr="00730371" w:rsidRDefault="00D91EDB" w:rsidP="00D91EDB">
            <w:pPr>
              <w:rPr>
                <w:color w:val="212529"/>
                <w:lang w:val="ru-RU"/>
              </w:rPr>
            </w:pPr>
            <w:r w:rsidRPr="00730371">
              <w:rPr>
                <w:color w:val="212529"/>
                <w:lang w:val="ru-RU"/>
              </w:rPr>
              <w:t>Услуги по обслуживанию вахтовых объектов</w:t>
            </w:r>
          </w:p>
        </w:tc>
        <w:tc>
          <w:tcPr>
            <w:tcW w:w="2694" w:type="dxa"/>
            <w:shd w:val="clear" w:color="auto" w:fill="FFC000"/>
          </w:tcPr>
          <w:p w14:paraId="50A32EA2" w14:textId="00DED1F3" w:rsidR="00D91EDB" w:rsidRPr="00730371" w:rsidRDefault="00D91EDB" w:rsidP="00D91EDB">
            <w:pPr>
              <w:jc w:val="both"/>
              <w:rPr>
                <w:color w:val="000000" w:themeColor="text1"/>
                <w:lang w:val="ru-RU"/>
              </w:rPr>
            </w:pPr>
            <w:r w:rsidRPr="00730371">
              <w:rPr>
                <w:color w:val="000000" w:themeColor="text1"/>
                <w:lang w:val="ru-RU"/>
              </w:rPr>
              <w:t>Поставщик ТРУ I</w:t>
            </w:r>
          </w:p>
        </w:tc>
      </w:tr>
      <w:tr w:rsidR="00D91EDB" w:rsidRPr="00730371" w14:paraId="68FA28D3" w14:textId="77777777" w:rsidTr="00A62FE1">
        <w:trPr>
          <w:trHeight w:val="88"/>
        </w:trPr>
        <w:tc>
          <w:tcPr>
            <w:tcW w:w="445" w:type="dxa"/>
            <w:shd w:val="clear" w:color="auto" w:fill="FFC000"/>
          </w:tcPr>
          <w:p w14:paraId="5F5F15CE" w14:textId="77777777" w:rsidR="00D91EDB" w:rsidRPr="00730371" w:rsidRDefault="00D91EDB" w:rsidP="00DB5B97">
            <w:pPr>
              <w:pStyle w:val="af1"/>
              <w:numPr>
                <w:ilvl w:val="0"/>
                <w:numId w:val="3"/>
              </w:numPr>
              <w:jc w:val="both"/>
              <w:rPr>
                <w:rFonts w:cs="Times New Roman"/>
                <w:color w:val="000000" w:themeColor="text1"/>
                <w:lang w:val="ru-RU"/>
              </w:rPr>
            </w:pPr>
          </w:p>
        </w:tc>
        <w:tc>
          <w:tcPr>
            <w:tcW w:w="6467" w:type="dxa"/>
            <w:shd w:val="clear" w:color="auto" w:fill="FFC000"/>
          </w:tcPr>
          <w:p w14:paraId="5DD46CC8" w14:textId="395108EB" w:rsidR="00D91EDB" w:rsidRPr="00730371" w:rsidRDefault="00D91EDB" w:rsidP="00D91EDB">
            <w:pPr>
              <w:rPr>
                <w:color w:val="212529"/>
                <w:lang w:val="ru-RU"/>
              </w:rPr>
            </w:pPr>
            <w:r w:rsidRPr="00730371">
              <w:rPr>
                <w:bCs/>
                <w:color w:val="000000" w:themeColor="text1"/>
                <w:lang w:val="ru-RU"/>
              </w:rPr>
              <w:t>Работы со строительством промышленных объектов, возведением /демонтажем/ зданий и сооружений, капитальным ремонтом оборудования, зданий и сооружений.</w:t>
            </w:r>
          </w:p>
        </w:tc>
        <w:tc>
          <w:tcPr>
            <w:tcW w:w="2694" w:type="dxa"/>
            <w:shd w:val="clear" w:color="auto" w:fill="FFC000"/>
          </w:tcPr>
          <w:p w14:paraId="395E128B" w14:textId="0101F555" w:rsidR="00D91EDB" w:rsidRPr="00730371" w:rsidRDefault="00D91EDB" w:rsidP="00D91EDB">
            <w:pPr>
              <w:jc w:val="both"/>
              <w:rPr>
                <w:color w:val="212529"/>
                <w:lang w:val="ru-RU"/>
              </w:rPr>
            </w:pPr>
            <w:r w:rsidRPr="00730371">
              <w:rPr>
                <w:color w:val="000000" w:themeColor="text1"/>
                <w:lang w:val="ru-RU"/>
              </w:rPr>
              <w:t>Поставщик ТРУ I</w:t>
            </w:r>
          </w:p>
        </w:tc>
      </w:tr>
      <w:tr w:rsidR="00D91EDB" w:rsidRPr="00730371" w14:paraId="246A401D" w14:textId="77777777" w:rsidTr="00A62FE1">
        <w:trPr>
          <w:trHeight w:val="88"/>
        </w:trPr>
        <w:tc>
          <w:tcPr>
            <w:tcW w:w="445" w:type="dxa"/>
            <w:shd w:val="clear" w:color="auto" w:fill="FFC000"/>
          </w:tcPr>
          <w:p w14:paraId="158209CA"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FFC000"/>
          </w:tcPr>
          <w:p w14:paraId="38BE450D" w14:textId="022F95F7" w:rsidR="00D91EDB" w:rsidRPr="00730371" w:rsidRDefault="00D91EDB" w:rsidP="00D91EDB">
            <w:pPr>
              <w:rPr>
                <w:color w:val="212529"/>
                <w:lang w:val="ru-RU"/>
              </w:rPr>
            </w:pPr>
            <w:r w:rsidRPr="00730371">
              <w:rPr>
                <w:color w:val="212529"/>
                <w:lang w:val="ru-RU"/>
              </w:rPr>
              <w:t>Услуги по предоставлению медицинского обслуживания персонала</w:t>
            </w:r>
          </w:p>
        </w:tc>
        <w:tc>
          <w:tcPr>
            <w:tcW w:w="2694" w:type="dxa"/>
            <w:shd w:val="clear" w:color="auto" w:fill="FFC000"/>
          </w:tcPr>
          <w:p w14:paraId="766BE62D" w14:textId="33014306" w:rsidR="00D91EDB" w:rsidRPr="00730371" w:rsidRDefault="00D91EDB" w:rsidP="00D91EDB">
            <w:pPr>
              <w:rPr>
                <w:color w:val="212529"/>
                <w:lang w:val="ru-RU"/>
              </w:rPr>
            </w:pPr>
            <w:r w:rsidRPr="00730371">
              <w:rPr>
                <w:color w:val="212529"/>
                <w:lang w:val="ru-RU"/>
              </w:rPr>
              <w:t>Поставщик ТРУ I</w:t>
            </w:r>
          </w:p>
        </w:tc>
      </w:tr>
      <w:tr w:rsidR="00D91EDB" w:rsidRPr="00730371" w14:paraId="07E2BDB8" w14:textId="77777777" w:rsidTr="00A62FE1">
        <w:trPr>
          <w:trHeight w:val="88"/>
        </w:trPr>
        <w:tc>
          <w:tcPr>
            <w:tcW w:w="445" w:type="dxa"/>
            <w:shd w:val="clear" w:color="auto" w:fill="FFFF00"/>
          </w:tcPr>
          <w:p w14:paraId="68357F6D"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67666A7D" w14:textId="56896110" w:rsidR="00D91EDB" w:rsidRPr="00730371" w:rsidRDefault="00D91EDB" w:rsidP="00D91EDB">
            <w:pPr>
              <w:rPr>
                <w:color w:val="212529"/>
                <w:lang w:val="ru-RU"/>
              </w:rPr>
            </w:pPr>
            <w:r w:rsidRPr="00730371">
              <w:rPr>
                <w:color w:val="212529"/>
                <w:lang w:val="ru-RU"/>
              </w:rPr>
              <w:t>Услуги автобусов по перевозкам работников</w:t>
            </w:r>
          </w:p>
        </w:tc>
        <w:tc>
          <w:tcPr>
            <w:tcW w:w="2694" w:type="dxa"/>
            <w:shd w:val="clear" w:color="auto" w:fill="FFFF00"/>
          </w:tcPr>
          <w:p w14:paraId="5F101AD8" w14:textId="6461CD5F" w:rsidR="00D91EDB" w:rsidRPr="00730371" w:rsidRDefault="00D91EDB" w:rsidP="00D91EDB">
            <w:pPr>
              <w:rPr>
                <w:color w:val="212529"/>
                <w:lang w:val="ru-RU"/>
              </w:rPr>
            </w:pPr>
            <w:r w:rsidRPr="00730371">
              <w:rPr>
                <w:color w:val="212529"/>
                <w:lang w:val="ru-RU"/>
              </w:rPr>
              <w:t>Поставщик ТРУ II</w:t>
            </w:r>
          </w:p>
        </w:tc>
      </w:tr>
      <w:tr w:rsidR="00D91EDB" w:rsidRPr="00730371" w14:paraId="65D36F93" w14:textId="77777777" w:rsidTr="00A62FE1">
        <w:trPr>
          <w:trHeight w:val="88"/>
        </w:trPr>
        <w:tc>
          <w:tcPr>
            <w:tcW w:w="445" w:type="dxa"/>
            <w:shd w:val="clear" w:color="auto" w:fill="FFFF00"/>
          </w:tcPr>
          <w:p w14:paraId="7AC659FF" w14:textId="1D891597"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26779582" w14:textId="36AD5452" w:rsidR="00D91EDB" w:rsidRPr="00730371" w:rsidRDefault="00D91EDB" w:rsidP="00D91EDB">
            <w:pPr>
              <w:rPr>
                <w:color w:val="212529"/>
                <w:lang w:val="ru-RU"/>
              </w:rPr>
            </w:pPr>
            <w:r w:rsidRPr="00730371">
              <w:rPr>
                <w:color w:val="212529"/>
                <w:lang w:val="ru-RU"/>
              </w:rPr>
              <w:t>Услуги охраны на производственных объектах, включая услуги комплексной охраны производственных, административных, бытовых объектов</w:t>
            </w:r>
          </w:p>
        </w:tc>
        <w:tc>
          <w:tcPr>
            <w:tcW w:w="2694" w:type="dxa"/>
            <w:shd w:val="clear" w:color="auto" w:fill="FFFF00"/>
          </w:tcPr>
          <w:p w14:paraId="54AF5818" w14:textId="724116E4" w:rsidR="00D91EDB" w:rsidRPr="00730371" w:rsidRDefault="00D91EDB" w:rsidP="00D91EDB">
            <w:pPr>
              <w:rPr>
                <w:color w:val="212529"/>
                <w:lang w:val="ru-RU"/>
              </w:rPr>
            </w:pPr>
            <w:r w:rsidRPr="00730371">
              <w:rPr>
                <w:color w:val="212529"/>
                <w:lang w:val="ru-RU"/>
              </w:rPr>
              <w:t>Поставщик ТРУ II</w:t>
            </w:r>
          </w:p>
        </w:tc>
      </w:tr>
      <w:tr w:rsidR="00D91EDB" w:rsidRPr="00730371" w14:paraId="4C3381C6" w14:textId="77777777" w:rsidTr="00A62FE1">
        <w:trPr>
          <w:trHeight w:val="88"/>
        </w:trPr>
        <w:tc>
          <w:tcPr>
            <w:tcW w:w="445" w:type="dxa"/>
            <w:shd w:val="clear" w:color="auto" w:fill="FFFF00"/>
          </w:tcPr>
          <w:p w14:paraId="34416D0A"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4D00E00A" w14:textId="19C3BF3A" w:rsidR="00D91EDB" w:rsidRPr="00730371" w:rsidRDefault="00D91EDB" w:rsidP="00D91EDB">
            <w:pPr>
              <w:rPr>
                <w:color w:val="212529"/>
                <w:lang w:val="ru-RU"/>
              </w:rPr>
            </w:pPr>
            <w:r w:rsidRPr="00730371">
              <w:rPr>
                <w:color w:val="212529"/>
                <w:lang w:val="ru-RU"/>
              </w:rPr>
              <w:t>Услуги по тушению пожаров/предупреждению пожаров</w:t>
            </w:r>
          </w:p>
        </w:tc>
        <w:tc>
          <w:tcPr>
            <w:tcW w:w="2694" w:type="dxa"/>
            <w:shd w:val="clear" w:color="auto" w:fill="FFFF00"/>
          </w:tcPr>
          <w:p w14:paraId="359FBD72" w14:textId="23D1B8EF" w:rsidR="00D91EDB" w:rsidRPr="00730371" w:rsidRDefault="00D91EDB" w:rsidP="00D91EDB">
            <w:pPr>
              <w:rPr>
                <w:color w:val="212529"/>
                <w:lang w:val="ru-RU"/>
              </w:rPr>
            </w:pPr>
            <w:r w:rsidRPr="00730371">
              <w:rPr>
                <w:color w:val="212529"/>
                <w:lang w:val="ru-RU"/>
              </w:rPr>
              <w:t>Поставщик ТРУ II</w:t>
            </w:r>
          </w:p>
        </w:tc>
      </w:tr>
      <w:tr w:rsidR="00D91EDB" w:rsidRPr="00730371" w14:paraId="1C9EDACB" w14:textId="77777777" w:rsidTr="00A62FE1">
        <w:trPr>
          <w:trHeight w:val="88"/>
        </w:trPr>
        <w:tc>
          <w:tcPr>
            <w:tcW w:w="445" w:type="dxa"/>
            <w:shd w:val="clear" w:color="auto" w:fill="FFFF00"/>
          </w:tcPr>
          <w:p w14:paraId="1904913A"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5F44240D" w14:textId="0F770D6F" w:rsidR="00D91EDB" w:rsidRPr="00730371" w:rsidRDefault="00D91EDB" w:rsidP="00D91EDB">
            <w:pPr>
              <w:rPr>
                <w:color w:val="212529"/>
                <w:lang w:val="ru-RU"/>
              </w:rPr>
            </w:pPr>
            <w:r w:rsidRPr="00730371">
              <w:rPr>
                <w:color w:val="212529"/>
                <w:lang w:val="ru-RU"/>
              </w:rPr>
              <w:t>Работы по ремонту/модернизации компрессорного оборудования</w:t>
            </w:r>
          </w:p>
        </w:tc>
        <w:tc>
          <w:tcPr>
            <w:tcW w:w="2694" w:type="dxa"/>
            <w:shd w:val="clear" w:color="auto" w:fill="FFFF00"/>
          </w:tcPr>
          <w:p w14:paraId="5427F996" w14:textId="21F93F87" w:rsidR="00D91EDB" w:rsidRPr="00730371" w:rsidRDefault="00D91EDB" w:rsidP="00D91EDB">
            <w:pPr>
              <w:rPr>
                <w:color w:val="212529"/>
                <w:lang w:val="ru-RU"/>
              </w:rPr>
            </w:pPr>
            <w:r w:rsidRPr="00730371">
              <w:rPr>
                <w:color w:val="212529"/>
                <w:lang w:val="ru-RU"/>
              </w:rPr>
              <w:t>Поставщик ТРУ II</w:t>
            </w:r>
          </w:p>
        </w:tc>
      </w:tr>
      <w:tr w:rsidR="00D91EDB" w:rsidRPr="00730371" w14:paraId="649B67C8" w14:textId="77777777" w:rsidTr="00A62FE1">
        <w:trPr>
          <w:trHeight w:val="88"/>
        </w:trPr>
        <w:tc>
          <w:tcPr>
            <w:tcW w:w="445" w:type="dxa"/>
            <w:shd w:val="clear" w:color="auto" w:fill="FFFF00"/>
          </w:tcPr>
          <w:p w14:paraId="0087CDF9"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74F5809A" w14:textId="5F228E8C" w:rsidR="00D91EDB" w:rsidRPr="00730371" w:rsidRDefault="00D91EDB" w:rsidP="00D91EDB">
            <w:pPr>
              <w:rPr>
                <w:color w:val="212529"/>
                <w:lang w:val="ru-RU"/>
              </w:rPr>
            </w:pPr>
            <w:r w:rsidRPr="00730371">
              <w:rPr>
                <w:color w:val="212529"/>
                <w:lang w:val="ru-RU"/>
              </w:rPr>
              <w:t>Работы по ремонту/модернизации электродвигателей/генераторов и аналогичного оборудования (кроме применяемых на транспорте)</w:t>
            </w:r>
          </w:p>
        </w:tc>
        <w:tc>
          <w:tcPr>
            <w:tcW w:w="2694" w:type="dxa"/>
            <w:shd w:val="clear" w:color="auto" w:fill="FFFF00"/>
          </w:tcPr>
          <w:p w14:paraId="0953882A" w14:textId="0ACEAAEC" w:rsidR="00D91EDB" w:rsidRPr="00730371" w:rsidRDefault="00D91EDB" w:rsidP="00D91EDB">
            <w:pPr>
              <w:rPr>
                <w:color w:val="212529"/>
                <w:lang w:val="ru-RU"/>
              </w:rPr>
            </w:pPr>
            <w:r w:rsidRPr="00730371">
              <w:rPr>
                <w:color w:val="212529"/>
                <w:lang w:val="ru-RU"/>
              </w:rPr>
              <w:t>Поставщик ТРУ II</w:t>
            </w:r>
          </w:p>
        </w:tc>
      </w:tr>
      <w:tr w:rsidR="00D91EDB" w:rsidRPr="00730371" w14:paraId="56FA762D" w14:textId="77777777" w:rsidTr="00A62FE1">
        <w:trPr>
          <w:trHeight w:val="88"/>
        </w:trPr>
        <w:tc>
          <w:tcPr>
            <w:tcW w:w="445" w:type="dxa"/>
            <w:shd w:val="clear" w:color="auto" w:fill="FFFF00"/>
          </w:tcPr>
          <w:p w14:paraId="6D201497"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02C2C451" w14:textId="654B1A43" w:rsidR="00D91EDB" w:rsidRPr="00730371" w:rsidRDefault="00D91EDB" w:rsidP="00D91EDB">
            <w:pPr>
              <w:rPr>
                <w:color w:val="212529"/>
                <w:lang w:val="ru-RU"/>
              </w:rPr>
            </w:pPr>
            <w:r w:rsidRPr="00730371">
              <w:rPr>
                <w:color w:val="212529"/>
                <w:lang w:val="ru-RU"/>
              </w:rPr>
              <w:t>Работы по ремонту инженерных систем и коммуникаций</w:t>
            </w:r>
          </w:p>
        </w:tc>
        <w:tc>
          <w:tcPr>
            <w:tcW w:w="2694" w:type="dxa"/>
            <w:shd w:val="clear" w:color="auto" w:fill="FFFF00"/>
          </w:tcPr>
          <w:p w14:paraId="04F21ACA" w14:textId="0568FE30" w:rsidR="00D91EDB" w:rsidRPr="00730371" w:rsidRDefault="00D91EDB" w:rsidP="00D91EDB">
            <w:pPr>
              <w:rPr>
                <w:color w:val="212529"/>
                <w:lang w:val="ru-RU"/>
              </w:rPr>
            </w:pPr>
            <w:r w:rsidRPr="00730371">
              <w:rPr>
                <w:color w:val="212529"/>
                <w:lang w:val="ru-RU"/>
              </w:rPr>
              <w:t>Поставщик ТРУ II</w:t>
            </w:r>
          </w:p>
        </w:tc>
      </w:tr>
      <w:tr w:rsidR="00D91EDB" w:rsidRPr="00730371" w14:paraId="03684837" w14:textId="77777777" w:rsidTr="00A62FE1">
        <w:trPr>
          <w:trHeight w:val="88"/>
        </w:trPr>
        <w:tc>
          <w:tcPr>
            <w:tcW w:w="445" w:type="dxa"/>
            <w:shd w:val="clear" w:color="auto" w:fill="FFFF00"/>
          </w:tcPr>
          <w:p w14:paraId="3FB59990"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34D0FBCF" w14:textId="7F8D22F0" w:rsidR="00D91EDB" w:rsidRPr="00730371" w:rsidRDefault="00D91EDB" w:rsidP="00D91EDB">
            <w:pPr>
              <w:rPr>
                <w:color w:val="212529"/>
                <w:lang w:val="ru-RU"/>
              </w:rPr>
            </w:pPr>
            <w:r w:rsidRPr="00730371">
              <w:rPr>
                <w:color w:val="212529"/>
                <w:lang w:val="ru-RU"/>
              </w:rPr>
              <w:t>Услуги по техническому обслуживанию пожарной/охранной сигнализации/систем тушения/видеонаблюдения и аналогичного оборудования</w:t>
            </w:r>
          </w:p>
        </w:tc>
        <w:tc>
          <w:tcPr>
            <w:tcW w:w="2694" w:type="dxa"/>
            <w:shd w:val="clear" w:color="auto" w:fill="FFFF00"/>
          </w:tcPr>
          <w:p w14:paraId="50590D83" w14:textId="29EC680B" w:rsidR="00D91EDB" w:rsidRPr="00730371" w:rsidRDefault="00D91EDB" w:rsidP="00D91EDB">
            <w:pPr>
              <w:rPr>
                <w:color w:val="212529"/>
                <w:lang w:val="ru-RU"/>
              </w:rPr>
            </w:pPr>
            <w:r w:rsidRPr="00730371">
              <w:rPr>
                <w:color w:val="212529"/>
                <w:lang w:val="ru-RU"/>
              </w:rPr>
              <w:t>Поставщик ТРУ II</w:t>
            </w:r>
          </w:p>
        </w:tc>
      </w:tr>
      <w:tr w:rsidR="00D91EDB" w:rsidRPr="00730371" w14:paraId="0C031361" w14:textId="77777777" w:rsidTr="00A62FE1">
        <w:trPr>
          <w:trHeight w:val="88"/>
        </w:trPr>
        <w:tc>
          <w:tcPr>
            <w:tcW w:w="445" w:type="dxa"/>
            <w:shd w:val="clear" w:color="auto" w:fill="FFFF00"/>
          </w:tcPr>
          <w:p w14:paraId="05E54AA3" w14:textId="2DA6B758"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486CFCD9" w14:textId="44797781" w:rsidR="00D91EDB" w:rsidRPr="00730371" w:rsidRDefault="00D91EDB" w:rsidP="00D91EDB">
            <w:pPr>
              <w:rPr>
                <w:color w:val="212529"/>
                <w:lang w:val="ru-RU"/>
              </w:rPr>
            </w:pPr>
            <w:r w:rsidRPr="00730371">
              <w:rPr>
                <w:color w:val="212529"/>
                <w:lang w:val="ru-RU"/>
              </w:rPr>
              <w:t>Работы по ремонту/модернизации климатического оборудования и систем/вентиляционных систем и оборудования</w:t>
            </w:r>
          </w:p>
        </w:tc>
        <w:tc>
          <w:tcPr>
            <w:tcW w:w="2694" w:type="dxa"/>
            <w:shd w:val="clear" w:color="auto" w:fill="FFFF00"/>
          </w:tcPr>
          <w:p w14:paraId="182CDC10" w14:textId="206EBCE7" w:rsidR="00D91EDB" w:rsidRPr="00730371" w:rsidRDefault="00D91EDB" w:rsidP="00D91EDB">
            <w:pPr>
              <w:rPr>
                <w:color w:val="212529"/>
                <w:lang w:val="ru-RU"/>
              </w:rPr>
            </w:pPr>
            <w:r w:rsidRPr="00730371">
              <w:rPr>
                <w:color w:val="212529"/>
                <w:lang w:val="ru-RU"/>
              </w:rPr>
              <w:t>Поставщик ТРУ II</w:t>
            </w:r>
          </w:p>
        </w:tc>
      </w:tr>
      <w:tr w:rsidR="00D91EDB" w:rsidRPr="00730371" w14:paraId="089E0331" w14:textId="77777777" w:rsidTr="00A62FE1">
        <w:trPr>
          <w:trHeight w:val="88"/>
        </w:trPr>
        <w:tc>
          <w:tcPr>
            <w:tcW w:w="445" w:type="dxa"/>
            <w:shd w:val="clear" w:color="auto" w:fill="FFFF00"/>
          </w:tcPr>
          <w:p w14:paraId="3A1FF02C"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764D8E30" w14:textId="5F6E99B9" w:rsidR="00D91EDB" w:rsidRPr="00730371" w:rsidRDefault="00D91EDB" w:rsidP="00D91EDB">
            <w:pPr>
              <w:rPr>
                <w:color w:val="212529"/>
                <w:lang w:val="ru-RU"/>
              </w:rPr>
            </w:pPr>
            <w:r w:rsidRPr="00730371">
              <w:rPr>
                <w:bCs/>
                <w:color w:val="000000" w:themeColor="text1"/>
                <w:lang w:val="ru-RU"/>
              </w:rPr>
              <w:t>Работы с нетехнологическим оборудованием, текущим ремонтом и обслуживанием зданий и сооружений, а также выполнением работ, имеющих разовый работы</w:t>
            </w:r>
          </w:p>
        </w:tc>
        <w:tc>
          <w:tcPr>
            <w:tcW w:w="2694" w:type="dxa"/>
            <w:shd w:val="clear" w:color="auto" w:fill="FFFF00"/>
          </w:tcPr>
          <w:p w14:paraId="1854CF36" w14:textId="64FF83C2" w:rsidR="00D91EDB" w:rsidRPr="00730371" w:rsidRDefault="00D91EDB" w:rsidP="00D91EDB">
            <w:pPr>
              <w:rPr>
                <w:color w:val="212529"/>
                <w:lang w:val="ru-RU"/>
              </w:rPr>
            </w:pPr>
            <w:r w:rsidRPr="00730371">
              <w:rPr>
                <w:color w:val="212529"/>
                <w:lang w:val="ru-RU"/>
              </w:rPr>
              <w:t>Поставщик ТРУ II</w:t>
            </w:r>
          </w:p>
        </w:tc>
      </w:tr>
      <w:tr w:rsidR="00D91EDB" w:rsidRPr="00730371" w14:paraId="3D09C8D0" w14:textId="77777777" w:rsidTr="00A62FE1">
        <w:trPr>
          <w:trHeight w:val="88"/>
        </w:trPr>
        <w:tc>
          <w:tcPr>
            <w:tcW w:w="445" w:type="dxa"/>
            <w:shd w:val="clear" w:color="auto" w:fill="FFFF00"/>
          </w:tcPr>
          <w:p w14:paraId="10B9569F" w14:textId="6FD477FE" w:rsidR="00D91EDB" w:rsidRPr="00730371" w:rsidRDefault="00D91EDB" w:rsidP="00DB5B97">
            <w:pPr>
              <w:pStyle w:val="af1"/>
              <w:numPr>
                <w:ilvl w:val="0"/>
                <w:numId w:val="3"/>
              </w:numPr>
              <w:rPr>
                <w:rFonts w:cs="Times New Roman"/>
                <w:color w:val="212529"/>
                <w:lang w:val="ru-RU"/>
              </w:rPr>
            </w:pPr>
          </w:p>
        </w:tc>
        <w:tc>
          <w:tcPr>
            <w:tcW w:w="6467" w:type="dxa"/>
            <w:shd w:val="clear" w:color="auto" w:fill="FFFF00"/>
          </w:tcPr>
          <w:p w14:paraId="313CD9C5" w14:textId="453DFCEA" w:rsidR="00D91EDB" w:rsidRPr="00730371" w:rsidRDefault="00D91EDB" w:rsidP="00D91EDB">
            <w:pPr>
              <w:rPr>
                <w:color w:val="212529"/>
                <w:lang w:val="ru-RU"/>
              </w:rPr>
            </w:pPr>
            <w:r w:rsidRPr="00730371">
              <w:rPr>
                <w:color w:val="212529"/>
                <w:lang w:val="ru-RU"/>
              </w:rPr>
              <w:t>Услуги по удалению опасных и производственных отходов (захоронение/утилизация)</w:t>
            </w:r>
          </w:p>
        </w:tc>
        <w:tc>
          <w:tcPr>
            <w:tcW w:w="2694" w:type="dxa"/>
            <w:shd w:val="clear" w:color="auto" w:fill="FFFF00"/>
          </w:tcPr>
          <w:p w14:paraId="067B2367" w14:textId="60641EF3" w:rsidR="00D91EDB" w:rsidRPr="00730371" w:rsidRDefault="00D91EDB" w:rsidP="00D91EDB">
            <w:pPr>
              <w:rPr>
                <w:color w:val="212529"/>
                <w:lang w:val="ru-RU"/>
              </w:rPr>
            </w:pPr>
            <w:r w:rsidRPr="00730371">
              <w:rPr>
                <w:color w:val="212529"/>
                <w:lang w:val="ru-RU"/>
              </w:rPr>
              <w:t>Поставщик ТРУ II</w:t>
            </w:r>
          </w:p>
        </w:tc>
      </w:tr>
      <w:tr w:rsidR="00D91EDB" w:rsidRPr="00730371" w14:paraId="4EB99A6A" w14:textId="77777777" w:rsidTr="00A62FE1">
        <w:trPr>
          <w:trHeight w:val="88"/>
        </w:trPr>
        <w:tc>
          <w:tcPr>
            <w:tcW w:w="445" w:type="dxa"/>
            <w:shd w:val="clear" w:color="auto" w:fill="DAEEF3" w:themeFill="accent5" w:themeFillTint="33"/>
          </w:tcPr>
          <w:p w14:paraId="17E28E51"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DAEEF3" w:themeFill="accent5" w:themeFillTint="33"/>
          </w:tcPr>
          <w:p w14:paraId="697A6ABA" w14:textId="6E88FF8E" w:rsidR="00D91EDB" w:rsidRPr="00730371" w:rsidRDefault="00D91EDB" w:rsidP="00D91EDB">
            <w:pPr>
              <w:rPr>
                <w:color w:val="212529"/>
                <w:lang w:val="ru-RU"/>
              </w:rPr>
            </w:pPr>
            <w:r w:rsidRPr="00730371">
              <w:rPr>
                <w:color w:val="212529"/>
                <w:lang w:val="ru-RU"/>
              </w:rPr>
              <w:t>Услуги санитарные (дезинфекция, дезинсекция, дератизация и аналогичные)</w:t>
            </w:r>
          </w:p>
        </w:tc>
        <w:tc>
          <w:tcPr>
            <w:tcW w:w="2694" w:type="dxa"/>
            <w:shd w:val="clear" w:color="auto" w:fill="DAEEF3" w:themeFill="accent5" w:themeFillTint="33"/>
          </w:tcPr>
          <w:p w14:paraId="185D4F58" w14:textId="4E100C76" w:rsidR="00D91EDB" w:rsidRPr="00730371" w:rsidRDefault="00D91EDB" w:rsidP="00D91EDB">
            <w:pPr>
              <w:rPr>
                <w:color w:val="212529"/>
                <w:lang w:val="ru-RU"/>
              </w:rPr>
            </w:pPr>
            <w:r w:rsidRPr="00730371">
              <w:rPr>
                <w:color w:val="212529"/>
                <w:lang w:val="ru-RU"/>
              </w:rPr>
              <w:t>Поставщик ТРУ III</w:t>
            </w:r>
          </w:p>
        </w:tc>
      </w:tr>
      <w:tr w:rsidR="00D91EDB" w:rsidRPr="00730371" w14:paraId="3B2BEDB7" w14:textId="77777777" w:rsidTr="00A62FE1">
        <w:trPr>
          <w:trHeight w:val="88"/>
        </w:trPr>
        <w:tc>
          <w:tcPr>
            <w:tcW w:w="445" w:type="dxa"/>
            <w:shd w:val="clear" w:color="auto" w:fill="DAEEF3" w:themeFill="accent5" w:themeFillTint="33"/>
          </w:tcPr>
          <w:p w14:paraId="217DF994"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DAEEF3" w:themeFill="accent5" w:themeFillTint="33"/>
          </w:tcPr>
          <w:p w14:paraId="78DC696B" w14:textId="37504EEE" w:rsidR="00D91EDB" w:rsidRPr="00730371" w:rsidRDefault="00D91EDB" w:rsidP="00D91EDB">
            <w:pPr>
              <w:rPr>
                <w:color w:val="212529"/>
                <w:lang w:val="ru-RU"/>
              </w:rPr>
            </w:pPr>
            <w:r w:rsidRPr="00730371">
              <w:rPr>
                <w:color w:val="212529"/>
                <w:lang w:val="ru-RU"/>
              </w:rPr>
              <w:t>Услуги по отлову бродящих собак и кошек</w:t>
            </w:r>
          </w:p>
        </w:tc>
        <w:tc>
          <w:tcPr>
            <w:tcW w:w="2694" w:type="dxa"/>
            <w:shd w:val="clear" w:color="auto" w:fill="DAEEF3" w:themeFill="accent5" w:themeFillTint="33"/>
          </w:tcPr>
          <w:p w14:paraId="3AC53917" w14:textId="6FC7FB6D" w:rsidR="00D91EDB" w:rsidRPr="00730371" w:rsidRDefault="00D91EDB" w:rsidP="00D91EDB">
            <w:pPr>
              <w:rPr>
                <w:color w:val="212529"/>
                <w:lang w:val="ru-RU"/>
              </w:rPr>
            </w:pPr>
            <w:r w:rsidRPr="00730371">
              <w:rPr>
                <w:color w:val="212529"/>
                <w:lang w:val="ru-RU"/>
              </w:rPr>
              <w:t>Поставщик ТРУ III</w:t>
            </w:r>
          </w:p>
        </w:tc>
      </w:tr>
      <w:tr w:rsidR="00D91EDB" w:rsidRPr="00730371" w14:paraId="062B3487" w14:textId="77777777" w:rsidTr="00A62FE1">
        <w:trPr>
          <w:trHeight w:val="88"/>
        </w:trPr>
        <w:tc>
          <w:tcPr>
            <w:tcW w:w="445" w:type="dxa"/>
            <w:shd w:val="clear" w:color="auto" w:fill="DAEEF3" w:themeFill="accent5" w:themeFillTint="33"/>
          </w:tcPr>
          <w:p w14:paraId="73F08EDA"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DAEEF3" w:themeFill="accent5" w:themeFillTint="33"/>
          </w:tcPr>
          <w:p w14:paraId="6EA53602" w14:textId="6F227CEC" w:rsidR="00D91EDB" w:rsidRPr="00730371" w:rsidRDefault="00D91EDB" w:rsidP="00D91EDB">
            <w:pPr>
              <w:rPr>
                <w:color w:val="212529"/>
                <w:lang w:val="ru-RU"/>
              </w:rPr>
            </w:pPr>
            <w:r w:rsidRPr="00730371">
              <w:rPr>
                <w:color w:val="212529"/>
                <w:lang w:val="ru-RU"/>
              </w:rPr>
              <w:t>Услуги по аттестации/оценке и проверке знаний/уровня подготовки персонала/сотрудников</w:t>
            </w:r>
          </w:p>
        </w:tc>
        <w:tc>
          <w:tcPr>
            <w:tcW w:w="2694" w:type="dxa"/>
            <w:shd w:val="clear" w:color="auto" w:fill="DAEEF3" w:themeFill="accent5" w:themeFillTint="33"/>
          </w:tcPr>
          <w:p w14:paraId="5315CB75" w14:textId="4C446001" w:rsidR="00D91EDB" w:rsidRPr="00730371" w:rsidRDefault="00D91EDB" w:rsidP="00D91EDB">
            <w:pPr>
              <w:rPr>
                <w:color w:val="212529"/>
                <w:lang w:val="ru-RU"/>
              </w:rPr>
            </w:pPr>
            <w:r w:rsidRPr="00730371">
              <w:rPr>
                <w:color w:val="212529"/>
                <w:lang w:val="ru-RU"/>
              </w:rPr>
              <w:t>Поставщик ТРУ III</w:t>
            </w:r>
          </w:p>
        </w:tc>
      </w:tr>
      <w:tr w:rsidR="00D91EDB" w:rsidRPr="00730371" w14:paraId="712B4725" w14:textId="77777777" w:rsidTr="00A62FE1">
        <w:trPr>
          <w:trHeight w:val="88"/>
        </w:trPr>
        <w:tc>
          <w:tcPr>
            <w:tcW w:w="445" w:type="dxa"/>
            <w:shd w:val="clear" w:color="auto" w:fill="DAEEF3" w:themeFill="accent5" w:themeFillTint="33"/>
          </w:tcPr>
          <w:p w14:paraId="1A968B69"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DAEEF3" w:themeFill="accent5" w:themeFillTint="33"/>
          </w:tcPr>
          <w:p w14:paraId="1C6F05A0" w14:textId="3AE6F3DA" w:rsidR="00D91EDB" w:rsidRPr="00730371" w:rsidRDefault="00D91EDB" w:rsidP="00D91EDB">
            <w:pPr>
              <w:rPr>
                <w:color w:val="212529"/>
                <w:lang w:val="ru-RU"/>
              </w:rPr>
            </w:pPr>
            <w:r w:rsidRPr="00730371">
              <w:rPr>
                <w:color w:val="212529"/>
                <w:lang w:val="ru-RU"/>
              </w:rPr>
              <w:t>Услуги по поверке монтажных поясов, КИПиА оборудования, СИ приборы, электрооборудования и инструментов</w:t>
            </w:r>
          </w:p>
        </w:tc>
        <w:tc>
          <w:tcPr>
            <w:tcW w:w="2694" w:type="dxa"/>
            <w:shd w:val="clear" w:color="auto" w:fill="DAEEF3" w:themeFill="accent5" w:themeFillTint="33"/>
          </w:tcPr>
          <w:p w14:paraId="6A3793BA" w14:textId="5223C9B3" w:rsidR="00D91EDB" w:rsidRPr="00730371" w:rsidRDefault="00D91EDB" w:rsidP="00D91EDB">
            <w:pPr>
              <w:rPr>
                <w:color w:val="212529"/>
                <w:lang w:val="ru-RU"/>
              </w:rPr>
            </w:pPr>
            <w:r w:rsidRPr="00730371">
              <w:rPr>
                <w:color w:val="212529"/>
                <w:lang w:val="ru-RU"/>
              </w:rPr>
              <w:t>Поставщик ТРУ III</w:t>
            </w:r>
          </w:p>
        </w:tc>
      </w:tr>
      <w:tr w:rsidR="00D91EDB" w:rsidRPr="00730371" w14:paraId="54DCC693" w14:textId="77777777" w:rsidTr="00A62FE1">
        <w:trPr>
          <w:trHeight w:val="88"/>
        </w:trPr>
        <w:tc>
          <w:tcPr>
            <w:tcW w:w="445" w:type="dxa"/>
            <w:shd w:val="clear" w:color="auto" w:fill="DAEEF3" w:themeFill="accent5" w:themeFillTint="33"/>
          </w:tcPr>
          <w:p w14:paraId="155C06B3"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DAEEF3" w:themeFill="accent5" w:themeFillTint="33"/>
          </w:tcPr>
          <w:p w14:paraId="0679CAD6" w14:textId="0B170D10" w:rsidR="00D91EDB" w:rsidRPr="00730371" w:rsidRDefault="00D91EDB" w:rsidP="00D91EDB">
            <w:pPr>
              <w:rPr>
                <w:color w:val="212529"/>
                <w:lang w:val="ru-RU"/>
              </w:rPr>
            </w:pPr>
            <w:r w:rsidRPr="00730371">
              <w:rPr>
                <w:color w:val="212529"/>
                <w:lang w:val="ru-RU"/>
              </w:rPr>
              <w:t>Услуги по экспертизе/анализу/проверке документации</w:t>
            </w:r>
          </w:p>
        </w:tc>
        <w:tc>
          <w:tcPr>
            <w:tcW w:w="2694" w:type="dxa"/>
            <w:shd w:val="clear" w:color="auto" w:fill="DAEEF3" w:themeFill="accent5" w:themeFillTint="33"/>
          </w:tcPr>
          <w:p w14:paraId="09672400" w14:textId="7AE46EEA" w:rsidR="00D91EDB" w:rsidRPr="00730371" w:rsidRDefault="00D91EDB" w:rsidP="00D91EDB">
            <w:pPr>
              <w:rPr>
                <w:color w:val="212529"/>
                <w:lang w:val="ru-RU"/>
              </w:rPr>
            </w:pPr>
            <w:r w:rsidRPr="00730371">
              <w:rPr>
                <w:color w:val="212529"/>
                <w:lang w:val="ru-RU"/>
              </w:rPr>
              <w:t>Поставщик ТРУ III</w:t>
            </w:r>
          </w:p>
        </w:tc>
      </w:tr>
      <w:tr w:rsidR="00D91EDB" w:rsidRPr="00730371" w14:paraId="70DB466A" w14:textId="77777777" w:rsidTr="00A62FE1">
        <w:trPr>
          <w:trHeight w:val="88"/>
        </w:trPr>
        <w:tc>
          <w:tcPr>
            <w:tcW w:w="445" w:type="dxa"/>
            <w:shd w:val="clear" w:color="auto" w:fill="DAEEF3" w:themeFill="accent5" w:themeFillTint="33"/>
          </w:tcPr>
          <w:p w14:paraId="3DC041EC" w14:textId="77777777" w:rsidR="00D91EDB" w:rsidRPr="00730371" w:rsidRDefault="00D91EDB" w:rsidP="00DB5B97">
            <w:pPr>
              <w:pStyle w:val="af1"/>
              <w:numPr>
                <w:ilvl w:val="0"/>
                <w:numId w:val="3"/>
              </w:numPr>
              <w:rPr>
                <w:rFonts w:cs="Times New Roman"/>
                <w:color w:val="212529"/>
                <w:lang w:val="ru-RU"/>
              </w:rPr>
            </w:pPr>
          </w:p>
        </w:tc>
        <w:tc>
          <w:tcPr>
            <w:tcW w:w="6467" w:type="dxa"/>
            <w:shd w:val="clear" w:color="auto" w:fill="DAEEF3" w:themeFill="accent5" w:themeFillTint="33"/>
          </w:tcPr>
          <w:p w14:paraId="13ADBE06" w14:textId="605119B0" w:rsidR="00D91EDB" w:rsidRPr="00730371" w:rsidRDefault="00D91EDB" w:rsidP="00D91EDB">
            <w:pPr>
              <w:rPr>
                <w:color w:val="212529"/>
                <w:lang w:val="ru-RU"/>
              </w:rPr>
            </w:pPr>
            <w:r w:rsidRPr="00730371">
              <w:rPr>
                <w:color w:val="212529"/>
                <w:lang w:val="ru-RU"/>
              </w:rPr>
              <w:t>Услуги по авторскому/техническому надзору</w:t>
            </w:r>
          </w:p>
        </w:tc>
        <w:tc>
          <w:tcPr>
            <w:tcW w:w="2694" w:type="dxa"/>
            <w:shd w:val="clear" w:color="auto" w:fill="DAEEF3" w:themeFill="accent5" w:themeFillTint="33"/>
          </w:tcPr>
          <w:p w14:paraId="0B5FAF78" w14:textId="1E757605" w:rsidR="00D91EDB" w:rsidRPr="00730371" w:rsidRDefault="00D91EDB" w:rsidP="00D91EDB">
            <w:pPr>
              <w:rPr>
                <w:color w:val="212529"/>
                <w:lang w:val="ru-RU"/>
              </w:rPr>
            </w:pPr>
            <w:r w:rsidRPr="00730371">
              <w:rPr>
                <w:color w:val="212529"/>
                <w:lang w:val="ru-RU"/>
              </w:rPr>
              <w:t>Поставщик ТРУ III</w:t>
            </w:r>
          </w:p>
        </w:tc>
      </w:tr>
    </w:tbl>
    <w:p w14:paraId="5A286828" w14:textId="77777777" w:rsidR="00992062" w:rsidRPr="00730371" w:rsidRDefault="005669A1" w:rsidP="007455C4">
      <w:pPr>
        <w:pStyle w:val="af3"/>
        <w:numPr>
          <w:ilvl w:val="1"/>
          <w:numId w:val="1"/>
        </w:numPr>
        <w:spacing w:before="120"/>
        <w:ind w:left="567" w:hanging="709"/>
        <w:jc w:val="both"/>
        <w:rPr>
          <w:b/>
          <w:bCs/>
          <w:color w:val="000000" w:themeColor="text1"/>
          <w:lang w:val="ru-RU"/>
        </w:rPr>
      </w:pPr>
      <w:r w:rsidRPr="00730371">
        <w:rPr>
          <w:b/>
          <w:color w:val="000000" w:themeColor="text1"/>
          <w:lang w:val="ru-RU"/>
        </w:rPr>
        <w:t>Выбор поставщика ТРУ</w:t>
      </w:r>
    </w:p>
    <w:p w14:paraId="75F4F21E" w14:textId="29032E7F" w:rsidR="005669A1" w:rsidRPr="009B7539" w:rsidRDefault="005669A1" w:rsidP="007455C4">
      <w:pPr>
        <w:pStyle w:val="af1"/>
        <w:numPr>
          <w:ilvl w:val="2"/>
          <w:numId w:val="1"/>
        </w:numPr>
        <w:spacing w:before="120" w:after="120"/>
        <w:ind w:left="567" w:hanging="709"/>
        <w:jc w:val="both"/>
        <w:rPr>
          <w:rFonts w:cs="Times New Roman"/>
          <w:color w:val="000000" w:themeColor="text1"/>
          <w:lang w:val="ru-RU"/>
        </w:rPr>
      </w:pPr>
      <w:r w:rsidRPr="00730371">
        <w:rPr>
          <w:rFonts w:cs="Times New Roman"/>
          <w:color w:val="000000" w:themeColor="text1"/>
          <w:lang w:val="ru-RU"/>
        </w:rPr>
        <w:t>Выбор Поставщика ТРУ регламентируется законодат</w:t>
      </w:r>
      <w:r w:rsidR="002D53D7" w:rsidRPr="00730371">
        <w:rPr>
          <w:rFonts w:cs="Times New Roman"/>
          <w:color w:val="000000" w:themeColor="text1"/>
          <w:lang w:val="ru-RU"/>
        </w:rPr>
        <w:t xml:space="preserve">ельством Республики Казахстан. </w:t>
      </w:r>
      <w:r w:rsidRPr="00730371">
        <w:rPr>
          <w:rFonts w:cs="Times New Roman"/>
          <w:color w:val="000000" w:themeColor="text1"/>
          <w:lang w:val="ru-RU"/>
        </w:rPr>
        <w:t>Выбор П</w:t>
      </w:r>
      <w:r w:rsidR="00531FAC" w:rsidRPr="00730371">
        <w:rPr>
          <w:rFonts w:cs="Times New Roman"/>
          <w:color w:val="000000" w:themeColor="text1"/>
          <w:lang w:val="ru-RU"/>
        </w:rPr>
        <w:t>оставщика ТРУ по критериям ОТ, П</w:t>
      </w:r>
      <w:r w:rsidRPr="00730371">
        <w:rPr>
          <w:rFonts w:cs="Times New Roman"/>
          <w:color w:val="000000" w:themeColor="text1"/>
          <w:lang w:val="ru-RU"/>
        </w:rPr>
        <w:t>Б, ООС и РБ является обязательной частью этого процесса, при проведении инициатором технического</w:t>
      </w:r>
      <w:r w:rsidR="002D53D7" w:rsidRPr="00730371">
        <w:rPr>
          <w:rFonts w:cs="Times New Roman"/>
          <w:color w:val="000000" w:themeColor="text1"/>
          <w:lang w:val="ru-RU"/>
        </w:rPr>
        <w:t xml:space="preserve"> анализа при </w:t>
      </w:r>
      <w:r w:rsidRPr="00730371">
        <w:rPr>
          <w:rFonts w:cs="Times New Roman"/>
          <w:color w:val="000000" w:themeColor="text1"/>
          <w:lang w:val="ru-RU"/>
        </w:rPr>
        <w:t>закупе ТРУ и при наличии в техн</w:t>
      </w:r>
      <w:r w:rsidR="00531FAC" w:rsidRPr="00730371">
        <w:rPr>
          <w:rFonts w:cs="Times New Roman"/>
          <w:color w:val="000000" w:themeColor="text1"/>
          <w:lang w:val="ru-RU"/>
        </w:rPr>
        <w:t>ическом задании требований по ОТ, ПБ, ООС и РБ</w:t>
      </w:r>
      <w:r w:rsidRPr="00730371">
        <w:rPr>
          <w:rFonts w:cs="Times New Roman"/>
          <w:color w:val="000000" w:themeColor="text1"/>
          <w:lang w:val="ru-RU"/>
        </w:rPr>
        <w:t xml:space="preserve">. Анализ поставщика является обязательной частью до заключения договора, с составлением документа, который будет приложен к анализам заявок потенциальных поставщиков. </w:t>
      </w:r>
      <w:r w:rsidR="00F16DD1" w:rsidRPr="00730371">
        <w:rPr>
          <w:rFonts w:cs="Times New Roman"/>
          <w:color w:val="000000" w:themeColor="text1"/>
          <w:lang w:val="ru-RU"/>
        </w:rPr>
        <w:t>Данные требования относя</w:t>
      </w:r>
      <w:r w:rsidRPr="00730371">
        <w:rPr>
          <w:rFonts w:cs="Times New Roman"/>
          <w:color w:val="000000" w:themeColor="text1"/>
          <w:lang w:val="ru-RU"/>
        </w:rPr>
        <w:t xml:space="preserve">тся к поставщикам категории </w:t>
      </w:r>
      <w:r w:rsidR="00F16DD1" w:rsidRPr="00730371">
        <w:rPr>
          <w:rFonts w:cs="Times New Roman"/>
          <w:color w:val="000000" w:themeColor="text1"/>
          <w:lang w:val="ru-RU"/>
        </w:rPr>
        <w:t>I и II.</w:t>
      </w:r>
    </w:p>
    <w:p w14:paraId="50F95CBD" w14:textId="77777777" w:rsidR="005669A1" w:rsidRPr="00730371" w:rsidRDefault="005669A1" w:rsidP="001502E7">
      <w:pPr>
        <w:pStyle w:val="af1"/>
        <w:spacing w:before="120" w:after="120"/>
        <w:ind w:left="567"/>
        <w:jc w:val="both"/>
        <w:rPr>
          <w:rFonts w:cs="Times New Roman"/>
          <w:color w:val="000000" w:themeColor="text1"/>
          <w:lang w:val="ru-RU"/>
        </w:rPr>
      </w:pPr>
    </w:p>
    <w:p w14:paraId="5D276D28" w14:textId="2BBCE4B7" w:rsidR="006F393E" w:rsidRPr="00730371" w:rsidRDefault="002D53D7" w:rsidP="007455C4">
      <w:pPr>
        <w:pStyle w:val="af1"/>
        <w:numPr>
          <w:ilvl w:val="1"/>
          <w:numId w:val="1"/>
        </w:numPr>
        <w:spacing w:before="120" w:after="120"/>
        <w:ind w:left="567" w:hanging="709"/>
        <w:jc w:val="both"/>
        <w:rPr>
          <w:rFonts w:cs="Times New Roman"/>
          <w:b/>
          <w:lang w:val="ru-RU"/>
        </w:rPr>
      </w:pPr>
      <w:r w:rsidRPr="00730371">
        <w:rPr>
          <w:rFonts w:cs="Times New Roman"/>
          <w:b/>
          <w:color w:val="000000" w:themeColor="text1"/>
          <w:lang w:val="ru-RU"/>
        </w:rPr>
        <w:t>Допуск Поставщика ТРУ к выполнению работ (оказанию услуг)</w:t>
      </w:r>
    </w:p>
    <w:p w14:paraId="300D0517" w14:textId="40974BC8" w:rsidR="00BC00E2" w:rsidRPr="00730371" w:rsidRDefault="00042031" w:rsidP="007455C4">
      <w:pPr>
        <w:pStyle w:val="af1"/>
        <w:numPr>
          <w:ilvl w:val="2"/>
          <w:numId w:val="1"/>
        </w:numPr>
        <w:spacing w:before="120" w:after="120"/>
        <w:ind w:left="567" w:hanging="709"/>
        <w:jc w:val="both"/>
        <w:rPr>
          <w:rFonts w:cs="Times New Roman"/>
          <w:lang w:val="ru-RU"/>
        </w:rPr>
      </w:pPr>
      <w:r w:rsidRPr="00730371">
        <w:rPr>
          <w:rFonts w:cs="Times New Roman"/>
          <w:lang w:val="ru-RU"/>
        </w:rPr>
        <w:t xml:space="preserve">Для допуска персонала Поставщика </w:t>
      </w:r>
      <w:r w:rsidR="0013536F">
        <w:rPr>
          <w:rFonts w:cs="Times New Roman"/>
          <w:lang w:val="ru-RU"/>
        </w:rPr>
        <w:t>ТРУ</w:t>
      </w:r>
      <w:r w:rsidRPr="00730371">
        <w:rPr>
          <w:rFonts w:cs="Times New Roman"/>
          <w:lang w:val="ru-RU"/>
        </w:rPr>
        <w:t xml:space="preserve"> на производственные участки территории Компании и для прохождения вводного инструктажа, Поставщик </w:t>
      </w:r>
      <w:r w:rsidR="0013536F">
        <w:rPr>
          <w:rFonts w:cs="Times New Roman"/>
          <w:lang w:val="ru-RU"/>
        </w:rPr>
        <w:t>ТРУ</w:t>
      </w:r>
      <w:r w:rsidRPr="00730371">
        <w:rPr>
          <w:rFonts w:cs="Times New Roman"/>
          <w:lang w:val="ru-RU"/>
        </w:rPr>
        <w:t xml:space="preserve"> обязан представить </w:t>
      </w:r>
      <w:r w:rsidR="00BC00E2" w:rsidRPr="00730371">
        <w:rPr>
          <w:rFonts w:cs="Times New Roman"/>
          <w:lang w:val="ru-RU"/>
        </w:rPr>
        <w:t xml:space="preserve">следующие информации о работников, имеющих право находиться на </w:t>
      </w:r>
      <w:r w:rsidR="00BC00E2" w:rsidRPr="00730371">
        <w:rPr>
          <w:rFonts w:cs="Times New Roman"/>
          <w:lang w:val="ru-RU"/>
        </w:rPr>
        <w:lastRenderedPageBreak/>
        <w:t xml:space="preserve">объектах Компании, а также перечень автотранспортных средств и дорожно-строительных механизмов, </w:t>
      </w:r>
      <w:r w:rsidRPr="00730371">
        <w:rPr>
          <w:rFonts w:cs="Times New Roman"/>
          <w:lang w:val="ru-RU"/>
        </w:rPr>
        <w:t>в соответствии с требованиями законодательства РК:</w:t>
      </w:r>
    </w:p>
    <w:p w14:paraId="01DD8EEC" w14:textId="0ACBC510" w:rsidR="00DD2A81" w:rsidRPr="00730371" w:rsidRDefault="00BC00E2" w:rsidP="001502E7">
      <w:pPr>
        <w:pStyle w:val="af1"/>
        <w:numPr>
          <w:ilvl w:val="0"/>
          <w:numId w:val="34"/>
        </w:numPr>
        <w:spacing w:before="120" w:after="120"/>
        <w:ind w:left="709" w:hanging="425"/>
        <w:jc w:val="both"/>
        <w:rPr>
          <w:rFonts w:cs="Times New Roman"/>
          <w:lang w:val="ru-RU"/>
        </w:rPr>
      </w:pPr>
      <w:r w:rsidRPr="00730371">
        <w:rPr>
          <w:rFonts w:cs="Times New Roman"/>
          <w:lang w:val="ru-RU"/>
        </w:rPr>
        <w:t>Список работников и п</w:t>
      </w:r>
      <w:r w:rsidR="00DD2A81" w:rsidRPr="00730371">
        <w:rPr>
          <w:rFonts w:cs="Times New Roman"/>
          <w:lang w:val="ru-RU"/>
        </w:rPr>
        <w:t>риказ</w:t>
      </w:r>
      <w:r w:rsidRPr="00730371">
        <w:rPr>
          <w:rFonts w:cs="Times New Roman"/>
          <w:lang w:val="ru-RU"/>
        </w:rPr>
        <w:t>ы</w:t>
      </w:r>
      <w:r w:rsidR="00DD2A81" w:rsidRPr="00730371">
        <w:rPr>
          <w:rFonts w:cs="Times New Roman"/>
          <w:lang w:val="ru-RU"/>
        </w:rPr>
        <w:t xml:space="preserve"> о приеме на работу</w:t>
      </w:r>
      <w:r w:rsidRPr="00730371">
        <w:rPr>
          <w:rFonts w:cs="Times New Roman"/>
          <w:lang w:val="ru-RU"/>
        </w:rPr>
        <w:t xml:space="preserve"> работника</w:t>
      </w:r>
      <w:r w:rsidR="00DD2A81" w:rsidRPr="00730371">
        <w:rPr>
          <w:rFonts w:cs="Times New Roman"/>
          <w:lang w:val="ru-RU"/>
        </w:rPr>
        <w:t xml:space="preserve"> (копия) с указанием должности;</w:t>
      </w:r>
    </w:p>
    <w:p w14:paraId="245F8329" w14:textId="4992091D" w:rsidR="00042031" w:rsidRPr="00730371" w:rsidRDefault="00042031" w:rsidP="001502E7">
      <w:pPr>
        <w:pStyle w:val="af1"/>
        <w:numPr>
          <w:ilvl w:val="0"/>
          <w:numId w:val="34"/>
        </w:numPr>
        <w:spacing w:before="120" w:after="120"/>
        <w:ind w:left="709" w:hanging="425"/>
        <w:jc w:val="both"/>
        <w:rPr>
          <w:rFonts w:cs="Times New Roman"/>
          <w:lang w:val="ru-RU"/>
        </w:rPr>
      </w:pPr>
      <w:r w:rsidRPr="00730371">
        <w:rPr>
          <w:rFonts w:cs="Times New Roman"/>
          <w:lang w:val="ru-RU"/>
        </w:rPr>
        <w:t>Протокол, удостоверение о прохождении обучения и проверки знаний по БиОТ</w:t>
      </w:r>
      <w:r w:rsidR="00BC00E2" w:rsidRPr="00730371">
        <w:rPr>
          <w:rFonts w:cs="Times New Roman"/>
          <w:lang w:val="ru-RU"/>
        </w:rPr>
        <w:t xml:space="preserve"> работника</w:t>
      </w:r>
      <w:r w:rsidRPr="00730371">
        <w:rPr>
          <w:rFonts w:cs="Times New Roman"/>
          <w:lang w:val="ru-RU"/>
        </w:rPr>
        <w:t xml:space="preserve"> в организации (копии);</w:t>
      </w:r>
    </w:p>
    <w:p w14:paraId="1FA26299" w14:textId="4A83D177" w:rsidR="00042031" w:rsidRPr="00730371" w:rsidRDefault="00042031" w:rsidP="001502E7">
      <w:pPr>
        <w:pStyle w:val="af1"/>
        <w:numPr>
          <w:ilvl w:val="0"/>
          <w:numId w:val="34"/>
        </w:numPr>
        <w:spacing w:before="120" w:after="120"/>
        <w:ind w:left="709" w:hanging="425"/>
        <w:jc w:val="both"/>
        <w:rPr>
          <w:rFonts w:cs="Times New Roman"/>
          <w:lang w:val="ru-RU"/>
        </w:rPr>
      </w:pPr>
      <w:r w:rsidRPr="00730371">
        <w:rPr>
          <w:rFonts w:cs="Times New Roman"/>
          <w:lang w:val="ru-RU"/>
        </w:rPr>
        <w:t>Протокол, удостоверение о прохождении обучения и проверки знаний по промышленной безопасности</w:t>
      </w:r>
      <w:r w:rsidR="00BC00E2" w:rsidRPr="00730371">
        <w:rPr>
          <w:rFonts w:cs="Times New Roman"/>
          <w:lang w:val="ru-RU"/>
        </w:rPr>
        <w:t xml:space="preserve"> работника</w:t>
      </w:r>
      <w:r w:rsidRPr="00730371">
        <w:rPr>
          <w:rFonts w:cs="Times New Roman"/>
          <w:lang w:val="ru-RU"/>
        </w:rPr>
        <w:t xml:space="preserve"> для работы на опасных производственных объектах (копии);</w:t>
      </w:r>
    </w:p>
    <w:p w14:paraId="51432BDD" w14:textId="3010E8E5" w:rsidR="00042031" w:rsidRPr="00730371" w:rsidRDefault="00042031" w:rsidP="001502E7">
      <w:pPr>
        <w:pStyle w:val="af1"/>
        <w:numPr>
          <w:ilvl w:val="0"/>
          <w:numId w:val="34"/>
        </w:numPr>
        <w:spacing w:before="120" w:after="120"/>
        <w:ind w:left="709" w:hanging="425"/>
        <w:jc w:val="both"/>
        <w:rPr>
          <w:rFonts w:cs="Times New Roman"/>
          <w:lang w:val="ru-RU"/>
        </w:rPr>
      </w:pPr>
      <w:r w:rsidRPr="00730371">
        <w:rPr>
          <w:rFonts w:cs="Times New Roman"/>
          <w:lang w:val="ru-RU"/>
        </w:rPr>
        <w:t>Протокол, удостоверение о прохождении обучения и проверки знаний</w:t>
      </w:r>
      <w:r w:rsidR="00790465" w:rsidRPr="00730371">
        <w:rPr>
          <w:rFonts w:cs="Times New Roman"/>
          <w:lang w:val="ru-RU"/>
        </w:rPr>
        <w:t xml:space="preserve"> работника</w:t>
      </w:r>
      <w:r w:rsidRPr="00730371">
        <w:rPr>
          <w:rFonts w:cs="Times New Roman"/>
          <w:lang w:val="ru-RU"/>
        </w:rPr>
        <w:t xml:space="preserve"> по электробезопасности с присвоением группы по электробезопасност</w:t>
      </w:r>
      <w:r w:rsidR="006D2E41" w:rsidRPr="00730371">
        <w:rPr>
          <w:rFonts w:cs="Times New Roman"/>
          <w:lang w:val="ru-RU"/>
        </w:rPr>
        <w:t>и (копии);</w:t>
      </w:r>
    </w:p>
    <w:p w14:paraId="136B1CEF" w14:textId="0030B42E" w:rsidR="006D2E41" w:rsidRPr="00730371" w:rsidRDefault="006D2E41" w:rsidP="001502E7">
      <w:pPr>
        <w:pStyle w:val="af1"/>
        <w:numPr>
          <w:ilvl w:val="0"/>
          <w:numId w:val="34"/>
        </w:numPr>
        <w:spacing w:before="120" w:after="120"/>
        <w:ind w:left="709" w:hanging="425"/>
        <w:jc w:val="both"/>
        <w:rPr>
          <w:rFonts w:cs="Times New Roman"/>
          <w:lang w:val="ru-RU"/>
        </w:rPr>
      </w:pPr>
      <w:r w:rsidRPr="00730371">
        <w:rPr>
          <w:rFonts w:cs="Times New Roman"/>
          <w:lang w:val="ru-RU"/>
        </w:rPr>
        <w:t>Протокол и удостоверение лесомонтажников (если планируется работа на высоте и использование строительных лесов)</w:t>
      </w:r>
      <w:r w:rsidR="00F44A06" w:rsidRPr="00730371">
        <w:rPr>
          <w:rFonts w:cs="Times New Roman"/>
          <w:lang w:val="ru-RU"/>
        </w:rPr>
        <w:t>;</w:t>
      </w:r>
    </w:p>
    <w:p w14:paraId="1951DE01" w14:textId="7DAC99A6" w:rsidR="00BC00E2" w:rsidRPr="00730371" w:rsidRDefault="00BC00E2" w:rsidP="001502E7">
      <w:pPr>
        <w:pStyle w:val="af1"/>
        <w:numPr>
          <w:ilvl w:val="0"/>
          <w:numId w:val="34"/>
        </w:numPr>
        <w:spacing w:before="120" w:after="120"/>
        <w:ind w:left="709" w:hanging="425"/>
        <w:jc w:val="both"/>
        <w:rPr>
          <w:rFonts w:cs="Times New Roman"/>
          <w:lang w:val="ru-RU"/>
        </w:rPr>
      </w:pPr>
      <w:r w:rsidRPr="00730371">
        <w:rPr>
          <w:rFonts w:cs="Times New Roman"/>
          <w:lang w:val="ru-RU"/>
        </w:rPr>
        <w:t>Протокол, удостоверение о прохождении обучения и проверки знаний по промышленной безопасности при эксплуатации грузоподъемных механизмов (в зависимости от ответственности). Приказы о назначении ответственных</w:t>
      </w:r>
      <w:r w:rsidR="0013536F">
        <w:rPr>
          <w:rFonts w:cs="Times New Roman"/>
          <w:lang w:val="ru-RU"/>
        </w:rPr>
        <w:t xml:space="preserve"> лиц</w:t>
      </w:r>
      <w:r w:rsidR="00F44A06" w:rsidRPr="00730371">
        <w:rPr>
          <w:rFonts w:cs="Times New Roman"/>
          <w:lang w:val="ru-RU"/>
        </w:rPr>
        <w:t>;</w:t>
      </w:r>
    </w:p>
    <w:p w14:paraId="3AC0CB8F" w14:textId="77777777" w:rsidR="00F44A06" w:rsidRPr="00730371" w:rsidRDefault="00F44A06" w:rsidP="001502E7">
      <w:pPr>
        <w:pStyle w:val="af1"/>
        <w:numPr>
          <w:ilvl w:val="0"/>
          <w:numId w:val="34"/>
        </w:numPr>
        <w:spacing w:before="120" w:after="120"/>
        <w:ind w:left="709" w:hanging="425"/>
        <w:jc w:val="both"/>
        <w:rPr>
          <w:rFonts w:cs="Times New Roman"/>
          <w:lang w:val="ru-RU"/>
        </w:rPr>
      </w:pPr>
      <w:r w:rsidRPr="00730371">
        <w:rPr>
          <w:rFonts w:cs="Times New Roman"/>
          <w:lang w:val="ru-RU"/>
        </w:rPr>
        <w:t>Контактные данные лиц, ответственных за безопасную организацию работ на территории Компании;</w:t>
      </w:r>
    </w:p>
    <w:p w14:paraId="5367CBB2" w14:textId="0DB439A2" w:rsidR="00E550AC" w:rsidRPr="00730371" w:rsidRDefault="00F44A06" w:rsidP="001502E7">
      <w:pPr>
        <w:pStyle w:val="af1"/>
        <w:numPr>
          <w:ilvl w:val="0"/>
          <w:numId w:val="34"/>
        </w:numPr>
        <w:spacing w:before="120" w:after="120"/>
        <w:ind w:left="709" w:hanging="425"/>
        <w:jc w:val="both"/>
        <w:rPr>
          <w:rFonts w:cs="Times New Roman"/>
          <w:lang w:val="ru-RU"/>
        </w:rPr>
      </w:pPr>
      <w:r w:rsidRPr="00730371">
        <w:rPr>
          <w:rFonts w:cs="Times New Roman"/>
          <w:lang w:val="ru-RU"/>
        </w:rPr>
        <w:t>П</w:t>
      </w:r>
      <w:r w:rsidR="00E550AC" w:rsidRPr="00730371">
        <w:rPr>
          <w:rFonts w:cs="Times New Roman"/>
          <w:lang w:val="ru-RU"/>
        </w:rPr>
        <w:t xml:space="preserve">еречень используемой на территории </w:t>
      </w:r>
      <w:r w:rsidRPr="00730371">
        <w:rPr>
          <w:rFonts w:cs="Times New Roman"/>
          <w:lang w:val="ru-RU"/>
        </w:rPr>
        <w:t>Компании</w:t>
      </w:r>
      <w:r w:rsidR="00E550AC" w:rsidRPr="00730371">
        <w:rPr>
          <w:rFonts w:cs="Times New Roman"/>
          <w:lang w:val="ru-RU"/>
        </w:rPr>
        <w:t xml:space="preserve"> техники (вид и </w:t>
      </w:r>
      <w:r w:rsidR="00DD2A81" w:rsidRPr="00730371">
        <w:rPr>
          <w:rFonts w:cs="Times New Roman"/>
          <w:lang w:val="ru-RU"/>
        </w:rPr>
        <w:t>идентификационные номера ввози</w:t>
      </w:r>
      <w:r w:rsidR="00E550AC" w:rsidRPr="00730371">
        <w:rPr>
          <w:rFonts w:cs="Times New Roman"/>
          <w:lang w:val="ru-RU"/>
        </w:rPr>
        <w:t>мого оборудования) с указанием лица, ответственного за исправное состояние оборудования,</w:t>
      </w:r>
      <w:r w:rsidRPr="00730371">
        <w:rPr>
          <w:rFonts w:cs="Times New Roman"/>
          <w:lang w:val="ru-RU"/>
        </w:rPr>
        <w:t xml:space="preserve"> </w:t>
      </w:r>
      <w:r w:rsidR="00E550AC" w:rsidRPr="00730371">
        <w:rPr>
          <w:rFonts w:cs="Times New Roman"/>
          <w:lang w:val="ru-RU"/>
        </w:rPr>
        <w:t>период ее использования;</w:t>
      </w:r>
    </w:p>
    <w:p w14:paraId="4599D217" w14:textId="2061373D" w:rsidR="0073411F" w:rsidRPr="00730371" w:rsidRDefault="00A67663" w:rsidP="001502E7">
      <w:pPr>
        <w:pStyle w:val="af1"/>
        <w:numPr>
          <w:ilvl w:val="2"/>
          <w:numId w:val="1"/>
        </w:numPr>
        <w:spacing w:before="120" w:after="120"/>
        <w:ind w:left="709" w:hanging="709"/>
        <w:jc w:val="both"/>
        <w:rPr>
          <w:rFonts w:cs="Times New Roman"/>
          <w:color w:val="000000" w:themeColor="text1"/>
          <w:lang w:val="ru-RU"/>
        </w:rPr>
      </w:pPr>
      <w:r w:rsidRPr="00730371">
        <w:rPr>
          <w:rFonts w:cs="Times New Roman"/>
          <w:color w:val="000000" w:themeColor="text1"/>
          <w:lang w:val="ru-RU"/>
        </w:rPr>
        <w:t>До начала производства работ</w:t>
      </w:r>
      <w:r w:rsidR="0013536F">
        <w:rPr>
          <w:rFonts w:cs="Times New Roman"/>
          <w:color w:val="000000" w:themeColor="text1"/>
          <w:lang w:val="ru-RU"/>
        </w:rPr>
        <w:t xml:space="preserve"> или </w:t>
      </w:r>
      <w:r w:rsidR="001D11DC">
        <w:rPr>
          <w:rFonts w:cs="Times New Roman"/>
          <w:color w:val="000000" w:themeColor="text1"/>
          <w:lang w:val="ru-RU"/>
        </w:rPr>
        <w:t>начала оказания У</w:t>
      </w:r>
      <w:r w:rsidR="0013536F">
        <w:rPr>
          <w:rFonts w:cs="Times New Roman"/>
          <w:color w:val="000000" w:themeColor="text1"/>
          <w:lang w:val="ru-RU"/>
        </w:rPr>
        <w:t>слуг</w:t>
      </w:r>
      <w:r w:rsidRPr="00730371">
        <w:rPr>
          <w:rFonts w:cs="Times New Roman"/>
          <w:color w:val="000000" w:themeColor="text1"/>
          <w:lang w:val="ru-RU"/>
        </w:rPr>
        <w:t xml:space="preserve">, </w:t>
      </w:r>
      <w:r w:rsidR="0013536F">
        <w:rPr>
          <w:rFonts w:cs="Times New Roman"/>
          <w:color w:val="000000" w:themeColor="text1"/>
          <w:lang w:val="ru-RU"/>
        </w:rPr>
        <w:t>П</w:t>
      </w:r>
      <w:r w:rsidR="0073411F" w:rsidRPr="00730371">
        <w:rPr>
          <w:rFonts w:cs="Times New Roman"/>
          <w:color w:val="000000" w:themeColor="text1"/>
          <w:lang w:val="ru-RU"/>
        </w:rPr>
        <w:t>оставщик</w:t>
      </w:r>
      <w:r w:rsidRPr="00730371">
        <w:rPr>
          <w:rFonts w:cs="Times New Roman"/>
          <w:color w:val="000000" w:themeColor="text1"/>
          <w:lang w:val="ru-RU"/>
        </w:rPr>
        <w:t xml:space="preserve"> </w:t>
      </w:r>
      <w:r w:rsidR="0013536F">
        <w:rPr>
          <w:rFonts w:cs="Times New Roman"/>
          <w:color w:val="000000" w:themeColor="text1"/>
          <w:lang w:val="ru-RU"/>
        </w:rPr>
        <w:t>ТРУ</w:t>
      </w:r>
      <w:r w:rsidR="0073411F" w:rsidRPr="00730371">
        <w:rPr>
          <w:rFonts w:cs="Times New Roman"/>
          <w:color w:val="000000" w:themeColor="text1"/>
          <w:lang w:val="ru-RU"/>
        </w:rPr>
        <w:t xml:space="preserve"> </w:t>
      </w:r>
      <w:r w:rsidRPr="00730371">
        <w:rPr>
          <w:rFonts w:cs="Times New Roman"/>
          <w:color w:val="000000" w:themeColor="text1"/>
          <w:lang w:val="ru-RU"/>
        </w:rPr>
        <w:t>должен назначить, из числа обученных и аттестованных инженерно-технических работников, ответственных лиц за:</w:t>
      </w:r>
      <w:r w:rsidR="0073411F" w:rsidRPr="00730371">
        <w:rPr>
          <w:rFonts w:cs="Times New Roman"/>
          <w:color w:val="000000" w:themeColor="text1"/>
          <w:lang w:val="ru-RU"/>
        </w:rPr>
        <w:t xml:space="preserve"> </w:t>
      </w:r>
      <w:r w:rsidRPr="00730371">
        <w:rPr>
          <w:rFonts w:cs="Times New Roman"/>
          <w:color w:val="000000" w:themeColor="text1"/>
          <w:lang w:val="ru-RU"/>
        </w:rPr>
        <w:t>пожарную безопасность, электрохозяйство, безопасност</w:t>
      </w:r>
      <w:r w:rsidR="0073411F" w:rsidRPr="00730371">
        <w:rPr>
          <w:rFonts w:cs="Times New Roman"/>
          <w:color w:val="000000" w:themeColor="text1"/>
          <w:lang w:val="ru-RU"/>
        </w:rPr>
        <w:t xml:space="preserve">ь и охрану труда, по надзору за </w:t>
      </w:r>
      <w:r w:rsidRPr="00730371">
        <w:rPr>
          <w:rFonts w:cs="Times New Roman"/>
          <w:color w:val="000000" w:themeColor="text1"/>
          <w:lang w:val="ru-RU"/>
        </w:rPr>
        <w:t xml:space="preserve">безопасной эксплуатацией грузоподъемных машин, съемных грузозахватных приспособлений и тары, за содержание грузоподъемных машин в исправном состоянии, за безопасное производство работ кранами, и т.п., и предоставить </w:t>
      </w:r>
      <w:r w:rsidR="0093727D" w:rsidRPr="00250E13">
        <w:rPr>
          <w:rFonts w:cs="Times New Roman"/>
          <w:color w:val="000000" w:themeColor="text1"/>
          <w:lang w:val="ru-RU"/>
        </w:rPr>
        <w:t>Держателю</w:t>
      </w:r>
      <w:r w:rsidRPr="00250E13">
        <w:rPr>
          <w:rFonts w:cs="Times New Roman"/>
          <w:color w:val="000000" w:themeColor="text1"/>
          <w:lang w:val="ru-RU"/>
        </w:rPr>
        <w:t xml:space="preserve"> Договора</w:t>
      </w:r>
      <w:r w:rsidRPr="00730371">
        <w:rPr>
          <w:rFonts w:cs="Times New Roman"/>
          <w:color w:val="000000" w:themeColor="text1"/>
          <w:lang w:val="ru-RU"/>
        </w:rPr>
        <w:t xml:space="preserve"> копии приказов о назначении ответственных лиц, а также документы, подтверждающие квалификацию и проверки знаний, необходимые для несения этой ответственности, в соответствии с требованиями законодательства РК. </w:t>
      </w:r>
    </w:p>
    <w:p w14:paraId="7C907CC8" w14:textId="58CC030C" w:rsidR="00185E0B" w:rsidRPr="00730371" w:rsidRDefault="00A67663" w:rsidP="001502E7">
      <w:pPr>
        <w:pStyle w:val="af1"/>
        <w:numPr>
          <w:ilvl w:val="2"/>
          <w:numId w:val="1"/>
        </w:numPr>
        <w:spacing w:before="120" w:after="120"/>
        <w:ind w:left="709" w:hanging="709"/>
        <w:jc w:val="both"/>
        <w:rPr>
          <w:rFonts w:cs="Times New Roman"/>
          <w:color w:val="000000" w:themeColor="text1"/>
          <w:lang w:val="ru-RU"/>
        </w:rPr>
      </w:pPr>
      <w:r w:rsidRPr="00730371">
        <w:rPr>
          <w:rFonts w:cs="Times New Roman"/>
          <w:color w:val="000000" w:themeColor="text1"/>
          <w:lang w:val="ru-RU"/>
        </w:rPr>
        <w:t xml:space="preserve">При назначении ответственных лиц за участок, за безопасность и охрану труда Поставщик </w:t>
      </w:r>
      <w:r w:rsidR="004B1547">
        <w:rPr>
          <w:rFonts w:cs="Times New Roman"/>
          <w:color w:val="000000" w:themeColor="text1"/>
          <w:lang w:val="ru-RU"/>
        </w:rPr>
        <w:t>ТРУ</w:t>
      </w:r>
      <w:r w:rsidRPr="00730371">
        <w:rPr>
          <w:rFonts w:cs="Times New Roman"/>
          <w:color w:val="000000" w:themeColor="text1"/>
          <w:lang w:val="ru-RU"/>
        </w:rPr>
        <w:t xml:space="preserve"> должен обеспечить, чтобы данные лица не были задействованы в работах по другому Договору и/или на других участках </w:t>
      </w:r>
      <w:r w:rsidR="0073411F" w:rsidRPr="00730371">
        <w:rPr>
          <w:rFonts w:cs="Times New Roman"/>
          <w:color w:val="000000" w:themeColor="text1"/>
          <w:lang w:val="ru-RU"/>
        </w:rPr>
        <w:t>Компании</w:t>
      </w:r>
      <w:r w:rsidR="00FC1D6A" w:rsidRPr="00730371">
        <w:rPr>
          <w:rFonts w:cs="Times New Roman"/>
          <w:color w:val="000000" w:themeColor="text1"/>
          <w:lang w:val="ru-RU"/>
        </w:rPr>
        <w:t>.</w:t>
      </w:r>
    </w:p>
    <w:p w14:paraId="350BA9E7" w14:textId="771E7990" w:rsidR="00FC1D6A" w:rsidRPr="00730371" w:rsidRDefault="00FC1D6A" w:rsidP="001502E7">
      <w:pPr>
        <w:pStyle w:val="af1"/>
        <w:numPr>
          <w:ilvl w:val="2"/>
          <w:numId w:val="1"/>
        </w:numPr>
        <w:spacing w:before="120" w:after="120"/>
        <w:ind w:left="709" w:hanging="709"/>
        <w:jc w:val="both"/>
        <w:rPr>
          <w:rFonts w:cs="Times New Roman"/>
          <w:color w:val="000000" w:themeColor="text1"/>
          <w:lang w:val="ru-RU"/>
        </w:rPr>
      </w:pPr>
      <w:r w:rsidRPr="00730371">
        <w:rPr>
          <w:rFonts w:cs="Times New Roman"/>
          <w:color w:val="000000" w:themeColor="text1"/>
          <w:lang w:val="ru-RU"/>
        </w:rPr>
        <w:t xml:space="preserve">Все вышеуказанные </w:t>
      </w:r>
      <w:r w:rsidR="006041BC" w:rsidRPr="00730371">
        <w:rPr>
          <w:rFonts w:cs="Times New Roman"/>
          <w:color w:val="000000" w:themeColor="text1"/>
          <w:lang w:val="ru-RU"/>
        </w:rPr>
        <w:t>требования проверяются до начала производства работ</w:t>
      </w:r>
      <w:r w:rsidR="007B12DF">
        <w:rPr>
          <w:rFonts w:cs="Times New Roman"/>
          <w:color w:val="000000" w:themeColor="text1"/>
          <w:lang w:val="ru-RU"/>
        </w:rPr>
        <w:t xml:space="preserve"> или начала оказания Услуг</w:t>
      </w:r>
      <w:r w:rsidR="006041BC" w:rsidRPr="00730371">
        <w:rPr>
          <w:rFonts w:cs="Times New Roman"/>
          <w:color w:val="000000" w:themeColor="text1"/>
          <w:lang w:val="ru-RU"/>
        </w:rPr>
        <w:t xml:space="preserve"> на предмет соответствия со стороны Заказчика и с применением проверочного </w:t>
      </w:r>
      <w:r w:rsidR="006041BC" w:rsidRPr="0093727D">
        <w:rPr>
          <w:rFonts w:cs="Times New Roman"/>
          <w:color w:val="000000" w:themeColor="text1"/>
          <w:lang w:val="ru-RU"/>
        </w:rPr>
        <w:t>листа разрешительной документации (</w:t>
      </w:r>
      <w:r w:rsidR="006041BC" w:rsidRPr="0093727D">
        <w:rPr>
          <w:rFonts w:cs="Times New Roman"/>
          <w:color w:val="000000" w:themeColor="text1"/>
          <w:lang w:val="en-US"/>
        </w:rPr>
        <w:t>PRG</w:t>
      </w:r>
      <w:r w:rsidR="006041BC" w:rsidRPr="0093727D">
        <w:rPr>
          <w:rFonts w:cs="Times New Roman"/>
          <w:color w:val="000000" w:themeColor="text1"/>
          <w:lang w:val="ru-RU"/>
        </w:rPr>
        <w:t>-</w:t>
      </w:r>
      <w:r w:rsidR="006041BC" w:rsidRPr="0093727D">
        <w:rPr>
          <w:rFonts w:cs="Times New Roman"/>
          <w:color w:val="000000" w:themeColor="text1"/>
          <w:lang w:val="en-US"/>
        </w:rPr>
        <w:t>HSE</w:t>
      </w:r>
      <w:r w:rsidR="006041BC" w:rsidRPr="0093727D">
        <w:rPr>
          <w:rFonts w:cs="Times New Roman"/>
          <w:color w:val="000000" w:themeColor="text1"/>
          <w:lang w:val="ru-RU"/>
        </w:rPr>
        <w:t>-01-00-00-06).</w:t>
      </w:r>
      <w:r w:rsidR="00790465" w:rsidRPr="00730371">
        <w:rPr>
          <w:rFonts w:cs="Times New Roman"/>
          <w:lang w:val="ru-RU"/>
        </w:rPr>
        <w:t xml:space="preserve"> </w:t>
      </w:r>
      <w:r w:rsidR="00D95670" w:rsidRPr="00730371">
        <w:rPr>
          <w:rFonts w:cs="Times New Roman"/>
          <w:color w:val="000000" w:themeColor="text1"/>
          <w:lang w:val="ru-RU"/>
        </w:rPr>
        <w:t>Держатель договора</w:t>
      </w:r>
      <w:r w:rsidR="00790465" w:rsidRPr="00730371">
        <w:rPr>
          <w:rFonts w:cs="Times New Roman"/>
          <w:color w:val="000000" w:themeColor="text1"/>
          <w:lang w:val="ru-RU"/>
        </w:rPr>
        <w:t xml:space="preserve"> обязан обеспечить и несет ответственность за недопущение Поставщика к исполнению работ/</w:t>
      </w:r>
      <w:r w:rsidR="0053274E">
        <w:rPr>
          <w:rFonts w:cs="Times New Roman"/>
          <w:color w:val="000000" w:themeColor="text1"/>
          <w:lang w:val="ru-RU"/>
        </w:rPr>
        <w:t xml:space="preserve"> </w:t>
      </w:r>
      <w:r w:rsidR="00790465" w:rsidRPr="00730371">
        <w:rPr>
          <w:rFonts w:cs="Times New Roman"/>
          <w:color w:val="000000" w:themeColor="text1"/>
          <w:lang w:val="ru-RU"/>
        </w:rPr>
        <w:t>услуг по договору в случае если заявленная документация не соответствует требованиям ОТ</w:t>
      </w:r>
      <w:r w:rsidR="00D95670" w:rsidRPr="00730371">
        <w:rPr>
          <w:rFonts w:cs="Times New Roman"/>
          <w:color w:val="000000" w:themeColor="text1"/>
          <w:lang w:val="ru-RU"/>
        </w:rPr>
        <w:t xml:space="preserve">, </w:t>
      </w:r>
      <w:r w:rsidR="00790465" w:rsidRPr="00730371">
        <w:rPr>
          <w:rFonts w:cs="Times New Roman"/>
          <w:color w:val="000000" w:themeColor="text1"/>
          <w:lang w:val="ru-RU"/>
        </w:rPr>
        <w:t>ПБ</w:t>
      </w:r>
      <w:r w:rsidR="00D95670" w:rsidRPr="00730371">
        <w:rPr>
          <w:rFonts w:cs="Times New Roman"/>
          <w:color w:val="000000" w:themeColor="text1"/>
          <w:lang w:val="ru-RU"/>
        </w:rPr>
        <w:t xml:space="preserve">, ООС и РБ до их устранения. </w:t>
      </w:r>
    </w:p>
    <w:p w14:paraId="5CD19C9F" w14:textId="16B7A7AA" w:rsidR="00C86844" w:rsidRPr="00730371" w:rsidRDefault="00C86844" w:rsidP="001502E7">
      <w:pPr>
        <w:pStyle w:val="af1"/>
        <w:numPr>
          <w:ilvl w:val="2"/>
          <w:numId w:val="1"/>
        </w:numPr>
        <w:spacing w:before="120" w:after="120"/>
        <w:ind w:left="709" w:hanging="709"/>
        <w:jc w:val="both"/>
        <w:rPr>
          <w:rFonts w:cs="Times New Roman"/>
          <w:color w:val="000000" w:themeColor="text1"/>
          <w:lang w:val="ru-RU"/>
        </w:rPr>
      </w:pPr>
      <w:r w:rsidRPr="00730371">
        <w:rPr>
          <w:rFonts w:cs="Times New Roman"/>
          <w:color w:val="000000" w:themeColor="text1"/>
          <w:lang w:val="ru-RU"/>
        </w:rPr>
        <w:t xml:space="preserve">После мобилизации спецтехники, автотранспортных средств, кранов и других грузоподъемных механизмов на территорию Компании, Поставщик </w:t>
      </w:r>
      <w:r w:rsidR="00B823A7">
        <w:rPr>
          <w:rFonts w:cs="Times New Roman"/>
          <w:color w:val="000000" w:themeColor="text1"/>
          <w:lang w:val="ru-RU"/>
        </w:rPr>
        <w:t>ТРУ</w:t>
      </w:r>
      <w:r w:rsidR="00B823A7" w:rsidRPr="00730371">
        <w:rPr>
          <w:rFonts w:cs="Times New Roman"/>
          <w:color w:val="000000" w:themeColor="text1"/>
          <w:lang w:val="ru-RU"/>
        </w:rPr>
        <w:t xml:space="preserve"> </w:t>
      </w:r>
      <w:r w:rsidRPr="00730371">
        <w:rPr>
          <w:rFonts w:cs="Times New Roman"/>
          <w:color w:val="000000" w:themeColor="text1"/>
          <w:lang w:val="ru-RU"/>
        </w:rPr>
        <w:t xml:space="preserve">организовывает проверку с участием ответственных лиц со стороны Заказчика и с применением проверочного листа автомашины </w:t>
      </w:r>
      <w:r w:rsidRPr="0093727D">
        <w:rPr>
          <w:rFonts w:cs="Times New Roman"/>
          <w:i/>
          <w:color w:val="000000" w:themeColor="text1"/>
          <w:lang w:val="ru-RU"/>
        </w:rPr>
        <w:t>(</w:t>
      </w:r>
      <w:r w:rsidR="00FC1D6A" w:rsidRPr="0093727D">
        <w:rPr>
          <w:rFonts w:cs="Times New Roman"/>
          <w:i/>
          <w:color w:val="000000" w:themeColor="text1"/>
          <w:lang w:val="en-US"/>
        </w:rPr>
        <w:t>HS</w:t>
      </w:r>
      <w:r w:rsidR="00FC1D6A" w:rsidRPr="0093727D">
        <w:rPr>
          <w:rFonts w:cs="Times New Roman"/>
          <w:i/>
          <w:color w:val="000000" w:themeColor="text1"/>
          <w:lang w:val="ru-RU"/>
        </w:rPr>
        <w:t>-17-00-02</w:t>
      </w:r>
      <w:r w:rsidRPr="00BB290D">
        <w:rPr>
          <w:rFonts w:cs="Times New Roman"/>
          <w:color w:val="000000" w:themeColor="text1"/>
          <w:lang w:val="ru-RU"/>
        </w:rPr>
        <w:t>),</w:t>
      </w:r>
      <w:r w:rsidRPr="00730371">
        <w:rPr>
          <w:rFonts w:cs="Times New Roman"/>
          <w:color w:val="000000" w:themeColor="text1"/>
          <w:lang w:val="ru-RU"/>
        </w:rPr>
        <w:t xml:space="preserve"> и тем самым подтверждая доступ к работе</w:t>
      </w:r>
      <w:r w:rsidR="00B823A7">
        <w:rPr>
          <w:rFonts w:cs="Times New Roman"/>
          <w:color w:val="000000" w:themeColor="text1"/>
          <w:lang w:val="ru-RU"/>
        </w:rPr>
        <w:t xml:space="preserve"> или к оказанию Услуг</w:t>
      </w:r>
      <w:r w:rsidRPr="00730371">
        <w:rPr>
          <w:rFonts w:cs="Times New Roman"/>
          <w:color w:val="000000" w:themeColor="text1"/>
          <w:lang w:val="ru-RU"/>
        </w:rPr>
        <w:t>. Не допускается эксплуатировать автотранспортные средства без проведения ежедневного осмотра и, находящиеся в неисправном состоянии.</w:t>
      </w:r>
    </w:p>
    <w:p w14:paraId="3CA8B62D" w14:textId="1EA7DA2F" w:rsidR="00017310" w:rsidRPr="00730371" w:rsidRDefault="00017310" w:rsidP="001502E7">
      <w:pPr>
        <w:pStyle w:val="af1"/>
        <w:numPr>
          <w:ilvl w:val="2"/>
          <w:numId w:val="1"/>
        </w:numPr>
        <w:spacing w:before="120" w:after="120"/>
        <w:ind w:left="709" w:hanging="709"/>
        <w:jc w:val="both"/>
        <w:rPr>
          <w:rFonts w:cs="Times New Roman"/>
          <w:color w:val="000000" w:themeColor="text1"/>
          <w:lang w:val="ru-RU"/>
        </w:rPr>
      </w:pPr>
      <w:r w:rsidRPr="00730371">
        <w:rPr>
          <w:rFonts w:cs="Times New Roman"/>
          <w:color w:val="000000" w:themeColor="text1"/>
          <w:lang w:val="ru-RU"/>
        </w:rPr>
        <w:lastRenderedPageBreak/>
        <w:t xml:space="preserve">Все работники </w:t>
      </w:r>
      <w:r w:rsidR="00B823A7">
        <w:rPr>
          <w:rFonts w:cs="Times New Roman"/>
          <w:color w:val="000000" w:themeColor="text1"/>
          <w:lang w:val="ru-RU"/>
        </w:rPr>
        <w:t>П</w:t>
      </w:r>
      <w:r w:rsidRPr="00730371">
        <w:rPr>
          <w:rFonts w:cs="Times New Roman"/>
          <w:color w:val="000000" w:themeColor="text1"/>
          <w:lang w:val="ru-RU"/>
        </w:rPr>
        <w:t>оставщика ТРУ, выполняющие работы и</w:t>
      </w:r>
      <w:r w:rsidR="00B823A7">
        <w:rPr>
          <w:rFonts w:cs="Times New Roman"/>
          <w:color w:val="000000" w:themeColor="text1"/>
          <w:lang w:val="ru-RU"/>
        </w:rPr>
        <w:t>ли</w:t>
      </w:r>
      <w:r w:rsidRPr="00730371">
        <w:rPr>
          <w:rFonts w:cs="Times New Roman"/>
          <w:color w:val="000000" w:themeColor="text1"/>
          <w:lang w:val="ru-RU"/>
        </w:rPr>
        <w:t xml:space="preserve"> </w:t>
      </w:r>
      <w:r w:rsidR="00B823A7">
        <w:rPr>
          <w:rFonts w:cs="Times New Roman"/>
          <w:color w:val="000000" w:themeColor="text1"/>
          <w:lang w:val="ru-RU"/>
        </w:rPr>
        <w:t xml:space="preserve">оказывающие </w:t>
      </w:r>
      <w:r w:rsidRPr="00730371">
        <w:rPr>
          <w:rFonts w:cs="Times New Roman"/>
          <w:color w:val="000000" w:themeColor="text1"/>
          <w:lang w:val="ru-RU"/>
        </w:rPr>
        <w:t xml:space="preserve">услуги на объектах </w:t>
      </w:r>
      <w:r w:rsidR="002A34FA">
        <w:rPr>
          <w:rFonts w:cs="Times New Roman"/>
          <w:color w:val="000000" w:themeColor="text1"/>
          <w:lang w:val="ru-RU"/>
        </w:rPr>
        <w:t>Компании</w:t>
      </w:r>
      <w:r w:rsidRPr="00730371">
        <w:rPr>
          <w:rFonts w:cs="Times New Roman"/>
          <w:color w:val="000000" w:themeColor="text1"/>
          <w:lang w:val="ru-RU"/>
        </w:rPr>
        <w:t>, проходят вводный инструктаж в ДПБ с оформлением записи в журнале регистрации вводного инструктажа.</w:t>
      </w:r>
    </w:p>
    <w:p w14:paraId="79B12263" w14:textId="77777777" w:rsidR="0093727D" w:rsidRDefault="002D53D7" w:rsidP="001502E7">
      <w:pPr>
        <w:pStyle w:val="af1"/>
        <w:numPr>
          <w:ilvl w:val="2"/>
          <w:numId w:val="1"/>
        </w:numPr>
        <w:spacing w:before="120" w:after="120"/>
        <w:ind w:left="709" w:hanging="709"/>
        <w:jc w:val="both"/>
        <w:rPr>
          <w:rFonts w:cs="Times New Roman"/>
          <w:color w:val="000000" w:themeColor="text1"/>
          <w:lang w:val="ru-RU"/>
        </w:rPr>
      </w:pPr>
      <w:r w:rsidRPr="00730371">
        <w:rPr>
          <w:rFonts w:cs="Times New Roman"/>
          <w:color w:val="000000" w:themeColor="text1"/>
          <w:lang w:val="ru-RU"/>
        </w:rPr>
        <w:t>ДПБ предоставляет Поставщику ТРУ пакет документов в электронном виде (</w:t>
      </w:r>
      <w:r w:rsidR="00C96DA5" w:rsidRPr="00730371">
        <w:rPr>
          <w:rFonts w:cs="Times New Roman"/>
          <w:color w:val="000000" w:themeColor="text1"/>
          <w:lang w:val="ru-RU"/>
        </w:rPr>
        <w:t>при необходимости</w:t>
      </w:r>
      <w:r w:rsidRPr="00730371">
        <w:rPr>
          <w:rFonts w:cs="Times New Roman"/>
          <w:color w:val="000000" w:themeColor="text1"/>
          <w:lang w:val="ru-RU"/>
        </w:rPr>
        <w:t xml:space="preserve"> в печатном) для ознакомления с внутренними требованиями Заказчика. </w:t>
      </w:r>
    </w:p>
    <w:p w14:paraId="1D613AC2" w14:textId="039BC5AF" w:rsidR="00094CC0" w:rsidRPr="0093727D" w:rsidRDefault="002D53D7" w:rsidP="001502E7">
      <w:pPr>
        <w:pStyle w:val="af1"/>
        <w:numPr>
          <w:ilvl w:val="2"/>
          <w:numId w:val="1"/>
        </w:numPr>
        <w:spacing w:before="120" w:after="120"/>
        <w:ind w:left="709" w:hanging="709"/>
        <w:jc w:val="both"/>
        <w:rPr>
          <w:rFonts w:cs="Times New Roman"/>
          <w:color w:val="000000" w:themeColor="text1"/>
          <w:lang w:val="ru-RU"/>
        </w:rPr>
      </w:pPr>
      <w:r w:rsidRPr="0093727D">
        <w:rPr>
          <w:rFonts w:cs="Times New Roman"/>
          <w:color w:val="000000" w:themeColor="text1"/>
          <w:lang w:val="ru-RU"/>
        </w:rPr>
        <w:t>При получении пропуска установленного образца на территорию ТОО «СП Инкай», после прохож</w:t>
      </w:r>
      <w:r w:rsidR="00AC7620" w:rsidRPr="0093727D">
        <w:rPr>
          <w:rFonts w:cs="Times New Roman"/>
          <w:color w:val="000000" w:themeColor="text1"/>
          <w:lang w:val="ru-RU"/>
        </w:rPr>
        <w:t>дения Вводного инструктажа и другие</w:t>
      </w:r>
      <w:r w:rsidRPr="0093727D">
        <w:rPr>
          <w:rFonts w:cs="Times New Roman"/>
          <w:color w:val="000000" w:themeColor="text1"/>
          <w:lang w:val="ru-RU"/>
        </w:rPr>
        <w:t xml:space="preserve"> обучения, работники </w:t>
      </w:r>
      <w:r w:rsidR="00B823A7">
        <w:rPr>
          <w:rFonts w:cs="Times New Roman"/>
          <w:color w:val="000000" w:themeColor="text1"/>
          <w:lang w:val="ru-RU"/>
        </w:rPr>
        <w:t>П</w:t>
      </w:r>
      <w:r w:rsidRPr="0093727D">
        <w:rPr>
          <w:rFonts w:cs="Times New Roman"/>
          <w:color w:val="000000" w:themeColor="text1"/>
          <w:lang w:val="ru-RU"/>
        </w:rPr>
        <w:t xml:space="preserve">оставщика ТРУ </w:t>
      </w:r>
      <w:r w:rsidRPr="00250E13">
        <w:rPr>
          <w:rFonts w:cs="Times New Roman"/>
          <w:color w:val="000000" w:themeColor="text1"/>
          <w:lang w:val="ru-RU"/>
        </w:rPr>
        <w:t xml:space="preserve">получают Памятку об основных правилах </w:t>
      </w:r>
      <w:r w:rsidR="00C85AD8" w:rsidRPr="00250E13">
        <w:rPr>
          <w:rFonts w:cs="Times New Roman"/>
          <w:color w:val="000000" w:themeColor="text1"/>
          <w:lang w:val="ru-RU"/>
        </w:rPr>
        <w:t>безопасности и охраны здоровья</w:t>
      </w:r>
      <w:r w:rsidRPr="00250E13">
        <w:rPr>
          <w:rFonts w:cs="Times New Roman"/>
          <w:color w:val="000000" w:themeColor="text1"/>
          <w:lang w:val="ru-RU"/>
        </w:rPr>
        <w:t xml:space="preserve"> во время пребывания на территории ТОО «СП Инкай».</w:t>
      </w:r>
    </w:p>
    <w:p w14:paraId="33255C17" w14:textId="77777777" w:rsidR="009C466B" w:rsidRPr="00730371" w:rsidRDefault="002D53D7" w:rsidP="001502E7">
      <w:pPr>
        <w:pStyle w:val="af1"/>
        <w:numPr>
          <w:ilvl w:val="2"/>
          <w:numId w:val="1"/>
        </w:numPr>
        <w:spacing w:before="120" w:after="120"/>
        <w:ind w:left="709" w:hanging="709"/>
        <w:jc w:val="both"/>
        <w:rPr>
          <w:rFonts w:cs="Times New Roman"/>
          <w:b/>
          <w:lang w:val="ru-RU"/>
        </w:rPr>
      </w:pPr>
      <w:r w:rsidRPr="00730371">
        <w:rPr>
          <w:rFonts w:cs="Times New Roman"/>
          <w:color w:val="000000" w:themeColor="text1"/>
          <w:lang w:val="ru-RU"/>
        </w:rPr>
        <w:t>Инструктаж на рабочем месте работникам поставщика ТРУ проводит непосредственный руководитель (производитель) работ Поставщика ТРУ.</w:t>
      </w:r>
    </w:p>
    <w:p w14:paraId="01CD1DB0" w14:textId="72FC828C" w:rsidR="009C466B" w:rsidRPr="00730371" w:rsidRDefault="001974DD" w:rsidP="001502E7">
      <w:pPr>
        <w:pStyle w:val="af1"/>
        <w:numPr>
          <w:ilvl w:val="2"/>
          <w:numId w:val="1"/>
        </w:numPr>
        <w:spacing w:before="120" w:after="120"/>
        <w:ind w:left="709" w:hanging="709"/>
        <w:jc w:val="both"/>
        <w:rPr>
          <w:rFonts w:cs="Times New Roman"/>
          <w:b/>
          <w:lang w:val="ru-RU"/>
        </w:rPr>
      </w:pPr>
      <w:r w:rsidRPr="00730371">
        <w:rPr>
          <w:rFonts w:cs="Times New Roman"/>
          <w:color w:val="000000" w:themeColor="text1"/>
          <w:lang w:val="ru-RU"/>
        </w:rPr>
        <w:t>Руководитель структурных подразделении</w:t>
      </w:r>
      <w:r w:rsidR="0005030E" w:rsidRPr="009B7539">
        <w:rPr>
          <w:rFonts w:cs="Times New Roman"/>
          <w:color w:val="000000" w:themeColor="text1"/>
          <w:lang w:val="ru-RU"/>
        </w:rPr>
        <w:t xml:space="preserve"> </w:t>
      </w:r>
      <w:r w:rsidR="0005030E">
        <w:rPr>
          <w:rFonts w:cs="Times New Roman"/>
          <w:color w:val="000000" w:themeColor="text1"/>
          <w:lang w:val="ru-RU"/>
        </w:rPr>
        <w:t>Компании</w:t>
      </w:r>
      <w:r w:rsidR="009C466B" w:rsidRPr="00730371">
        <w:rPr>
          <w:rFonts w:cs="Times New Roman"/>
          <w:color w:val="000000" w:themeColor="text1"/>
          <w:lang w:val="ru-RU"/>
        </w:rPr>
        <w:t xml:space="preserve"> обеспечивает ознакомление Поставщика ТРУ с Планом ликвидации аварии (ПЛА), если работы выполняются на опасном производственном объекте и информацией по следующим вопросам:</w:t>
      </w:r>
    </w:p>
    <w:p w14:paraId="34F89572" w14:textId="77777777" w:rsidR="009C466B" w:rsidRPr="00730371" w:rsidRDefault="009C466B" w:rsidP="001502E7">
      <w:pPr>
        <w:numPr>
          <w:ilvl w:val="0"/>
          <w:numId w:val="4"/>
        </w:numPr>
        <w:spacing w:before="120" w:after="120"/>
        <w:ind w:left="709" w:hanging="425"/>
        <w:jc w:val="both"/>
        <w:rPr>
          <w:color w:val="000000" w:themeColor="text1"/>
          <w:lang w:val="ru-RU"/>
        </w:rPr>
      </w:pPr>
      <w:r w:rsidRPr="00730371">
        <w:rPr>
          <w:color w:val="000000" w:themeColor="text1"/>
          <w:lang w:val="ru-RU"/>
        </w:rPr>
        <w:t>общие сведения о технологическом процессе и оборудовании, установленном на данном участке;</w:t>
      </w:r>
    </w:p>
    <w:p w14:paraId="3F8A0C36" w14:textId="77777777" w:rsidR="009C466B" w:rsidRPr="00730371" w:rsidRDefault="009C466B" w:rsidP="001502E7">
      <w:pPr>
        <w:numPr>
          <w:ilvl w:val="0"/>
          <w:numId w:val="4"/>
        </w:numPr>
        <w:spacing w:before="120" w:after="120"/>
        <w:ind w:left="709" w:hanging="425"/>
        <w:jc w:val="both"/>
        <w:rPr>
          <w:color w:val="000000" w:themeColor="text1"/>
          <w:lang w:val="ru-RU"/>
        </w:rPr>
      </w:pPr>
      <w:r w:rsidRPr="00730371">
        <w:rPr>
          <w:color w:val="000000" w:themeColor="text1"/>
          <w:lang w:val="ru-RU"/>
        </w:rPr>
        <w:t>основные производственные обязанности работников, правила поведения на рабочем месте;</w:t>
      </w:r>
    </w:p>
    <w:p w14:paraId="2E033D46" w14:textId="77777777" w:rsidR="009C466B" w:rsidRPr="00730371" w:rsidRDefault="009C466B" w:rsidP="001502E7">
      <w:pPr>
        <w:numPr>
          <w:ilvl w:val="0"/>
          <w:numId w:val="4"/>
        </w:numPr>
        <w:spacing w:before="120" w:after="120"/>
        <w:ind w:left="709" w:hanging="425"/>
        <w:jc w:val="both"/>
        <w:rPr>
          <w:color w:val="000000" w:themeColor="text1"/>
          <w:lang w:val="ru-RU"/>
        </w:rPr>
      </w:pPr>
      <w:r w:rsidRPr="00730371">
        <w:rPr>
          <w:color w:val="000000" w:themeColor="text1"/>
          <w:lang w:val="ru-RU"/>
        </w:rPr>
        <w:t>опасные зоны оборудования, с которым предстоит работать, предохранительные приспособления и ограждения, блокировки, заземление и другие средства защиты;</w:t>
      </w:r>
    </w:p>
    <w:p w14:paraId="4D526F1C" w14:textId="77777777" w:rsidR="009C466B" w:rsidRPr="00730371" w:rsidRDefault="009C466B" w:rsidP="001502E7">
      <w:pPr>
        <w:numPr>
          <w:ilvl w:val="0"/>
          <w:numId w:val="4"/>
        </w:numPr>
        <w:spacing w:before="120" w:after="120"/>
        <w:ind w:left="709" w:hanging="425"/>
        <w:jc w:val="both"/>
        <w:rPr>
          <w:color w:val="000000" w:themeColor="text1"/>
          <w:lang w:val="ru-RU"/>
        </w:rPr>
      </w:pPr>
      <w:r w:rsidRPr="00730371">
        <w:rPr>
          <w:color w:val="000000" w:themeColor="text1"/>
          <w:lang w:val="ru-RU"/>
        </w:rPr>
        <w:t>порядок подготовки, безопасная организация и содержание рабочих мест, безопасное ведение работ;</w:t>
      </w:r>
    </w:p>
    <w:p w14:paraId="6E7D665A" w14:textId="77777777" w:rsidR="009C466B" w:rsidRPr="00730371" w:rsidRDefault="009C466B" w:rsidP="001502E7">
      <w:pPr>
        <w:numPr>
          <w:ilvl w:val="0"/>
          <w:numId w:val="4"/>
        </w:numPr>
        <w:spacing w:before="120" w:after="120"/>
        <w:ind w:left="709" w:hanging="425"/>
        <w:jc w:val="both"/>
        <w:rPr>
          <w:color w:val="000000" w:themeColor="text1"/>
          <w:lang w:val="ru-RU"/>
        </w:rPr>
      </w:pPr>
      <w:r w:rsidRPr="00730371">
        <w:rPr>
          <w:color w:val="000000" w:themeColor="text1"/>
          <w:lang w:val="ru-RU"/>
        </w:rPr>
        <w:t xml:space="preserve">проявление возможных опасностей и рисков, меры по предупреждению или ограничению их воздействия и действия работников при возникновении опасной ситуации; </w:t>
      </w:r>
    </w:p>
    <w:p w14:paraId="5BCC7B16" w14:textId="16C1D0DC" w:rsidR="009C466B" w:rsidRPr="00730371" w:rsidRDefault="009C466B" w:rsidP="001502E7">
      <w:pPr>
        <w:numPr>
          <w:ilvl w:val="0"/>
          <w:numId w:val="4"/>
        </w:numPr>
        <w:spacing w:before="120" w:after="120"/>
        <w:ind w:left="284" w:firstLine="0"/>
        <w:jc w:val="both"/>
        <w:rPr>
          <w:color w:val="000000" w:themeColor="text1"/>
          <w:lang w:val="ru-RU"/>
        </w:rPr>
      </w:pPr>
      <w:r w:rsidRPr="00730371">
        <w:rPr>
          <w:color w:val="000000" w:themeColor="text1"/>
          <w:lang w:val="ru-RU"/>
        </w:rPr>
        <w:t xml:space="preserve">возможные последствия отклонения от установленных рабочих </w:t>
      </w:r>
      <w:r w:rsidR="00F01537">
        <w:rPr>
          <w:color w:val="000000" w:themeColor="text1"/>
          <w:lang w:val="ru-RU"/>
        </w:rPr>
        <w:t>инструкций</w:t>
      </w:r>
      <w:r w:rsidRPr="00730371">
        <w:rPr>
          <w:color w:val="000000" w:themeColor="text1"/>
          <w:lang w:val="ru-RU"/>
        </w:rPr>
        <w:t>;</w:t>
      </w:r>
    </w:p>
    <w:p w14:paraId="4E9AE684" w14:textId="77777777" w:rsidR="009C466B" w:rsidRPr="00730371" w:rsidRDefault="009C466B" w:rsidP="001502E7">
      <w:pPr>
        <w:numPr>
          <w:ilvl w:val="0"/>
          <w:numId w:val="4"/>
        </w:numPr>
        <w:spacing w:before="120" w:after="120"/>
        <w:ind w:left="709" w:hanging="425"/>
        <w:jc w:val="both"/>
        <w:rPr>
          <w:color w:val="000000" w:themeColor="text1"/>
          <w:lang w:val="ru-RU"/>
        </w:rPr>
      </w:pPr>
      <w:r w:rsidRPr="00730371">
        <w:rPr>
          <w:color w:val="000000" w:themeColor="text1"/>
          <w:lang w:val="ru-RU"/>
        </w:rPr>
        <w:t>пожарная безопасность, способы и средства предотвращения пожаров, места расположения средств пожаротушения и сигнализации и действия персонала при возникновении пожара;</w:t>
      </w:r>
    </w:p>
    <w:p w14:paraId="278A2288" w14:textId="77777777" w:rsidR="009C466B" w:rsidRPr="00730371" w:rsidRDefault="009C466B" w:rsidP="001502E7">
      <w:pPr>
        <w:numPr>
          <w:ilvl w:val="0"/>
          <w:numId w:val="4"/>
        </w:numPr>
        <w:spacing w:before="120" w:after="120"/>
        <w:ind w:left="709" w:hanging="425"/>
        <w:jc w:val="both"/>
        <w:rPr>
          <w:color w:val="000000" w:themeColor="text1"/>
          <w:lang w:val="ru-RU"/>
        </w:rPr>
      </w:pPr>
      <w:r w:rsidRPr="00730371">
        <w:rPr>
          <w:color w:val="000000" w:themeColor="text1"/>
          <w:lang w:val="ru-RU"/>
        </w:rPr>
        <w:t>характеристика значимых экологических аспектов на данном участке работ, их воздействие на окружающую среду и меры управления;</w:t>
      </w:r>
    </w:p>
    <w:p w14:paraId="354F80BD" w14:textId="4FAB3FA3" w:rsidR="00AC5F5D" w:rsidRPr="00730371" w:rsidRDefault="009C466B" w:rsidP="001502E7">
      <w:pPr>
        <w:numPr>
          <w:ilvl w:val="0"/>
          <w:numId w:val="4"/>
        </w:numPr>
        <w:spacing w:before="120" w:after="120"/>
        <w:ind w:left="709" w:hanging="425"/>
        <w:jc w:val="both"/>
        <w:rPr>
          <w:color w:val="000000" w:themeColor="text1"/>
          <w:lang w:val="ru-RU"/>
        </w:rPr>
      </w:pPr>
      <w:r w:rsidRPr="00730371">
        <w:rPr>
          <w:color w:val="000000" w:themeColor="text1"/>
          <w:lang w:val="ru-RU"/>
        </w:rPr>
        <w:t>действия работников при возникновении несчастного случая.</w:t>
      </w:r>
    </w:p>
    <w:p w14:paraId="7F8CBBC2" w14:textId="6A2F5DFE" w:rsidR="009C466B" w:rsidRPr="00730371" w:rsidRDefault="005D3FA1" w:rsidP="001502E7">
      <w:pPr>
        <w:pStyle w:val="af1"/>
        <w:numPr>
          <w:ilvl w:val="2"/>
          <w:numId w:val="1"/>
        </w:numPr>
        <w:spacing w:before="120" w:after="120"/>
        <w:ind w:left="709" w:hanging="709"/>
        <w:jc w:val="both"/>
        <w:rPr>
          <w:rFonts w:cs="Times New Roman"/>
          <w:b/>
          <w:lang w:val="ru-RU"/>
        </w:rPr>
      </w:pPr>
      <w:r w:rsidRPr="00730371">
        <w:rPr>
          <w:rFonts w:cs="Times New Roman"/>
          <w:color w:val="000000" w:themeColor="text1"/>
          <w:lang w:val="ru-RU"/>
        </w:rPr>
        <w:t>Ознакомление Поставщика ТРУ с ПЛА осуществляется под роспись в журнале регистрации инструктажа.</w:t>
      </w:r>
    </w:p>
    <w:p w14:paraId="7085E51D" w14:textId="77777777" w:rsidR="00D23968" w:rsidRPr="00D23968" w:rsidRDefault="005D3FA1" w:rsidP="001502E7">
      <w:pPr>
        <w:pStyle w:val="af1"/>
        <w:numPr>
          <w:ilvl w:val="2"/>
          <w:numId w:val="1"/>
        </w:numPr>
        <w:spacing w:before="120" w:after="120"/>
        <w:ind w:left="709" w:hanging="709"/>
        <w:jc w:val="both"/>
        <w:rPr>
          <w:rFonts w:cs="Times New Roman"/>
          <w:b/>
          <w:lang w:val="ru-RU"/>
        </w:rPr>
      </w:pPr>
      <w:r w:rsidRPr="00730371">
        <w:rPr>
          <w:rFonts w:cs="Times New Roman"/>
          <w:color w:val="000000" w:themeColor="text1"/>
          <w:lang w:val="ru-RU"/>
        </w:rPr>
        <w:t>При получении наряда-</w:t>
      </w:r>
      <w:r w:rsidRPr="000172D5">
        <w:rPr>
          <w:rFonts w:cs="Times New Roman"/>
          <w:color w:val="000000" w:themeColor="text1"/>
          <w:lang w:val="ru-RU"/>
        </w:rPr>
        <w:t>допуска (акта-допуска</w:t>
      </w:r>
      <w:r w:rsidRPr="002A34FA">
        <w:rPr>
          <w:rFonts w:cs="Times New Roman"/>
          <w:color w:val="000000" w:themeColor="text1"/>
          <w:lang w:val="ru-RU"/>
        </w:rPr>
        <w:t xml:space="preserve">) руководитель поставщика ТРУ получает целевой инструктаж от допускающего структурного подразделения </w:t>
      </w:r>
      <w:r w:rsidR="00981AE7">
        <w:rPr>
          <w:rFonts w:cs="Times New Roman"/>
          <w:color w:val="000000" w:themeColor="text1"/>
          <w:lang w:val="ru-RU"/>
        </w:rPr>
        <w:t xml:space="preserve">Компании </w:t>
      </w:r>
      <w:r w:rsidRPr="002A34FA">
        <w:rPr>
          <w:rFonts w:cs="Times New Roman"/>
          <w:color w:val="000000" w:themeColor="text1"/>
          <w:lang w:val="ru-RU"/>
        </w:rPr>
        <w:t>и проводит инструктаж своим работникам с регистрацией в наряде-допуске или (при передаче объекта по акту-допуску) в журнале инструктажей.</w:t>
      </w:r>
      <w:bookmarkStart w:id="8" w:name="_Toc335292995"/>
    </w:p>
    <w:p w14:paraId="4A81DAEB" w14:textId="77777777" w:rsidR="00D23968" w:rsidRPr="00D23968" w:rsidRDefault="00D23968" w:rsidP="001502E7">
      <w:pPr>
        <w:pStyle w:val="af1"/>
        <w:spacing w:before="120" w:after="120"/>
        <w:ind w:left="709"/>
        <w:jc w:val="both"/>
        <w:rPr>
          <w:rFonts w:cs="Times New Roman"/>
          <w:b/>
          <w:lang w:val="ru-RU"/>
        </w:rPr>
      </w:pPr>
    </w:p>
    <w:p w14:paraId="137A2887" w14:textId="77777777" w:rsidR="00D23968" w:rsidRPr="00D23968" w:rsidRDefault="002F58F6" w:rsidP="001502E7">
      <w:pPr>
        <w:pStyle w:val="af1"/>
        <w:numPr>
          <w:ilvl w:val="1"/>
          <w:numId w:val="1"/>
        </w:numPr>
        <w:spacing w:before="120" w:after="120"/>
        <w:ind w:left="709" w:hanging="709"/>
        <w:jc w:val="both"/>
        <w:rPr>
          <w:rFonts w:cs="Times New Roman"/>
          <w:b/>
          <w:lang w:val="ru-RU"/>
        </w:rPr>
      </w:pPr>
      <w:r w:rsidRPr="00D23968">
        <w:rPr>
          <w:b/>
          <w:color w:val="000000" w:themeColor="text1"/>
        </w:rPr>
        <w:t>Производственный контроль</w:t>
      </w:r>
      <w:r w:rsidR="001974DD" w:rsidRPr="00D23968">
        <w:rPr>
          <w:b/>
          <w:color w:val="000000" w:themeColor="text1"/>
        </w:rPr>
        <w:t xml:space="preserve"> Поставщика ТРУ</w:t>
      </w:r>
      <w:bookmarkEnd w:id="8"/>
    </w:p>
    <w:p w14:paraId="2F622C8E" w14:textId="24E2E7F8" w:rsidR="001974DD" w:rsidRPr="00D23968" w:rsidRDefault="001974DD" w:rsidP="001502E7">
      <w:pPr>
        <w:pStyle w:val="af1"/>
        <w:numPr>
          <w:ilvl w:val="2"/>
          <w:numId w:val="1"/>
        </w:numPr>
        <w:spacing w:before="120" w:after="120"/>
        <w:ind w:left="709" w:hanging="709"/>
        <w:jc w:val="both"/>
        <w:rPr>
          <w:rFonts w:cs="Times New Roman"/>
          <w:b/>
          <w:lang w:val="ru-RU"/>
        </w:rPr>
      </w:pPr>
      <w:r w:rsidRPr="00D23968">
        <w:rPr>
          <w:color w:val="000000" w:themeColor="text1"/>
          <w:lang w:val="ru-RU"/>
        </w:rPr>
        <w:t>Выполнение</w:t>
      </w:r>
      <w:r w:rsidR="00F01537" w:rsidRPr="00D23968">
        <w:rPr>
          <w:color w:val="000000" w:themeColor="text1"/>
          <w:lang w:val="ru-RU"/>
        </w:rPr>
        <w:t xml:space="preserve"> требований</w:t>
      </w:r>
      <w:r w:rsidRPr="00D23968">
        <w:rPr>
          <w:color w:val="000000" w:themeColor="text1"/>
          <w:lang w:val="ru-RU"/>
        </w:rPr>
        <w:t xml:space="preserve"> ОТ, ПБ, ООС и РБ </w:t>
      </w:r>
      <w:r w:rsidR="00981AE7" w:rsidRPr="00D23968">
        <w:rPr>
          <w:color w:val="000000" w:themeColor="text1"/>
          <w:lang w:val="ru-RU"/>
        </w:rPr>
        <w:t>П</w:t>
      </w:r>
      <w:r w:rsidRPr="00D23968">
        <w:rPr>
          <w:color w:val="000000" w:themeColor="text1"/>
          <w:lang w:val="ru-RU"/>
        </w:rPr>
        <w:t xml:space="preserve">оставщиками ТРУ – это ключевой элемент процесса управления </w:t>
      </w:r>
      <w:r w:rsidR="00981AE7" w:rsidRPr="00D23968">
        <w:rPr>
          <w:color w:val="000000" w:themeColor="text1"/>
          <w:lang w:val="ru-RU"/>
        </w:rPr>
        <w:t>П</w:t>
      </w:r>
      <w:r w:rsidRPr="00D23968">
        <w:rPr>
          <w:color w:val="000000" w:themeColor="text1"/>
          <w:lang w:val="ru-RU"/>
        </w:rPr>
        <w:t xml:space="preserve">оставщиками ТРУ для Заказчика. </w:t>
      </w:r>
      <w:r w:rsidRPr="00275695">
        <w:rPr>
          <w:color w:val="000000" w:themeColor="text1"/>
          <w:lang w:val="ru-RU"/>
        </w:rPr>
        <w:t xml:space="preserve">Чтобы гарантировать правильность выполнения, представители Заказчика и Поставщика </w:t>
      </w:r>
      <w:r w:rsidRPr="00275695">
        <w:rPr>
          <w:color w:val="000000" w:themeColor="text1"/>
          <w:lang w:val="ru-RU"/>
        </w:rPr>
        <w:lastRenderedPageBreak/>
        <w:t>ТРУ регулярно проводят проверки и мониторинг выполнения норм в области ОТ, ПБ, ООС и РБ.</w:t>
      </w:r>
    </w:p>
    <w:p w14:paraId="36A93F65" w14:textId="1CA14E51" w:rsidR="0093578E" w:rsidRPr="00730371" w:rsidRDefault="001974DD" w:rsidP="001502E7">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Заказчик вправе, в любое время, без предварительного уведомления Поставщика ТРУ/ субпоставщика ТРУ проводить проверки</w:t>
      </w:r>
      <w:r w:rsidR="00F01537">
        <w:rPr>
          <w:b w:val="0"/>
          <w:color w:val="000000" w:themeColor="text1"/>
          <w:sz w:val="24"/>
        </w:rPr>
        <w:t xml:space="preserve"> /</w:t>
      </w:r>
      <w:r w:rsidR="00F01537" w:rsidRPr="00F01537">
        <w:rPr>
          <w:b w:val="0"/>
          <w:color w:val="000000" w:themeColor="text1"/>
          <w:sz w:val="24"/>
        </w:rPr>
        <w:t xml:space="preserve"> </w:t>
      </w:r>
      <w:r w:rsidR="00F01537" w:rsidRPr="00730371">
        <w:rPr>
          <w:b w:val="0"/>
          <w:color w:val="000000" w:themeColor="text1"/>
          <w:sz w:val="24"/>
        </w:rPr>
        <w:t>аудиты</w:t>
      </w:r>
      <w:r w:rsidRPr="00730371">
        <w:rPr>
          <w:b w:val="0"/>
          <w:color w:val="000000" w:themeColor="text1"/>
          <w:sz w:val="24"/>
        </w:rPr>
        <w:t xml:space="preserve"> объектов, или участков Поставщика ТРУ/</w:t>
      </w:r>
      <w:r w:rsidR="00F01537">
        <w:rPr>
          <w:b w:val="0"/>
          <w:color w:val="000000" w:themeColor="text1"/>
          <w:sz w:val="24"/>
        </w:rPr>
        <w:t xml:space="preserve"> </w:t>
      </w:r>
      <w:r w:rsidRPr="00730371">
        <w:rPr>
          <w:b w:val="0"/>
          <w:color w:val="000000" w:themeColor="text1"/>
          <w:sz w:val="24"/>
        </w:rPr>
        <w:t>субпоставщика ТРУ для определения соблюдения Поставщико</w:t>
      </w:r>
      <w:r w:rsidR="00D65A32">
        <w:rPr>
          <w:b w:val="0"/>
          <w:color w:val="000000" w:themeColor="text1"/>
          <w:sz w:val="24"/>
        </w:rPr>
        <w:t>м ТРУ стандартов и условий ОТ, П</w:t>
      </w:r>
      <w:r w:rsidRPr="00730371">
        <w:rPr>
          <w:b w:val="0"/>
          <w:color w:val="000000" w:themeColor="text1"/>
          <w:sz w:val="24"/>
        </w:rPr>
        <w:t>Б, ООС и РБ Заказчика, или на иных основаниях, предусмотренных заключенным Договором. Поставщик ТРУ/ субпоставщик ТРУ оказывает полное содействие Заказчику в ходе выполнения таких проверок</w:t>
      </w:r>
      <w:r w:rsidR="00F01537">
        <w:rPr>
          <w:b w:val="0"/>
          <w:color w:val="000000" w:themeColor="text1"/>
          <w:sz w:val="24"/>
        </w:rPr>
        <w:t>/</w:t>
      </w:r>
      <w:r w:rsidR="00F01537" w:rsidRPr="00F01537">
        <w:rPr>
          <w:b w:val="0"/>
          <w:color w:val="000000" w:themeColor="text1"/>
          <w:sz w:val="24"/>
        </w:rPr>
        <w:t xml:space="preserve"> </w:t>
      </w:r>
      <w:r w:rsidR="00F01537" w:rsidRPr="00730371">
        <w:rPr>
          <w:b w:val="0"/>
          <w:color w:val="000000" w:themeColor="text1"/>
          <w:sz w:val="24"/>
        </w:rPr>
        <w:t>аудитов</w:t>
      </w:r>
      <w:r w:rsidRPr="00730371">
        <w:rPr>
          <w:b w:val="0"/>
          <w:color w:val="000000" w:themeColor="text1"/>
          <w:sz w:val="24"/>
        </w:rPr>
        <w:t>, при условии, что права Заказчика в рамках данного раздела не освобождают Поставщика ТРУ/ субпоставщика ТРУ от его собственных обязательств по проведению аудитов и рассмотрений своей деятельности по обеспечению ОТ, ПБ, ООС и РБ.</w:t>
      </w:r>
    </w:p>
    <w:p w14:paraId="698F370C" w14:textId="77777777" w:rsidR="0093578E" w:rsidRPr="00730371" w:rsidRDefault="001974DD" w:rsidP="00D23968">
      <w:pPr>
        <w:pStyle w:val="2"/>
        <w:numPr>
          <w:ilvl w:val="2"/>
          <w:numId w:val="1"/>
        </w:numPr>
        <w:spacing w:before="120" w:after="120"/>
        <w:ind w:left="709" w:hanging="709"/>
        <w:jc w:val="both"/>
        <w:rPr>
          <w:b w:val="0"/>
          <w:color w:val="000000" w:themeColor="text1"/>
          <w:sz w:val="24"/>
        </w:rPr>
      </w:pPr>
      <w:r w:rsidRPr="00730371">
        <w:rPr>
          <w:rFonts w:eastAsiaTheme="minorHAnsi"/>
          <w:b w:val="0"/>
          <w:color w:val="000000" w:themeColor="text1"/>
          <w:sz w:val="24"/>
        </w:rPr>
        <w:t xml:space="preserve">Заказчик может проводить проверки для подтверждения устранения Поставщиком ТРУ и/или его субпоставщиком ТРУ несоблюдения Условий ОТ, ПБ, ООС и РБ и Системы и/или недостатков в Системе. </w:t>
      </w:r>
    </w:p>
    <w:p w14:paraId="18CF43AA" w14:textId="77777777" w:rsidR="0093578E" w:rsidRPr="00730371" w:rsidRDefault="001974DD" w:rsidP="00D23968">
      <w:pPr>
        <w:pStyle w:val="2"/>
        <w:numPr>
          <w:ilvl w:val="2"/>
          <w:numId w:val="1"/>
        </w:numPr>
        <w:spacing w:before="120" w:after="120"/>
        <w:ind w:left="709" w:hanging="709"/>
        <w:jc w:val="both"/>
        <w:rPr>
          <w:b w:val="0"/>
          <w:color w:val="000000" w:themeColor="text1"/>
          <w:sz w:val="24"/>
        </w:rPr>
      </w:pPr>
      <w:r w:rsidRPr="00730371">
        <w:rPr>
          <w:rFonts w:eastAsiaTheme="minorHAnsi"/>
          <w:b w:val="0"/>
          <w:color w:val="000000" w:themeColor="text1"/>
          <w:sz w:val="24"/>
        </w:rPr>
        <w:t xml:space="preserve">В случае выявления несоблюдении условий ОТ, ПБ, ООС и РБ и Системы и/или недостатков в Системе, по результатам таких аудитов или проверок, Поставщик ТРУ обязан за свой счет устранить эти несоблюдения и/или недостатки в кратчайшие осуществимые сроки и уведомить Заказчика обо всех мероприятиях, выполненных для устранения несоблюдения и/или недостатков. </w:t>
      </w:r>
    </w:p>
    <w:p w14:paraId="114123DC" w14:textId="38D41CBF" w:rsidR="0093578E" w:rsidRPr="00730371" w:rsidRDefault="001974DD" w:rsidP="00D23968">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 xml:space="preserve">Поставщик ТРУ обязан регулярно проводить </w:t>
      </w:r>
      <w:r w:rsidR="00532C0E">
        <w:rPr>
          <w:b w:val="0"/>
          <w:color w:val="000000" w:themeColor="text1"/>
          <w:sz w:val="24"/>
        </w:rPr>
        <w:t xml:space="preserve">проверки/ </w:t>
      </w:r>
      <w:r w:rsidRPr="00730371">
        <w:rPr>
          <w:b w:val="0"/>
          <w:color w:val="000000" w:themeColor="text1"/>
          <w:sz w:val="24"/>
        </w:rPr>
        <w:t>аудит собственной деятельности, а также деятельности своего персонала с составлением графика и фиксации выявленных замечаний и отметки об устранении.</w:t>
      </w:r>
    </w:p>
    <w:p w14:paraId="6678CE57" w14:textId="5847DC29" w:rsidR="0093578E" w:rsidRPr="00730371" w:rsidRDefault="001974DD" w:rsidP="00D23968">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 xml:space="preserve">Работники ДПБ, курирующие </w:t>
      </w:r>
      <w:r w:rsidR="00162161">
        <w:rPr>
          <w:b w:val="0"/>
          <w:color w:val="000000" w:themeColor="text1"/>
          <w:sz w:val="24"/>
        </w:rPr>
        <w:t xml:space="preserve">структурные </w:t>
      </w:r>
      <w:r w:rsidRPr="00730371">
        <w:rPr>
          <w:b w:val="0"/>
          <w:color w:val="000000" w:themeColor="text1"/>
          <w:sz w:val="24"/>
        </w:rPr>
        <w:t xml:space="preserve">подразделения, где производятся работы </w:t>
      </w:r>
      <w:r w:rsidR="00162161">
        <w:rPr>
          <w:b w:val="0"/>
          <w:color w:val="000000" w:themeColor="text1"/>
          <w:sz w:val="24"/>
        </w:rPr>
        <w:t xml:space="preserve">или оказывается Услуги </w:t>
      </w:r>
      <w:r w:rsidRPr="00730371">
        <w:rPr>
          <w:b w:val="0"/>
          <w:color w:val="000000" w:themeColor="text1"/>
          <w:sz w:val="24"/>
        </w:rPr>
        <w:t>поставщиками ТРУ, проводят текущие пр</w:t>
      </w:r>
      <w:r w:rsidR="0093578E" w:rsidRPr="00730371">
        <w:rPr>
          <w:b w:val="0"/>
          <w:color w:val="000000" w:themeColor="text1"/>
          <w:sz w:val="24"/>
        </w:rPr>
        <w:t>оверки соблюдения требований ОТ,</w:t>
      </w:r>
      <w:r w:rsidR="008B7118" w:rsidRPr="00730371">
        <w:rPr>
          <w:b w:val="0"/>
          <w:color w:val="000000" w:themeColor="text1"/>
          <w:sz w:val="24"/>
        </w:rPr>
        <w:t xml:space="preserve"> </w:t>
      </w:r>
      <w:r w:rsidRPr="00730371">
        <w:rPr>
          <w:b w:val="0"/>
          <w:color w:val="000000" w:themeColor="text1"/>
          <w:sz w:val="24"/>
        </w:rPr>
        <w:t>ПБ,</w:t>
      </w:r>
      <w:r w:rsidR="0093578E" w:rsidRPr="00730371">
        <w:rPr>
          <w:b w:val="0"/>
          <w:color w:val="000000" w:themeColor="text1"/>
          <w:sz w:val="24"/>
        </w:rPr>
        <w:t xml:space="preserve"> ООС и РБ</w:t>
      </w:r>
      <w:r w:rsidRPr="00730371">
        <w:rPr>
          <w:b w:val="0"/>
          <w:color w:val="000000" w:themeColor="text1"/>
          <w:sz w:val="24"/>
        </w:rPr>
        <w:t xml:space="preserve"> норм и правил при производстве работ</w:t>
      </w:r>
      <w:r w:rsidR="00162161">
        <w:rPr>
          <w:b w:val="0"/>
          <w:color w:val="000000" w:themeColor="text1"/>
          <w:sz w:val="24"/>
        </w:rPr>
        <w:t xml:space="preserve"> или оказания услуг</w:t>
      </w:r>
      <w:r w:rsidRPr="00730371">
        <w:rPr>
          <w:b w:val="0"/>
          <w:color w:val="000000" w:themeColor="text1"/>
          <w:sz w:val="24"/>
        </w:rPr>
        <w:t>, эксплуатации машин и механизмов,</w:t>
      </w:r>
      <w:r w:rsidRPr="00730371">
        <w:rPr>
          <w:color w:val="000000" w:themeColor="text1"/>
          <w:sz w:val="24"/>
        </w:rPr>
        <w:t xml:space="preserve"> </w:t>
      </w:r>
      <w:r w:rsidRPr="00730371">
        <w:rPr>
          <w:b w:val="0"/>
          <w:color w:val="000000" w:themeColor="text1"/>
          <w:sz w:val="24"/>
        </w:rPr>
        <w:t>с о</w:t>
      </w:r>
      <w:r w:rsidR="0093578E" w:rsidRPr="00730371">
        <w:rPr>
          <w:b w:val="0"/>
          <w:color w:val="000000" w:themeColor="text1"/>
          <w:sz w:val="24"/>
        </w:rPr>
        <w:t>формлением выявленных нарушений.</w:t>
      </w:r>
    </w:p>
    <w:p w14:paraId="69616DE8" w14:textId="57D5F752" w:rsidR="0093578E" w:rsidRPr="00730371" w:rsidRDefault="001974DD" w:rsidP="00D23968">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 xml:space="preserve">В случаях игнорирования предписания, грубого нарушения требований правил и норм </w:t>
      </w:r>
      <w:r w:rsidR="0093578E" w:rsidRPr="00730371">
        <w:rPr>
          <w:b w:val="0"/>
          <w:color w:val="000000" w:themeColor="text1"/>
          <w:sz w:val="24"/>
        </w:rPr>
        <w:t>ОТ, ПБ, ООС и РБ</w:t>
      </w:r>
      <w:r w:rsidRPr="00730371">
        <w:rPr>
          <w:b w:val="0"/>
          <w:color w:val="000000" w:themeColor="text1"/>
          <w:sz w:val="24"/>
        </w:rPr>
        <w:t>, что может привести или привело к несчастным случаям, пожарам, авариям и другим чрезвычайным ситуациям, контролирующие лица оформляют выявленные нарушения предписаниями на приостановку работ</w:t>
      </w:r>
      <w:r w:rsidR="00162161">
        <w:rPr>
          <w:b w:val="0"/>
          <w:color w:val="000000" w:themeColor="text1"/>
          <w:sz w:val="24"/>
        </w:rPr>
        <w:t xml:space="preserve"> или услуг</w:t>
      </w:r>
      <w:r w:rsidRPr="00730371">
        <w:rPr>
          <w:b w:val="0"/>
          <w:color w:val="000000" w:themeColor="text1"/>
          <w:sz w:val="24"/>
        </w:rPr>
        <w:t>, запрещение эксплуатации оборудования.</w:t>
      </w:r>
    </w:p>
    <w:p w14:paraId="05700206" w14:textId="0CC29991" w:rsidR="0093578E" w:rsidRPr="00730371" w:rsidRDefault="001974DD" w:rsidP="00D23968">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 xml:space="preserve">Приостановка работ </w:t>
      </w:r>
      <w:r w:rsidR="00162161">
        <w:rPr>
          <w:b w:val="0"/>
          <w:color w:val="000000" w:themeColor="text1"/>
          <w:sz w:val="24"/>
        </w:rPr>
        <w:t xml:space="preserve">или услуг </w:t>
      </w:r>
      <w:r w:rsidRPr="00730371">
        <w:rPr>
          <w:b w:val="0"/>
          <w:color w:val="000000" w:themeColor="text1"/>
          <w:sz w:val="24"/>
        </w:rPr>
        <w:t>может быть произведена в случаях выявления нарушений, предусмотренных «</w:t>
      </w:r>
      <w:r w:rsidRPr="0093727D">
        <w:rPr>
          <w:b w:val="0"/>
          <w:color w:val="000000" w:themeColor="text1"/>
          <w:sz w:val="24"/>
        </w:rPr>
        <w:t xml:space="preserve">примерным перечнем нарушений, допускающих приостановку работ </w:t>
      </w:r>
      <w:r w:rsidR="00162161">
        <w:rPr>
          <w:b w:val="0"/>
          <w:color w:val="000000" w:themeColor="text1"/>
          <w:sz w:val="24"/>
        </w:rPr>
        <w:t>или услуг П</w:t>
      </w:r>
      <w:r w:rsidRPr="0093727D">
        <w:rPr>
          <w:b w:val="0"/>
          <w:color w:val="000000" w:themeColor="text1"/>
          <w:sz w:val="24"/>
        </w:rPr>
        <w:t>оставщика ТРУ» согласно приложению</w:t>
      </w:r>
      <w:r w:rsidRPr="00730371">
        <w:rPr>
          <w:b w:val="0"/>
          <w:color w:val="000000" w:themeColor="text1"/>
          <w:spacing w:val="-1"/>
          <w:sz w:val="24"/>
        </w:rPr>
        <w:t xml:space="preserve"> №1, но не ограничиваясь.</w:t>
      </w:r>
    </w:p>
    <w:p w14:paraId="5CE3A276" w14:textId="0F787BC2" w:rsidR="0093578E" w:rsidRPr="00730371" w:rsidRDefault="001974DD" w:rsidP="00D23968">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 xml:space="preserve">Ответственные по взаимодействию с Поставщиком ТРУ от цеха Заказчика ежедневно контролирует работу </w:t>
      </w:r>
      <w:r w:rsidR="00215EA8">
        <w:rPr>
          <w:b w:val="0"/>
          <w:color w:val="000000" w:themeColor="text1"/>
          <w:sz w:val="24"/>
        </w:rPr>
        <w:t xml:space="preserve">или услуги </w:t>
      </w:r>
      <w:r w:rsidRPr="00730371">
        <w:rPr>
          <w:b w:val="0"/>
          <w:color w:val="000000" w:themeColor="text1"/>
          <w:sz w:val="24"/>
        </w:rPr>
        <w:t xml:space="preserve">Поставщика ТРУ (если работы ведутся </w:t>
      </w:r>
      <w:r w:rsidR="00215EA8">
        <w:rPr>
          <w:b w:val="0"/>
          <w:color w:val="000000" w:themeColor="text1"/>
          <w:sz w:val="24"/>
        </w:rPr>
        <w:t xml:space="preserve">или услуги оказываются </w:t>
      </w:r>
      <w:r w:rsidRPr="00730371">
        <w:rPr>
          <w:b w:val="0"/>
          <w:color w:val="000000" w:themeColor="text1"/>
          <w:sz w:val="24"/>
        </w:rPr>
        <w:t>на территории структурного подразделения либо в непосредственной близости от неё).</w:t>
      </w:r>
    </w:p>
    <w:p w14:paraId="7DACEEC1" w14:textId="3696F0AF" w:rsidR="0093578E" w:rsidRPr="00730371" w:rsidRDefault="001974DD" w:rsidP="001502E7">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Контроль за деятельностью поставщика ТРУ</w:t>
      </w:r>
      <w:r w:rsidR="00532C0E">
        <w:rPr>
          <w:b w:val="0"/>
          <w:color w:val="000000" w:themeColor="text1"/>
          <w:sz w:val="24"/>
        </w:rPr>
        <w:t>/</w:t>
      </w:r>
      <w:r w:rsidRPr="00730371">
        <w:rPr>
          <w:b w:val="0"/>
          <w:color w:val="000000" w:themeColor="text1"/>
          <w:sz w:val="24"/>
        </w:rPr>
        <w:t xml:space="preserve"> субпоставщиков ТРУ за качеством выполняемых работ</w:t>
      </w:r>
      <w:r w:rsidR="00215EA8">
        <w:rPr>
          <w:b w:val="0"/>
          <w:color w:val="000000" w:themeColor="text1"/>
          <w:sz w:val="24"/>
        </w:rPr>
        <w:t xml:space="preserve"> или оказываемых услуг</w:t>
      </w:r>
      <w:r w:rsidRPr="00730371">
        <w:rPr>
          <w:b w:val="0"/>
          <w:color w:val="000000" w:themeColor="text1"/>
          <w:sz w:val="24"/>
        </w:rPr>
        <w:t>, за соблюдением ими правил и норм охраны труда, промышленной и экологической безопасности, как при производстве работ</w:t>
      </w:r>
      <w:r w:rsidR="00215EA8">
        <w:rPr>
          <w:b w:val="0"/>
          <w:color w:val="000000" w:themeColor="text1"/>
          <w:sz w:val="24"/>
        </w:rPr>
        <w:t xml:space="preserve"> или оказания услуг</w:t>
      </w:r>
      <w:r w:rsidRPr="00730371">
        <w:rPr>
          <w:b w:val="0"/>
          <w:color w:val="000000" w:themeColor="text1"/>
          <w:sz w:val="24"/>
        </w:rPr>
        <w:t xml:space="preserve">, так и при нахождении на территории, объектах </w:t>
      </w:r>
      <w:r w:rsidR="002A34FA">
        <w:rPr>
          <w:b w:val="0"/>
          <w:color w:val="000000" w:themeColor="text1"/>
          <w:sz w:val="24"/>
        </w:rPr>
        <w:t>Компании</w:t>
      </w:r>
      <w:r w:rsidRPr="00730371">
        <w:rPr>
          <w:b w:val="0"/>
          <w:color w:val="000000" w:themeColor="text1"/>
          <w:sz w:val="24"/>
        </w:rPr>
        <w:t xml:space="preserve"> </w:t>
      </w:r>
      <w:r w:rsidRPr="00730371">
        <w:rPr>
          <w:b w:val="0"/>
          <w:color w:val="000000" w:themeColor="text1"/>
          <w:sz w:val="24"/>
        </w:rPr>
        <w:lastRenderedPageBreak/>
        <w:t xml:space="preserve">осуществляют работники структурных подразделений </w:t>
      </w:r>
      <w:r w:rsidR="00215EA8">
        <w:rPr>
          <w:b w:val="0"/>
          <w:color w:val="000000" w:themeColor="text1"/>
          <w:sz w:val="24"/>
        </w:rPr>
        <w:t xml:space="preserve">Компании </w:t>
      </w:r>
      <w:r w:rsidRPr="00730371">
        <w:rPr>
          <w:b w:val="0"/>
          <w:color w:val="000000" w:themeColor="text1"/>
          <w:sz w:val="24"/>
        </w:rPr>
        <w:t>в соответствии с должностными инструкциями.</w:t>
      </w:r>
    </w:p>
    <w:p w14:paraId="389950AF" w14:textId="5F2E853A" w:rsidR="0093578E" w:rsidRPr="00730371" w:rsidRDefault="001974DD" w:rsidP="001502E7">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Ответственность за контроль работы поставщиков ТРУ с грузоподъёмными механизмами, газопроводами, теплоэнергетическими коммуникациями, сосудами, работающими под давлением, ЛЭП и электроустановками, возлагается как на работников структурных подразделений</w:t>
      </w:r>
      <w:r w:rsidR="00215EA8">
        <w:rPr>
          <w:b w:val="0"/>
          <w:color w:val="000000" w:themeColor="text1"/>
          <w:sz w:val="24"/>
        </w:rPr>
        <w:t xml:space="preserve"> Компании</w:t>
      </w:r>
      <w:r w:rsidRPr="00730371">
        <w:rPr>
          <w:b w:val="0"/>
          <w:color w:val="000000" w:themeColor="text1"/>
          <w:sz w:val="24"/>
        </w:rPr>
        <w:t xml:space="preserve">, также на специалистов управления технического надзора, инспекторов пожарной охраны, назначенных ответственными распоряжениями по соответствующим </w:t>
      </w:r>
      <w:r w:rsidR="00215EA8">
        <w:rPr>
          <w:b w:val="0"/>
          <w:color w:val="000000" w:themeColor="text1"/>
          <w:sz w:val="24"/>
        </w:rPr>
        <w:t xml:space="preserve">структурным </w:t>
      </w:r>
      <w:r w:rsidRPr="00730371">
        <w:rPr>
          <w:b w:val="0"/>
          <w:color w:val="000000" w:themeColor="text1"/>
          <w:sz w:val="24"/>
        </w:rPr>
        <w:t>подразделениям</w:t>
      </w:r>
      <w:r w:rsidR="00215EA8">
        <w:rPr>
          <w:b w:val="0"/>
          <w:color w:val="000000" w:themeColor="text1"/>
          <w:sz w:val="24"/>
        </w:rPr>
        <w:t xml:space="preserve"> Компании</w:t>
      </w:r>
      <w:r w:rsidRPr="00730371">
        <w:rPr>
          <w:b w:val="0"/>
          <w:color w:val="000000" w:themeColor="text1"/>
          <w:sz w:val="24"/>
        </w:rPr>
        <w:t>. Проверки работ поставщиков ТРУ специалистами управления технического надзора проводятся в соответствии с утвержденным графиком.</w:t>
      </w:r>
    </w:p>
    <w:p w14:paraId="68F33352" w14:textId="720A1057" w:rsidR="003F42E4" w:rsidRPr="00730371" w:rsidRDefault="001974DD" w:rsidP="001502E7">
      <w:pPr>
        <w:pStyle w:val="2"/>
        <w:numPr>
          <w:ilvl w:val="2"/>
          <w:numId w:val="1"/>
        </w:numPr>
        <w:spacing w:before="120" w:after="120"/>
        <w:ind w:left="709" w:hanging="709"/>
        <w:jc w:val="both"/>
        <w:rPr>
          <w:b w:val="0"/>
          <w:color w:val="000000" w:themeColor="text1"/>
          <w:sz w:val="24"/>
        </w:rPr>
      </w:pPr>
      <w:r w:rsidRPr="00730371">
        <w:rPr>
          <w:b w:val="0"/>
          <w:color w:val="000000" w:themeColor="text1"/>
          <w:sz w:val="24"/>
        </w:rPr>
        <w:t>На основании данных проверки о выя</w:t>
      </w:r>
      <w:r w:rsidR="00CC3F62">
        <w:rPr>
          <w:b w:val="0"/>
          <w:color w:val="000000" w:themeColor="text1"/>
          <w:sz w:val="24"/>
        </w:rPr>
        <w:t>влении нарушений в области ОТ, П</w:t>
      </w:r>
      <w:r w:rsidRPr="00730371">
        <w:rPr>
          <w:b w:val="0"/>
          <w:color w:val="000000" w:themeColor="text1"/>
          <w:sz w:val="24"/>
        </w:rPr>
        <w:t xml:space="preserve">Б, ООС и РБ при производстве работ, оказании услуг Поставщиком ТРУ Заказчик вправе принять решение о применении штрафных санкций в рамках заключенного Договора: </w:t>
      </w:r>
    </w:p>
    <w:p w14:paraId="65727DFB" w14:textId="35B818A2" w:rsidR="003F42E4" w:rsidRPr="009B7539" w:rsidRDefault="001974DD" w:rsidP="001502E7">
      <w:pPr>
        <w:pStyle w:val="2"/>
        <w:numPr>
          <w:ilvl w:val="0"/>
          <w:numId w:val="16"/>
        </w:numPr>
        <w:spacing w:before="120" w:after="120"/>
        <w:ind w:left="709" w:hanging="283"/>
        <w:jc w:val="both"/>
        <w:rPr>
          <w:b w:val="0"/>
          <w:color w:val="000000" w:themeColor="text1"/>
          <w:sz w:val="24"/>
        </w:rPr>
      </w:pPr>
      <w:r w:rsidRPr="009B7539">
        <w:rPr>
          <w:b w:val="0"/>
          <w:color w:val="000000" w:themeColor="text1"/>
          <w:sz w:val="24"/>
        </w:rPr>
        <w:t>За установленное нарушение требований охраны труда, промышленной и пожарной безопасности Поставщик</w:t>
      </w:r>
      <w:r w:rsidR="00532C0E" w:rsidRPr="009B7539">
        <w:rPr>
          <w:b w:val="0"/>
          <w:color w:val="000000" w:themeColor="text1"/>
          <w:sz w:val="24"/>
        </w:rPr>
        <w:t>а</w:t>
      </w:r>
      <w:r w:rsidRPr="009B7539">
        <w:rPr>
          <w:b w:val="0"/>
          <w:color w:val="000000" w:themeColor="text1"/>
          <w:sz w:val="24"/>
        </w:rPr>
        <w:t xml:space="preserve"> ТРУ</w:t>
      </w:r>
      <w:r w:rsidR="00532C0E" w:rsidRPr="009B7539">
        <w:rPr>
          <w:b w:val="0"/>
          <w:color w:val="000000" w:themeColor="text1"/>
          <w:sz w:val="24"/>
        </w:rPr>
        <w:t>,</w:t>
      </w:r>
      <w:r w:rsidRPr="009B7539">
        <w:rPr>
          <w:b w:val="0"/>
          <w:color w:val="000000" w:themeColor="text1"/>
          <w:sz w:val="24"/>
        </w:rPr>
        <w:t xml:space="preserve"> Заказчик вправе выставить штрафные санкции в размере </w:t>
      </w:r>
      <w:r w:rsidR="004C7CB6" w:rsidRPr="004C7CB6">
        <w:rPr>
          <w:b w:val="0"/>
          <w:color w:val="000000" w:themeColor="text1"/>
          <w:sz w:val="24"/>
        </w:rPr>
        <w:t xml:space="preserve">десяти месячных расчетных показателей </w:t>
      </w:r>
      <w:r w:rsidR="004C7CB6" w:rsidRPr="009B7539">
        <w:rPr>
          <w:b w:val="0"/>
          <w:color w:val="000000" w:themeColor="text1"/>
          <w:sz w:val="24"/>
        </w:rPr>
        <w:t xml:space="preserve">(10 МРП) </w:t>
      </w:r>
      <w:r w:rsidRPr="009B7539">
        <w:rPr>
          <w:b w:val="0"/>
          <w:color w:val="000000" w:themeColor="text1"/>
          <w:sz w:val="24"/>
        </w:rPr>
        <w:t>за каждое, впервые выявленное нарушение. За каждое повторно выявленное нарушение Поставщик</w:t>
      </w:r>
      <w:r w:rsidR="004C7CB6" w:rsidRPr="009B7539">
        <w:rPr>
          <w:b w:val="0"/>
          <w:color w:val="000000" w:themeColor="text1"/>
          <w:sz w:val="24"/>
        </w:rPr>
        <w:t>а</w:t>
      </w:r>
      <w:r w:rsidRPr="009B7539">
        <w:rPr>
          <w:b w:val="0"/>
          <w:color w:val="000000" w:themeColor="text1"/>
          <w:sz w:val="24"/>
        </w:rPr>
        <w:t xml:space="preserve"> ТРУ Заказчик вправе выставить штрафные санкции в размере</w:t>
      </w:r>
      <w:r w:rsidR="004C7CB6" w:rsidRPr="004C7CB6">
        <w:t xml:space="preserve"> </w:t>
      </w:r>
      <w:r w:rsidR="004C7CB6" w:rsidRPr="004C7CB6">
        <w:rPr>
          <w:b w:val="0"/>
          <w:color w:val="000000" w:themeColor="text1"/>
          <w:sz w:val="24"/>
        </w:rPr>
        <w:t>двадцати месячных расчетных показателей (20 МРП)</w:t>
      </w:r>
      <w:r w:rsidR="004C7CB6" w:rsidRPr="009B7539">
        <w:rPr>
          <w:b w:val="0"/>
          <w:color w:val="000000" w:themeColor="text1"/>
          <w:sz w:val="24"/>
        </w:rPr>
        <w:t>.</w:t>
      </w:r>
    </w:p>
    <w:p w14:paraId="7B3CC3FC" w14:textId="3336C36E" w:rsidR="003F42E4" w:rsidRPr="009B7539" w:rsidRDefault="001974DD" w:rsidP="001502E7">
      <w:pPr>
        <w:pStyle w:val="2"/>
        <w:numPr>
          <w:ilvl w:val="0"/>
          <w:numId w:val="16"/>
        </w:numPr>
        <w:spacing w:before="120" w:after="120"/>
        <w:ind w:left="709" w:hanging="283"/>
        <w:jc w:val="both"/>
        <w:rPr>
          <w:b w:val="0"/>
          <w:color w:val="000000" w:themeColor="text1"/>
          <w:sz w:val="24"/>
        </w:rPr>
      </w:pPr>
      <w:r w:rsidRPr="009B7539">
        <w:rPr>
          <w:b w:val="0"/>
          <w:color w:val="000000" w:themeColor="text1"/>
          <w:sz w:val="24"/>
        </w:rPr>
        <w:t>За установленное нарушение требований экологической безопасности Поставщик</w:t>
      </w:r>
      <w:r w:rsidR="008B7118" w:rsidRPr="009B7539">
        <w:rPr>
          <w:b w:val="0"/>
          <w:color w:val="000000" w:themeColor="text1"/>
          <w:sz w:val="24"/>
        </w:rPr>
        <w:t>а</w:t>
      </w:r>
      <w:r w:rsidRPr="009B7539">
        <w:rPr>
          <w:b w:val="0"/>
          <w:color w:val="000000" w:themeColor="text1"/>
          <w:sz w:val="24"/>
        </w:rPr>
        <w:t xml:space="preserve"> </w:t>
      </w:r>
      <w:r w:rsidR="008B7118" w:rsidRPr="009B7539">
        <w:rPr>
          <w:b w:val="0"/>
          <w:color w:val="000000" w:themeColor="text1"/>
          <w:sz w:val="24"/>
        </w:rPr>
        <w:t>ТРУ, Заказчик</w:t>
      </w:r>
      <w:r w:rsidRPr="009B7539">
        <w:rPr>
          <w:b w:val="0"/>
          <w:color w:val="000000" w:themeColor="text1"/>
          <w:sz w:val="24"/>
        </w:rPr>
        <w:t xml:space="preserve"> вправе выставить штрафные санкции в размере </w:t>
      </w:r>
      <w:r w:rsidR="004C7CB6" w:rsidRPr="009B7539">
        <w:rPr>
          <w:b w:val="0"/>
          <w:color w:val="000000" w:themeColor="text1"/>
          <w:sz w:val="24"/>
        </w:rPr>
        <w:t xml:space="preserve">тридцати месячных расчетных показателей (30 МРП) </w:t>
      </w:r>
      <w:r w:rsidRPr="009B7539">
        <w:rPr>
          <w:b w:val="0"/>
          <w:color w:val="000000" w:themeColor="text1"/>
          <w:sz w:val="24"/>
        </w:rPr>
        <w:t>за каждое выявленное нарушение.</w:t>
      </w:r>
    </w:p>
    <w:p w14:paraId="6DEE8FDA" w14:textId="3F3FE538" w:rsidR="004C7CB6" w:rsidRPr="009B7539" w:rsidRDefault="001974DD" w:rsidP="001502E7">
      <w:pPr>
        <w:pStyle w:val="2"/>
        <w:numPr>
          <w:ilvl w:val="0"/>
          <w:numId w:val="16"/>
        </w:numPr>
        <w:spacing w:before="120" w:after="120"/>
        <w:ind w:left="709" w:hanging="283"/>
        <w:jc w:val="both"/>
        <w:rPr>
          <w:sz w:val="24"/>
        </w:rPr>
      </w:pPr>
      <w:r w:rsidRPr="009B7539">
        <w:rPr>
          <w:b w:val="0"/>
          <w:color w:val="000000" w:themeColor="text1"/>
          <w:sz w:val="24"/>
        </w:rPr>
        <w:t xml:space="preserve">За выявление и нахождения, установленный медицинским заключением, работников Поставщика ТРУ в состоянии алкогольного, наркотического или иного токсического опьянения как в рабочее, так и во внерабочее время на территории Заказчика (включая задержание на </w:t>
      </w:r>
      <w:r w:rsidR="008B7118" w:rsidRPr="009B7539">
        <w:rPr>
          <w:b w:val="0"/>
          <w:color w:val="000000" w:themeColor="text1"/>
          <w:sz w:val="24"/>
        </w:rPr>
        <w:t>КПП) Поставщик</w:t>
      </w:r>
      <w:r w:rsidRPr="009B7539">
        <w:rPr>
          <w:b w:val="0"/>
          <w:color w:val="000000" w:themeColor="text1"/>
          <w:sz w:val="24"/>
        </w:rPr>
        <w:t xml:space="preserve"> ТРУ уплачивает штраф Заказчику в размере </w:t>
      </w:r>
      <w:r w:rsidR="004C7CB6" w:rsidRPr="009B7539">
        <w:rPr>
          <w:b w:val="0"/>
          <w:sz w:val="24"/>
        </w:rPr>
        <w:t>пятидесяти месячных расчетных показателей (50 МРП)</w:t>
      </w:r>
      <w:r w:rsidR="004C7CB6" w:rsidRPr="009B7539">
        <w:rPr>
          <w:b w:val="0"/>
          <w:bCs w:val="0"/>
          <w:sz w:val="24"/>
        </w:rPr>
        <w:t xml:space="preserve">, при этом нарушитель удаляется с проекта без права восстановления. </w:t>
      </w:r>
      <w:r w:rsidR="004C7CB6" w:rsidRPr="009B7539">
        <w:rPr>
          <w:b w:val="0"/>
          <w:sz w:val="24"/>
        </w:rPr>
        <w:t>  </w:t>
      </w:r>
      <w:r w:rsidR="004C7CB6" w:rsidRPr="009B7539">
        <w:rPr>
          <w:b w:val="0"/>
          <w:sz w:val="24"/>
          <w:lang w:eastAsia="ru-RU"/>
        </w:rPr>
        <w:t> </w:t>
      </w:r>
    </w:p>
    <w:p w14:paraId="070F59EA" w14:textId="21FFA721" w:rsidR="001974DD" w:rsidRPr="00730371" w:rsidRDefault="001974DD" w:rsidP="001502E7">
      <w:pPr>
        <w:pStyle w:val="2"/>
        <w:numPr>
          <w:ilvl w:val="2"/>
          <w:numId w:val="1"/>
        </w:numPr>
        <w:spacing w:before="120" w:after="120"/>
        <w:ind w:left="709" w:hanging="709"/>
        <w:jc w:val="both"/>
        <w:rPr>
          <w:b w:val="0"/>
          <w:color w:val="000000" w:themeColor="text1"/>
          <w:sz w:val="24"/>
        </w:rPr>
      </w:pPr>
      <w:r w:rsidRPr="00730371">
        <w:rPr>
          <w:b w:val="0"/>
          <w:color w:val="000000"/>
          <w:sz w:val="24"/>
        </w:rPr>
        <w:t xml:space="preserve">На основании факта нарушения обязательств по договору, Инициатором подготавливается соответствующее претензионное письмо и согласовывается </w:t>
      </w:r>
      <w:r w:rsidR="00BD6EF2">
        <w:rPr>
          <w:b w:val="0"/>
          <w:color w:val="000000"/>
          <w:sz w:val="24"/>
        </w:rPr>
        <w:t>начальником управления закупок,</w:t>
      </w:r>
      <w:r w:rsidRPr="0093727D">
        <w:rPr>
          <w:b w:val="0"/>
          <w:color w:val="000000"/>
          <w:sz w:val="24"/>
        </w:rPr>
        <w:t xml:space="preserve"> </w:t>
      </w:r>
      <w:r w:rsidR="00BD6EF2">
        <w:rPr>
          <w:b w:val="0"/>
          <w:color w:val="000000"/>
          <w:sz w:val="24"/>
        </w:rPr>
        <w:t>начальником управления правого обеспечения и управления рисками</w:t>
      </w:r>
      <w:r w:rsidRPr="0093727D">
        <w:rPr>
          <w:b w:val="0"/>
          <w:color w:val="000000"/>
          <w:sz w:val="24"/>
        </w:rPr>
        <w:t xml:space="preserve"> и заместителем генерального директора по</w:t>
      </w:r>
      <w:r w:rsidR="00344C12">
        <w:rPr>
          <w:b w:val="0"/>
          <w:color w:val="000000"/>
          <w:sz w:val="24"/>
        </w:rPr>
        <w:t xml:space="preserve"> экономике и </w:t>
      </w:r>
      <w:r w:rsidR="00BD6EF2">
        <w:rPr>
          <w:b w:val="0"/>
          <w:color w:val="000000"/>
          <w:sz w:val="24"/>
        </w:rPr>
        <w:t>финансам</w:t>
      </w:r>
      <w:r w:rsidRPr="0093727D">
        <w:rPr>
          <w:b w:val="0"/>
          <w:color w:val="000000"/>
          <w:sz w:val="24"/>
        </w:rPr>
        <w:t>.</w:t>
      </w:r>
      <w:r w:rsidRPr="00730371">
        <w:rPr>
          <w:b w:val="0"/>
          <w:color w:val="000000"/>
          <w:sz w:val="24"/>
        </w:rPr>
        <w:t xml:space="preserve"> Претензионное письмо подписывается </w:t>
      </w:r>
      <w:r w:rsidRPr="00730371">
        <w:rPr>
          <w:b w:val="0"/>
          <w:sz w:val="24"/>
        </w:rPr>
        <w:t>заместителем генерального директора, ответственным за договор с Поставщиком ТРУ.</w:t>
      </w:r>
    </w:p>
    <w:p w14:paraId="607A5C41" w14:textId="77777777" w:rsidR="007C270F" w:rsidRPr="00730371" w:rsidRDefault="007C270F" w:rsidP="001502E7">
      <w:pPr>
        <w:pStyle w:val="2"/>
        <w:numPr>
          <w:ilvl w:val="1"/>
          <w:numId w:val="1"/>
        </w:numPr>
        <w:spacing w:before="120" w:after="120"/>
        <w:ind w:left="709" w:hanging="709"/>
        <w:jc w:val="both"/>
        <w:rPr>
          <w:b w:val="0"/>
          <w:color w:val="000000" w:themeColor="text1"/>
          <w:sz w:val="24"/>
        </w:rPr>
      </w:pPr>
      <w:r w:rsidRPr="00730371">
        <w:rPr>
          <w:color w:val="000000" w:themeColor="text1"/>
          <w:sz w:val="24"/>
        </w:rPr>
        <w:t>Оценка деятельности поставщика ТРУ</w:t>
      </w:r>
    </w:p>
    <w:p w14:paraId="5132158C" w14:textId="0D047082" w:rsidR="007C270F" w:rsidRPr="00730371" w:rsidRDefault="007C270F" w:rsidP="001502E7">
      <w:pPr>
        <w:pStyle w:val="af1"/>
        <w:numPr>
          <w:ilvl w:val="2"/>
          <w:numId w:val="1"/>
        </w:numPr>
        <w:autoSpaceDE w:val="0"/>
        <w:autoSpaceDN w:val="0"/>
        <w:adjustRightInd w:val="0"/>
        <w:spacing w:before="120" w:after="120"/>
        <w:ind w:left="709" w:hanging="709"/>
        <w:jc w:val="both"/>
        <w:rPr>
          <w:rFonts w:cs="Times New Roman"/>
          <w:color w:val="000000" w:themeColor="text1"/>
          <w:lang w:val="ru-RU"/>
        </w:rPr>
      </w:pPr>
      <w:r w:rsidRPr="00730371">
        <w:rPr>
          <w:rFonts w:cs="Times New Roman"/>
          <w:color w:val="000000" w:themeColor="text1"/>
          <w:lang w:val="ru-RU"/>
        </w:rPr>
        <w:t xml:space="preserve">После завершения работ, оказания услуг по договору, руководитель структурного подразделения </w:t>
      </w:r>
      <w:r w:rsidR="00532C0E">
        <w:rPr>
          <w:rFonts w:cs="Times New Roman"/>
          <w:color w:val="000000" w:themeColor="text1"/>
          <w:lang w:val="ru-RU"/>
        </w:rPr>
        <w:t>Компании</w:t>
      </w:r>
      <w:r w:rsidRPr="00730371">
        <w:rPr>
          <w:rFonts w:cs="Times New Roman"/>
          <w:color w:val="000000" w:themeColor="text1"/>
          <w:lang w:val="ru-RU"/>
        </w:rPr>
        <w:t>, в котором проводились работы</w:t>
      </w:r>
      <w:r w:rsidR="008E0463">
        <w:rPr>
          <w:rFonts w:cs="Times New Roman"/>
          <w:color w:val="000000" w:themeColor="text1"/>
          <w:lang w:val="ru-RU"/>
        </w:rPr>
        <w:t xml:space="preserve"> или оказывались Услуг</w:t>
      </w:r>
      <w:r w:rsidRPr="00730371">
        <w:rPr>
          <w:rFonts w:cs="Times New Roman"/>
          <w:color w:val="000000" w:themeColor="text1"/>
          <w:lang w:val="ru-RU"/>
        </w:rPr>
        <w:t>, заполняет оценочный лист деят</w:t>
      </w:r>
      <w:r w:rsidR="00CC3F62">
        <w:rPr>
          <w:rFonts w:cs="Times New Roman"/>
          <w:color w:val="000000" w:themeColor="text1"/>
          <w:lang w:val="ru-RU"/>
        </w:rPr>
        <w:t>ельности Поставщика ТРУ по ОТ, П</w:t>
      </w:r>
      <w:r w:rsidRPr="00730371">
        <w:rPr>
          <w:rFonts w:cs="Times New Roman"/>
          <w:color w:val="000000" w:themeColor="text1"/>
          <w:lang w:val="ru-RU"/>
        </w:rPr>
        <w:t xml:space="preserve">Б, ООС и РБ </w:t>
      </w:r>
      <w:r w:rsidRPr="007827D6">
        <w:rPr>
          <w:rFonts w:cs="Times New Roman"/>
          <w:color w:val="000000" w:themeColor="text1"/>
          <w:lang w:val="ru-RU"/>
        </w:rPr>
        <w:t>(</w:t>
      </w:r>
      <w:r w:rsidRPr="007827D6">
        <w:rPr>
          <w:rFonts w:cs="Times New Roman"/>
          <w:color w:val="000000" w:themeColor="text1"/>
        </w:rPr>
        <w:t>PRG</w:t>
      </w:r>
      <w:r w:rsidRPr="007827D6">
        <w:rPr>
          <w:rFonts w:cs="Times New Roman"/>
          <w:color w:val="000000" w:themeColor="text1"/>
          <w:lang w:val="ru-RU"/>
        </w:rPr>
        <w:t>-</w:t>
      </w:r>
      <w:r w:rsidRPr="007827D6">
        <w:rPr>
          <w:rFonts w:cs="Times New Roman"/>
          <w:color w:val="000000" w:themeColor="text1"/>
        </w:rPr>
        <w:t>HSE</w:t>
      </w:r>
      <w:r w:rsidRPr="007827D6">
        <w:rPr>
          <w:rFonts w:cs="Times New Roman"/>
          <w:color w:val="000000" w:themeColor="text1"/>
          <w:lang w:val="ru-RU"/>
        </w:rPr>
        <w:t>-01-00-00-07).</w:t>
      </w:r>
      <w:r w:rsidRPr="00730371">
        <w:rPr>
          <w:rFonts w:cs="Times New Roman"/>
          <w:color w:val="000000" w:themeColor="text1"/>
          <w:lang w:val="ru-RU"/>
        </w:rPr>
        <w:t xml:space="preserve"> Для заполнения оценочного листа могут привлекаться представители </w:t>
      </w:r>
      <w:r w:rsidR="00CC3F62">
        <w:rPr>
          <w:rFonts w:cs="Times New Roman"/>
          <w:color w:val="000000" w:themeColor="text1"/>
          <w:lang w:val="ru-RU"/>
        </w:rPr>
        <w:t>ДПБ</w:t>
      </w:r>
      <w:r w:rsidRPr="00730371">
        <w:rPr>
          <w:rFonts w:cs="Times New Roman"/>
          <w:color w:val="000000" w:themeColor="text1"/>
          <w:lang w:val="ru-RU"/>
        </w:rPr>
        <w:t>. Оценка деятельности поставщика ТРУ, выполняющих (оказывающих) краткосрочные (разовые) виды работ (услуг) может не проводиться.</w:t>
      </w:r>
    </w:p>
    <w:p w14:paraId="09717B9F" w14:textId="131ADCA6" w:rsidR="007C270F" w:rsidRPr="00730371" w:rsidRDefault="007C270F" w:rsidP="001502E7">
      <w:pPr>
        <w:pStyle w:val="af1"/>
        <w:numPr>
          <w:ilvl w:val="2"/>
          <w:numId w:val="1"/>
        </w:numPr>
        <w:autoSpaceDE w:val="0"/>
        <w:autoSpaceDN w:val="0"/>
        <w:adjustRightInd w:val="0"/>
        <w:spacing w:before="120" w:after="120"/>
        <w:ind w:left="709" w:hanging="709"/>
        <w:jc w:val="both"/>
        <w:rPr>
          <w:rFonts w:cs="Times New Roman"/>
          <w:color w:val="000000" w:themeColor="text1"/>
          <w:lang w:val="ru-RU"/>
        </w:rPr>
      </w:pPr>
      <w:r w:rsidRPr="00730371">
        <w:rPr>
          <w:rFonts w:cs="Times New Roman"/>
          <w:color w:val="000000" w:themeColor="text1"/>
          <w:lang w:val="ru-RU"/>
        </w:rPr>
        <w:t xml:space="preserve">Ответственный исполнитель по договору со стороны Заказчика в срок не более 5 (пяти) рабочих дней с момента подписания акта выполненных работ </w:t>
      </w:r>
      <w:r w:rsidR="008E0463">
        <w:rPr>
          <w:rFonts w:cs="Times New Roman"/>
          <w:color w:val="000000" w:themeColor="text1"/>
          <w:lang w:val="ru-RU"/>
        </w:rPr>
        <w:t xml:space="preserve">или оказанных услуг </w:t>
      </w:r>
      <w:r w:rsidRPr="00730371">
        <w:rPr>
          <w:rFonts w:cs="Times New Roman"/>
          <w:color w:val="000000" w:themeColor="text1"/>
          <w:lang w:val="ru-RU"/>
        </w:rPr>
        <w:t xml:space="preserve">заполняет оценочный лист деятельности поставщика ТРУ, который </w:t>
      </w:r>
      <w:r w:rsidRPr="00730371">
        <w:rPr>
          <w:rFonts w:cs="Times New Roman"/>
          <w:color w:val="000000" w:themeColor="text1"/>
          <w:lang w:val="ru-RU"/>
        </w:rPr>
        <w:lastRenderedPageBreak/>
        <w:t xml:space="preserve">согласовывается с руководителем (представителем) </w:t>
      </w:r>
      <w:r w:rsidR="008E0463">
        <w:rPr>
          <w:rFonts w:cs="Times New Roman"/>
          <w:color w:val="000000" w:themeColor="text1"/>
          <w:lang w:val="ru-RU"/>
        </w:rPr>
        <w:t>Поставщика ТРУ</w:t>
      </w:r>
      <w:r w:rsidRPr="00730371">
        <w:rPr>
          <w:rFonts w:cs="Times New Roman"/>
          <w:color w:val="000000" w:themeColor="text1"/>
          <w:lang w:val="ru-RU"/>
        </w:rPr>
        <w:t>. Ответственность за своевременное полное и легитимное оформление Оценочного листа деятельности поставщика ТРУ несет ответственный исполнитель по договору со стороны Заказчика.</w:t>
      </w:r>
    </w:p>
    <w:p w14:paraId="621A66D7" w14:textId="1A98F38C" w:rsidR="00514ABC" w:rsidRPr="00735D62" w:rsidRDefault="007C270F" w:rsidP="001502E7">
      <w:pPr>
        <w:pStyle w:val="af1"/>
        <w:numPr>
          <w:ilvl w:val="2"/>
          <w:numId w:val="1"/>
        </w:numPr>
        <w:autoSpaceDE w:val="0"/>
        <w:autoSpaceDN w:val="0"/>
        <w:adjustRightInd w:val="0"/>
        <w:spacing w:before="120" w:after="120"/>
        <w:ind w:left="709" w:hanging="709"/>
        <w:rPr>
          <w:rFonts w:cs="Times New Roman"/>
          <w:color w:val="000000" w:themeColor="text1"/>
        </w:rPr>
      </w:pPr>
      <w:r w:rsidRPr="00730371">
        <w:rPr>
          <w:rFonts w:cs="Times New Roman"/>
          <w:color w:val="000000" w:themeColor="text1"/>
          <w:lang w:val="ru-RU"/>
        </w:rPr>
        <w:t xml:space="preserve">Заполненный оценочный лист направляется в ДПБ Заказчика для проверки и согласования. </w:t>
      </w:r>
      <w:r w:rsidRPr="00730371">
        <w:rPr>
          <w:rFonts w:cs="Times New Roman"/>
          <w:color w:val="000000" w:themeColor="text1"/>
        </w:rPr>
        <w:t>Оценочные листы хранятся в ДПБ Заказчика.</w:t>
      </w:r>
    </w:p>
    <w:p w14:paraId="78C3F51B" w14:textId="77777777" w:rsidR="00735D62" w:rsidRPr="00735D62" w:rsidRDefault="00735D62" w:rsidP="00735D62">
      <w:pPr>
        <w:pStyle w:val="af1"/>
        <w:autoSpaceDE w:val="0"/>
        <w:autoSpaceDN w:val="0"/>
        <w:adjustRightInd w:val="0"/>
        <w:spacing w:before="120" w:after="120"/>
        <w:ind w:left="709"/>
        <w:rPr>
          <w:rFonts w:cs="Times New Roman"/>
          <w:color w:val="000000" w:themeColor="text1"/>
        </w:rPr>
      </w:pPr>
    </w:p>
    <w:p w14:paraId="3049F327" w14:textId="6DFC7C50" w:rsidR="00BA43AC" w:rsidRPr="00730371" w:rsidRDefault="00BA43AC" w:rsidP="00275695">
      <w:pPr>
        <w:pStyle w:val="af1"/>
        <w:numPr>
          <w:ilvl w:val="1"/>
          <w:numId w:val="1"/>
        </w:numPr>
        <w:tabs>
          <w:tab w:val="left" w:pos="709"/>
        </w:tabs>
        <w:spacing w:before="120" w:after="120"/>
        <w:jc w:val="both"/>
        <w:rPr>
          <w:rFonts w:cs="Times New Roman"/>
          <w:color w:val="000000" w:themeColor="text1"/>
          <w:lang w:val="ru-RU"/>
        </w:rPr>
      </w:pPr>
      <w:r w:rsidRPr="00730371">
        <w:rPr>
          <w:rFonts w:cs="Times New Roman"/>
          <w:b/>
          <w:color w:val="000000" w:themeColor="text1"/>
          <w:lang w:val="ru-RU"/>
        </w:rPr>
        <w:t>Требования к Поставщику ТРУ по ОТ, ПБ, ООС и РБ</w:t>
      </w:r>
    </w:p>
    <w:p w14:paraId="2001DC29" w14:textId="77777777" w:rsidR="00BA43AC" w:rsidRPr="00730371" w:rsidRDefault="00BA43AC" w:rsidP="001502E7">
      <w:pPr>
        <w:pStyle w:val="af1"/>
        <w:tabs>
          <w:tab w:val="left" w:pos="709"/>
        </w:tabs>
        <w:spacing w:before="120" w:after="120"/>
        <w:ind w:left="360"/>
        <w:jc w:val="both"/>
        <w:rPr>
          <w:rFonts w:cs="Times New Roman"/>
          <w:color w:val="000000" w:themeColor="text1"/>
          <w:lang w:val="ru-RU"/>
        </w:rPr>
      </w:pPr>
    </w:p>
    <w:p w14:paraId="26302F6D" w14:textId="3C5FA9A6" w:rsidR="00717B1E" w:rsidRPr="00730371" w:rsidRDefault="00BA43AC" w:rsidP="001502E7">
      <w:pPr>
        <w:pStyle w:val="af1"/>
        <w:numPr>
          <w:ilvl w:val="1"/>
          <w:numId w:val="1"/>
        </w:numPr>
        <w:tabs>
          <w:tab w:val="left" w:pos="142"/>
        </w:tabs>
        <w:spacing w:before="120" w:after="120"/>
        <w:ind w:left="709" w:hanging="709"/>
        <w:jc w:val="both"/>
        <w:rPr>
          <w:rFonts w:cs="Times New Roman"/>
          <w:color w:val="000000" w:themeColor="text1"/>
          <w:lang w:val="ru-RU"/>
        </w:rPr>
      </w:pPr>
      <w:r w:rsidRPr="00730371">
        <w:rPr>
          <w:rFonts w:cs="Times New Roman"/>
          <w:color w:val="000000" w:themeColor="text1"/>
          <w:lang w:val="ru-RU"/>
        </w:rPr>
        <w:t xml:space="preserve">Поставщик ТРУ обязан неукоснительно следовать минимальным требованиям в области ОТ, ПБ, ООС и РБ, установленным в данной программе, а также требовать выполнения требований данной программы от своего персонала. Данные требования являются обязательными для поставщиков ТРУ, выполняющих работу </w:t>
      </w:r>
      <w:r w:rsidR="00AD2818">
        <w:rPr>
          <w:rFonts w:cs="Times New Roman"/>
          <w:color w:val="000000" w:themeColor="text1"/>
          <w:lang w:val="ru-RU"/>
        </w:rPr>
        <w:t xml:space="preserve">или оказывающих Услуги </w:t>
      </w:r>
      <w:r w:rsidRPr="00730371">
        <w:rPr>
          <w:rFonts w:cs="Times New Roman"/>
          <w:color w:val="000000" w:themeColor="text1"/>
          <w:lang w:val="ru-RU"/>
        </w:rPr>
        <w:t>для Компании. Поставщик ТРУ должен по мере необходимости внедрять дополнительные меры, чтобы обеспечить образцовую технику безопасности, защиту здоровья и окружающей среды на рабочем месте.</w:t>
      </w:r>
      <w:bookmarkStart w:id="9" w:name="_Toc349122204"/>
      <w:bookmarkStart w:id="10" w:name="_Toc349122417"/>
    </w:p>
    <w:p w14:paraId="14AFBBD6" w14:textId="1127F13B" w:rsidR="00717B1E" w:rsidRPr="00730371" w:rsidRDefault="00BA43AC" w:rsidP="001502E7">
      <w:pPr>
        <w:pStyle w:val="af1"/>
        <w:numPr>
          <w:ilvl w:val="1"/>
          <w:numId w:val="1"/>
        </w:numPr>
        <w:tabs>
          <w:tab w:val="left" w:pos="142"/>
        </w:tabs>
        <w:spacing w:before="120" w:after="120"/>
        <w:ind w:left="709" w:hanging="709"/>
        <w:jc w:val="both"/>
        <w:rPr>
          <w:rFonts w:cs="Times New Roman"/>
          <w:color w:val="000000" w:themeColor="text1"/>
          <w:lang w:val="ru-RU"/>
        </w:rPr>
      </w:pPr>
      <w:r w:rsidRPr="00730371">
        <w:rPr>
          <w:rFonts w:cs="Times New Roman"/>
          <w:color w:val="000000" w:themeColor="text1"/>
          <w:lang w:val="ru-RU"/>
        </w:rPr>
        <w:t>Собрания, проводимые перед началом работ</w:t>
      </w:r>
      <w:bookmarkEnd w:id="9"/>
      <w:bookmarkEnd w:id="10"/>
      <w:r w:rsidR="00AD2818">
        <w:rPr>
          <w:rFonts w:cs="Times New Roman"/>
          <w:color w:val="000000" w:themeColor="text1"/>
          <w:lang w:val="ru-RU"/>
        </w:rPr>
        <w:t xml:space="preserve"> или оказания услуг</w:t>
      </w:r>
      <w:r w:rsidRPr="00730371">
        <w:rPr>
          <w:rFonts w:cs="Times New Roman"/>
          <w:color w:val="000000" w:themeColor="text1"/>
          <w:lang w:val="ru-RU"/>
        </w:rPr>
        <w:t xml:space="preserve">: </w:t>
      </w:r>
    </w:p>
    <w:p w14:paraId="5A58AB87" w14:textId="0D1D5D63" w:rsidR="00717B1E" w:rsidRPr="00730371" w:rsidRDefault="00BA43AC" w:rsidP="001502E7">
      <w:pPr>
        <w:pStyle w:val="af1"/>
        <w:tabs>
          <w:tab w:val="left" w:pos="142"/>
        </w:tabs>
        <w:spacing w:before="120" w:after="120"/>
        <w:ind w:left="709"/>
        <w:jc w:val="both"/>
        <w:rPr>
          <w:rFonts w:cs="Times New Roman"/>
          <w:color w:val="000000" w:themeColor="text1"/>
          <w:lang w:val="ru-RU"/>
        </w:rPr>
      </w:pPr>
      <w:r w:rsidRPr="00730371">
        <w:rPr>
          <w:rFonts w:cs="Times New Roman"/>
          <w:color w:val="000000" w:themeColor="text1"/>
          <w:lang w:val="ru-RU"/>
        </w:rPr>
        <w:t xml:space="preserve">После заключения договора поставщик ТРУ должен организовать собрание с представителями ТОО «СП «Инкай». На этом собрании </w:t>
      </w:r>
      <w:r w:rsidR="00AD2818">
        <w:rPr>
          <w:rFonts w:cs="Times New Roman"/>
          <w:color w:val="000000" w:themeColor="text1"/>
          <w:lang w:val="ru-RU"/>
        </w:rPr>
        <w:t>П</w:t>
      </w:r>
      <w:r w:rsidRPr="00730371">
        <w:rPr>
          <w:rFonts w:cs="Times New Roman"/>
          <w:color w:val="000000" w:themeColor="text1"/>
          <w:lang w:val="ru-RU"/>
        </w:rPr>
        <w:t xml:space="preserve">оставщик ТРУ и Компания должны согласовать все действия, </w:t>
      </w:r>
      <w:r w:rsidR="00ED67EC" w:rsidRPr="00730371">
        <w:rPr>
          <w:rFonts w:cs="Times New Roman"/>
          <w:color w:val="000000" w:themeColor="text1"/>
          <w:lang w:val="ru-RU"/>
        </w:rPr>
        <w:t>предпринимающийся</w:t>
      </w:r>
      <w:r w:rsidRPr="00730371">
        <w:rPr>
          <w:rFonts w:cs="Times New Roman"/>
          <w:color w:val="000000" w:themeColor="text1"/>
          <w:lang w:val="ru-RU"/>
        </w:rPr>
        <w:t xml:space="preserve"> перед началом работ</w:t>
      </w:r>
      <w:r w:rsidR="00AD2818">
        <w:rPr>
          <w:rFonts w:cs="Times New Roman"/>
          <w:color w:val="000000" w:themeColor="text1"/>
          <w:lang w:val="ru-RU"/>
        </w:rPr>
        <w:t xml:space="preserve"> или оказания услуг</w:t>
      </w:r>
      <w:r w:rsidRPr="00730371">
        <w:rPr>
          <w:rFonts w:cs="Times New Roman"/>
          <w:color w:val="000000" w:themeColor="text1"/>
          <w:lang w:val="ru-RU"/>
        </w:rPr>
        <w:t xml:space="preserve">, что необходимо для того, чтобы поставщик ТРУ мог соблюдать правила Компании, а также </w:t>
      </w:r>
      <w:r w:rsidRPr="00730371">
        <w:rPr>
          <w:rFonts w:cs="Times New Roman"/>
          <w:lang w:val="ru-RU"/>
        </w:rPr>
        <w:t>сог</w:t>
      </w:r>
      <w:r w:rsidR="00717B1E" w:rsidRPr="00730371">
        <w:rPr>
          <w:rFonts w:cs="Times New Roman"/>
          <w:lang w:val="ru-RU"/>
        </w:rPr>
        <w:t>ласовать координацию Плана ОТ, П</w:t>
      </w:r>
      <w:r w:rsidRPr="00730371">
        <w:rPr>
          <w:rFonts w:cs="Times New Roman"/>
          <w:lang w:val="ru-RU"/>
        </w:rPr>
        <w:t xml:space="preserve">Б и ООС между Компанией и </w:t>
      </w:r>
      <w:r w:rsidR="00AD2818">
        <w:rPr>
          <w:rFonts w:cs="Times New Roman"/>
          <w:lang w:val="ru-RU"/>
        </w:rPr>
        <w:t>П</w:t>
      </w:r>
      <w:r w:rsidRPr="00730371">
        <w:rPr>
          <w:rFonts w:cs="Times New Roman"/>
          <w:lang w:val="ru-RU"/>
        </w:rPr>
        <w:t>оставщиком ТРУ.</w:t>
      </w:r>
      <w:bookmarkStart w:id="11" w:name="_Toc349122205"/>
      <w:bookmarkStart w:id="12" w:name="_Toc349122418"/>
      <w:bookmarkStart w:id="13" w:name="_Toc438117047"/>
      <w:bookmarkStart w:id="14" w:name="_Toc438282348"/>
    </w:p>
    <w:p w14:paraId="468E75C2" w14:textId="06552F0F" w:rsidR="00717B1E" w:rsidRPr="00730371" w:rsidRDefault="00BA43AC" w:rsidP="001502E7">
      <w:pPr>
        <w:pStyle w:val="af1"/>
        <w:numPr>
          <w:ilvl w:val="1"/>
          <w:numId w:val="1"/>
        </w:numPr>
        <w:spacing w:before="120" w:after="120"/>
        <w:ind w:left="709" w:hanging="709"/>
        <w:jc w:val="both"/>
        <w:rPr>
          <w:rFonts w:cs="Times New Roman"/>
          <w:color w:val="000000" w:themeColor="text1"/>
          <w:lang w:val="ru-RU"/>
        </w:rPr>
      </w:pPr>
      <w:bookmarkStart w:id="15" w:name="_Toc349122207"/>
      <w:bookmarkStart w:id="16" w:name="_Toc349122420"/>
      <w:bookmarkStart w:id="17" w:name="_Toc438117049"/>
      <w:bookmarkStart w:id="18" w:name="_Toc438282350"/>
      <w:bookmarkEnd w:id="11"/>
      <w:bookmarkEnd w:id="12"/>
      <w:bookmarkEnd w:id="13"/>
      <w:bookmarkEnd w:id="14"/>
      <w:r w:rsidRPr="00730371">
        <w:rPr>
          <w:rFonts w:cs="Times New Roman"/>
          <w:color w:val="000000" w:themeColor="text1"/>
          <w:lang w:val="ru-RU"/>
        </w:rPr>
        <w:t xml:space="preserve">Соблюдение требований по </w:t>
      </w:r>
      <w:bookmarkEnd w:id="15"/>
      <w:bookmarkEnd w:id="16"/>
      <w:r w:rsidR="00A53A92" w:rsidRPr="00730371">
        <w:rPr>
          <w:rFonts w:cs="Times New Roman"/>
          <w:color w:val="000000" w:themeColor="text1"/>
          <w:lang w:val="ru-RU"/>
        </w:rPr>
        <w:t xml:space="preserve">ОТ, ПБ, ООС и РБ </w:t>
      </w:r>
      <w:r w:rsidRPr="00730371">
        <w:rPr>
          <w:rFonts w:cs="Times New Roman"/>
          <w:color w:val="000000" w:themeColor="text1"/>
          <w:lang w:val="ru-RU"/>
        </w:rPr>
        <w:t>Компании:</w:t>
      </w:r>
      <w:bookmarkEnd w:id="17"/>
      <w:bookmarkEnd w:id="18"/>
      <w:r w:rsidRPr="00730371">
        <w:rPr>
          <w:rFonts w:cs="Times New Roman"/>
          <w:color w:val="000000" w:themeColor="text1"/>
          <w:lang w:val="ru-RU"/>
        </w:rPr>
        <w:t xml:space="preserve"> Поставщик ТРУ несет ответственность за предоставление копии соответствующих правил, инструкций и других требований по технике безопасности Компании всем своим работникам и другим работникам субпоставщиками ТРУ, а также поставщик ТРУ должен убедиться в том, что все эти работники ознакомились с требованиями перед началом работ</w:t>
      </w:r>
      <w:r w:rsidR="00AD2818">
        <w:rPr>
          <w:rFonts w:cs="Times New Roman"/>
          <w:color w:val="000000" w:themeColor="text1"/>
          <w:lang w:val="ru-RU"/>
        </w:rPr>
        <w:t xml:space="preserve"> или оказания услуг</w:t>
      </w:r>
      <w:r w:rsidRPr="00730371">
        <w:rPr>
          <w:rFonts w:cs="Times New Roman"/>
          <w:color w:val="000000" w:themeColor="text1"/>
          <w:lang w:val="ru-RU"/>
        </w:rPr>
        <w:t xml:space="preserve">. </w:t>
      </w:r>
    </w:p>
    <w:p w14:paraId="2FFBB392" w14:textId="41F4A754" w:rsidR="00BA43AC" w:rsidRPr="00730371" w:rsidRDefault="00BA43AC" w:rsidP="001502E7">
      <w:pPr>
        <w:pStyle w:val="af1"/>
        <w:numPr>
          <w:ilvl w:val="1"/>
          <w:numId w:val="1"/>
        </w:numPr>
        <w:spacing w:before="120" w:after="120"/>
        <w:ind w:left="0" w:firstLine="0"/>
        <w:jc w:val="both"/>
        <w:rPr>
          <w:rFonts w:cs="Times New Roman"/>
          <w:color w:val="000000" w:themeColor="text1"/>
          <w:lang w:val="ru-RU"/>
        </w:rPr>
      </w:pPr>
      <w:r w:rsidRPr="00730371">
        <w:rPr>
          <w:rFonts w:cs="Times New Roman"/>
          <w:color w:val="000000" w:themeColor="text1"/>
          <w:lang w:val="ru-RU"/>
        </w:rPr>
        <w:t xml:space="preserve">План </w:t>
      </w:r>
      <w:r w:rsidR="00A53A92" w:rsidRPr="00730371">
        <w:rPr>
          <w:rFonts w:cs="Times New Roman"/>
          <w:color w:val="000000" w:themeColor="text1"/>
          <w:lang w:val="ru-RU"/>
        </w:rPr>
        <w:t>ОТ, ПБ, ООС и РБ</w:t>
      </w:r>
      <w:r w:rsidRPr="00730371">
        <w:rPr>
          <w:rFonts w:cs="Times New Roman"/>
          <w:color w:val="000000" w:themeColor="text1"/>
          <w:lang w:val="ru-RU"/>
        </w:rPr>
        <w:t>:</w:t>
      </w:r>
    </w:p>
    <w:p w14:paraId="6624C087" w14:textId="6E78368C" w:rsidR="00BA43AC" w:rsidRPr="00730371" w:rsidRDefault="00BA43AC" w:rsidP="001502E7">
      <w:pPr>
        <w:spacing w:before="120" w:after="120"/>
        <w:ind w:left="709"/>
        <w:jc w:val="both"/>
        <w:rPr>
          <w:color w:val="000000" w:themeColor="text1"/>
          <w:lang w:val="ru-RU"/>
        </w:rPr>
      </w:pPr>
      <w:r w:rsidRPr="00730371">
        <w:rPr>
          <w:color w:val="000000" w:themeColor="text1"/>
          <w:lang w:val="ru-RU"/>
        </w:rPr>
        <w:t>До начала работ</w:t>
      </w:r>
      <w:r w:rsidR="00AD2818">
        <w:rPr>
          <w:color w:val="000000" w:themeColor="text1"/>
          <w:lang w:val="ru-RU"/>
        </w:rPr>
        <w:t xml:space="preserve"> или оказания услуг</w:t>
      </w:r>
      <w:r w:rsidRPr="00730371">
        <w:rPr>
          <w:color w:val="000000" w:themeColor="text1"/>
          <w:lang w:val="ru-RU"/>
        </w:rPr>
        <w:t>, Поставщик ТРУ</w:t>
      </w:r>
      <w:r w:rsidR="00250E13" w:rsidRPr="00250E13">
        <w:rPr>
          <w:color w:val="000000" w:themeColor="text1"/>
          <w:lang w:val="ru-RU"/>
        </w:rPr>
        <w:t xml:space="preserve"> </w:t>
      </w:r>
      <w:r w:rsidR="00250E13">
        <w:rPr>
          <w:color w:val="000000" w:themeColor="text1"/>
          <w:lang w:val="en-US"/>
        </w:rPr>
        <w:t>I</w:t>
      </w:r>
      <w:r w:rsidRPr="00730371">
        <w:rPr>
          <w:color w:val="000000" w:themeColor="text1"/>
          <w:lang w:val="ru-RU"/>
        </w:rPr>
        <w:t xml:space="preserve"> должен предоставить план </w:t>
      </w:r>
      <w:r w:rsidR="00A53A92" w:rsidRPr="00730371">
        <w:rPr>
          <w:color w:val="000000" w:themeColor="text1"/>
          <w:lang w:val="ru-RU"/>
        </w:rPr>
        <w:t>ОТ, ПБ, ООС и РБ</w:t>
      </w:r>
      <w:r w:rsidRPr="00730371">
        <w:rPr>
          <w:color w:val="000000" w:themeColor="text1"/>
          <w:lang w:val="ru-RU"/>
        </w:rPr>
        <w:t>, где подробно описаны все системы и процедуры. План должен быть ориентирован на особые риски, связанные с проводимыми работами</w:t>
      </w:r>
      <w:r w:rsidR="00AD2818">
        <w:rPr>
          <w:color w:val="000000" w:themeColor="text1"/>
          <w:lang w:val="ru-RU"/>
        </w:rPr>
        <w:t xml:space="preserve"> или оказываемыми услугами</w:t>
      </w:r>
      <w:r w:rsidRPr="00730371">
        <w:rPr>
          <w:color w:val="000000" w:themeColor="text1"/>
          <w:lang w:val="ru-RU"/>
        </w:rPr>
        <w:t xml:space="preserve">, а также систему контроля и управления для устранения, уменьшения или смягчения этих рисков. План должен быть разработан и представлен в ДПБ на утверждение в течение одной недели с момента заключения договора. Примерный образец плана должен включать, но не ограничиваться следующим: </w:t>
      </w:r>
    </w:p>
    <w:p w14:paraId="2AFAE8BD" w14:textId="77777777" w:rsidR="00BA43AC" w:rsidRPr="00730371" w:rsidRDefault="00BA43AC" w:rsidP="001502E7">
      <w:pPr>
        <w:pStyle w:val="af3"/>
        <w:numPr>
          <w:ilvl w:val="0"/>
          <w:numId w:val="18"/>
        </w:numPr>
        <w:spacing w:before="120"/>
        <w:ind w:left="709" w:hanging="425"/>
        <w:jc w:val="both"/>
        <w:rPr>
          <w:color w:val="000000" w:themeColor="text1"/>
          <w:lang w:val="ru-RU"/>
        </w:rPr>
      </w:pPr>
      <w:r w:rsidRPr="00730371">
        <w:rPr>
          <w:color w:val="000000" w:themeColor="text1"/>
          <w:lang w:val="ru-RU"/>
        </w:rPr>
        <w:t xml:space="preserve">Вводный инструктаж для всех новых работников. </w:t>
      </w:r>
    </w:p>
    <w:p w14:paraId="76BF7180" w14:textId="15E7FF77" w:rsidR="00BA43AC" w:rsidRDefault="00BA43AC" w:rsidP="001502E7">
      <w:pPr>
        <w:pStyle w:val="af3"/>
        <w:numPr>
          <w:ilvl w:val="0"/>
          <w:numId w:val="18"/>
        </w:numPr>
        <w:spacing w:before="120"/>
        <w:ind w:left="709" w:hanging="425"/>
        <w:jc w:val="both"/>
        <w:rPr>
          <w:color w:val="000000" w:themeColor="text1"/>
          <w:lang w:val="ru-RU"/>
        </w:rPr>
      </w:pPr>
      <w:r w:rsidRPr="00730371">
        <w:rPr>
          <w:color w:val="000000" w:themeColor="text1"/>
          <w:lang w:val="ru-RU"/>
        </w:rPr>
        <w:t>Процесс, в соответствии с которым поставщики ТРУ должны гарантировать и демонстрировать соблюдение требований законодательства РК по</w:t>
      </w:r>
      <w:r w:rsidR="00F63FB8">
        <w:rPr>
          <w:color w:val="000000" w:themeColor="text1"/>
          <w:lang w:val="ru-RU"/>
        </w:rPr>
        <w:t xml:space="preserve"> производственной </w:t>
      </w:r>
      <w:r w:rsidRPr="00730371">
        <w:rPr>
          <w:color w:val="000000" w:themeColor="text1"/>
          <w:lang w:val="ru-RU"/>
        </w:rPr>
        <w:t xml:space="preserve">безопасности и охране окружающей среды и здоровья.  </w:t>
      </w:r>
    </w:p>
    <w:p w14:paraId="00403B5F" w14:textId="14D19984" w:rsidR="0005030E" w:rsidRPr="009B7539" w:rsidRDefault="0005030E" w:rsidP="001502E7">
      <w:pPr>
        <w:pStyle w:val="af3"/>
        <w:numPr>
          <w:ilvl w:val="0"/>
          <w:numId w:val="18"/>
        </w:numPr>
        <w:spacing w:before="120"/>
        <w:ind w:left="709" w:hanging="425"/>
        <w:jc w:val="both"/>
        <w:rPr>
          <w:color w:val="000000" w:themeColor="text1"/>
          <w:lang w:val="ru-RU"/>
        </w:rPr>
      </w:pPr>
      <w:r w:rsidRPr="0005030E">
        <w:rPr>
          <w:color w:val="000000" w:themeColor="text1"/>
          <w:lang w:val="ru-RU"/>
        </w:rPr>
        <w:t xml:space="preserve">Процесс, в соответствии с которым поставщик ТРУ и субпоставщик ТРУ должны гарантировать и демонстрировать соблюдение правил по </w:t>
      </w:r>
      <w:r>
        <w:rPr>
          <w:color w:val="000000" w:themeColor="text1"/>
          <w:lang w:val="ru-RU"/>
        </w:rPr>
        <w:t xml:space="preserve">производственной </w:t>
      </w:r>
      <w:r w:rsidRPr="0005030E">
        <w:rPr>
          <w:color w:val="000000" w:themeColor="text1"/>
          <w:lang w:val="ru-RU"/>
        </w:rPr>
        <w:t xml:space="preserve"> безопасности Компании </w:t>
      </w:r>
      <w:r>
        <w:rPr>
          <w:color w:val="000000" w:themeColor="text1"/>
          <w:lang w:val="ru-RU"/>
        </w:rPr>
        <w:t>.</w:t>
      </w:r>
    </w:p>
    <w:p w14:paraId="1BA8F9E6" w14:textId="77777777" w:rsidR="00BA43AC" w:rsidRPr="00730371" w:rsidRDefault="00BA43AC" w:rsidP="001502E7">
      <w:pPr>
        <w:pStyle w:val="af3"/>
        <w:numPr>
          <w:ilvl w:val="0"/>
          <w:numId w:val="18"/>
        </w:numPr>
        <w:spacing w:before="120"/>
        <w:ind w:left="709" w:hanging="425"/>
        <w:jc w:val="both"/>
        <w:rPr>
          <w:color w:val="000000" w:themeColor="text1"/>
          <w:lang w:val="ru-RU"/>
        </w:rPr>
      </w:pPr>
      <w:r w:rsidRPr="00730371">
        <w:rPr>
          <w:color w:val="000000" w:themeColor="text1"/>
          <w:lang w:val="ru-RU"/>
        </w:rPr>
        <w:t xml:space="preserve">Поставщик ТРУ несет ответственность за сообщение всей необходимой информации своим субпоставщикам ТРУ. </w:t>
      </w:r>
    </w:p>
    <w:p w14:paraId="3C87B9BB" w14:textId="4D68CD35" w:rsidR="00BA43AC" w:rsidRPr="00730371" w:rsidRDefault="00BA43AC" w:rsidP="001502E7">
      <w:pPr>
        <w:pStyle w:val="af1"/>
        <w:numPr>
          <w:ilvl w:val="1"/>
          <w:numId w:val="1"/>
        </w:numPr>
        <w:spacing w:before="120" w:after="120"/>
        <w:ind w:left="709" w:hanging="709"/>
        <w:jc w:val="both"/>
        <w:rPr>
          <w:rFonts w:cs="Times New Roman"/>
          <w:color w:val="000000" w:themeColor="text1"/>
          <w:lang w:val="ru-RU"/>
        </w:rPr>
      </w:pPr>
      <w:r w:rsidRPr="00730371">
        <w:rPr>
          <w:rFonts w:cs="Times New Roman"/>
          <w:color w:val="000000" w:themeColor="text1"/>
          <w:lang w:val="ru-RU"/>
        </w:rPr>
        <w:lastRenderedPageBreak/>
        <w:t>Обязательства</w:t>
      </w:r>
      <w:r w:rsidR="00717B1E" w:rsidRPr="00730371">
        <w:rPr>
          <w:rFonts w:cs="Times New Roman"/>
          <w:color w:val="000000" w:themeColor="text1"/>
          <w:lang w:val="ru-RU"/>
        </w:rPr>
        <w:t xml:space="preserve"> в области ОТ, ПБ, ООС и РБ</w:t>
      </w:r>
      <w:r w:rsidRPr="00730371">
        <w:rPr>
          <w:rFonts w:cs="Times New Roman"/>
          <w:color w:val="000000" w:themeColor="text1"/>
          <w:lang w:val="ru-RU"/>
        </w:rPr>
        <w:t xml:space="preserve"> </w:t>
      </w:r>
    </w:p>
    <w:p w14:paraId="2B872214" w14:textId="4CC4C76A" w:rsidR="00821EE4" w:rsidRPr="00730371" w:rsidRDefault="00BA43AC" w:rsidP="00D23968">
      <w:pPr>
        <w:pStyle w:val="af1"/>
        <w:numPr>
          <w:ilvl w:val="2"/>
          <w:numId w:val="1"/>
        </w:numPr>
        <w:ind w:left="567" w:hanging="567"/>
        <w:jc w:val="both"/>
        <w:rPr>
          <w:rFonts w:cs="Times New Roman"/>
          <w:color w:val="000000" w:themeColor="text1"/>
          <w:lang w:val="ru-RU"/>
        </w:rPr>
      </w:pPr>
      <w:r w:rsidRPr="00730371">
        <w:rPr>
          <w:rFonts w:cs="Times New Roman"/>
          <w:color w:val="000000" w:themeColor="text1"/>
          <w:lang w:val="ru-RU"/>
        </w:rPr>
        <w:t>Поставщик ТРУ обязан продемонстрировать серь</w:t>
      </w:r>
      <w:r w:rsidR="00717B1E" w:rsidRPr="00730371">
        <w:rPr>
          <w:rFonts w:cs="Times New Roman"/>
          <w:color w:val="000000" w:themeColor="text1"/>
          <w:lang w:val="ru-RU"/>
        </w:rPr>
        <w:t xml:space="preserve">езное отношение к вопросам </w:t>
      </w:r>
      <w:r w:rsidR="00ED67EC" w:rsidRPr="00730371">
        <w:rPr>
          <w:rFonts w:cs="Times New Roman"/>
          <w:color w:val="000000" w:themeColor="text1"/>
          <w:lang w:val="ru-RU"/>
        </w:rPr>
        <w:t>ОТ, ПБ, ООС и РБ</w:t>
      </w:r>
      <w:r w:rsidRPr="00730371">
        <w:rPr>
          <w:rFonts w:cs="Times New Roman"/>
          <w:color w:val="000000" w:themeColor="text1"/>
          <w:lang w:val="ru-RU"/>
        </w:rPr>
        <w:t xml:space="preserve"> и иметь в наличии установленные регламентирующие документы в области </w:t>
      </w:r>
      <w:r w:rsidR="00717B1E" w:rsidRPr="00730371">
        <w:rPr>
          <w:rFonts w:cs="Times New Roman"/>
          <w:color w:val="000000" w:themeColor="text1"/>
          <w:lang w:val="ru-RU"/>
        </w:rPr>
        <w:t>ОТ, ПБ, ООС и РБ</w:t>
      </w:r>
      <w:r w:rsidRPr="00730371">
        <w:rPr>
          <w:rFonts w:cs="Times New Roman"/>
          <w:color w:val="000000" w:themeColor="text1"/>
          <w:lang w:val="ru-RU"/>
        </w:rPr>
        <w:t xml:space="preserve">. Копии данных документов предоставляются в Компанию на рассмотрение и для выдачи рекомендаций. Также Поставщик ТРУ несет ответственность за выполнение собственных политик и инструкций в области </w:t>
      </w:r>
      <w:r w:rsidR="00717B1E" w:rsidRPr="00730371">
        <w:rPr>
          <w:rFonts w:cs="Times New Roman"/>
          <w:color w:val="000000" w:themeColor="text1"/>
          <w:lang w:val="ru-RU"/>
        </w:rPr>
        <w:t>ОТ, ПБ, ООС и РБ</w:t>
      </w:r>
      <w:r w:rsidRPr="00730371">
        <w:rPr>
          <w:rFonts w:cs="Times New Roman"/>
          <w:color w:val="000000" w:themeColor="text1"/>
          <w:lang w:val="ru-RU"/>
        </w:rPr>
        <w:t xml:space="preserve">. </w:t>
      </w:r>
    </w:p>
    <w:p w14:paraId="1D8194BF" w14:textId="77777777" w:rsidR="00821EE4" w:rsidRPr="00730371" w:rsidRDefault="00BA43AC" w:rsidP="00D23968">
      <w:pPr>
        <w:ind w:left="567"/>
        <w:jc w:val="both"/>
        <w:rPr>
          <w:color w:val="000000" w:themeColor="text1"/>
          <w:lang w:val="ru-RU"/>
        </w:rPr>
      </w:pPr>
      <w:r w:rsidRPr="00730371">
        <w:rPr>
          <w:color w:val="000000" w:themeColor="text1"/>
          <w:lang w:val="ru-RU"/>
        </w:rPr>
        <w:t>Поставщик ТРУ обязан принимать во внимание и соблюдать все существующие законодательные требования и разрешения, которые действительны или вступают в силу в те</w:t>
      </w:r>
      <w:r w:rsidR="00821EE4" w:rsidRPr="00730371">
        <w:rPr>
          <w:color w:val="000000" w:themeColor="text1"/>
          <w:lang w:val="ru-RU"/>
        </w:rPr>
        <w:t xml:space="preserve">чение срока действия Договора. </w:t>
      </w:r>
    </w:p>
    <w:p w14:paraId="2BB1114F" w14:textId="17BBDFB3" w:rsidR="00BA43AC" w:rsidRPr="00730371" w:rsidRDefault="00BA43AC" w:rsidP="00D23968">
      <w:pPr>
        <w:ind w:left="567"/>
        <w:jc w:val="both"/>
        <w:rPr>
          <w:color w:val="000000" w:themeColor="text1"/>
          <w:lang w:val="ru-RU"/>
        </w:rPr>
      </w:pPr>
      <w:r w:rsidRPr="00730371">
        <w:rPr>
          <w:color w:val="000000" w:themeColor="text1"/>
          <w:lang w:val="ru-RU"/>
        </w:rPr>
        <w:t xml:space="preserve">Поставщик ТРУ обеспечивает следующий уровень комплектования службы охраны труда штатными работниками или уполномоченными должным образом компетентными лицами на руднике, ответственными за внедрение системы </w:t>
      </w:r>
      <w:r w:rsidR="00717B1E" w:rsidRPr="00730371">
        <w:rPr>
          <w:color w:val="000000" w:themeColor="text1"/>
          <w:lang w:val="ru-RU"/>
        </w:rPr>
        <w:t>ОТ, ПБ, ООС и РБ</w:t>
      </w:r>
      <w:r w:rsidRPr="00730371">
        <w:rPr>
          <w:color w:val="000000" w:themeColor="text1"/>
          <w:lang w:val="ru-RU"/>
        </w:rPr>
        <w:t>:</w:t>
      </w:r>
    </w:p>
    <w:p w14:paraId="1510EEAC" w14:textId="3FC79ABA" w:rsidR="00821EE4" w:rsidRPr="00730371" w:rsidRDefault="00BA43AC" w:rsidP="00D23968">
      <w:pPr>
        <w:pStyle w:val="af1"/>
        <w:numPr>
          <w:ilvl w:val="0"/>
          <w:numId w:val="35"/>
        </w:numPr>
        <w:spacing w:before="120" w:after="120"/>
        <w:ind w:left="567" w:hanging="283"/>
        <w:jc w:val="both"/>
        <w:rPr>
          <w:rFonts w:cs="Times New Roman"/>
          <w:color w:val="000000" w:themeColor="text1"/>
          <w:lang w:val="ru-RU"/>
        </w:rPr>
      </w:pPr>
      <w:r w:rsidRPr="00730371">
        <w:rPr>
          <w:rFonts w:cs="Times New Roman"/>
          <w:color w:val="000000" w:themeColor="text1"/>
          <w:lang w:val="ru-RU"/>
        </w:rPr>
        <w:t xml:space="preserve">На количество от 1 до </w:t>
      </w:r>
      <w:r w:rsidR="00821EE4" w:rsidRPr="00730371">
        <w:rPr>
          <w:rFonts w:cs="Times New Roman"/>
          <w:color w:val="000000" w:themeColor="text1"/>
          <w:lang w:val="ru-RU"/>
        </w:rPr>
        <w:t xml:space="preserve">50 работников </w:t>
      </w:r>
      <w:r w:rsidR="00704D91">
        <w:rPr>
          <w:rFonts w:cs="Times New Roman"/>
          <w:color w:val="000000" w:themeColor="text1"/>
          <w:lang w:val="ru-RU"/>
        </w:rPr>
        <w:t>–</w:t>
      </w:r>
      <w:r w:rsidRPr="00730371">
        <w:rPr>
          <w:rFonts w:cs="Times New Roman"/>
          <w:color w:val="000000" w:themeColor="text1"/>
          <w:lang w:val="ru-RU"/>
        </w:rPr>
        <w:t xml:space="preserve"> </w:t>
      </w:r>
      <w:r w:rsidR="00704D91">
        <w:rPr>
          <w:rFonts w:cs="Times New Roman"/>
          <w:color w:val="000000" w:themeColor="text1"/>
          <w:lang w:val="ru-RU"/>
        </w:rPr>
        <w:t>из числа инженерно-технического работника</w:t>
      </w:r>
      <w:r w:rsidRPr="00730371">
        <w:rPr>
          <w:rFonts w:cs="Times New Roman"/>
          <w:color w:val="000000" w:themeColor="text1"/>
          <w:lang w:val="ru-RU"/>
        </w:rPr>
        <w:t xml:space="preserve"> с возложенными обязанностями по соблюдению </w:t>
      </w:r>
      <w:r w:rsidR="00717B1E" w:rsidRPr="00730371">
        <w:rPr>
          <w:rFonts w:cs="Times New Roman"/>
          <w:color w:val="000000" w:themeColor="text1"/>
          <w:lang w:val="ru-RU"/>
        </w:rPr>
        <w:t>ОТ, ПБ, ООС и РБ</w:t>
      </w:r>
      <w:r w:rsidR="00821EE4" w:rsidRPr="00730371">
        <w:rPr>
          <w:rFonts w:cs="Times New Roman"/>
          <w:color w:val="000000" w:themeColor="text1"/>
          <w:lang w:val="ru-RU"/>
        </w:rPr>
        <w:t>;</w:t>
      </w:r>
    </w:p>
    <w:p w14:paraId="4EE4A152" w14:textId="02A08B7C" w:rsidR="00BA43AC" w:rsidRPr="00730371" w:rsidRDefault="00BA43AC" w:rsidP="00D23968">
      <w:pPr>
        <w:pStyle w:val="af1"/>
        <w:numPr>
          <w:ilvl w:val="0"/>
          <w:numId w:val="35"/>
        </w:numPr>
        <w:spacing w:before="120" w:after="120"/>
        <w:ind w:left="567" w:hanging="283"/>
        <w:jc w:val="both"/>
        <w:rPr>
          <w:rFonts w:cs="Times New Roman"/>
          <w:color w:val="000000" w:themeColor="text1"/>
          <w:lang w:val="ru-RU"/>
        </w:rPr>
      </w:pPr>
      <w:r w:rsidRPr="00730371">
        <w:rPr>
          <w:rFonts w:cs="Times New Roman"/>
          <w:color w:val="000000" w:themeColor="text1"/>
          <w:lang w:val="ru-RU"/>
        </w:rPr>
        <w:t xml:space="preserve">На количество от 51 до 100 </w:t>
      </w:r>
      <w:r w:rsidR="00821EE4" w:rsidRPr="00730371">
        <w:rPr>
          <w:rFonts w:cs="Times New Roman"/>
          <w:color w:val="000000" w:themeColor="text1"/>
          <w:lang w:val="ru-RU"/>
        </w:rPr>
        <w:t>работников -</w:t>
      </w:r>
      <w:r w:rsidRPr="00730371">
        <w:rPr>
          <w:rFonts w:cs="Times New Roman"/>
          <w:color w:val="000000" w:themeColor="text1"/>
          <w:lang w:val="ru-RU"/>
        </w:rPr>
        <w:t xml:space="preserve"> минимум один специалист</w:t>
      </w:r>
      <w:r w:rsidR="00821EE4" w:rsidRPr="00730371">
        <w:rPr>
          <w:rFonts w:cs="Times New Roman"/>
          <w:color w:val="000000" w:themeColor="text1"/>
          <w:lang w:val="ru-RU"/>
        </w:rPr>
        <w:t xml:space="preserve"> по ОТ, ПБ</w:t>
      </w:r>
      <w:r w:rsidRPr="00730371">
        <w:rPr>
          <w:rFonts w:cs="Times New Roman"/>
          <w:color w:val="000000" w:themeColor="text1"/>
          <w:lang w:val="ru-RU"/>
        </w:rPr>
        <w:t xml:space="preserve"> ООС</w:t>
      </w:r>
      <w:r w:rsidR="00821EE4" w:rsidRPr="00730371">
        <w:rPr>
          <w:rFonts w:cs="Times New Roman"/>
          <w:color w:val="000000" w:themeColor="text1"/>
          <w:lang w:val="ru-RU"/>
        </w:rPr>
        <w:t xml:space="preserve"> и РБ</w:t>
      </w:r>
      <w:r w:rsidRPr="00730371">
        <w:rPr>
          <w:rFonts w:cs="Times New Roman"/>
          <w:color w:val="000000" w:themeColor="text1"/>
          <w:lang w:val="ru-RU"/>
        </w:rPr>
        <w:t>.</w:t>
      </w:r>
    </w:p>
    <w:p w14:paraId="340D9E02" w14:textId="34539406" w:rsidR="00BA43AC" w:rsidRPr="00730371" w:rsidRDefault="00BA43AC" w:rsidP="00D23968">
      <w:pPr>
        <w:spacing w:before="120" w:after="120"/>
        <w:ind w:left="567"/>
        <w:jc w:val="both"/>
        <w:rPr>
          <w:color w:val="000000" w:themeColor="text1"/>
          <w:lang w:val="ru-RU"/>
        </w:rPr>
      </w:pPr>
      <w:r w:rsidRPr="00730371">
        <w:rPr>
          <w:color w:val="000000" w:themeColor="text1"/>
          <w:lang w:val="ru-RU"/>
        </w:rPr>
        <w:t xml:space="preserve">Поставщик ТРУ отвечает за все аспекты </w:t>
      </w:r>
      <w:r w:rsidR="00717B1E" w:rsidRPr="00730371">
        <w:rPr>
          <w:color w:val="000000" w:themeColor="text1"/>
          <w:lang w:val="ru-RU"/>
        </w:rPr>
        <w:t xml:space="preserve">ОТ, ПБ, ООС и РБ </w:t>
      </w:r>
      <w:r w:rsidRPr="00730371">
        <w:rPr>
          <w:color w:val="000000" w:themeColor="text1"/>
          <w:lang w:val="ru-RU"/>
        </w:rPr>
        <w:t>и персонал и обеспечивает постоянное присутствие штатного работника или уполномоченного должным образом компетентного лица на руднике</w:t>
      </w:r>
      <w:r w:rsidR="001E2993">
        <w:rPr>
          <w:color w:val="000000" w:themeColor="text1"/>
          <w:lang w:val="ru-RU"/>
        </w:rPr>
        <w:t xml:space="preserve"> Заказчика</w:t>
      </w:r>
      <w:r w:rsidRPr="00730371">
        <w:rPr>
          <w:color w:val="000000" w:themeColor="text1"/>
          <w:lang w:val="ru-RU"/>
        </w:rPr>
        <w:t xml:space="preserve">. После заключения договора поставщик ТРУ должен предоставить Директору/ Заместителю директора ДПБ Компании контактные данные своих специалистов по </w:t>
      </w:r>
      <w:r w:rsidR="00717B1E" w:rsidRPr="00730371">
        <w:rPr>
          <w:color w:val="000000" w:themeColor="text1"/>
          <w:lang w:val="ru-RU"/>
        </w:rPr>
        <w:t xml:space="preserve">ОТ, ПБ, ООС и РБ </w:t>
      </w:r>
      <w:r w:rsidRPr="00730371">
        <w:rPr>
          <w:color w:val="000000" w:themeColor="text1"/>
          <w:lang w:val="ru-RU"/>
        </w:rPr>
        <w:t>для последующей координации работ.</w:t>
      </w:r>
    </w:p>
    <w:p w14:paraId="097376B1" w14:textId="05E8B540" w:rsidR="00BA43AC" w:rsidRPr="00730371" w:rsidRDefault="00BA43AC" w:rsidP="00C66C6C">
      <w:pPr>
        <w:pStyle w:val="af1"/>
        <w:numPr>
          <w:ilvl w:val="2"/>
          <w:numId w:val="1"/>
        </w:numPr>
        <w:spacing w:before="120"/>
        <w:ind w:left="567" w:hanging="567"/>
        <w:jc w:val="both"/>
        <w:rPr>
          <w:rFonts w:cs="Times New Roman"/>
          <w:color w:val="000000" w:themeColor="text1"/>
          <w:lang w:val="ru-RU"/>
        </w:rPr>
      </w:pPr>
      <w:r w:rsidRPr="00730371">
        <w:rPr>
          <w:rFonts w:cs="Times New Roman"/>
          <w:color w:val="000000" w:themeColor="text1"/>
          <w:lang w:val="ru-RU"/>
        </w:rPr>
        <w:t xml:space="preserve">Требования к документации по </w:t>
      </w:r>
      <w:r w:rsidR="00717B1E" w:rsidRPr="00730371">
        <w:rPr>
          <w:rFonts w:cs="Times New Roman"/>
          <w:color w:val="000000" w:themeColor="text1"/>
          <w:lang w:val="ru-RU"/>
        </w:rPr>
        <w:t>ОТ, ПБ, ООС и РБ</w:t>
      </w:r>
    </w:p>
    <w:p w14:paraId="69DD11AA" w14:textId="29705A75" w:rsidR="00821EE4" w:rsidRPr="00730371" w:rsidRDefault="00BA43AC" w:rsidP="00D23968">
      <w:pPr>
        <w:spacing w:after="120"/>
        <w:ind w:left="567"/>
        <w:jc w:val="both"/>
        <w:rPr>
          <w:color w:val="000000" w:themeColor="text1"/>
          <w:lang w:val="ru-RU"/>
        </w:rPr>
      </w:pPr>
      <w:r w:rsidRPr="00730371">
        <w:rPr>
          <w:color w:val="000000" w:themeColor="text1"/>
          <w:lang w:val="ru-RU"/>
        </w:rPr>
        <w:t xml:space="preserve">Служба охраны труда поставщика ТРУ или уполномоченное должным образом компетентное лицо должны иметь и вести всю требуемую законодательством РК документацию по </w:t>
      </w:r>
      <w:r w:rsidR="00717B1E" w:rsidRPr="00730371">
        <w:rPr>
          <w:color w:val="000000" w:themeColor="text1"/>
          <w:lang w:val="ru-RU"/>
        </w:rPr>
        <w:t xml:space="preserve">ОТ, ПБ, ООС и РБ </w:t>
      </w:r>
      <w:r w:rsidR="000E30DC">
        <w:rPr>
          <w:color w:val="000000" w:themeColor="text1"/>
          <w:lang w:val="ru-RU"/>
        </w:rPr>
        <w:t xml:space="preserve">согласно </w:t>
      </w:r>
      <w:r w:rsidR="00B466FC" w:rsidRPr="00B466FC">
        <w:rPr>
          <w:color w:val="000000" w:themeColor="text1"/>
          <w:lang w:val="ru-RU"/>
        </w:rPr>
        <w:t>в форме PRG-HSE-01-00-00-12 «Перечень необходимых документов службы охраны труда поставщика ТРУ».</w:t>
      </w:r>
      <w:r w:rsidR="00B466FC" w:rsidDel="00B466FC">
        <w:rPr>
          <w:color w:val="000000" w:themeColor="text1"/>
          <w:lang w:val="ru-RU"/>
        </w:rPr>
        <w:t xml:space="preserve"> </w:t>
      </w:r>
    </w:p>
    <w:p w14:paraId="7D332FA5" w14:textId="07FC59D7" w:rsidR="00BA43AC" w:rsidRPr="00730371" w:rsidRDefault="00BA43AC" w:rsidP="00D23968">
      <w:pPr>
        <w:pStyle w:val="af1"/>
        <w:numPr>
          <w:ilvl w:val="2"/>
          <w:numId w:val="1"/>
        </w:numPr>
        <w:spacing w:after="120"/>
        <w:ind w:left="567" w:hanging="567"/>
        <w:jc w:val="both"/>
        <w:rPr>
          <w:rFonts w:cs="Times New Roman"/>
          <w:color w:val="000000" w:themeColor="text1"/>
          <w:lang w:val="ru-RU"/>
        </w:rPr>
      </w:pPr>
      <w:r w:rsidRPr="00730371">
        <w:rPr>
          <w:rFonts w:cs="Times New Roman"/>
          <w:color w:val="000000" w:themeColor="text1"/>
          <w:lang w:val="ru-RU"/>
        </w:rPr>
        <w:t>План проведения проверок рабочих мест</w:t>
      </w:r>
    </w:p>
    <w:p w14:paraId="2FB7C73A" w14:textId="77777777" w:rsidR="00BA43AC" w:rsidRPr="00730371" w:rsidRDefault="00BA43AC" w:rsidP="00D23968">
      <w:pPr>
        <w:ind w:left="567"/>
        <w:jc w:val="both"/>
        <w:rPr>
          <w:color w:val="000000" w:themeColor="text1"/>
          <w:lang w:val="ru-RU"/>
        </w:rPr>
      </w:pPr>
      <w:r w:rsidRPr="00730371">
        <w:rPr>
          <w:color w:val="000000" w:themeColor="text1"/>
          <w:lang w:val="ru-RU"/>
        </w:rPr>
        <w:t>Служба охраны труда поставщика ТРУ должна осуществлять регулярную проверку рабочих мест согласно утвержденному плану и принять корректирующие меры по своевременному устранению всех нарушений и несоответствий.</w:t>
      </w:r>
    </w:p>
    <w:p w14:paraId="7AFD452C" w14:textId="4092D6A1" w:rsidR="009E246D" w:rsidRDefault="00BA43AC" w:rsidP="00D23968">
      <w:pPr>
        <w:pStyle w:val="af1"/>
        <w:numPr>
          <w:ilvl w:val="1"/>
          <w:numId w:val="1"/>
        </w:numPr>
        <w:spacing w:before="120" w:after="120"/>
        <w:ind w:left="567" w:hanging="567"/>
        <w:jc w:val="both"/>
        <w:rPr>
          <w:rFonts w:cs="Times New Roman"/>
          <w:color w:val="000000" w:themeColor="text1"/>
          <w:lang w:val="ru-RU"/>
        </w:rPr>
      </w:pPr>
      <w:r w:rsidRPr="00730371">
        <w:rPr>
          <w:rFonts w:cs="Times New Roman"/>
          <w:color w:val="000000" w:themeColor="text1"/>
          <w:lang w:val="ru-RU"/>
        </w:rPr>
        <w:t>Расследование и учет несчастных случаев, профилактика аварийных ситуаций и реагирование производится в соответствии с Трудовым кодексом РК, на основании форм и процедур, определенных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Поставщик ТРУ должен немедленно сообщать Заказчику о всех несчастных случаях и представлять копии отчетов по расследованию.</w:t>
      </w:r>
    </w:p>
    <w:p w14:paraId="5C40A272" w14:textId="77777777" w:rsidR="001A7E74" w:rsidRPr="00730371" w:rsidRDefault="001A7E74" w:rsidP="001A7E74">
      <w:pPr>
        <w:pStyle w:val="af1"/>
        <w:spacing w:before="120" w:after="120"/>
        <w:ind w:left="284"/>
        <w:jc w:val="both"/>
        <w:rPr>
          <w:rFonts w:cs="Times New Roman"/>
          <w:color w:val="000000" w:themeColor="text1"/>
          <w:lang w:val="ru-RU"/>
        </w:rPr>
      </w:pPr>
    </w:p>
    <w:p w14:paraId="43C8AB20" w14:textId="43E267BC" w:rsidR="001A7E74" w:rsidRDefault="00BA43AC" w:rsidP="00D23968">
      <w:pPr>
        <w:pStyle w:val="af1"/>
        <w:numPr>
          <w:ilvl w:val="1"/>
          <w:numId w:val="1"/>
        </w:numPr>
        <w:tabs>
          <w:tab w:val="left" w:pos="567"/>
        </w:tabs>
        <w:spacing w:before="120" w:after="120"/>
        <w:ind w:left="0" w:firstLine="0"/>
        <w:jc w:val="both"/>
        <w:rPr>
          <w:rFonts w:cs="Times New Roman"/>
          <w:color w:val="000000" w:themeColor="text1"/>
          <w:lang w:val="ru-RU"/>
        </w:rPr>
      </w:pPr>
      <w:r w:rsidRPr="00730371">
        <w:rPr>
          <w:rFonts w:cs="Times New Roman"/>
          <w:color w:val="000000" w:themeColor="text1"/>
          <w:lang w:val="ru-RU"/>
        </w:rPr>
        <w:t>Физическая пригодность/личная гигиена</w:t>
      </w:r>
    </w:p>
    <w:p w14:paraId="5FB28152" w14:textId="111876A5" w:rsidR="001A7E74" w:rsidRPr="001A7E74" w:rsidRDefault="001A7E74" w:rsidP="00D23968">
      <w:pPr>
        <w:spacing w:before="120" w:after="120"/>
        <w:ind w:left="567"/>
        <w:jc w:val="both"/>
        <w:rPr>
          <w:color w:val="000000" w:themeColor="text1"/>
          <w:lang w:val="ru-RU"/>
        </w:rPr>
      </w:pPr>
      <w:r>
        <w:rPr>
          <w:color w:val="000000" w:themeColor="text1"/>
          <w:lang w:val="ru-RU"/>
        </w:rPr>
        <w:t xml:space="preserve">Поставщик ТРУ </w:t>
      </w:r>
      <w:r w:rsidRPr="001A7E74">
        <w:rPr>
          <w:color w:val="000000" w:themeColor="text1"/>
          <w:lang w:val="ru-RU"/>
        </w:rPr>
        <w:t xml:space="preserve">обязан по каждому требованию предоставлять </w:t>
      </w:r>
      <w:r>
        <w:rPr>
          <w:color w:val="000000" w:themeColor="text1"/>
          <w:lang w:val="ru-RU"/>
        </w:rPr>
        <w:t>Держателю Д</w:t>
      </w:r>
      <w:r w:rsidRPr="001A7E74">
        <w:rPr>
          <w:color w:val="000000" w:themeColor="text1"/>
          <w:lang w:val="ru-RU"/>
        </w:rPr>
        <w:t xml:space="preserve">оговора от </w:t>
      </w:r>
      <w:r>
        <w:rPr>
          <w:color w:val="000000" w:themeColor="text1"/>
          <w:lang w:val="ru-RU"/>
        </w:rPr>
        <w:t xml:space="preserve">Компании </w:t>
      </w:r>
      <w:r w:rsidRPr="001A7E74">
        <w:rPr>
          <w:color w:val="000000" w:themeColor="text1"/>
          <w:lang w:val="ru-RU"/>
        </w:rPr>
        <w:t xml:space="preserve">копию своего договора с медицинской организацией на проведение предсменного медицинского освидетельствования своих </w:t>
      </w:r>
      <w:r w:rsidR="00E52F98">
        <w:rPr>
          <w:color w:val="000000" w:themeColor="text1"/>
          <w:lang w:val="ru-RU"/>
        </w:rPr>
        <w:t>работников</w:t>
      </w:r>
      <w:r w:rsidRPr="001A7E74">
        <w:rPr>
          <w:color w:val="000000" w:themeColor="text1"/>
          <w:lang w:val="ru-RU"/>
        </w:rPr>
        <w:t xml:space="preserve">. В случае, если </w:t>
      </w:r>
      <w:r w:rsidR="00E52F98">
        <w:rPr>
          <w:color w:val="000000" w:themeColor="text1"/>
          <w:lang w:val="ru-RU"/>
        </w:rPr>
        <w:t>у Поставщика ТРУ</w:t>
      </w:r>
      <w:r w:rsidRPr="001A7E74">
        <w:rPr>
          <w:color w:val="000000" w:themeColor="text1"/>
          <w:lang w:val="ru-RU"/>
        </w:rPr>
        <w:t xml:space="preserve"> имеется штатный медицинский работник, необходимо </w:t>
      </w:r>
      <w:r w:rsidRPr="001A7E74">
        <w:rPr>
          <w:color w:val="000000" w:themeColor="text1"/>
          <w:lang w:val="ru-RU"/>
        </w:rPr>
        <w:lastRenderedPageBreak/>
        <w:t>предоставлять документы, подтверждающие квалификацию медработника, а также журнал регистрации предсменного медицинского освидетельствования</w:t>
      </w:r>
      <w:r w:rsidR="00E52F98">
        <w:rPr>
          <w:color w:val="000000" w:themeColor="text1"/>
          <w:lang w:val="ru-RU"/>
        </w:rPr>
        <w:t>.</w:t>
      </w:r>
    </w:p>
    <w:p w14:paraId="29FB654E" w14:textId="324CE072" w:rsidR="00BA43AC" w:rsidRPr="001A7E74" w:rsidRDefault="00E52F98" w:rsidP="00D23968">
      <w:pPr>
        <w:spacing w:before="120" w:after="120"/>
        <w:ind w:left="567"/>
        <w:jc w:val="both"/>
        <w:rPr>
          <w:color w:val="000000" w:themeColor="text1"/>
          <w:lang w:val="ru-RU"/>
        </w:rPr>
      </w:pPr>
      <w:r>
        <w:rPr>
          <w:color w:val="000000" w:themeColor="text1"/>
          <w:lang w:val="ru-RU"/>
        </w:rPr>
        <w:t>Поставщик ТРУ должен п</w:t>
      </w:r>
      <w:r w:rsidR="001A7E74" w:rsidRPr="001A7E74">
        <w:rPr>
          <w:color w:val="000000" w:themeColor="text1"/>
          <w:lang w:val="ru-RU"/>
        </w:rPr>
        <w:t>роводить обязательные, периодические (в течение трудовой деятельности) медицинские осмотры и предсменные медицинские освидетельствования работников, занятых на тяжелых работах, работах с вредными (особо вредными) и (или) опасными условиями труда, в порядке, установленном законодательством РК</w:t>
      </w:r>
    </w:p>
    <w:p w14:paraId="043B673A" w14:textId="67BB6837" w:rsidR="00F550C8" w:rsidRPr="00730371" w:rsidRDefault="00BA43AC" w:rsidP="00D23968">
      <w:pPr>
        <w:spacing w:after="120"/>
        <w:ind w:left="567"/>
        <w:jc w:val="both"/>
        <w:rPr>
          <w:color w:val="000000" w:themeColor="text1"/>
          <w:lang w:val="ru-RU"/>
        </w:rPr>
      </w:pPr>
      <w:r w:rsidRPr="00730371">
        <w:rPr>
          <w:color w:val="000000" w:themeColor="text1"/>
          <w:lang w:val="ru-RU"/>
        </w:rPr>
        <w:t xml:space="preserve">Поставщик ТРУ должен гарантировать, что персонал </w:t>
      </w:r>
      <w:r w:rsidR="001E2993">
        <w:rPr>
          <w:color w:val="000000" w:themeColor="text1"/>
          <w:lang w:val="ru-RU"/>
        </w:rPr>
        <w:t>П</w:t>
      </w:r>
      <w:r w:rsidRPr="00730371">
        <w:rPr>
          <w:color w:val="000000" w:themeColor="text1"/>
          <w:lang w:val="ru-RU"/>
        </w:rPr>
        <w:t xml:space="preserve">оставщика ТРУ, </w:t>
      </w:r>
      <w:r w:rsidR="00E52F98">
        <w:rPr>
          <w:color w:val="000000" w:themeColor="text1"/>
          <w:lang w:val="ru-RU"/>
        </w:rPr>
        <w:t>задействованный для выполнения р</w:t>
      </w:r>
      <w:r w:rsidRPr="00730371">
        <w:rPr>
          <w:color w:val="000000" w:themeColor="text1"/>
          <w:lang w:val="ru-RU"/>
        </w:rPr>
        <w:t>абот</w:t>
      </w:r>
      <w:r w:rsidR="001E2993">
        <w:rPr>
          <w:color w:val="000000" w:themeColor="text1"/>
          <w:lang w:val="ru-RU"/>
        </w:rPr>
        <w:t xml:space="preserve"> или оказания услуг</w:t>
      </w:r>
      <w:r w:rsidRPr="00730371">
        <w:rPr>
          <w:color w:val="000000" w:themeColor="text1"/>
          <w:lang w:val="ru-RU"/>
        </w:rPr>
        <w:t xml:space="preserve">, физически пригоден для безопасного проведения этих работ </w:t>
      </w:r>
      <w:r w:rsidR="001E2993">
        <w:rPr>
          <w:color w:val="000000" w:themeColor="text1"/>
          <w:lang w:val="ru-RU"/>
        </w:rPr>
        <w:t xml:space="preserve">или оказания услуг </w:t>
      </w:r>
      <w:r w:rsidRPr="00730371">
        <w:rPr>
          <w:color w:val="000000" w:themeColor="text1"/>
          <w:lang w:val="ru-RU"/>
        </w:rPr>
        <w:t>в соответствии с Договором. По запросу Компании, Поставщик ТРУ должен обеспечить Компанию доступ к медицинским картам персонала поставщика ТРУ в офисе Поставщика ТРУ. Поставщик ТРУ должен гарантировать, что Персонал Поставщика ТРУ соблюдает надлежащие нормы личной гигиены при выполнении Работ</w:t>
      </w:r>
      <w:r w:rsidR="001E2993">
        <w:rPr>
          <w:color w:val="000000" w:themeColor="text1"/>
          <w:lang w:val="ru-RU"/>
        </w:rPr>
        <w:t xml:space="preserve"> или оказания Услуг</w:t>
      </w:r>
      <w:r w:rsidRPr="00730371">
        <w:rPr>
          <w:color w:val="000000" w:themeColor="text1"/>
          <w:lang w:val="ru-RU"/>
        </w:rPr>
        <w:t>.</w:t>
      </w:r>
    </w:p>
    <w:p w14:paraId="01C366A7" w14:textId="697C4F8C" w:rsidR="00BA43AC" w:rsidRPr="00730371" w:rsidRDefault="00BA43AC" w:rsidP="00D23968">
      <w:pPr>
        <w:pStyle w:val="af1"/>
        <w:numPr>
          <w:ilvl w:val="1"/>
          <w:numId w:val="1"/>
        </w:numPr>
        <w:spacing w:after="120"/>
        <w:ind w:left="567" w:hanging="567"/>
        <w:jc w:val="both"/>
        <w:rPr>
          <w:rFonts w:cs="Times New Roman"/>
          <w:color w:val="000000" w:themeColor="text1"/>
          <w:lang w:val="ru-RU"/>
        </w:rPr>
      </w:pPr>
      <w:r w:rsidRPr="00730371">
        <w:rPr>
          <w:rFonts w:cs="Times New Roman"/>
          <w:color w:val="000000" w:themeColor="text1"/>
          <w:lang w:val="ru-RU"/>
        </w:rPr>
        <w:t>Средства Индивидуальной Защиты</w:t>
      </w:r>
    </w:p>
    <w:p w14:paraId="68D3FAA5" w14:textId="777DFAF4" w:rsidR="00F550C8" w:rsidRPr="00730371" w:rsidRDefault="00F550C8" w:rsidP="00D23968">
      <w:pPr>
        <w:pStyle w:val="af1"/>
        <w:numPr>
          <w:ilvl w:val="2"/>
          <w:numId w:val="1"/>
        </w:numPr>
        <w:spacing w:before="120" w:after="120"/>
        <w:ind w:left="567" w:hanging="567"/>
        <w:jc w:val="both"/>
        <w:rPr>
          <w:rFonts w:cs="Times New Roman"/>
          <w:color w:val="000000" w:themeColor="text1"/>
          <w:lang w:val="ru-RU"/>
        </w:rPr>
      </w:pPr>
      <w:r w:rsidRPr="00730371">
        <w:rPr>
          <w:rFonts w:cs="Times New Roman"/>
          <w:color w:val="000000" w:themeColor="text1"/>
          <w:lang w:val="ru-RU"/>
        </w:rPr>
        <w:t>Поставщик ТРУ обязан за счет своих средств обеспечивать в полном объеме весь персонал средствами индивидуальной защиты (СИЗ), пригодными для выполнения работ</w:t>
      </w:r>
      <w:r w:rsidR="00153ABF">
        <w:rPr>
          <w:rFonts w:cs="Times New Roman"/>
          <w:color w:val="000000" w:themeColor="text1"/>
          <w:lang w:val="ru-RU"/>
        </w:rPr>
        <w:t xml:space="preserve"> или оказания Услуг</w:t>
      </w:r>
      <w:r w:rsidRPr="00730371">
        <w:rPr>
          <w:rFonts w:cs="Times New Roman"/>
          <w:color w:val="000000" w:themeColor="text1"/>
          <w:lang w:val="ru-RU"/>
        </w:rPr>
        <w:t xml:space="preserve">, как в зимний, так и в летний период, в соответствии с условиями труда и Типовыми отраслевыми нормами бесплатной выдачи специальной одежды, специальной обуви и других средств индивидуальной защиты, проведенной оценкой соответствия и эффективности СИЗ и требованиями Компании к СИЗ. </w:t>
      </w:r>
    </w:p>
    <w:p w14:paraId="4045D4A8" w14:textId="773B026F" w:rsidR="00BA43AC" w:rsidRPr="00730371" w:rsidRDefault="00BA43AC" w:rsidP="00D23968">
      <w:pPr>
        <w:pStyle w:val="af1"/>
        <w:numPr>
          <w:ilvl w:val="2"/>
          <w:numId w:val="1"/>
        </w:numPr>
        <w:spacing w:before="120" w:after="120"/>
        <w:ind w:left="567" w:hanging="567"/>
        <w:jc w:val="both"/>
        <w:rPr>
          <w:rFonts w:cs="Times New Roman"/>
          <w:color w:val="000000" w:themeColor="text1"/>
          <w:lang w:val="ru-RU"/>
        </w:rPr>
      </w:pPr>
      <w:r w:rsidRPr="00730371">
        <w:rPr>
          <w:rFonts w:cs="Times New Roman"/>
          <w:color w:val="000000" w:themeColor="text1"/>
          <w:lang w:val="ru-RU"/>
        </w:rPr>
        <w:t>Поставщик ТРУ должен гарантировать, что весь персонал Поставщика ТРУ на всех рабочих площадках использует СИЗ, в зависимости от существующих опасностей, по назначению, а также прошел специальную подготовку по правильному использованию и обращению с СИЗ. Фактические требования к СИЗ устанавливаются в соответствии с оценкой рисков и листом данных безопасности тех материалов, с которыми персонал Поставщика ТРУ может взаимодействовать на рабочей площадке. Постоянно, на Рабочих площадках Поставщика ТРУ, весь персонал Поставщика ТРУ обязан</w:t>
      </w:r>
      <w:r w:rsidR="00153ABF">
        <w:rPr>
          <w:rFonts w:cs="Times New Roman"/>
          <w:color w:val="000000" w:themeColor="text1"/>
          <w:lang w:val="ru-RU"/>
        </w:rPr>
        <w:t>ы</w:t>
      </w:r>
      <w:r w:rsidRPr="00730371">
        <w:rPr>
          <w:rFonts w:cs="Times New Roman"/>
          <w:color w:val="000000" w:themeColor="text1"/>
          <w:lang w:val="ru-RU"/>
        </w:rPr>
        <w:t xml:space="preserve"> использовать следующие СИЗ:</w:t>
      </w:r>
    </w:p>
    <w:p w14:paraId="51FC0F84"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защитная каска (в холодное время года – с подшлемниками);</w:t>
      </w:r>
    </w:p>
    <w:p w14:paraId="4DEC2DAB"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средства защиты глаз, защитные очки, изготовленные из материалов, не ухудшающих обзор.</w:t>
      </w:r>
    </w:p>
    <w:p w14:paraId="78A0D67B"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защитная обувь (сапоги) со стальным носком;</w:t>
      </w:r>
    </w:p>
    <w:p w14:paraId="4D5112F6"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защитные лицевые щитки для защиты лица;</w:t>
      </w:r>
    </w:p>
    <w:p w14:paraId="3A513EF6"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защитная обувь;</w:t>
      </w:r>
    </w:p>
    <w:p w14:paraId="59E923CE"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защита органов слуха: наушники, беруши;</w:t>
      </w:r>
    </w:p>
    <w:p w14:paraId="600F77C4"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защита рук: перчатки (в холодное время года – утепленные), защитные кремы;</w:t>
      </w:r>
    </w:p>
    <w:p w14:paraId="4C72838D"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защитная спецодежда;</w:t>
      </w:r>
    </w:p>
    <w:p w14:paraId="602DA0E5"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СИЗ от обморожения (если необходимо).</w:t>
      </w:r>
    </w:p>
    <w:p w14:paraId="518267E1"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водонепроницаемая защитная обувь (если необходимо).</w:t>
      </w:r>
    </w:p>
    <w:p w14:paraId="12D7F1CA" w14:textId="77777777" w:rsidR="00BA43AC"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средства защиты от падений с высоты (монтажные 5-ти точечные ремни безопасности, прошедшие проверку).</w:t>
      </w:r>
    </w:p>
    <w:p w14:paraId="4AF579C3" w14:textId="77777777" w:rsidR="00F550C8" w:rsidRPr="00730371" w:rsidRDefault="00BA43AC" w:rsidP="00D23968">
      <w:pPr>
        <w:pStyle w:val="af1"/>
        <w:numPr>
          <w:ilvl w:val="0"/>
          <w:numId w:val="20"/>
        </w:numPr>
        <w:ind w:left="567" w:hanging="283"/>
        <w:contextualSpacing w:val="0"/>
        <w:jc w:val="both"/>
        <w:rPr>
          <w:rFonts w:cs="Times New Roman"/>
          <w:color w:val="000000" w:themeColor="text1"/>
          <w:lang w:val="ru-RU"/>
        </w:rPr>
      </w:pPr>
      <w:r w:rsidRPr="00730371">
        <w:rPr>
          <w:rFonts w:cs="Times New Roman"/>
          <w:color w:val="000000" w:themeColor="text1"/>
          <w:lang w:val="ru-RU"/>
        </w:rPr>
        <w:t>СИЗОД: маски, респираторы, дыхательные аппараты, респираторный шлем-маска для операторов, выполняющих пескоструйные работы, респираторные маски для операторов, выполняющих покрасочные, клеевые работы.</w:t>
      </w:r>
    </w:p>
    <w:p w14:paraId="6C4C4DEE" w14:textId="1A2F6556" w:rsidR="00BA43AC" w:rsidRDefault="00BA43AC" w:rsidP="00D23968">
      <w:pPr>
        <w:ind w:left="567"/>
        <w:jc w:val="both"/>
        <w:rPr>
          <w:color w:val="000000"/>
          <w:lang w:val="ru-RU" w:eastAsia="ru-RU"/>
        </w:rPr>
      </w:pPr>
      <w:r w:rsidRPr="00730371">
        <w:rPr>
          <w:color w:val="000000" w:themeColor="text1"/>
          <w:lang w:val="ru-RU"/>
        </w:rPr>
        <w:t xml:space="preserve">Общие требования по использованию СИЗ перечислены в REG-HSE-04 «Положение о средствах индивидуальной защиты». Работникам, задействованным в работу с опасными химическими веществами, требуются использовать СИЗ химической </w:t>
      </w:r>
      <w:r w:rsidRPr="00730371">
        <w:rPr>
          <w:color w:val="000000" w:themeColor="text1"/>
          <w:lang w:val="ru-RU"/>
        </w:rPr>
        <w:lastRenderedPageBreak/>
        <w:t>защиты, описанные в рабочей инструкции HS-13 «</w:t>
      </w:r>
      <w:r w:rsidRPr="00730371">
        <w:rPr>
          <w:color w:val="000000"/>
          <w:lang w:val="ru-RU" w:eastAsia="ru-RU"/>
        </w:rPr>
        <w:t>Обращение с концентрированной серной кислотой</w:t>
      </w:r>
      <w:r w:rsidR="006E7FF0">
        <w:rPr>
          <w:color w:val="000000"/>
          <w:lang w:val="ru-RU" w:eastAsia="ru-RU"/>
        </w:rPr>
        <w:t>»</w:t>
      </w:r>
    </w:p>
    <w:p w14:paraId="274F41BA" w14:textId="77777777" w:rsidR="006E7FF0" w:rsidRPr="00730371" w:rsidRDefault="006E7FF0" w:rsidP="006E7FF0">
      <w:pPr>
        <w:ind w:firstLine="284"/>
        <w:jc w:val="both"/>
        <w:rPr>
          <w:color w:val="000000" w:themeColor="text1"/>
          <w:lang w:val="ru-RU"/>
        </w:rPr>
      </w:pPr>
    </w:p>
    <w:p w14:paraId="4656A66F" w14:textId="77777777" w:rsidR="00BA43AC" w:rsidRPr="00730371" w:rsidRDefault="00BA43AC" w:rsidP="00B57BD6">
      <w:pPr>
        <w:pStyle w:val="af1"/>
        <w:numPr>
          <w:ilvl w:val="2"/>
          <w:numId w:val="1"/>
        </w:numPr>
        <w:ind w:left="567" w:hanging="709"/>
        <w:contextualSpacing w:val="0"/>
        <w:jc w:val="both"/>
        <w:rPr>
          <w:rFonts w:cs="Times New Roman"/>
          <w:color w:val="000000" w:themeColor="text1"/>
          <w:lang w:val="ru-RU"/>
        </w:rPr>
      </w:pPr>
      <w:r w:rsidRPr="00730371">
        <w:rPr>
          <w:rFonts w:cs="Times New Roman"/>
          <w:color w:val="000000" w:themeColor="text1"/>
          <w:lang w:val="ru-RU"/>
        </w:rPr>
        <w:t>Безопасность рук</w:t>
      </w:r>
    </w:p>
    <w:p w14:paraId="053BDDA6" w14:textId="77777777" w:rsidR="00BA43AC" w:rsidRPr="00730371" w:rsidRDefault="00BA43AC" w:rsidP="0024335D">
      <w:pPr>
        <w:spacing w:before="120" w:after="120"/>
        <w:ind w:left="567"/>
        <w:jc w:val="both"/>
        <w:rPr>
          <w:color w:val="000000" w:themeColor="text1"/>
          <w:lang w:val="ru-RU"/>
        </w:rPr>
      </w:pPr>
      <w:r w:rsidRPr="00730371">
        <w:rPr>
          <w:color w:val="000000" w:themeColor="text1"/>
          <w:lang w:val="ru-RU"/>
        </w:rPr>
        <w:t>У Поставщика ТРУ должна быть программа предупредительных мер по технике безопасности для рук, сконцентрированная на особенностях работы в таких опасных зонах, как участки возможного защемления, точки приостановки, захватывающие устройства, режущие устройства, соответствующий ручной инструмент, в горячих/холодных условиях, при обращении с химическими веществами и т.д. Необходимо, чтобы работники использовали соответствующую защиту для рук, когда сталкиваются со следующими рисками:</w:t>
      </w:r>
    </w:p>
    <w:p w14:paraId="64B2DD4E" w14:textId="77777777" w:rsidR="00BA43AC" w:rsidRPr="00730371" w:rsidRDefault="00BA43AC" w:rsidP="00DB5B97">
      <w:pPr>
        <w:numPr>
          <w:ilvl w:val="3"/>
          <w:numId w:val="22"/>
        </w:numPr>
        <w:ind w:left="1418" w:hanging="567"/>
        <w:jc w:val="both"/>
        <w:rPr>
          <w:color w:val="000000" w:themeColor="text1"/>
          <w:lang w:val="ru-RU"/>
        </w:rPr>
      </w:pPr>
      <w:r w:rsidRPr="00730371">
        <w:rPr>
          <w:color w:val="000000" w:themeColor="text1"/>
          <w:lang w:val="ru-RU"/>
        </w:rPr>
        <w:t>высокая температура;</w:t>
      </w:r>
    </w:p>
    <w:p w14:paraId="3CE0D56C" w14:textId="77777777" w:rsidR="00BA43AC" w:rsidRPr="00730371" w:rsidRDefault="00BA43AC" w:rsidP="00DB5B97">
      <w:pPr>
        <w:numPr>
          <w:ilvl w:val="3"/>
          <w:numId w:val="22"/>
        </w:numPr>
        <w:ind w:left="1418" w:hanging="567"/>
        <w:jc w:val="both"/>
        <w:rPr>
          <w:color w:val="000000" w:themeColor="text1"/>
          <w:lang w:val="ru-RU"/>
        </w:rPr>
      </w:pPr>
      <w:r w:rsidRPr="00730371">
        <w:rPr>
          <w:color w:val="000000" w:themeColor="text1"/>
          <w:lang w:val="ru-RU"/>
        </w:rPr>
        <w:t>работа с острыми материалами;</w:t>
      </w:r>
    </w:p>
    <w:p w14:paraId="18687324" w14:textId="77777777" w:rsidR="00BA43AC" w:rsidRPr="00730371" w:rsidRDefault="00BA43AC" w:rsidP="00DB5B97">
      <w:pPr>
        <w:numPr>
          <w:ilvl w:val="3"/>
          <w:numId w:val="22"/>
        </w:numPr>
        <w:ind w:left="1418" w:hanging="567"/>
        <w:jc w:val="both"/>
        <w:rPr>
          <w:color w:val="000000" w:themeColor="text1"/>
          <w:lang w:val="ru-RU"/>
        </w:rPr>
      </w:pPr>
      <w:r w:rsidRPr="00730371">
        <w:rPr>
          <w:color w:val="000000" w:themeColor="text1"/>
          <w:lang w:val="ru-RU"/>
        </w:rPr>
        <w:t>электрический ток;</w:t>
      </w:r>
    </w:p>
    <w:p w14:paraId="7A15FCEC" w14:textId="77777777" w:rsidR="00BA43AC" w:rsidRPr="00730371" w:rsidRDefault="00BA43AC" w:rsidP="00DB5B97">
      <w:pPr>
        <w:numPr>
          <w:ilvl w:val="3"/>
          <w:numId w:val="22"/>
        </w:numPr>
        <w:ind w:left="1418" w:hanging="567"/>
        <w:jc w:val="both"/>
        <w:rPr>
          <w:color w:val="000000" w:themeColor="text1"/>
          <w:lang w:val="ru-RU"/>
        </w:rPr>
      </w:pPr>
      <w:r w:rsidRPr="00730371">
        <w:rPr>
          <w:color w:val="000000" w:themeColor="text1"/>
          <w:lang w:val="ru-RU"/>
        </w:rPr>
        <w:t>химическое воздействие; и</w:t>
      </w:r>
    </w:p>
    <w:p w14:paraId="3894E990" w14:textId="77777777" w:rsidR="00BA43AC" w:rsidRPr="00730371" w:rsidRDefault="00BA43AC" w:rsidP="00DB5B97">
      <w:pPr>
        <w:numPr>
          <w:ilvl w:val="3"/>
          <w:numId w:val="22"/>
        </w:numPr>
        <w:ind w:left="1418" w:hanging="567"/>
        <w:jc w:val="both"/>
        <w:rPr>
          <w:color w:val="000000" w:themeColor="text1"/>
          <w:lang w:val="ru-RU"/>
        </w:rPr>
      </w:pPr>
      <w:r w:rsidRPr="00730371">
        <w:rPr>
          <w:color w:val="000000" w:themeColor="text1"/>
          <w:lang w:val="ru-RU"/>
        </w:rPr>
        <w:t>абразивные материалы.</w:t>
      </w:r>
    </w:p>
    <w:p w14:paraId="24B8900F" w14:textId="11C5CAB5" w:rsidR="00BA43AC" w:rsidRPr="00730371" w:rsidRDefault="00BA43AC" w:rsidP="0024335D">
      <w:pPr>
        <w:spacing w:before="120" w:after="120"/>
        <w:ind w:left="567"/>
        <w:jc w:val="both"/>
        <w:rPr>
          <w:color w:val="000000" w:themeColor="text1"/>
          <w:lang w:val="ru-RU"/>
        </w:rPr>
      </w:pPr>
      <w:r w:rsidRPr="00730371">
        <w:rPr>
          <w:color w:val="000000" w:themeColor="text1"/>
          <w:lang w:val="ru-RU"/>
        </w:rPr>
        <w:t xml:space="preserve">Работники должны изучать паспорт безопасности </w:t>
      </w:r>
      <w:r w:rsidR="00EB31B2">
        <w:rPr>
          <w:color w:val="000000" w:themeColor="text1"/>
          <w:lang w:val="ru-RU"/>
        </w:rPr>
        <w:t>химической продукции</w:t>
      </w:r>
      <w:r w:rsidR="00EB31B2" w:rsidRPr="00730371">
        <w:rPr>
          <w:color w:val="000000" w:themeColor="text1"/>
          <w:lang w:val="ru-RU"/>
        </w:rPr>
        <w:t xml:space="preserve"> </w:t>
      </w:r>
      <w:r w:rsidRPr="00730371">
        <w:rPr>
          <w:color w:val="000000" w:themeColor="text1"/>
          <w:lang w:val="ru-RU"/>
        </w:rPr>
        <w:t>(MSDS) при работе с химическими веществами, в целях применения соответствующих СИЗ.</w:t>
      </w:r>
      <w:r w:rsidR="00AE39E5" w:rsidRPr="00730371">
        <w:rPr>
          <w:color w:val="000000" w:themeColor="text1"/>
          <w:lang w:val="ru-RU"/>
        </w:rPr>
        <w:t xml:space="preserve"> </w:t>
      </w:r>
      <w:r w:rsidRPr="00730371">
        <w:rPr>
          <w:color w:val="000000" w:themeColor="text1"/>
          <w:lang w:val="ru-RU"/>
        </w:rPr>
        <w:t>Правильная защита для рук должна соответствовать поставленной задаче, существующим условиям, длительности использования, а также идентифицированным риск</w:t>
      </w:r>
      <w:r w:rsidR="00AE39E5" w:rsidRPr="00730371">
        <w:rPr>
          <w:color w:val="000000" w:themeColor="text1"/>
          <w:lang w:val="ru-RU"/>
        </w:rPr>
        <w:t xml:space="preserve">ам и потенциальным опасностям. </w:t>
      </w:r>
      <w:r w:rsidRPr="00730371">
        <w:rPr>
          <w:color w:val="000000" w:themeColor="text1"/>
          <w:lang w:val="ru-RU"/>
        </w:rPr>
        <w:t>Сварщики должны носить кожаные перчатки с крагами (перчатки сварщика) для электрической и огневой резки/сварке.</w:t>
      </w:r>
    </w:p>
    <w:p w14:paraId="577B4732" w14:textId="77777777" w:rsidR="00BA43AC" w:rsidRPr="00730371" w:rsidRDefault="00BA43AC" w:rsidP="00B57BD6">
      <w:pPr>
        <w:pStyle w:val="af1"/>
        <w:numPr>
          <w:ilvl w:val="2"/>
          <w:numId w:val="1"/>
        </w:numPr>
        <w:spacing w:before="120" w:after="120"/>
        <w:ind w:left="567" w:hanging="709"/>
        <w:contextualSpacing w:val="0"/>
        <w:jc w:val="both"/>
        <w:rPr>
          <w:rFonts w:cs="Times New Roman"/>
          <w:color w:val="000000" w:themeColor="text1"/>
          <w:lang w:val="ru-RU"/>
        </w:rPr>
      </w:pPr>
      <w:r w:rsidRPr="00730371">
        <w:rPr>
          <w:rFonts w:cs="Times New Roman"/>
          <w:color w:val="000000" w:themeColor="text1"/>
          <w:lang w:val="ru-RU"/>
        </w:rPr>
        <w:t>Одежда и снаряжение</w:t>
      </w:r>
    </w:p>
    <w:p w14:paraId="27186ABC" w14:textId="1073F3B5" w:rsidR="00ED67EC" w:rsidRPr="00730371" w:rsidRDefault="00BA43AC" w:rsidP="0024335D">
      <w:pPr>
        <w:spacing w:before="120" w:after="120"/>
        <w:ind w:left="567"/>
        <w:jc w:val="both"/>
        <w:rPr>
          <w:color w:val="000000" w:themeColor="text1"/>
          <w:lang w:val="ru-RU"/>
        </w:rPr>
      </w:pPr>
      <w:r w:rsidRPr="00730371">
        <w:rPr>
          <w:color w:val="000000" w:themeColor="text1"/>
          <w:lang w:val="ru-RU"/>
        </w:rPr>
        <w:t>На производственных площадках требуется к применению спецодежда. Длинные брюки и рубашки с длинными рукавами или комбинезоны следует носить постоянно при выполнении всех производственных работ. Длинные волосы должны быть собраны, чтобы избежать запутывания. Свободная одежда и украшения (браслеты, ожерелья, свисающие ниже 5 см от шеи, длинные серьги или серьги-кольца и т.д.) запрещены к использованию на рабочей площадке. Поставщик ТРУ должен поднимать все эти вопросы во время инструктажа по технике безопасности на месте работ</w:t>
      </w:r>
      <w:r w:rsidR="00153ABF">
        <w:rPr>
          <w:color w:val="000000" w:themeColor="text1"/>
          <w:lang w:val="ru-RU"/>
        </w:rPr>
        <w:t xml:space="preserve"> или оказания услуг</w:t>
      </w:r>
      <w:r w:rsidRPr="00730371">
        <w:rPr>
          <w:color w:val="000000" w:themeColor="text1"/>
          <w:lang w:val="ru-RU"/>
        </w:rPr>
        <w:t>, проводимого до начала проведения работ</w:t>
      </w:r>
      <w:r w:rsidR="00153ABF">
        <w:rPr>
          <w:color w:val="000000" w:themeColor="text1"/>
          <w:lang w:val="ru-RU"/>
        </w:rPr>
        <w:t xml:space="preserve"> или оказания услуг</w:t>
      </w:r>
      <w:r w:rsidRPr="00730371">
        <w:rPr>
          <w:color w:val="000000" w:themeColor="text1"/>
          <w:lang w:val="ru-RU"/>
        </w:rPr>
        <w:t>, либо перед заступлением на вахту.</w:t>
      </w:r>
    </w:p>
    <w:p w14:paraId="17A6CA4D" w14:textId="32121148" w:rsidR="007976C1" w:rsidRPr="00730371" w:rsidRDefault="0024335D" w:rsidP="007455C4">
      <w:pPr>
        <w:pStyle w:val="af1"/>
        <w:numPr>
          <w:ilvl w:val="1"/>
          <w:numId w:val="1"/>
        </w:numPr>
        <w:spacing w:before="120" w:after="120"/>
        <w:ind w:left="426" w:hanging="568"/>
        <w:jc w:val="both"/>
        <w:rPr>
          <w:rFonts w:cs="Times New Roman"/>
          <w:b/>
          <w:lang w:val="ru-RU"/>
        </w:rPr>
      </w:pPr>
      <w:r>
        <w:rPr>
          <w:rFonts w:cs="Times New Roman"/>
          <w:b/>
          <w:lang w:val="ru-RU"/>
        </w:rPr>
        <w:t xml:space="preserve">  </w:t>
      </w:r>
      <w:r w:rsidR="0013702E" w:rsidRPr="00730371">
        <w:rPr>
          <w:rFonts w:cs="Times New Roman"/>
          <w:b/>
          <w:lang w:val="ru-RU"/>
        </w:rPr>
        <w:t>Организация безопасного производства работ повышенной опасности</w:t>
      </w:r>
    </w:p>
    <w:p w14:paraId="74ABA2F8" w14:textId="7E099C8F" w:rsidR="007976C1" w:rsidRPr="00FB779E" w:rsidRDefault="007976C1" w:rsidP="00B57BD6">
      <w:pPr>
        <w:pStyle w:val="af1"/>
        <w:numPr>
          <w:ilvl w:val="2"/>
          <w:numId w:val="1"/>
        </w:numPr>
        <w:spacing w:before="120" w:after="120"/>
        <w:ind w:left="567" w:hanging="709"/>
        <w:jc w:val="both"/>
        <w:rPr>
          <w:rFonts w:cs="Times New Roman"/>
          <w:color w:val="000000" w:themeColor="text1"/>
          <w:lang w:val="ru-RU"/>
        </w:rPr>
      </w:pPr>
      <w:r w:rsidRPr="00730371">
        <w:rPr>
          <w:rFonts w:cs="Times New Roman"/>
          <w:color w:val="000000" w:themeColor="text1"/>
          <w:lang w:val="ru-RU"/>
        </w:rPr>
        <w:t xml:space="preserve">Любые ремонтные, монтажные, наладочные, строительные работы в цехах и на территории ТОО «СП </w:t>
      </w:r>
      <w:r w:rsidR="0053274E">
        <w:rPr>
          <w:rFonts w:cs="Times New Roman"/>
          <w:color w:val="000000" w:themeColor="text1"/>
          <w:lang w:val="ru-RU"/>
        </w:rPr>
        <w:t>«</w:t>
      </w:r>
      <w:r w:rsidRPr="00730371">
        <w:rPr>
          <w:rFonts w:cs="Times New Roman"/>
          <w:color w:val="000000" w:themeColor="text1"/>
          <w:lang w:val="ru-RU"/>
        </w:rPr>
        <w:t xml:space="preserve">Инкай» являются для поставщиков ТРУ работами повышенной опасности и выполняются в соответствии с инструкцией </w:t>
      </w:r>
      <w:r w:rsidRPr="00FB779E">
        <w:rPr>
          <w:rFonts w:cs="Times New Roman"/>
          <w:color w:val="000000" w:themeColor="text1"/>
          <w:lang w:val="ru-RU"/>
        </w:rPr>
        <w:t>HS-33 «Оформление и применение наряд-допусков при производстве работ повышенной опасности»</w:t>
      </w:r>
      <w:r w:rsidRPr="00730371">
        <w:rPr>
          <w:rFonts w:cs="Times New Roman"/>
          <w:color w:val="000000" w:themeColor="text1"/>
          <w:lang w:val="ru-RU"/>
        </w:rPr>
        <w:t>.</w:t>
      </w:r>
    </w:p>
    <w:p w14:paraId="7797EA5E" w14:textId="77777777" w:rsidR="007976C1" w:rsidRPr="00FB779E" w:rsidRDefault="007976C1" w:rsidP="00B57BD6">
      <w:pPr>
        <w:pStyle w:val="af1"/>
        <w:numPr>
          <w:ilvl w:val="2"/>
          <w:numId w:val="1"/>
        </w:numPr>
        <w:spacing w:before="120" w:after="120"/>
        <w:ind w:left="567" w:hanging="709"/>
        <w:jc w:val="both"/>
        <w:rPr>
          <w:rFonts w:cs="Times New Roman"/>
          <w:color w:val="000000" w:themeColor="text1"/>
          <w:lang w:val="ru-RU"/>
        </w:rPr>
      </w:pPr>
      <w:r w:rsidRPr="00730371">
        <w:rPr>
          <w:rFonts w:cs="Times New Roman"/>
          <w:color w:val="000000" w:themeColor="text1"/>
          <w:lang w:val="ru-RU"/>
        </w:rPr>
        <w:t>Работы, при выполнении которых безопасность труда регламентируется другими нормативными документами (огневые работы на взрывоопасных и взрывопожароопасных объектах, работы в электроустановках, работы в газоопасных местах и т.п.) выполняются по нарядам-допускам по форме, которая установлена для данной категории работ.</w:t>
      </w:r>
    </w:p>
    <w:p w14:paraId="1A07161B" w14:textId="33E89FC3" w:rsidR="007976C1" w:rsidRPr="00730371" w:rsidRDefault="007976C1" w:rsidP="0024335D">
      <w:pPr>
        <w:pStyle w:val="af1"/>
        <w:numPr>
          <w:ilvl w:val="2"/>
          <w:numId w:val="1"/>
        </w:numPr>
        <w:spacing w:before="120" w:after="120"/>
        <w:ind w:left="567" w:hanging="709"/>
        <w:jc w:val="both"/>
        <w:rPr>
          <w:rFonts w:cs="Times New Roman"/>
          <w:b/>
          <w:lang w:val="ru-RU"/>
        </w:rPr>
      </w:pPr>
      <w:r w:rsidRPr="00730371">
        <w:rPr>
          <w:rFonts w:cs="Times New Roman"/>
          <w:color w:val="000000" w:themeColor="text1"/>
          <w:lang w:val="ru-RU"/>
        </w:rPr>
        <w:t>Акт-допуск оформляется в двух экземплярах, по одному каждой стороне (Заказчику и Поставщику ТРУ).</w:t>
      </w:r>
      <w:r w:rsidRPr="00730371">
        <w:rPr>
          <w:rFonts w:cs="Times New Roman"/>
          <w:color w:val="000000" w:themeColor="text1"/>
          <w:lang w:val="ru-RU"/>
        </w:rPr>
        <w:tab/>
        <w:t xml:space="preserve">При оформлении актов разграничения ответственности они </w:t>
      </w:r>
      <w:r w:rsidRPr="00730371">
        <w:rPr>
          <w:rFonts w:cs="Times New Roman"/>
          <w:color w:val="000000" w:themeColor="text1"/>
          <w:lang w:val="ru-RU"/>
        </w:rPr>
        <w:lastRenderedPageBreak/>
        <w:t xml:space="preserve">выдаются ответственными лицами поставщика ТРУ и согласовываются с ответственным лицом </w:t>
      </w:r>
      <w:r w:rsidR="00153ABF">
        <w:rPr>
          <w:rFonts w:cs="Times New Roman"/>
          <w:color w:val="000000" w:themeColor="text1"/>
          <w:lang w:val="ru-RU"/>
        </w:rPr>
        <w:t xml:space="preserve">структурного </w:t>
      </w:r>
      <w:r w:rsidRPr="00730371">
        <w:rPr>
          <w:rFonts w:cs="Times New Roman"/>
          <w:color w:val="000000" w:themeColor="text1"/>
          <w:lang w:val="ru-RU"/>
        </w:rPr>
        <w:t>подразделения</w:t>
      </w:r>
      <w:r w:rsidR="00153ABF">
        <w:rPr>
          <w:rFonts w:cs="Times New Roman"/>
          <w:color w:val="000000" w:themeColor="text1"/>
          <w:lang w:val="ru-RU"/>
        </w:rPr>
        <w:t xml:space="preserve"> Компании</w:t>
      </w:r>
      <w:r w:rsidRPr="00730371">
        <w:rPr>
          <w:rFonts w:cs="Times New Roman"/>
          <w:color w:val="000000" w:themeColor="text1"/>
          <w:lang w:val="ru-RU"/>
        </w:rPr>
        <w:t xml:space="preserve">, где проводятся работы. </w:t>
      </w:r>
    </w:p>
    <w:p w14:paraId="1CE7CA53" w14:textId="4B5B70F0" w:rsidR="007976C1" w:rsidRPr="00730371" w:rsidRDefault="0024335D" w:rsidP="00DE78D7">
      <w:pPr>
        <w:pStyle w:val="af1"/>
        <w:numPr>
          <w:ilvl w:val="1"/>
          <w:numId w:val="1"/>
        </w:numPr>
        <w:spacing w:before="120" w:after="120"/>
        <w:ind w:left="567" w:hanging="709"/>
        <w:jc w:val="both"/>
        <w:rPr>
          <w:rFonts w:cs="Times New Roman"/>
          <w:b/>
          <w:lang w:val="ru-RU"/>
        </w:rPr>
      </w:pPr>
      <w:r>
        <w:rPr>
          <w:rFonts w:cs="Times New Roman"/>
          <w:b/>
          <w:color w:val="000000" w:themeColor="text1"/>
          <w:lang w:val="ru-RU"/>
        </w:rPr>
        <w:t xml:space="preserve">  </w:t>
      </w:r>
      <w:r w:rsidR="007976C1" w:rsidRPr="00730371">
        <w:rPr>
          <w:rFonts w:cs="Times New Roman"/>
          <w:b/>
          <w:color w:val="000000" w:themeColor="text1"/>
          <w:lang w:val="ru-RU"/>
        </w:rPr>
        <w:t xml:space="preserve">Требования к документации </w:t>
      </w:r>
    </w:p>
    <w:p w14:paraId="034994B1" w14:textId="7A2DD543" w:rsidR="007976C1" w:rsidRPr="00FB779E" w:rsidRDefault="007976C1" w:rsidP="0024335D">
      <w:pPr>
        <w:pStyle w:val="af1"/>
        <w:numPr>
          <w:ilvl w:val="2"/>
          <w:numId w:val="1"/>
        </w:numPr>
        <w:tabs>
          <w:tab w:val="left" w:pos="426"/>
        </w:tabs>
        <w:spacing w:before="120" w:after="120"/>
        <w:ind w:left="567" w:hanging="709"/>
        <w:jc w:val="both"/>
        <w:rPr>
          <w:rFonts w:cs="Times New Roman"/>
          <w:color w:val="000000" w:themeColor="text1"/>
          <w:lang w:val="ru-RU"/>
        </w:rPr>
      </w:pPr>
      <w:r w:rsidRPr="00730371">
        <w:rPr>
          <w:rFonts w:cs="Times New Roman"/>
          <w:color w:val="000000" w:themeColor="text1"/>
          <w:lang w:val="ru-RU"/>
        </w:rPr>
        <w:t>На строительство новых объектов, расширение, реконструкцию и техническое перевооружение действующих объектов генеральным поставщиком ТРУ разрабатывается ППР.</w:t>
      </w:r>
    </w:p>
    <w:p w14:paraId="38DA092B" w14:textId="77777777" w:rsidR="007976C1" w:rsidRPr="00FB779E" w:rsidRDefault="007976C1" w:rsidP="0024335D">
      <w:pPr>
        <w:pStyle w:val="af1"/>
        <w:numPr>
          <w:ilvl w:val="2"/>
          <w:numId w:val="1"/>
        </w:numPr>
        <w:spacing w:before="120" w:after="120"/>
        <w:ind w:left="567" w:hanging="709"/>
        <w:jc w:val="both"/>
        <w:rPr>
          <w:rFonts w:cs="Times New Roman"/>
          <w:color w:val="000000" w:themeColor="text1"/>
          <w:lang w:val="ru-RU"/>
        </w:rPr>
      </w:pPr>
      <w:r w:rsidRPr="00730371">
        <w:rPr>
          <w:rFonts w:cs="Times New Roman"/>
          <w:color w:val="000000" w:themeColor="text1"/>
          <w:lang w:val="ru-RU"/>
        </w:rPr>
        <w:t xml:space="preserve">На производство общестроительных и монтажных работ, капитальных и текущих ремонтов основного оборудования; текущих ремонтов зданий и сооружений, а также технических устройств и оборудования разрабатываются ППР. </w:t>
      </w:r>
    </w:p>
    <w:p w14:paraId="1F9E7950" w14:textId="77777777" w:rsidR="007976C1" w:rsidRPr="00730371" w:rsidRDefault="007976C1" w:rsidP="0024335D">
      <w:pPr>
        <w:pStyle w:val="af1"/>
        <w:numPr>
          <w:ilvl w:val="2"/>
          <w:numId w:val="1"/>
        </w:numPr>
        <w:spacing w:before="120" w:after="120"/>
        <w:ind w:left="567" w:hanging="709"/>
        <w:jc w:val="both"/>
        <w:rPr>
          <w:rFonts w:cs="Times New Roman"/>
          <w:b/>
          <w:lang w:val="ru-RU"/>
        </w:rPr>
      </w:pPr>
      <w:r w:rsidRPr="00730371">
        <w:rPr>
          <w:rFonts w:cs="Times New Roman"/>
          <w:color w:val="000000" w:themeColor="text1"/>
          <w:lang w:val="ru-RU"/>
        </w:rPr>
        <w:t>ППР разрабатывается, поставщиком ТРУ согласно СН РК 1.03-00-2011 п. 5.11 и СН РК 1.03-05-2011</w:t>
      </w:r>
    </w:p>
    <w:p w14:paraId="1DA0AF82" w14:textId="77777777" w:rsidR="007976C1" w:rsidRPr="00730371" w:rsidRDefault="007976C1" w:rsidP="007976C1">
      <w:pPr>
        <w:pStyle w:val="af1"/>
        <w:spacing w:before="120" w:after="120"/>
        <w:ind w:left="504"/>
        <w:jc w:val="both"/>
        <w:rPr>
          <w:rFonts w:cs="Times New Roman"/>
          <w:b/>
          <w:lang w:val="ru-RU"/>
        </w:rPr>
      </w:pPr>
    </w:p>
    <w:p w14:paraId="3879BF9B" w14:textId="77777777" w:rsidR="007976C1" w:rsidRPr="00730371" w:rsidRDefault="007976C1" w:rsidP="0032380C">
      <w:pPr>
        <w:pStyle w:val="af1"/>
        <w:numPr>
          <w:ilvl w:val="1"/>
          <w:numId w:val="1"/>
        </w:numPr>
        <w:spacing w:before="120" w:after="120"/>
        <w:ind w:left="567" w:hanging="709"/>
        <w:jc w:val="both"/>
        <w:rPr>
          <w:rFonts w:cs="Times New Roman"/>
          <w:b/>
          <w:lang w:val="ru-RU"/>
        </w:rPr>
      </w:pPr>
      <w:r w:rsidRPr="00730371">
        <w:rPr>
          <w:rFonts w:cs="Times New Roman"/>
          <w:b/>
          <w:color w:val="000000" w:themeColor="text1"/>
          <w:lang w:val="ru-RU"/>
        </w:rPr>
        <w:t xml:space="preserve">Обязанности при производстве работ по наряду-допуску (акту-допуску) </w:t>
      </w:r>
    </w:p>
    <w:p w14:paraId="31B86BAF" w14:textId="77777777" w:rsidR="007976C1" w:rsidRPr="00730371" w:rsidRDefault="007976C1" w:rsidP="007976C1">
      <w:pPr>
        <w:pStyle w:val="af1"/>
        <w:spacing w:before="120" w:after="120"/>
        <w:ind w:left="432"/>
        <w:jc w:val="both"/>
        <w:rPr>
          <w:rFonts w:cs="Times New Roman"/>
          <w:b/>
          <w:lang w:val="ru-RU"/>
        </w:rPr>
      </w:pPr>
    </w:p>
    <w:p w14:paraId="0B07F244" w14:textId="09322DF3" w:rsidR="007976C1" w:rsidRPr="00730371" w:rsidRDefault="007976C1" w:rsidP="0032380C">
      <w:pPr>
        <w:pStyle w:val="af1"/>
        <w:numPr>
          <w:ilvl w:val="2"/>
          <w:numId w:val="1"/>
        </w:numPr>
        <w:spacing w:before="120" w:after="120"/>
        <w:ind w:left="709" w:hanging="851"/>
        <w:jc w:val="both"/>
        <w:rPr>
          <w:rFonts w:cs="Times New Roman"/>
          <w:b/>
          <w:color w:val="000000" w:themeColor="text1"/>
          <w:lang w:val="ru-RU"/>
        </w:rPr>
      </w:pPr>
      <w:r w:rsidRPr="00730371">
        <w:rPr>
          <w:rFonts w:cs="Times New Roman"/>
          <w:b/>
          <w:color w:val="000000" w:themeColor="text1"/>
          <w:lang w:val="ru-RU"/>
        </w:rPr>
        <w:t>Производственное структурное подразделение</w:t>
      </w:r>
      <w:r w:rsidR="00493D00">
        <w:rPr>
          <w:rFonts w:cs="Times New Roman"/>
          <w:b/>
          <w:color w:val="000000" w:themeColor="text1"/>
          <w:lang w:val="ru-RU"/>
        </w:rPr>
        <w:t xml:space="preserve"> Компании</w:t>
      </w:r>
    </w:p>
    <w:p w14:paraId="4AE5DE70" w14:textId="7C4D6946" w:rsidR="007976C1" w:rsidRPr="00730371" w:rsidRDefault="007976C1" w:rsidP="00E93242">
      <w:pPr>
        <w:pStyle w:val="af1"/>
        <w:numPr>
          <w:ilvl w:val="3"/>
          <w:numId w:val="1"/>
        </w:numPr>
        <w:spacing w:before="120" w:after="120"/>
        <w:ind w:left="709" w:hanging="851"/>
        <w:jc w:val="both"/>
        <w:rPr>
          <w:rFonts w:cs="Times New Roman"/>
          <w:color w:val="000000" w:themeColor="text1"/>
          <w:lang w:val="ru-RU"/>
        </w:rPr>
      </w:pPr>
      <w:r w:rsidRPr="00730371">
        <w:rPr>
          <w:rFonts w:cs="Times New Roman"/>
          <w:color w:val="000000" w:themeColor="text1"/>
          <w:lang w:val="ru-RU"/>
        </w:rPr>
        <w:t xml:space="preserve">Руководитель производственного структурного подразделения </w:t>
      </w:r>
      <w:r w:rsidR="003E3195">
        <w:rPr>
          <w:rFonts w:cs="Times New Roman"/>
          <w:color w:val="000000" w:themeColor="text1"/>
          <w:lang w:val="ru-RU"/>
        </w:rPr>
        <w:t xml:space="preserve">Компании </w:t>
      </w:r>
      <w:r w:rsidRPr="00730371">
        <w:rPr>
          <w:rFonts w:cs="Times New Roman"/>
          <w:color w:val="000000" w:themeColor="text1"/>
          <w:lang w:val="ru-RU"/>
        </w:rPr>
        <w:t>назначает ответственного, из числа работников, по взаимодействию с Поставщиком ТРУ по направлениям (здания и сооружения, механическое оборудование, энергетическое оборудование, электрическое оборудование, возможно другое).</w:t>
      </w:r>
    </w:p>
    <w:p w14:paraId="6F935051" w14:textId="0B4BCE05" w:rsidR="007976C1" w:rsidRPr="00730371" w:rsidRDefault="007976C1" w:rsidP="00E93242">
      <w:pPr>
        <w:pStyle w:val="af1"/>
        <w:numPr>
          <w:ilvl w:val="3"/>
          <w:numId w:val="1"/>
        </w:numPr>
        <w:spacing w:before="120" w:after="120"/>
        <w:ind w:left="709" w:hanging="851"/>
        <w:jc w:val="both"/>
        <w:rPr>
          <w:rFonts w:cs="Times New Roman"/>
          <w:color w:val="000000" w:themeColor="text1"/>
          <w:lang w:val="ru-RU"/>
        </w:rPr>
      </w:pPr>
      <w:r w:rsidRPr="00730371">
        <w:rPr>
          <w:rFonts w:cs="Times New Roman"/>
          <w:color w:val="000000" w:themeColor="text1"/>
          <w:lang w:val="ru-RU"/>
        </w:rPr>
        <w:t>До начала производства работ ответственный исполнитель</w:t>
      </w:r>
      <w:r w:rsidR="00493D00">
        <w:rPr>
          <w:rFonts w:cs="Times New Roman"/>
          <w:color w:val="000000" w:themeColor="text1"/>
          <w:lang w:val="ru-RU"/>
        </w:rPr>
        <w:t xml:space="preserve"> Компании</w:t>
      </w:r>
      <w:r w:rsidRPr="00730371">
        <w:rPr>
          <w:rFonts w:cs="Times New Roman"/>
          <w:color w:val="000000" w:themeColor="text1"/>
          <w:lang w:val="ru-RU"/>
        </w:rPr>
        <w:t xml:space="preserve"> по согласованию с Поставщиком ТРУ: </w:t>
      </w:r>
    </w:p>
    <w:p w14:paraId="017D2745" w14:textId="22DC9A8B" w:rsidR="007976C1" w:rsidRPr="00730371" w:rsidRDefault="007976C1" w:rsidP="00E93242">
      <w:pPr>
        <w:numPr>
          <w:ilvl w:val="0"/>
          <w:numId w:val="6"/>
        </w:numPr>
        <w:ind w:left="709" w:hanging="425"/>
        <w:jc w:val="both"/>
        <w:rPr>
          <w:color w:val="000000" w:themeColor="text1"/>
          <w:lang w:val="ru-RU"/>
        </w:rPr>
      </w:pPr>
      <w:r w:rsidRPr="00730371">
        <w:rPr>
          <w:color w:val="000000" w:themeColor="text1"/>
          <w:lang w:val="ru-RU"/>
        </w:rPr>
        <w:t xml:space="preserve">знакомит с ППР линейных руководителей </w:t>
      </w:r>
      <w:r w:rsidR="003E3195">
        <w:rPr>
          <w:color w:val="000000" w:themeColor="text1"/>
          <w:lang w:val="ru-RU"/>
        </w:rPr>
        <w:t xml:space="preserve">структурных </w:t>
      </w:r>
      <w:r w:rsidRPr="00730371">
        <w:rPr>
          <w:color w:val="000000" w:themeColor="text1"/>
          <w:lang w:val="ru-RU"/>
        </w:rPr>
        <w:t>подразделения</w:t>
      </w:r>
      <w:r w:rsidR="002F7C0D">
        <w:rPr>
          <w:color w:val="000000" w:themeColor="text1"/>
          <w:lang w:val="ru-RU"/>
        </w:rPr>
        <w:t xml:space="preserve"> Компании</w:t>
      </w:r>
      <w:r w:rsidRPr="00730371">
        <w:rPr>
          <w:color w:val="000000" w:themeColor="text1"/>
          <w:lang w:val="ru-RU"/>
        </w:rPr>
        <w:t>;</w:t>
      </w:r>
    </w:p>
    <w:p w14:paraId="39582EA6" w14:textId="77777777" w:rsidR="007976C1" w:rsidRPr="00730371" w:rsidRDefault="007976C1" w:rsidP="00E93242">
      <w:pPr>
        <w:numPr>
          <w:ilvl w:val="0"/>
          <w:numId w:val="6"/>
        </w:numPr>
        <w:ind w:left="709" w:hanging="425"/>
        <w:jc w:val="both"/>
        <w:rPr>
          <w:color w:val="000000" w:themeColor="text1"/>
          <w:lang w:val="ru-RU"/>
        </w:rPr>
      </w:pPr>
      <w:r w:rsidRPr="00730371">
        <w:rPr>
          <w:color w:val="000000" w:themeColor="text1"/>
          <w:lang w:val="ru-RU"/>
        </w:rPr>
        <w:t>при необходимости совместно с руководителем поставщика ТРУ оформляет акт-допуск, регистрирует его выдачу в специальном журнале;</w:t>
      </w:r>
    </w:p>
    <w:p w14:paraId="07027312" w14:textId="77777777" w:rsidR="007976C1" w:rsidRPr="00730371" w:rsidRDefault="007976C1" w:rsidP="00E93242">
      <w:pPr>
        <w:numPr>
          <w:ilvl w:val="0"/>
          <w:numId w:val="6"/>
        </w:numPr>
        <w:ind w:left="709" w:hanging="425"/>
        <w:jc w:val="both"/>
        <w:rPr>
          <w:color w:val="000000" w:themeColor="text1"/>
          <w:lang w:val="ru-RU"/>
        </w:rPr>
      </w:pPr>
      <w:r w:rsidRPr="00730371">
        <w:rPr>
          <w:color w:val="000000" w:themeColor="text1"/>
          <w:lang w:val="ru-RU"/>
        </w:rPr>
        <w:t>если акт-допуск не оформляется, то с производителем работ поставщик ТРУ оформляет наряд-допуск на производство работ повышенной опасности;</w:t>
      </w:r>
    </w:p>
    <w:p w14:paraId="0405338A" w14:textId="77777777" w:rsidR="007976C1" w:rsidRPr="00730371" w:rsidRDefault="007976C1" w:rsidP="00E93242">
      <w:pPr>
        <w:numPr>
          <w:ilvl w:val="0"/>
          <w:numId w:val="6"/>
        </w:numPr>
        <w:ind w:left="709" w:hanging="425"/>
        <w:jc w:val="both"/>
        <w:rPr>
          <w:color w:val="000000" w:themeColor="text1"/>
          <w:lang w:val="ru-RU"/>
        </w:rPr>
      </w:pPr>
      <w:r w:rsidRPr="00730371">
        <w:rPr>
          <w:color w:val="000000" w:themeColor="text1"/>
          <w:lang w:val="ru-RU"/>
        </w:rPr>
        <w:t>обеспечивает подготовительные работы (определённые договором, ППР, актом-допуском, нарядом-допуском) по подготовке объекта к реконструкции, расширению действующих производств, капитальному и текущему ремонту.</w:t>
      </w:r>
    </w:p>
    <w:p w14:paraId="5696D8DF" w14:textId="77777777" w:rsidR="007976C1" w:rsidRPr="00730371" w:rsidRDefault="007976C1" w:rsidP="00E93242">
      <w:pPr>
        <w:pStyle w:val="af1"/>
        <w:numPr>
          <w:ilvl w:val="3"/>
          <w:numId w:val="1"/>
        </w:numPr>
        <w:ind w:left="709" w:hanging="851"/>
        <w:jc w:val="both"/>
        <w:rPr>
          <w:rFonts w:cs="Times New Roman"/>
          <w:color w:val="000000" w:themeColor="text1"/>
          <w:lang w:val="ru-RU"/>
        </w:rPr>
      </w:pPr>
      <w:r w:rsidRPr="00730371">
        <w:rPr>
          <w:rFonts w:cs="Times New Roman"/>
          <w:color w:val="000000" w:themeColor="text1"/>
          <w:lang w:val="ru-RU"/>
        </w:rPr>
        <w:t>В ходе производства работ осуществляет контроль исполнения поставщиком ТРУ (субпоставщиками ТРУ) требований безопасной организации производства работ и соблюдение графика работ.</w:t>
      </w:r>
    </w:p>
    <w:p w14:paraId="740AD580" w14:textId="77777777" w:rsidR="007976C1" w:rsidRPr="00730371" w:rsidRDefault="007976C1" w:rsidP="00E93242">
      <w:pPr>
        <w:pStyle w:val="af1"/>
        <w:numPr>
          <w:ilvl w:val="2"/>
          <w:numId w:val="1"/>
        </w:numPr>
        <w:ind w:left="709" w:hanging="851"/>
        <w:jc w:val="both"/>
        <w:rPr>
          <w:rFonts w:cs="Times New Roman"/>
          <w:color w:val="000000" w:themeColor="text1"/>
          <w:lang w:val="ru-RU"/>
        </w:rPr>
      </w:pPr>
      <w:r w:rsidRPr="00730371">
        <w:rPr>
          <w:rFonts w:cs="Times New Roman"/>
          <w:color w:val="000000" w:themeColor="text1"/>
          <w:lang w:val="ru-RU"/>
        </w:rPr>
        <w:t>Поставщик ТРУ до начала производства работ, издаёт приказ, в котором определяет:</w:t>
      </w:r>
    </w:p>
    <w:p w14:paraId="5EAD7E51" w14:textId="77777777" w:rsidR="007976C1" w:rsidRPr="00730371" w:rsidRDefault="007976C1" w:rsidP="00E93242">
      <w:pPr>
        <w:numPr>
          <w:ilvl w:val="0"/>
          <w:numId w:val="7"/>
        </w:numPr>
        <w:ind w:left="709" w:hanging="425"/>
        <w:jc w:val="both"/>
        <w:rPr>
          <w:color w:val="000000" w:themeColor="text1"/>
          <w:lang w:val="ru-RU"/>
        </w:rPr>
      </w:pPr>
      <w:r w:rsidRPr="00730371">
        <w:rPr>
          <w:color w:val="000000" w:themeColor="text1"/>
          <w:lang w:val="ru-RU"/>
        </w:rPr>
        <w:t>руководителя работ на объекте и его заместителей в сменах при многосменном выполнении работ;</w:t>
      </w:r>
    </w:p>
    <w:p w14:paraId="1AB12E71" w14:textId="65F049E2" w:rsidR="007976C1" w:rsidRPr="00730371" w:rsidRDefault="007976C1" w:rsidP="00E93242">
      <w:pPr>
        <w:numPr>
          <w:ilvl w:val="0"/>
          <w:numId w:val="7"/>
        </w:numPr>
        <w:ind w:left="709" w:hanging="425"/>
        <w:jc w:val="both"/>
        <w:rPr>
          <w:color w:val="000000" w:themeColor="text1"/>
          <w:lang w:val="ru-RU"/>
        </w:rPr>
      </w:pPr>
      <w:r w:rsidRPr="00730371">
        <w:rPr>
          <w:color w:val="000000" w:themeColor="text1"/>
          <w:lang w:val="ru-RU"/>
        </w:rPr>
        <w:t xml:space="preserve">руководителей, специалистов и работников, имеющих право производства работ с грузоподъёмными механизмами (кранами) </w:t>
      </w:r>
      <w:r w:rsidR="00952F92">
        <w:rPr>
          <w:color w:val="000000" w:themeColor="text1"/>
          <w:lang w:val="ru-RU"/>
        </w:rPr>
        <w:t>П</w:t>
      </w:r>
      <w:r w:rsidRPr="00730371">
        <w:rPr>
          <w:color w:val="000000" w:themeColor="text1"/>
          <w:lang w:val="ru-RU"/>
        </w:rPr>
        <w:t xml:space="preserve">оставщика ТРУ, либо грузоподъёмными механизмами, передаваемыми в пользование </w:t>
      </w:r>
      <w:r w:rsidR="00952F92">
        <w:rPr>
          <w:color w:val="000000" w:themeColor="text1"/>
          <w:lang w:val="ru-RU"/>
        </w:rPr>
        <w:t>П</w:t>
      </w:r>
      <w:r w:rsidRPr="00730371">
        <w:rPr>
          <w:color w:val="000000" w:themeColor="text1"/>
          <w:lang w:val="ru-RU"/>
        </w:rPr>
        <w:t>оставщика ТРУ по акту-допуску (лиц, ответственных за безопасное производство работ кранами, машинистов грузоподъёмных кранов, операторов кранов, управляемых с пола, стропальщиков);</w:t>
      </w:r>
    </w:p>
    <w:p w14:paraId="1A4F64F8" w14:textId="77777777" w:rsidR="007976C1" w:rsidRPr="00730371" w:rsidRDefault="007976C1" w:rsidP="00E93242">
      <w:pPr>
        <w:numPr>
          <w:ilvl w:val="0"/>
          <w:numId w:val="7"/>
        </w:numPr>
        <w:ind w:left="709" w:hanging="425"/>
        <w:jc w:val="both"/>
        <w:rPr>
          <w:color w:val="000000" w:themeColor="text1"/>
          <w:lang w:val="ru-RU"/>
        </w:rPr>
      </w:pPr>
      <w:r w:rsidRPr="00730371">
        <w:rPr>
          <w:color w:val="000000" w:themeColor="text1"/>
          <w:lang w:val="ru-RU"/>
        </w:rPr>
        <w:t>согласовывает сроки производства работ, подписывает график работ и акт-допуск.</w:t>
      </w:r>
    </w:p>
    <w:p w14:paraId="72E12F3E" w14:textId="2C721707" w:rsidR="007976C1" w:rsidRPr="00730371" w:rsidRDefault="007976C1" w:rsidP="00E93242">
      <w:pPr>
        <w:pStyle w:val="af1"/>
        <w:numPr>
          <w:ilvl w:val="3"/>
          <w:numId w:val="1"/>
        </w:numPr>
        <w:ind w:left="567" w:hanging="709"/>
        <w:jc w:val="both"/>
        <w:rPr>
          <w:rFonts w:cs="Times New Roman"/>
          <w:color w:val="000000" w:themeColor="text1"/>
          <w:lang w:val="ru-RU"/>
        </w:rPr>
      </w:pPr>
      <w:r w:rsidRPr="00730371">
        <w:rPr>
          <w:rFonts w:cs="Times New Roman"/>
          <w:color w:val="000000" w:themeColor="text1"/>
          <w:lang w:val="ru-RU"/>
        </w:rPr>
        <w:t>Руководитель работ</w:t>
      </w:r>
      <w:r w:rsidR="00987D1F" w:rsidRPr="00FB779E">
        <w:rPr>
          <w:rFonts w:cs="Times New Roman"/>
          <w:color w:val="000000" w:themeColor="text1"/>
          <w:lang w:val="ru-RU"/>
        </w:rPr>
        <w:t xml:space="preserve"> </w:t>
      </w:r>
      <w:r w:rsidR="00987D1F">
        <w:rPr>
          <w:rFonts w:cs="Times New Roman"/>
          <w:color w:val="000000" w:themeColor="text1"/>
          <w:lang w:val="ru-RU"/>
        </w:rPr>
        <w:t>Поставщика ТРУ</w:t>
      </w:r>
      <w:r w:rsidRPr="00730371">
        <w:rPr>
          <w:rFonts w:cs="Times New Roman"/>
          <w:color w:val="000000" w:themeColor="text1"/>
          <w:lang w:val="ru-RU"/>
        </w:rPr>
        <w:t xml:space="preserve"> на объекте: </w:t>
      </w:r>
    </w:p>
    <w:p w14:paraId="43DE63B8" w14:textId="77777777" w:rsidR="007976C1" w:rsidRPr="00730371" w:rsidRDefault="007976C1" w:rsidP="00D76AC1">
      <w:pPr>
        <w:numPr>
          <w:ilvl w:val="0"/>
          <w:numId w:val="8"/>
        </w:numPr>
        <w:ind w:left="709" w:hanging="425"/>
        <w:jc w:val="both"/>
        <w:rPr>
          <w:color w:val="000000" w:themeColor="text1"/>
          <w:lang w:val="ru-RU"/>
        </w:rPr>
      </w:pPr>
      <w:r w:rsidRPr="00730371">
        <w:rPr>
          <w:color w:val="000000" w:themeColor="text1"/>
          <w:lang w:val="ru-RU"/>
        </w:rPr>
        <w:t>обеспечивает разработку, согласование ППР и ознакомление с ним исполнителей работ;</w:t>
      </w:r>
    </w:p>
    <w:p w14:paraId="45A46FF9" w14:textId="78BB5F88" w:rsidR="007976C1" w:rsidRPr="00730371" w:rsidRDefault="007976C1" w:rsidP="00D76AC1">
      <w:pPr>
        <w:numPr>
          <w:ilvl w:val="0"/>
          <w:numId w:val="8"/>
        </w:numPr>
        <w:ind w:left="709" w:hanging="425"/>
        <w:jc w:val="both"/>
        <w:rPr>
          <w:color w:val="000000" w:themeColor="text1"/>
          <w:lang w:val="ru-RU"/>
        </w:rPr>
      </w:pPr>
      <w:r w:rsidRPr="00730371">
        <w:rPr>
          <w:color w:val="000000" w:themeColor="text1"/>
          <w:lang w:val="ru-RU"/>
        </w:rPr>
        <w:t xml:space="preserve">определяет совместно со специалистами производственного структурного подразделения </w:t>
      </w:r>
      <w:r w:rsidR="003C238E">
        <w:rPr>
          <w:color w:val="000000" w:themeColor="text1"/>
          <w:lang w:val="ru-RU"/>
        </w:rPr>
        <w:t>Компании</w:t>
      </w:r>
      <w:r w:rsidR="003C238E" w:rsidRPr="00730371">
        <w:rPr>
          <w:color w:val="000000" w:themeColor="text1"/>
          <w:lang w:val="ru-RU"/>
        </w:rPr>
        <w:t xml:space="preserve"> </w:t>
      </w:r>
      <w:r w:rsidRPr="00730371">
        <w:rPr>
          <w:color w:val="000000" w:themeColor="text1"/>
          <w:lang w:val="ru-RU"/>
        </w:rPr>
        <w:t xml:space="preserve">наличие опасностей, не связанных с характером выполняемых работ, (предопределённых условиями действующего производства), а также опасности, возникающие в результате производства работ, и оценивает риски </w:t>
      </w:r>
      <w:r w:rsidRPr="00730371">
        <w:rPr>
          <w:color w:val="000000" w:themeColor="text1"/>
          <w:lang w:val="ru-RU"/>
        </w:rPr>
        <w:lastRenderedPageBreak/>
        <w:t>с возможным дополнением перечня опасностей и оценки рисков для данного рабочего места;</w:t>
      </w:r>
    </w:p>
    <w:p w14:paraId="512BDA58" w14:textId="77777777" w:rsidR="007976C1" w:rsidRPr="00730371" w:rsidRDefault="007976C1" w:rsidP="00D76AC1">
      <w:pPr>
        <w:numPr>
          <w:ilvl w:val="0"/>
          <w:numId w:val="8"/>
        </w:numPr>
        <w:ind w:left="709" w:hanging="425"/>
        <w:jc w:val="both"/>
        <w:rPr>
          <w:color w:val="000000" w:themeColor="text1"/>
          <w:lang w:val="ru-RU"/>
        </w:rPr>
      </w:pPr>
      <w:r w:rsidRPr="00730371">
        <w:rPr>
          <w:color w:val="000000" w:themeColor="text1"/>
          <w:lang w:val="ru-RU"/>
        </w:rPr>
        <w:t>совместно с ответственным производственного структурного подразделения или лицом им уполномоченным оформляет акт-допуск (наряд-допуск);</w:t>
      </w:r>
    </w:p>
    <w:p w14:paraId="1A644746" w14:textId="323253C5" w:rsidR="007976C1" w:rsidRPr="00730371" w:rsidRDefault="007976C1" w:rsidP="00D76AC1">
      <w:pPr>
        <w:numPr>
          <w:ilvl w:val="0"/>
          <w:numId w:val="8"/>
        </w:numPr>
        <w:ind w:left="709" w:hanging="425"/>
        <w:jc w:val="both"/>
        <w:rPr>
          <w:color w:val="000000" w:themeColor="text1"/>
          <w:lang w:val="ru-RU"/>
        </w:rPr>
      </w:pPr>
      <w:r w:rsidRPr="00730371">
        <w:rPr>
          <w:color w:val="000000" w:themeColor="text1"/>
          <w:lang w:val="ru-RU"/>
        </w:rPr>
        <w:t>составляет и согласовывает со специалистами производственного структурного подразделения</w:t>
      </w:r>
      <w:r w:rsidR="003C238E">
        <w:rPr>
          <w:color w:val="000000" w:themeColor="text1"/>
          <w:lang w:val="ru-RU"/>
        </w:rPr>
        <w:t xml:space="preserve"> Компании</w:t>
      </w:r>
      <w:r w:rsidRPr="00730371">
        <w:rPr>
          <w:color w:val="000000" w:themeColor="text1"/>
          <w:lang w:val="ru-RU"/>
        </w:rPr>
        <w:t xml:space="preserve"> схемы подключения собственных потребителей к энергоносителям производственного структурного подразделения (электроэнергия, кислород, другие газы, вода, пар, сжатый воздух и т. д.).</w:t>
      </w:r>
    </w:p>
    <w:p w14:paraId="140F1216" w14:textId="7B520650" w:rsidR="007976C1" w:rsidRPr="00730371" w:rsidRDefault="007976C1" w:rsidP="00D76AC1">
      <w:pPr>
        <w:numPr>
          <w:ilvl w:val="0"/>
          <w:numId w:val="8"/>
        </w:numPr>
        <w:ind w:left="709" w:hanging="425"/>
        <w:jc w:val="both"/>
        <w:rPr>
          <w:color w:val="000000" w:themeColor="text1"/>
          <w:lang w:val="ru-RU"/>
        </w:rPr>
      </w:pPr>
      <w:r w:rsidRPr="00730371">
        <w:rPr>
          <w:color w:val="000000" w:themeColor="text1"/>
          <w:lang w:val="ru-RU"/>
        </w:rPr>
        <w:t>составляет со специалистами производственного подразделения</w:t>
      </w:r>
      <w:r w:rsidR="002F7C0D">
        <w:rPr>
          <w:color w:val="000000" w:themeColor="text1"/>
          <w:lang w:val="ru-RU"/>
        </w:rPr>
        <w:t xml:space="preserve"> Компании</w:t>
      </w:r>
      <w:r w:rsidRPr="00730371">
        <w:rPr>
          <w:color w:val="000000" w:themeColor="text1"/>
          <w:lang w:val="ru-RU"/>
        </w:rPr>
        <w:t xml:space="preserve"> и согласовывает </w:t>
      </w:r>
      <w:r w:rsidR="003C238E">
        <w:rPr>
          <w:color w:val="000000" w:themeColor="text1"/>
          <w:lang w:val="ru-RU"/>
        </w:rPr>
        <w:t>ДПБ</w:t>
      </w:r>
      <w:r w:rsidRPr="00730371">
        <w:rPr>
          <w:color w:val="000000" w:themeColor="text1"/>
          <w:lang w:val="ru-RU"/>
        </w:rPr>
        <w:t xml:space="preserve"> схему временного размещения отходов на территории проведения работ.</w:t>
      </w:r>
    </w:p>
    <w:p w14:paraId="3C226B93" w14:textId="3E1BD180" w:rsidR="000C30AC" w:rsidRPr="006E7FF0" w:rsidRDefault="007976C1" w:rsidP="00D76AC1">
      <w:pPr>
        <w:pStyle w:val="af1"/>
        <w:numPr>
          <w:ilvl w:val="2"/>
          <w:numId w:val="1"/>
        </w:numPr>
        <w:ind w:left="709" w:hanging="709"/>
        <w:jc w:val="both"/>
        <w:rPr>
          <w:rFonts w:cs="Times New Roman"/>
          <w:b/>
          <w:color w:val="000000" w:themeColor="text1"/>
          <w:lang w:val="ru-RU"/>
        </w:rPr>
      </w:pPr>
      <w:r w:rsidRPr="00730371">
        <w:rPr>
          <w:rFonts w:cs="Times New Roman"/>
          <w:b/>
          <w:color w:val="000000" w:themeColor="text1"/>
          <w:lang w:val="ru-RU"/>
        </w:rPr>
        <w:t xml:space="preserve">Управление рисками по производственной безопасности </w:t>
      </w:r>
    </w:p>
    <w:p w14:paraId="21150DAB" w14:textId="0E3A775A" w:rsidR="007976C1" w:rsidRPr="00730371" w:rsidRDefault="007976C1" w:rsidP="00D76AC1">
      <w:pPr>
        <w:spacing w:before="120" w:after="120"/>
        <w:ind w:left="709"/>
        <w:jc w:val="both"/>
        <w:rPr>
          <w:color w:val="000000" w:themeColor="text1"/>
          <w:lang w:val="ru-RU"/>
        </w:rPr>
      </w:pPr>
      <w:r w:rsidRPr="00730371">
        <w:rPr>
          <w:color w:val="000000" w:themeColor="text1"/>
          <w:lang w:val="ru-RU"/>
        </w:rPr>
        <w:t>Ответственные руководители работ поставщики ТРУ до начала работ обязаны пройти обучение и проверку полученных знаний по з</w:t>
      </w:r>
      <w:r w:rsidRPr="00730371">
        <w:rPr>
          <w:lang w:val="ru-RU"/>
        </w:rPr>
        <w:t>аполнени</w:t>
      </w:r>
      <w:r w:rsidR="00434864">
        <w:rPr>
          <w:lang w:val="ru-RU"/>
        </w:rPr>
        <w:t>ю</w:t>
      </w:r>
      <w:r w:rsidRPr="00730371">
        <w:rPr>
          <w:lang w:val="ru-RU"/>
        </w:rPr>
        <w:t xml:space="preserve"> формы </w:t>
      </w:r>
      <w:r w:rsidR="0053274E" w:rsidRPr="0093727D">
        <w:rPr>
          <w:i/>
          <w:lang w:val="en-US"/>
        </w:rPr>
        <w:t>HS</w:t>
      </w:r>
      <w:r w:rsidR="0053274E" w:rsidRPr="0093727D">
        <w:rPr>
          <w:i/>
          <w:lang w:val="ru-RU"/>
        </w:rPr>
        <w:t>-00-59-01 «Ка</w:t>
      </w:r>
      <w:r w:rsidRPr="0093727D">
        <w:rPr>
          <w:i/>
          <w:lang w:val="ru-RU"/>
        </w:rPr>
        <w:t>рт</w:t>
      </w:r>
      <w:r w:rsidR="0053274E" w:rsidRPr="0093727D">
        <w:rPr>
          <w:i/>
          <w:lang w:val="ru-RU"/>
        </w:rPr>
        <w:t>а</w:t>
      </w:r>
      <w:r w:rsidRPr="0093727D">
        <w:rPr>
          <w:i/>
          <w:lang w:val="ru-RU"/>
        </w:rPr>
        <w:t xml:space="preserve"> анализа опасности работ (КАОР)</w:t>
      </w:r>
      <w:r w:rsidR="0053274E" w:rsidRPr="0093727D">
        <w:rPr>
          <w:i/>
          <w:lang w:val="ru-RU"/>
        </w:rPr>
        <w:t>»</w:t>
      </w:r>
      <w:r w:rsidRPr="00730371">
        <w:rPr>
          <w:lang w:val="ru-RU"/>
        </w:rPr>
        <w:t xml:space="preserve"> </w:t>
      </w:r>
      <w:r w:rsidRPr="00730371">
        <w:rPr>
          <w:color w:val="000000" w:themeColor="text1"/>
          <w:lang w:val="ru-RU"/>
        </w:rPr>
        <w:t>в ДПБ в рамках обучения по Программе управления поставщиками ТРУ.</w:t>
      </w:r>
    </w:p>
    <w:p w14:paraId="3FBA2327" w14:textId="6BD55B1F" w:rsidR="007976C1" w:rsidRPr="00730371" w:rsidRDefault="007976C1" w:rsidP="00D76AC1">
      <w:pPr>
        <w:spacing w:before="120" w:after="120"/>
        <w:ind w:left="709"/>
        <w:jc w:val="both"/>
        <w:rPr>
          <w:color w:val="000000" w:themeColor="text1"/>
          <w:lang w:val="ru-RU"/>
        </w:rPr>
      </w:pPr>
      <w:r w:rsidRPr="00730371">
        <w:rPr>
          <w:color w:val="000000" w:themeColor="text1"/>
          <w:lang w:val="ru-RU"/>
        </w:rPr>
        <w:t xml:space="preserve">Поставщик ТРУ должен оценивать основные неотъемлемые риски, связанные с различными заданиями, которые необходимо выполнить по каждому виду работ. Поставщик ТРУ должен изучить объем каждого вида работ и разработать </w:t>
      </w:r>
      <w:r w:rsidR="000C30AC">
        <w:rPr>
          <w:color w:val="000000" w:themeColor="text1"/>
          <w:lang w:val="ru-RU"/>
        </w:rPr>
        <w:t>КАОР</w:t>
      </w:r>
      <w:r w:rsidRPr="00730371">
        <w:rPr>
          <w:color w:val="000000" w:themeColor="text1"/>
          <w:lang w:val="ru-RU"/>
        </w:rPr>
        <w:t xml:space="preserve"> на рабочем месте, либо аналогичный документ, рассматривающий неотъемлемые риски, связанные с работой. Анализ опасностей на рабочем месте должен разрабатываться во время совещаний по планированию и анализа рисков с тем, чтобы выявить все опасности и риски и должным образом снизить степень их воздействия.</w:t>
      </w:r>
    </w:p>
    <w:p w14:paraId="4626E718" w14:textId="77777777" w:rsidR="007976C1" w:rsidRPr="00730371" w:rsidRDefault="007976C1" w:rsidP="00D76AC1">
      <w:pPr>
        <w:ind w:left="709"/>
        <w:jc w:val="both"/>
        <w:rPr>
          <w:color w:val="000000" w:themeColor="text1"/>
          <w:lang w:val="ru-RU"/>
        </w:rPr>
      </w:pPr>
      <w:r w:rsidRPr="00730371">
        <w:rPr>
          <w:color w:val="000000" w:themeColor="text1"/>
          <w:lang w:val="ru-RU"/>
        </w:rPr>
        <w:t xml:space="preserve">Основными, наиболее значимыми (идентифицированными) рисками в области охраны труда в условиях ТОО «СП Инкай» принимаются: </w:t>
      </w:r>
    </w:p>
    <w:p w14:paraId="5D7C4F9F"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Травматизм, связанный с воздействием химических реагентов и опасных веществ. Химические ожоги, отравления; </w:t>
      </w:r>
    </w:p>
    <w:p w14:paraId="050760AE"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Воздействие ионизирующих излучений; </w:t>
      </w:r>
    </w:p>
    <w:p w14:paraId="0714A57E"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Воздействие движущихся и вращающихся частей производственного оборудования; </w:t>
      </w:r>
    </w:p>
    <w:p w14:paraId="3E1D81AE"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Падение с высоты; </w:t>
      </w:r>
    </w:p>
    <w:p w14:paraId="0D04BED0"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Падение предметов, материалов и пр. Обрушения земли, конструкций, оборудования. </w:t>
      </w:r>
    </w:p>
    <w:p w14:paraId="0A18F9CC"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Поражение электрическим током (электротравматизм); </w:t>
      </w:r>
    </w:p>
    <w:p w14:paraId="7B33BE7A"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Травматизм, при производстве погрузочно-разгрузочных работ; </w:t>
      </w:r>
    </w:p>
    <w:p w14:paraId="0B1F5771"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Воздействие неблагоприятных природных факторов (тепловые и солнечные удары, переохлаждение, обморожения и т.п.); </w:t>
      </w:r>
    </w:p>
    <w:p w14:paraId="4C6A4D1C"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Дорожно-транспортное происшествие, в том числе:  </w:t>
      </w:r>
    </w:p>
    <w:p w14:paraId="251D1AD1"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в пути на работу или с работы на транспорте предприятия; </w:t>
      </w:r>
    </w:p>
    <w:p w14:paraId="689A9020"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на общественном транспорте; </w:t>
      </w:r>
    </w:p>
    <w:p w14:paraId="0C98116A"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на личном транспорте; </w:t>
      </w:r>
    </w:p>
    <w:p w14:paraId="40E0D7AA"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Травматизм, при эксплуатации «внутризаводского» транспорта (погрузчики, подъемники, специальные установки и оборудование на самоходных шасси); </w:t>
      </w:r>
    </w:p>
    <w:p w14:paraId="0CBE6B87"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Травматизм, в результате контакта с животными и насекомыми; </w:t>
      </w:r>
    </w:p>
    <w:p w14:paraId="002FDA8F"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Травматизм при использовании ручного инструмента, приспособлений; </w:t>
      </w:r>
    </w:p>
    <w:p w14:paraId="46E0627C"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Травматизм при эксплуатации металлообрабатывающего станочного оборудования (токарные, фрезерные, сверлильные, заточные и др.); </w:t>
      </w:r>
    </w:p>
    <w:p w14:paraId="292F1447"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Травматизм при эксплуатации деревообрабатывающего станочного оборудования </w:t>
      </w:r>
      <w:r w:rsidRPr="00730371">
        <w:rPr>
          <w:rFonts w:ascii="Times New Roman" w:hAnsi="Times New Roman" w:cs="Times New Roman"/>
          <w:color w:val="000000" w:themeColor="text1"/>
        </w:rPr>
        <w:lastRenderedPageBreak/>
        <w:t xml:space="preserve">(строгальные, токарные, фрезерные, и др.); </w:t>
      </w:r>
    </w:p>
    <w:p w14:paraId="0E29B8DE"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 xml:space="preserve">Травматизм, при эксплуатации подъемно-транспортного оборудования, сосудов, работающих под давлением, трубопроводов; </w:t>
      </w:r>
    </w:p>
    <w:p w14:paraId="71A5E4A7" w14:textId="77777777" w:rsidR="007976C1" w:rsidRPr="00730371" w:rsidRDefault="007976C1" w:rsidP="00D76AC1">
      <w:pPr>
        <w:pStyle w:val="Default"/>
        <w:widowControl w:val="0"/>
        <w:numPr>
          <w:ilvl w:val="0"/>
          <w:numId w:val="14"/>
        </w:numPr>
        <w:ind w:left="709" w:hanging="425"/>
        <w:jc w:val="both"/>
        <w:rPr>
          <w:rFonts w:ascii="Times New Roman" w:hAnsi="Times New Roman" w:cs="Times New Roman"/>
          <w:color w:val="000000" w:themeColor="text1"/>
        </w:rPr>
      </w:pPr>
      <w:r w:rsidRPr="00730371">
        <w:rPr>
          <w:rFonts w:ascii="Times New Roman" w:hAnsi="Times New Roman" w:cs="Times New Roman"/>
          <w:color w:val="000000" w:themeColor="text1"/>
        </w:rPr>
        <w:t>Травматизм при стихийных бедствиях.</w:t>
      </w:r>
    </w:p>
    <w:p w14:paraId="0441C9DE" w14:textId="77777777" w:rsidR="007976C1" w:rsidRPr="00730371" w:rsidRDefault="007976C1" w:rsidP="009D5D0A">
      <w:pPr>
        <w:spacing w:before="120" w:after="120"/>
        <w:ind w:left="709"/>
        <w:jc w:val="both"/>
        <w:rPr>
          <w:color w:val="000000" w:themeColor="text1"/>
          <w:lang w:val="ru-RU"/>
        </w:rPr>
      </w:pPr>
      <w:r w:rsidRPr="00730371">
        <w:rPr>
          <w:color w:val="000000" w:themeColor="text1"/>
          <w:lang w:val="ru-RU"/>
        </w:rPr>
        <w:t>Работники поставщика ТРУ должны быть ознакомлены с вышеназванными рисками.</w:t>
      </w:r>
    </w:p>
    <w:p w14:paraId="6AE9EC0A" w14:textId="29148C5A" w:rsidR="007976C1" w:rsidRPr="00730371" w:rsidRDefault="007976C1" w:rsidP="009D5D0A">
      <w:pPr>
        <w:spacing w:before="120" w:after="120"/>
        <w:ind w:left="709"/>
        <w:jc w:val="both"/>
        <w:rPr>
          <w:color w:val="000000" w:themeColor="text1"/>
          <w:lang w:val="ru-RU"/>
        </w:rPr>
      </w:pPr>
      <w:r w:rsidRPr="00730371">
        <w:rPr>
          <w:color w:val="000000" w:themeColor="text1"/>
          <w:lang w:val="ru-RU"/>
        </w:rPr>
        <w:t>Ответственный руководитель работ поставщика ТРУ на объекте обязан п</w:t>
      </w:r>
      <w:r w:rsidR="00976A71">
        <w:rPr>
          <w:color w:val="000000" w:themeColor="text1"/>
          <w:lang w:val="ru-RU"/>
        </w:rPr>
        <w:t>рименить инструкцию</w:t>
      </w:r>
      <w:r w:rsidRPr="00730371">
        <w:rPr>
          <w:color w:val="000000" w:themeColor="text1"/>
          <w:lang w:val="ru-RU"/>
        </w:rPr>
        <w:t xml:space="preserve"> з</w:t>
      </w:r>
      <w:r w:rsidR="0013702E" w:rsidRPr="00730371">
        <w:rPr>
          <w:lang w:val="ru-RU"/>
        </w:rPr>
        <w:t>аполнение формы КАОР</w:t>
      </w:r>
      <w:r w:rsidRPr="00730371">
        <w:rPr>
          <w:color w:val="000000" w:themeColor="text1"/>
          <w:lang w:val="ru-RU"/>
        </w:rPr>
        <w:t xml:space="preserve">, используя форму </w:t>
      </w:r>
      <w:r w:rsidR="003D1A7A" w:rsidRPr="00730371">
        <w:rPr>
          <w:lang w:val="en-US"/>
        </w:rPr>
        <w:t>HS</w:t>
      </w:r>
      <w:r w:rsidR="003D1A7A" w:rsidRPr="00730371">
        <w:rPr>
          <w:lang w:val="ru-RU"/>
        </w:rPr>
        <w:t xml:space="preserve">-00-59-01 </w:t>
      </w:r>
      <w:r w:rsidRPr="00730371">
        <w:rPr>
          <w:color w:val="000000" w:themeColor="text1"/>
          <w:lang w:val="ru-RU"/>
        </w:rPr>
        <w:t>на всех этапах строительно-монтажных работ, работ по эксплуатации, ремонту и выводу из эксплуатации оборудования на объектах Компании, которые выполняются работниками поставщика ТРУ, при условии:</w:t>
      </w:r>
    </w:p>
    <w:p w14:paraId="2B1123C9" w14:textId="77777777" w:rsidR="007976C1" w:rsidRPr="00730371" w:rsidRDefault="007976C1" w:rsidP="009D5D0A">
      <w:pPr>
        <w:pStyle w:val="Bullets3ptspacing"/>
        <w:numPr>
          <w:ilvl w:val="0"/>
          <w:numId w:val="9"/>
        </w:numPr>
        <w:spacing w:before="120" w:after="120"/>
        <w:ind w:left="709" w:hanging="283"/>
        <w:jc w:val="both"/>
        <w:rPr>
          <w:color w:val="000000" w:themeColor="text1"/>
          <w:lang w:val="ru-RU"/>
        </w:rPr>
      </w:pPr>
      <w:r w:rsidRPr="00730371">
        <w:rPr>
          <w:color w:val="000000" w:themeColor="text1"/>
          <w:lang w:val="ru-RU"/>
        </w:rPr>
        <w:t>Проведения работ, сопряжённых с высоким уровнем риска, такие, как сложные грузоподъёмные работы при помощи кранов и работа на высоте;</w:t>
      </w:r>
    </w:p>
    <w:p w14:paraId="4B969C14" w14:textId="77777777" w:rsidR="007976C1" w:rsidRPr="00730371" w:rsidRDefault="007976C1" w:rsidP="009D5D0A">
      <w:pPr>
        <w:pStyle w:val="Bullets3ptspacing"/>
        <w:numPr>
          <w:ilvl w:val="0"/>
          <w:numId w:val="9"/>
        </w:numPr>
        <w:spacing w:before="120" w:after="120"/>
        <w:ind w:left="709" w:hanging="283"/>
        <w:jc w:val="both"/>
        <w:rPr>
          <w:color w:val="000000" w:themeColor="text1"/>
          <w:lang w:val="ru-RU"/>
        </w:rPr>
      </w:pPr>
      <w:r w:rsidRPr="00730371">
        <w:rPr>
          <w:color w:val="000000" w:themeColor="text1"/>
          <w:lang w:val="ru-RU"/>
        </w:rPr>
        <w:t>Отсутствия рабочей инструкции применимой к предстоящей работе, включая новые или нестандартные работы;</w:t>
      </w:r>
    </w:p>
    <w:p w14:paraId="6BEE7EBC" w14:textId="77777777" w:rsidR="007976C1" w:rsidRPr="00730371" w:rsidRDefault="007976C1" w:rsidP="009D5D0A">
      <w:pPr>
        <w:pStyle w:val="Bullets3ptspacing"/>
        <w:numPr>
          <w:ilvl w:val="0"/>
          <w:numId w:val="9"/>
        </w:numPr>
        <w:spacing w:before="120" w:after="120"/>
        <w:ind w:left="709" w:hanging="283"/>
        <w:jc w:val="both"/>
        <w:rPr>
          <w:color w:val="000000" w:themeColor="text1"/>
          <w:lang w:val="ru-RU"/>
        </w:rPr>
      </w:pPr>
      <w:r w:rsidRPr="00730371">
        <w:rPr>
          <w:color w:val="000000" w:themeColor="text1"/>
          <w:lang w:val="ru-RU"/>
        </w:rPr>
        <w:t>Необходимости выполнения строительных работ, требующих наряда-допуска;</w:t>
      </w:r>
    </w:p>
    <w:p w14:paraId="3780D979" w14:textId="77777777" w:rsidR="007976C1" w:rsidRPr="00730371" w:rsidRDefault="007976C1" w:rsidP="009D5D0A">
      <w:pPr>
        <w:pStyle w:val="Bullets3ptspacing"/>
        <w:numPr>
          <w:ilvl w:val="0"/>
          <w:numId w:val="9"/>
        </w:numPr>
        <w:spacing w:before="120" w:after="120"/>
        <w:ind w:left="709" w:hanging="283"/>
        <w:jc w:val="both"/>
        <w:rPr>
          <w:color w:val="000000" w:themeColor="text1"/>
          <w:lang w:val="ru-RU"/>
        </w:rPr>
      </w:pPr>
      <w:r w:rsidRPr="00730371">
        <w:rPr>
          <w:color w:val="000000" w:themeColor="text1"/>
          <w:lang w:val="ru-RU"/>
        </w:rPr>
        <w:t>Работы или условия существенно изменились со времени разработки рабочей инструкции или процедуры;</w:t>
      </w:r>
    </w:p>
    <w:p w14:paraId="6523D571" w14:textId="77777777" w:rsidR="007976C1" w:rsidRPr="00730371" w:rsidRDefault="007976C1" w:rsidP="009D5D0A">
      <w:pPr>
        <w:pStyle w:val="Bullets3ptspacing"/>
        <w:numPr>
          <w:ilvl w:val="0"/>
          <w:numId w:val="9"/>
        </w:numPr>
        <w:spacing w:before="120" w:after="120"/>
        <w:ind w:left="709" w:hanging="283"/>
        <w:jc w:val="both"/>
        <w:rPr>
          <w:color w:val="000000" w:themeColor="text1"/>
          <w:lang w:val="ru-RU"/>
        </w:rPr>
      </w:pPr>
      <w:r w:rsidRPr="00730371">
        <w:rPr>
          <w:color w:val="000000" w:themeColor="text1"/>
          <w:lang w:val="ru-RU"/>
        </w:rPr>
        <w:t xml:space="preserve">Возникли вопросы в отношении задачи, включающей опасный фактор, не подлежащий устранению или меры по предупреждению, которого неэффективны; </w:t>
      </w:r>
    </w:p>
    <w:p w14:paraId="2AC02BC4" w14:textId="77777777" w:rsidR="007976C1" w:rsidRPr="00730371" w:rsidRDefault="007976C1" w:rsidP="009D5D0A">
      <w:pPr>
        <w:pStyle w:val="Bullets3ptspacing"/>
        <w:numPr>
          <w:ilvl w:val="0"/>
          <w:numId w:val="9"/>
        </w:numPr>
        <w:spacing w:before="120" w:after="120"/>
        <w:ind w:left="709" w:hanging="283"/>
        <w:jc w:val="both"/>
        <w:rPr>
          <w:color w:val="000000" w:themeColor="text1"/>
          <w:lang w:val="ru-RU"/>
        </w:rPr>
      </w:pPr>
      <w:r w:rsidRPr="00730371">
        <w:rPr>
          <w:color w:val="000000" w:themeColor="text1"/>
          <w:lang w:val="ru-RU"/>
        </w:rPr>
        <w:t xml:space="preserve">При повторяющихся несчастных случаях или происшествиях при проведении плановых работ. </w:t>
      </w:r>
    </w:p>
    <w:p w14:paraId="295BBE45" w14:textId="77777777" w:rsidR="007976C1" w:rsidRPr="00730371" w:rsidRDefault="007976C1" w:rsidP="009D5D0A">
      <w:pPr>
        <w:pStyle w:val="Bullets3ptspacing"/>
        <w:numPr>
          <w:ilvl w:val="0"/>
          <w:numId w:val="0"/>
        </w:numPr>
        <w:spacing w:before="120" w:after="120"/>
        <w:ind w:left="709"/>
        <w:jc w:val="both"/>
        <w:rPr>
          <w:color w:val="000000" w:themeColor="text1"/>
          <w:lang w:val="ru-RU"/>
        </w:rPr>
      </w:pPr>
      <w:r w:rsidRPr="00730371">
        <w:rPr>
          <w:color w:val="000000" w:themeColor="text1"/>
          <w:lang w:val="ru-RU"/>
        </w:rPr>
        <w:t>Ответственный руководитель работ поставщика ТРУ несёт ответственность за обеспечение безопасных условий труда, соблюдения работниками требований формы КАОР, изучения ими заполненной формы КАОР.</w:t>
      </w:r>
    </w:p>
    <w:p w14:paraId="3F9F1C28" w14:textId="77777777" w:rsidR="007976C1" w:rsidRPr="00730371" w:rsidRDefault="007976C1" w:rsidP="009D5D0A">
      <w:pPr>
        <w:pStyle w:val="Bullets3ptspacing"/>
        <w:numPr>
          <w:ilvl w:val="0"/>
          <w:numId w:val="0"/>
        </w:numPr>
        <w:spacing w:before="120" w:after="120"/>
        <w:ind w:left="709"/>
        <w:jc w:val="both"/>
        <w:rPr>
          <w:color w:val="000000" w:themeColor="text1"/>
          <w:lang w:val="ru-RU"/>
        </w:rPr>
      </w:pPr>
      <w:r w:rsidRPr="00730371">
        <w:rPr>
          <w:color w:val="000000" w:themeColor="text1"/>
          <w:lang w:val="ru-RU"/>
        </w:rPr>
        <w:t>До начала выполнения работ или задачи все работники, участвующие в их выполнении, должны принять участие в рассмотрении анализа опасных производственных факторов.</w:t>
      </w:r>
    </w:p>
    <w:p w14:paraId="5608021F" w14:textId="77777777" w:rsidR="007976C1" w:rsidRPr="00730371" w:rsidRDefault="007976C1" w:rsidP="007976C1">
      <w:pPr>
        <w:pStyle w:val="Bullets3ptspacing"/>
        <w:numPr>
          <w:ilvl w:val="0"/>
          <w:numId w:val="0"/>
        </w:numPr>
        <w:spacing w:before="0" w:after="0"/>
        <w:ind w:firstLine="426"/>
        <w:jc w:val="both"/>
        <w:rPr>
          <w:color w:val="000000" w:themeColor="text1"/>
          <w:lang w:val="ru-RU"/>
        </w:rPr>
      </w:pPr>
    </w:p>
    <w:p w14:paraId="0C464611" w14:textId="77777777" w:rsidR="007976C1" w:rsidRPr="00730371" w:rsidRDefault="007976C1" w:rsidP="00B57BD6">
      <w:pPr>
        <w:pStyle w:val="Bullets3ptspacing"/>
        <w:numPr>
          <w:ilvl w:val="1"/>
          <w:numId w:val="1"/>
        </w:numPr>
        <w:spacing w:before="0" w:after="0"/>
        <w:ind w:left="709" w:hanging="851"/>
        <w:jc w:val="both"/>
        <w:rPr>
          <w:b/>
          <w:color w:val="000000" w:themeColor="text1"/>
          <w:lang w:val="ru-RU"/>
        </w:rPr>
      </w:pPr>
      <w:r w:rsidRPr="00730371">
        <w:rPr>
          <w:b/>
          <w:color w:val="000000" w:themeColor="text1"/>
          <w:lang w:val="ru-RU"/>
        </w:rPr>
        <w:t>Обязанности при выполнении работ по техническому обслуживанию и содержанию оборудования</w:t>
      </w:r>
    </w:p>
    <w:p w14:paraId="7EFAB5BE" w14:textId="74A1D824" w:rsidR="007976C1" w:rsidRPr="00730371" w:rsidRDefault="007976C1" w:rsidP="00B57BD6">
      <w:pPr>
        <w:pStyle w:val="Bullets3ptspacing"/>
        <w:numPr>
          <w:ilvl w:val="2"/>
          <w:numId w:val="1"/>
        </w:numPr>
        <w:spacing w:before="0" w:after="0"/>
        <w:ind w:left="142" w:hanging="284"/>
        <w:jc w:val="both"/>
        <w:rPr>
          <w:color w:val="000000" w:themeColor="text1"/>
          <w:lang w:val="ru-RU"/>
        </w:rPr>
      </w:pPr>
      <w:r w:rsidRPr="00730371">
        <w:rPr>
          <w:color w:val="000000" w:themeColor="text1"/>
          <w:lang w:val="ru-RU"/>
        </w:rPr>
        <w:t xml:space="preserve">Производственное структурное подразделение </w:t>
      </w:r>
      <w:r w:rsidR="00DF6CBE">
        <w:rPr>
          <w:color w:val="000000" w:themeColor="text1"/>
          <w:lang w:val="ru-RU"/>
        </w:rPr>
        <w:t>Компании</w:t>
      </w:r>
    </w:p>
    <w:p w14:paraId="731B235F" w14:textId="77777777" w:rsidR="007976C1" w:rsidRPr="00730371" w:rsidRDefault="007976C1" w:rsidP="00D76AC1">
      <w:pPr>
        <w:pStyle w:val="af1"/>
        <w:numPr>
          <w:ilvl w:val="3"/>
          <w:numId w:val="1"/>
        </w:numPr>
        <w:tabs>
          <w:tab w:val="left" w:pos="709"/>
        </w:tabs>
        <w:spacing w:before="120" w:after="120"/>
        <w:ind w:left="709" w:hanging="851"/>
        <w:jc w:val="both"/>
        <w:rPr>
          <w:rFonts w:cs="Times New Roman"/>
          <w:color w:val="000000" w:themeColor="text1"/>
          <w:lang w:val="ru-RU"/>
        </w:rPr>
      </w:pPr>
      <w:r w:rsidRPr="00730371">
        <w:rPr>
          <w:rFonts w:cs="Times New Roman"/>
          <w:color w:val="000000" w:themeColor="text1"/>
          <w:lang w:val="ru-RU"/>
        </w:rPr>
        <w:t>Для обеспечения безопасных условий труда работников поставщика ТРУ ответственный по взаимодействию с Поставщиком ТРУ:</w:t>
      </w:r>
    </w:p>
    <w:p w14:paraId="7328DC55" w14:textId="77777777" w:rsidR="007976C1" w:rsidRPr="00730371" w:rsidRDefault="007976C1" w:rsidP="00D76AC1">
      <w:pPr>
        <w:pStyle w:val="af1"/>
        <w:numPr>
          <w:ilvl w:val="0"/>
          <w:numId w:val="10"/>
        </w:numPr>
        <w:spacing w:before="120" w:after="120"/>
        <w:ind w:left="709" w:hanging="283"/>
        <w:contextualSpacing w:val="0"/>
        <w:jc w:val="both"/>
        <w:rPr>
          <w:rFonts w:cs="Times New Roman"/>
          <w:color w:val="000000" w:themeColor="text1"/>
          <w:lang w:val="ru-RU"/>
        </w:rPr>
      </w:pPr>
      <w:r w:rsidRPr="00730371">
        <w:rPr>
          <w:rFonts w:cs="Times New Roman"/>
          <w:color w:val="000000" w:themeColor="text1"/>
          <w:lang w:val="ru-RU"/>
        </w:rPr>
        <w:t>знакомит руководителей поставщика ТРУ с настоящей Программой, перечнем опасностей и оценкой рисков, экологическими аспектами данного подразделения,</w:t>
      </w:r>
    </w:p>
    <w:p w14:paraId="717D80AC" w14:textId="73B8BD5E" w:rsidR="007976C1" w:rsidRPr="00730371" w:rsidRDefault="007976C1" w:rsidP="00D76AC1">
      <w:pPr>
        <w:numPr>
          <w:ilvl w:val="0"/>
          <w:numId w:val="11"/>
        </w:numPr>
        <w:tabs>
          <w:tab w:val="clear" w:pos="1789"/>
        </w:tabs>
        <w:spacing w:before="120" w:after="120"/>
        <w:ind w:hanging="283"/>
        <w:jc w:val="both"/>
        <w:rPr>
          <w:color w:val="000000" w:themeColor="text1"/>
          <w:lang w:val="ru-RU"/>
        </w:rPr>
      </w:pPr>
      <w:r w:rsidRPr="00730371">
        <w:rPr>
          <w:color w:val="000000" w:themeColor="text1"/>
          <w:lang w:val="ru-RU"/>
        </w:rPr>
        <w:t>передаёт поставщику ТРУ распоряжение с перечнем оборудования производственного структурного подразделения</w:t>
      </w:r>
      <w:r w:rsidR="002F7C0D">
        <w:rPr>
          <w:color w:val="000000" w:themeColor="text1"/>
          <w:lang w:val="ru-RU"/>
        </w:rPr>
        <w:t xml:space="preserve"> Компании</w:t>
      </w:r>
      <w:r w:rsidRPr="00730371">
        <w:rPr>
          <w:color w:val="000000" w:themeColor="text1"/>
          <w:lang w:val="ru-RU"/>
        </w:rPr>
        <w:t>, предоставляемого этой организации с указанием работников производственного структурного подразделения, ответственных за эксплуатацию этого оборудования;</w:t>
      </w:r>
    </w:p>
    <w:p w14:paraId="76BE329A" w14:textId="718921B9" w:rsidR="007976C1" w:rsidRPr="00730371" w:rsidRDefault="007976C1" w:rsidP="00D76AC1">
      <w:pPr>
        <w:pStyle w:val="af1"/>
        <w:numPr>
          <w:ilvl w:val="3"/>
          <w:numId w:val="1"/>
        </w:numPr>
        <w:spacing w:before="120" w:after="120"/>
        <w:ind w:left="709" w:hanging="851"/>
        <w:jc w:val="both"/>
        <w:rPr>
          <w:rFonts w:cs="Times New Roman"/>
          <w:b/>
          <w:color w:val="000000" w:themeColor="text1"/>
          <w:lang w:val="ru-RU"/>
        </w:rPr>
      </w:pPr>
      <w:r w:rsidRPr="00730371">
        <w:rPr>
          <w:rFonts w:cs="Times New Roman"/>
          <w:b/>
          <w:color w:val="000000" w:themeColor="text1"/>
          <w:lang w:val="ru-RU"/>
        </w:rPr>
        <w:t>Работник структурного подразделения</w:t>
      </w:r>
      <w:r w:rsidR="003C238E">
        <w:rPr>
          <w:rFonts w:cs="Times New Roman"/>
          <w:b/>
          <w:color w:val="000000" w:themeColor="text1"/>
          <w:lang w:val="ru-RU"/>
        </w:rPr>
        <w:t xml:space="preserve"> Компании,</w:t>
      </w:r>
      <w:r w:rsidRPr="00730371">
        <w:rPr>
          <w:rFonts w:cs="Times New Roman"/>
          <w:b/>
          <w:color w:val="000000" w:themeColor="text1"/>
          <w:lang w:val="ru-RU"/>
        </w:rPr>
        <w:t xml:space="preserve"> ответственный за эксплуатацию оборудования:</w:t>
      </w:r>
    </w:p>
    <w:p w14:paraId="79A84257" w14:textId="77777777" w:rsidR="007976C1" w:rsidRPr="00730371" w:rsidRDefault="007976C1" w:rsidP="00D76AC1">
      <w:pPr>
        <w:numPr>
          <w:ilvl w:val="0"/>
          <w:numId w:val="12"/>
        </w:numPr>
        <w:spacing w:before="120" w:after="120"/>
        <w:ind w:left="709" w:hanging="425"/>
        <w:jc w:val="both"/>
        <w:rPr>
          <w:color w:val="000000" w:themeColor="text1"/>
          <w:lang w:val="ru-RU"/>
        </w:rPr>
      </w:pPr>
      <w:r w:rsidRPr="00730371">
        <w:rPr>
          <w:color w:val="000000" w:themeColor="text1"/>
          <w:lang w:val="ru-RU"/>
        </w:rPr>
        <w:lastRenderedPageBreak/>
        <w:t>согласовывает меры безопасности при выполнении работ с руководителем работ поставщика ТРУ, даёт задание на остановку оборудования и отключение электро– (гидро-, пневмо-) привода;</w:t>
      </w:r>
    </w:p>
    <w:p w14:paraId="4706024F" w14:textId="77777777" w:rsidR="007976C1" w:rsidRPr="00730371" w:rsidRDefault="007976C1" w:rsidP="00D76AC1">
      <w:pPr>
        <w:numPr>
          <w:ilvl w:val="0"/>
          <w:numId w:val="12"/>
        </w:numPr>
        <w:spacing w:before="120" w:after="120"/>
        <w:ind w:left="709" w:hanging="425"/>
        <w:jc w:val="both"/>
        <w:rPr>
          <w:color w:val="000000" w:themeColor="text1"/>
          <w:lang w:val="ru-RU"/>
        </w:rPr>
      </w:pPr>
      <w:r w:rsidRPr="00730371">
        <w:rPr>
          <w:color w:val="000000" w:themeColor="text1"/>
          <w:lang w:val="ru-RU"/>
        </w:rPr>
        <w:t xml:space="preserve">определяет меры безопасности при допуске к выполнению работ по техническому обслуживанию и надзору за эксплуатацией оборудования; </w:t>
      </w:r>
    </w:p>
    <w:p w14:paraId="4C937088" w14:textId="77777777" w:rsidR="007976C1" w:rsidRPr="00730371" w:rsidRDefault="007976C1" w:rsidP="00D76AC1">
      <w:pPr>
        <w:numPr>
          <w:ilvl w:val="0"/>
          <w:numId w:val="12"/>
        </w:numPr>
        <w:spacing w:before="120" w:after="120"/>
        <w:ind w:left="709" w:hanging="425"/>
        <w:jc w:val="both"/>
        <w:rPr>
          <w:color w:val="000000" w:themeColor="text1"/>
          <w:lang w:val="ru-RU"/>
        </w:rPr>
      </w:pPr>
      <w:r w:rsidRPr="00730371">
        <w:rPr>
          <w:color w:val="000000" w:themeColor="text1"/>
          <w:lang w:val="ru-RU"/>
        </w:rPr>
        <w:t>контролирует выполнение необходимых мер безопасности до начала работ, принимает объект после ремонта с оценкой качества выполненных работ;</w:t>
      </w:r>
    </w:p>
    <w:p w14:paraId="4F50F775" w14:textId="791447AB" w:rsidR="007976C1" w:rsidRPr="00730371" w:rsidRDefault="002F7C0D" w:rsidP="00D76AC1">
      <w:pPr>
        <w:numPr>
          <w:ilvl w:val="0"/>
          <w:numId w:val="12"/>
        </w:numPr>
        <w:spacing w:before="120" w:after="120"/>
        <w:ind w:left="709" w:hanging="425"/>
        <w:jc w:val="both"/>
        <w:rPr>
          <w:color w:val="000000" w:themeColor="text1"/>
          <w:lang w:val="ru-RU"/>
        </w:rPr>
      </w:pPr>
      <w:r w:rsidRPr="00730371">
        <w:rPr>
          <w:color w:val="000000" w:themeColor="text1"/>
          <w:lang w:val="ru-RU"/>
        </w:rPr>
        <w:t xml:space="preserve">контроль </w:t>
      </w:r>
      <w:r w:rsidR="007976C1" w:rsidRPr="00730371">
        <w:rPr>
          <w:color w:val="000000" w:themeColor="text1"/>
          <w:lang w:val="ru-RU"/>
        </w:rPr>
        <w:t>за учётом выполненных работ, возлагается на ответственного исполнителя от Заказчика.</w:t>
      </w:r>
    </w:p>
    <w:p w14:paraId="70322C7A" w14:textId="77777777" w:rsidR="007976C1" w:rsidRPr="00730371" w:rsidRDefault="007976C1" w:rsidP="008516A4">
      <w:pPr>
        <w:pStyle w:val="af1"/>
        <w:numPr>
          <w:ilvl w:val="3"/>
          <w:numId w:val="1"/>
        </w:numPr>
        <w:spacing w:before="120" w:after="120"/>
        <w:ind w:left="426" w:hanging="568"/>
        <w:jc w:val="both"/>
        <w:rPr>
          <w:rFonts w:cs="Times New Roman"/>
          <w:b/>
          <w:color w:val="000000" w:themeColor="text1"/>
          <w:lang w:val="ru-RU"/>
        </w:rPr>
      </w:pPr>
      <w:r w:rsidRPr="00730371">
        <w:rPr>
          <w:rFonts w:cs="Times New Roman"/>
          <w:b/>
          <w:color w:val="000000" w:themeColor="text1"/>
          <w:lang w:val="ru-RU"/>
        </w:rPr>
        <w:t>Поставщик ТРУ</w:t>
      </w:r>
    </w:p>
    <w:p w14:paraId="4FE13084" w14:textId="77777777" w:rsidR="007976C1" w:rsidRPr="00730371" w:rsidRDefault="007976C1" w:rsidP="008516A4">
      <w:pPr>
        <w:spacing w:before="120" w:after="120"/>
        <w:ind w:left="709"/>
        <w:jc w:val="both"/>
        <w:rPr>
          <w:color w:val="000000" w:themeColor="text1"/>
          <w:u w:val="single"/>
          <w:lang w:val="ru-RU"/>
        </w:rPr>
      </w:pPr>
      <w:r w:rsidRPr="00730371">
        <w:rPr>
          <w:color w:val="000000" w:themeColor="text1"/>
          <w:u w:val="single"/>
          <w:lang w:val="ru-RU"/>
        </w:rPr>
        <w:t>Руководитель поставщика ТРУ:</w:t>
      </w:r>
    </w:p>
    <w:p w14:paraId="0D0F1CE3" w14:textId="47B81AF8"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получает от производственного структурного подразделения Компании перечень оборудования, предоставляемого для технического обслуживания и надзора за эксплуатацией, с указанием работников производственного структурного подразделения</w:t>
      </w:r>
      <w:r w:rsidR="002F7C0D">
        <w:rPr>
          <w:color w:val="000000" w:themeColor="text1"/>
          <w:lang w:val="ru-RU"/>
        </w:rPr>
        <w:t xml:space="preserve"> Компании</w:t>
      </w:r>
      <w:r w:rsidRPr="00730371">
        <w:rPr>
          <w:color w:val="000000" w:themeColor="text1"/>
          <w:lang w:val="ru-RU"/>
        </w:rPr>
        <w:t>, ответственных за эксплуатацию этого оборудования, и перечня работ, выполнение которых обусловлено договором;</w:t>
      </w:r>
    </w:p>
    <w:p w14:paraId="17D3D748" w14:textId="77777777"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определяет персональный состав и квалификационные характеристики руководителей и лиц дежурного персонала, закрепляет их приказом (распоряжением) за оборудованием (объектами) производственного структурного подразделения. Передаёт этот приказ руководителю (либо ответственному исполнителю от Заказчика) производственного структурного подразделения;</w:t>
      </w:r>
    </w:p>
    <w:p w14:paraId="34F69C14" w14:textId="77777777"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осуществляет руководство выполнения работ по согласованию с работниками структурного подразделения, ответственными за эксплуатацию оборудования;</w:t>
      </w:r>
    </w:p>
    <w:p w14:paraId="73CE8A92" w14:textId="77777777"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вносит изменения в состав руководителей работ с уведомлением руководителя производственного структурного подразделения.</w:t>
      </w:r>
    </w:p>
    <w:p w14:paraId="55A7050A" w14:textId="77777777" w:rsidR="007976C1" w:rsidRPr="00730371" w:rsidRDefault="007976C1" w:rsidP="008516A4">
      <w:pPr>
        <w:tabs>
          <w:tab w:val="left" w:pos="709"/>
        </w:tabs>
        <w:ind w:left="709"/>
        <w:jc w:val="both"/>
        <w:rPr>
          <w:color w:val="000000" w:themeColor="text1"/>
          <w:u w:val="single"/>
          <w:lang w:val="ru-RU"/>
        </w:rPr>
      </w:pPr>
      <w:r w:rsidRPr="00730371">
        <w:rPr>
          <w:color w:val="000000" w:themeColor="text1"/>
          <w:u w:val="single"/>
          <w:lang w:val="ru-RU"/>
        </w:rPr>
        <w:t>Руководитель (производитель) работ поставщика ТРУ:</w:t>
      </w:r>
    </w:p>
    <w:p w14:paraId="0379302C" w14:textId="77777777"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решает с работниками производственного структурного подразделения все вопросы, связанные с организацией работ, обеспечением безопасности их выполнения, проведением испытаний оборудования;</w:t>
      </w:r>
    </w:p>
    <w:p w14:paraId="5B39ABCC" w14:textId="77777777"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определяет необходимые и достаточные меры обеспечения безопасности труда работников, при производстве работ, которые необходимо выполнять по наряду-допуску, оформляет наряд-допуск;</w:t>
      </w:r>
    </w:p>
    <w:p w14:paraId="4E80AA91" w14:textId="41543D2C"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в соответствии с перечнем опасностей и рисков согласовывает меры безопасности, предусмотренные ППР-ом, нарядом-допуском, с работником производственного структурного подразделения</w:t>
      </w:r>
      <w:r w:rsidR="00C959C8" w:rsidRPr="009B7539">
        <w:rPr>
          <w:color w:val="000000" w:themeColor="text1"/>
          <w:lang w:val="ru-RU"/>
        </w:rPr>
        <w:t xml:space="preserve"> </w:t>
      </w:r>
      <w:r w:rsidR="00C959C8">
        <w:rPr>
          <w:color w:val="000000" w:themeColor="text1"/>
          <w:lang w:val="ru-RU"/>
        </w:rPr>
        <w:t>Компании</w:t>
      </w:r>
      <w:r w:rsidRPr="00730371">
        <w:rPr>
          <w:color w:val="000000" w:themeColor="text1"/>
          <w:lang w:val="ru-RU"/>
        </w:rPr>
        <w:t>, ответственным за эксплуатацию оборудования;</w:t>
      </w:r>
    </w:p>
    <w:p w14:paraId="391C6760" w14:textId="77777777"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получает от работника, ответственного за эксплуатацию оборудования, разрешение на остановку оборудования;</w:t>
      </w:r>
    </w:p>
    <w:p w14:paraId="11B69A88" w14:textId="0DA7403E"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 xml:space="preserve">контролирует остановку оборудования и отключение электро– (гидро-, пневмо-) привода в соответствии с </w:t>
      </w:r>
      <w:r w:rsidR="00F9204E">
        <w:rPr>
          <w:color w:val="000000" w:themeColor="text1"/>
          <w:lang w:val="ru-RU"/>
        </w:rPr>
        <w:t xml:space="preserve">рабочей </w:t>
      </w:r>
      <w:r w:rsidRPr="00730371">
        <w:rPr>
          <w:color w:val="000000" w:themeColor="text1"/>
          <w:lang w:val="ru-RU"/>
        </w:rPr>
        <w:t>инструкцией</w:t>
      </w:r>
      <w:r w:rsidR="00F9204E">
        <w:rPr>
          <w:color w:val="000000" w:themeColor="text1"/>
          <w:lang w:val="ru-RU"/>
        </w:rPr>
        <w:t xml:space="preserve"> </w:t>
      </w:r>
      <w:r w:rsidR="00F9204E">
        <w:rPr>
          <w:color w:val="000000" w:themeColor="text1"/>
          <w:lang w:val="en-US"/>
        </w:rPr>
        <w:t>HS</w:t>
      </w:r>
      <w:r w:rsidR="00F9204E" w:rsidRPr="009B7539">
        <w:rPr>
          <w:color w:val="000000" w:themeColor="text1"/>
          <w:lang w:val="ru-RU"/>
        </w:rPr>
        <w:t>-01</w:t>
      </w:r>
      <w:r w:rsidRPr="00730371">
        <w:rPr>
          <w:color w:val="000000" w:themeColor="text1"/>
          <w:lang w:val="ru-RU"/>
        </w:rPr>
        <w:t xml:space="preserve"> </w:t>
      </w:r>
      <w:r w:rsidR="00F9204E">
        <w:rPr>
          <w:color w:val="000000" w:themeColor="text1"/>
          <w:lang w:val="ru-RU"/>
        </w:rPr>
        <w:t>«</w:t>
      </w:r>
      <w:r w:rsidR="00F9204E" w:rsidRPr="00F9204E">
        <w:rPr>
          <w:color w:val="000000" w:themeColor="text1"/>
          <w:lang w:val="ru-RU"/>
        </w:rPr>
        <w:t>Блокировка оборудования с вывешиванием предупреждающих бирок</w:t>
      </w:r>
      <w:r w:rsidR="00F9204E">
        <w:rPr>
          <w:color w:val="000000" w:themeColor="text1"/>
          <w:lang w:val="ru-RU"/>
        </w:rPr>
        <w:t>»</w:t>
      </w:r>
      <w:r w:rsidRPr="00730371">
        <w:rPr>
          <w:color w:val="000000" w:themeColor="text1"/>
          <w:lang w:val="ru-RU"/>
        </w:rPr>
        <w:t>, действующей в данном производственном структурном подразделении, получает бирку (ключ-бирку) под роспись в журнале выдачи-приёмки бирок;</w:t>
      </w:r>
    </w:p>
    <w:p w14:paraId="2552FFEA" w14:textId="77777777" w:rsidR="007976C1" w:rsidRPr="00730371" w:rsidRDefault="007976C1" w:rsidP="008516A4">
      <w:pPr>
        <w:numPr>
          <w:ilvl w:val="0"/>
          <w:numId w:val="13"/>
        </w:numPr>
        <w:tabs>
          <w:tab w:val="clear" w:pos="1789"/>
          <w:tab w:val="left" w:pos="709"/>
        </w:tabs>
        <w:ind w:hanging="425"/>
        <w:jc w:val="both"/>
        <w:rPr>
          <w:color w:val="000000" w:themeColor="text1"/>
          <w:lang w:val="ru-RU"/>
        </w:rPr>
      </w:pPr>
      <w:r w:rsidRPr="00730371">
        <w:rPr>
          <w:color w:val="000000" w:themeColor="text1"/>
          <w:lang w:val="ru-RU"/>
        </w:rPr>
        <w:t>осуществляет руководство и управление работами, выполнение мер безопасности, сдачу объекта после выполнения всех необходимых работ.</w:t>
      </w:r>
    </w:p>
    <w:p w14:paraId="7C3089CC" w14:textId="459F4431" w:rsidR="007976C1" w:rsidRPr="00730371" w:rsidRDefault="007976C1" w:rsidP="008516A4">
      <w:pPr>
        <w:tabs>
          <w:tab w:val="left" w:pos="709"/>
        </w:tabs>
        <w:ind w:left="709" w:hanging="425"/>
        <w:jc w:val="both"/>
        <w:rPr>
          <w:color w:val="000000" w:themeColor="text1"/>
          <w:lang w:val="ru-RU"/>
        </w:rPr>
      </w:pPr>
      <w:r w:rsidRPr="00730371">
        <w:rPr>
          <w:color w:val="000000" w:themeColor="text1"/>
          <w:lang w:val="ru-RU"/>
        </w:rPr>
        <w:lastRenderedPageBreak/>
        <w:tab/>
        <w:t>В отсутствии на смене своего непосредственного руководителя дежурный, оперативный персонал поставщика ТРУ участвует в проведении сменно-встречных собраний технологических бригад.</w:t>
      </w:r>
    </w:p>
    <w:p w14:paraId="0A07F2C2" w14:textId="7EFC57FC" w:rsidR="00B1552F" w:rsidRPr="00730371" w:rsidRDefault="00B1552F" w:rsidP="00B57BD6">
      <w:pPr>
        <w:pStyle w:val="af1"/>
        <w:numPr>
          <w:ilvl w:val="1"/>
          <w:numId w:val="1"/>
        </w:numPr>
        <w:tabs>
          <w:tab w:val="left" w:pos="709"/>
        </w:tabs>
        <w:ind w:hanging="1142"/>
        <w:jc w:val="both"/>
        <w:rPr>
          <w:rFonts w:cs="Times New Roman"/>
          <w:color w:val="000000" w:themeColor="text1"/>
          <w:lang w:val="ru-RU"/>
        </w:rPr>
      </w:pPr>
      <w:r w:rsidRPr="00730371">
        <w:rPr>
          <w:rFonts w:cs="Times New Roman"/>
          <w:color w:val="000000" w:themeColor="text1"/>
          <w:lang w:val="ru-RU"/>
        </w:rPr>
        <w:t>Производство земляных работ</w:t>
      </w:r>
    </w:p>
    <w:p w14:paraId="61E7ECDB" w14:textId="5749B9DD" w:rsidR="00B1552F" w:rsidRPr="00730371" w:rsidRDefault="00B1552F" w:rsidP="008516A4">
      <w:pPr>
        <w:tabs>
          <w:tab w:val="left" w:pos="709"/>
        </w:tabs>
        <w:ind w:left="709"/>
        <w:jc w:val="both"/>
        <w:rPr>
          <w:color w:val="000000" w:themeColor="text1"/>
          <w:lang w:val="ru-RU"/>
        </w:rPr>
      </w:pPr>
      <w:r w:rsidRPr="00730371">
        <w:rPr>
          <w:color w:val="000000" w:themeColor="text1"/>
          <w:lang w:val="ru-RU"/>
        </w:rPr>
        <w:t xml:space="preserve">Земляные работы на территории Компании могут производиться только по наряд-допуску, если глубина выемки составляет более 0,5 м. К наряду-допуску должен быть приложен сертификат на земляные работы, копия участка производства работ, на котором показаны все существующие коммуникации из генплана или проекта, с указанием на ней места проведения земляных работ (топографическая карта). </w:t>
      </w:r>
    </w:p>
    <w:p w14:paraId="197686DF" w14:textId="426C49E6" w:rsidR="00B1552F" w:rsidRPr="00730371" w:rsidRDefault="00B1552F" w:rsidP="008516A4">
      <w:pPr>
        <w:tabs>
          <w:tab w:val="left" w:pos="709"/>
        </w:tabs>
        <w:ind w:left="709"/>
        <w:jc w:val="both"/>
        <w:rPr>
          <w:color w:val="000000" w:themeColor="text1"/>
          <w:lang w:val="ru-RU"/>
        </w:rPr>
      </w:pPr>
      <w:r w:rsidRPr="00730371">
        <w:rPr>
          <w:color w:val="000000" w:themeColor="text1"/>
          <w:lang w:val="ru-RU"/>
        </w:rPr>
        <w:t>После окончания работ все изменения и дополнения должны быть внесены в исполнительные схемы коммуникаций генплана Компании.</w:t>
      </w:r>
    </w:p>
    <w:p w14:paraId="0EB87414" w14:textId="02F39AE8" w:rsidR="00DB5ACF" w:rsidRPr="00730371" w:rsidRDefault="00B1552F" w:rsidP="00A72137">
      <w:pPr>
        <w:tabs>
          <w:tab w:val="left" w:pos="709"/>
        </w:tabs>
        <w:ind w:left="709"/>
        <w:jc w:val="both"/>
        <w:rPr>
          <w:color w:val="000000" w:themeColor="text1"/>
          <w:lang w:val="ru-RU"/>
        </w:rPr>
      </w:pPr>
      <w:r w:rsidRPr="00730371">
        <w:rPr>
          <w:color w:val="000000" w:themeColor="text1"/>
          <w:lang w:val="ru-RU"/>
        </w:rPr>
        <w:t>До начала производства земляных работ в местах расположения действующих подземных коммуникаций должны быть разработаны и согласованы со подразделениями, эксплуатирующими эти коммуникации, мероприятия по безопасным условиям производства работ, а расположение подземных коммуникаций (подземные трубопроводы технологических растворов, кабельные линии) на местности должны быть обозначены соответствующими указателями, табличками, знаками безопасности или надписями.</w:t>
      </w:r>
    </w:p>
    <w:p w14:paraId="14E9289F" w14:textId="568A5932" w:rsidR="00DB5ACF" w:rsidRPr="00730371" w:rsidRDefault="00DB5ACF" w:rsidP="00A72137">
      <w:pPr>
        <w:tabs>
          <w:tab w:val="left" w:pos="709"/>
        </w:tabs>
        <w:ind w:left="709"/>
        <w:jc w:val="both"/>
        <w:rPr>
          <w:color w:val="000000" w:themeColor="text1"/>
          <w:lang w:val="ru-RU"/>
        </w:rPr>
      </w:pPr>
      <w:r w:rsidRPr="00730371">
        <w:rPr>
          <w:color w:val="000000" w:themeColor="text1"/>
          <w:lang w:val="ru-RU"/>
        </w:rPr>
        <w:t>Поставщик ТРУ до начала производства земляных работ должен разработать ППР и должен согласовать с представителями эксплуатационных служб и департаментом</w:t>
      </w:r>
      <w:r w:rsidR="00124719" w:rsidRPr="00730371">
        <w:rPr>
          <w:color w:val="000000" w:themeColor="text1"/>
          <w:lang w:val="ru-RU"/>
        </w:rPr>
        <w:t xml:space="preserve"> производственной безопасности. </w:t>
      </w:r>
      <w:r w:rsidRPr="00730371">
        <w:rPr>
          <w:color w:val="000000" w:themeColor="text1"/>
          <w:lang w:val="ru-RU"/>
        </w:rPr>
        <w:t>ППР составляется на виды работ, проводимые из несколько этапов, такие как:</w:t>
      </w:r>
    </w:p>
    <w:p w14:paraId="4FC80D83" w14:textId="6B104A24" w:rsidR="00DB5ACF" w:rsidRPr="00730371" w:rsidRDefault="00DB5ACF" w:rsidP="00A72137">
      <w:pPr>
        <w:pStyle w:val="af1"/>
        <w:numPr>
          <w:ilvl w:val="0"/>
          <w:numId w:val="36"/>
        </w:numPr>
        <w:ind w:left="709" w:hanging="425"/>
        <w:jc w:val="both"/>
        <w:rPr>
          <w:rFonts w:cs="Times New Roman"/>
          <w:color w:val="000000" w:themeColor="text1"/>
          <w:lang w:val="ru-RU"/>
        </w:rPr>
      </w:pPr>
      <w:r w:rsidRPr="00730371">
        <w:rPr>
          <w:rFonts w:cs="Times New Roman"/>
          <w:color w:val="000000" w:themeColor="text1"/>
          <w:lang w:val="ru-RU"/>
        </w:rPr>
        <w:t>разработка котлованов и траншей для прокладки новых, реконструкция и ремонт подземных и наземных инженерных сетей, и технологических коммуникаций и т.п.;</w:t>
      </w:r>
    </w:p>
    <w:p w14:paraId="2D1BDA5C" w14:textId="5A8DEBFC" w:rsidR="00DB5ACF" w:rsidRPr="00730371" w:rsidRDefault="00DB5ACF" w:rsidP="00A72137">
      <w:pPr>
        <w:pStyle w:val="af1"/>
        <w:numPr>
          <w:ilvl w:val="0"/>
          <w:numId w:val="36"/>
        </w:numPr>
        <w:ind w:left="709" w:hanging="425"/>
        <w:jc w:val="both"/>
        <w:rPr>
          <w:rFonts w:cs="Times New Roman"/>
          <w:color w:val="000000" w:themeColor="text1"/>
          <w:lang w:val="ru-RU"/>
        </w:rPr>
      </w:pPr>
      <w:r w:rsidRPr="00730371">
        <w:rPr>
          <w:rFonts w:cs="Times New Roman"/>
          <w:color w:val="000000" w:themeColor="text1"/>
          <w:lang w:val="ru-RU"/>
        </w:rPr>
        <w:t>монтаж любых временных или постоянных подземных сооружений, таких как трубопроводы, электрические или коммуникационные линии на любой глубине.</w:t>
      </w:r>
    </w:p>
    <w:p w14:paraId="0523D8DC" w14:textId="7FB0E484" w:rsidR="007976C1" w:rsidRPr="00730371" w:rsidRDefault="00E54797" w:rsidP="009D5D0A">
      <w:pPr>
        <w:pStyle w:val="af1"/>
        <w:numPr>
          <w:ilvl w:val="1"/>
          <w:numId w:val="1"/>
        </w:numPr>
        <w:spacing w:before="120" w:after="120"/>
        <w:ind w:left="709" w:hanging="851"/>
        <w:contextualSpacing w:val="0"/>
        <w:jc w:val="both"/>
        <w:rPr>
          <w:rFonts w:cs="Times New Roman"/>
          <w:color w:val="000000" w:themeColor="text1"/>
          <w:lang w:val="ru-RU"/>
        </w:rPr>
      </w:pPr>
      <w:r w:rsidRPr="00730371">
        <w:rPr>
          <w:rFonts w:cs="Times New Roman"/>
          <w:color w:val="000000" w:themeColor="text1"/>
          <w:lang w:val="ru-RU"/>
        </w:rPr>
        <w:t>Производство работ на высоте</w:t>
      </w:r>
    </w:p>
    <w:p w14:paraId="0951EBC6" w14:textId="45A30B34" w:rsidR="00E54797" w:rsidRPr="00730371" w:rsidRDefault="00E54797" w:rsidP="009D5D0A">
      <w:pPr>
        <w:spacing w:before="120" w:after="120"/>
        <w:ind w:left="709"/>
        <w:jc w:val="both"/>
        <w:rPr>
          <w:color w:val="000000" w:themeColor="text1"/>
          <w:lang w:val="ru-RU"/>
        </w:rPr>
      </w:pPr>
      <w:r w:rsidRPr="00730371">
        <w:rPr>
          <w:color w:val="000000" w:themeColor="text1"/>
          <w:lang w:val="ru-RU"/>
        </w:rPr>
        <w:t xml:space="preserve">До начала работ на высоте, Поставщик </w:t>
      </w:r>
      <w:r w:rsidR="00F06495">
        <w:rPr>
          <w:color w:val="000000" w:themeColor="text1"/>
          <w:lang w:val="ru-RU"/>
        </w:rPr>
        <w:t>ТРУ</w:t>
      </w:r>
      <w:r w:rsidRPr="00730371">
        <w:rPr>
          <w:color w:val="000000" w:themeColor="text1"/>
          <w:lang w:val="ru-RU"/>
        </w:rPr>
        <w:t xml:space="preserve"> обязан представить</w:t>
      </w:r>
      <w:r w:rsidR="00C965EF" w:rsidRPr="00730371">
        <w:rPr>
          <w:color w:val="000000" w:themeColor="text1"/>
          <w:lang w:val="ru-RU"/>
        </w:rPr>
        <w:t xml:space="preserve"> следующие</w:t>
      </w:r>
      <w:r w:rsidRPr="00730371">
        <w:rPr>
          <w:color w:val="000000" w:themeColor="text1"/>
          <w:lang w:val="ru-RU"/>
        </w:rPr>
        <w:t xml:space="preserve"> документы, подтверждающие:</w:t>
      </w:r>
    </w:p>
    <w:p w14:paraId="3CDFCADB" w14:textId="77777777" w:rsidR="001E5CBC" w:rsidRPr="00730371" w:rsidRDefault="00E54797" w:rsidP="009D5D0A">
      <w:pPr>
        <w:pStyle w:val="af1"/>
        <w:numPr>
          <w:ilvl w:val="0"/>
          <w:numId w:val="37"/>
        </w:numPr>
        <w:spacing w:before="120" w:after="120"/>
        <w:ind w:left="709" w:hanging="425"/>
        <w:jc w:val="both"/>
        <w:rPr>
          <w:rFonts w:cs="Times New Roman"/>
          <w:color w:val="000000" w:themeColor="text1"/>
          <w:lang w:val="ru-RU"/>
        </w:rPr>
      </w:pPr>
      <w:r w:rsidRPr="00730371">
        <w:rPr>
          <w:rFonts w:cs="Times New Roman"/>
          <w:color w:val="000000" w:themeColor="text1"/>
          <w:lang w:val="ru-RU"/>
        </w:rPr>
        <w:t>наличие СИЗ для проведения работ на высоте - лямочные предохранительные пояса с наплечными и набедренными лямками (паспорта и/или инструкции по эксплуатации, акты о проведении испытаний). При этом пояса должны соответствовать следующим требованиям согласно ГОСТ Р 50849-96 «Пояса предохранительные строительные. Общие Технические условия. Методы испытаний», ГОСТ 32489-2013 «Межгосударственный стандарт. Пояса предохранительные строительные. Общие Технические условия»: лямки пояса (наплечные, набедренные, нагрудные) должны быть регулируемыми по длине с расположением регулировочных элементов спереди; строп двух плечевой огнеупорный с амортизатором и точкой крепления на спине (двойной ленточный строп, предназначенный для удержания от срыва при перемещении по металлоконструкциям без потери страховки во время проведения верхолазных или монтажных работ).</w:t>
      </w:r>
    </w:p>
    <w:p w14:paraId="1BB5B596" w14:textId="77777777" w:rsidR="001E5CBC" w:rsidRPr="00730371" w:rsidRDefault="00E54797" w:rsidP="004766F5">
      <w:pPr>
        <w:pStyle w:val="af1"/>
        <w:numPr>
          <w:ilvl w:val="0"/>
          <w:numId w:val="37"/>
        </w:numPr>
        <w:spacing w:before="120" w:after="120"/>
        <w:ind w:left="709" w:hanging="283"/>
        <w:jc w:val="both"/>
        <w:rPr>
          <w:rFonts w:cs="Times New Roman"/>
          <w:color w:val="000000" w:themeColor="text1"/>
          <w:lang w:val="ru-RU"/>
        </w:rPr>
      </w:pPr>
      <w:r w:rsidRPr="00730371">
        <w:rPr>
          <w:rFonts w:cs="Times New Roman"/>
          <w:color w:val="000000" w:themeColor="text1"/>
          <w:lang w:val="ru-RU"/>
        </w:rPr>
        <w:t xml:space="preserve"> наличие страховочных канатов, соответствующих требованиям ГОСТ 12.4.107-2012 «ССБТ.</w:t>
      </w:r>
      <w:r w:rsidR="001E5CBC" w:rsidRPr="00730371">
        <w:rPr>
          <w:rFonts w:cs="Times New Roman"/>
          <w:color w:val="000000" w:themeColor="text1"/>
          <w:lang w:val="ru-RU"/>
        </w:rPr>
        <w:t xml:space="preserve"> </w:t>
      </w:r>
      <w:r w:rsidRPr="00730371">
        <w:rPr>
          <w:rFonts w:cs="Times New Roman"/>
          <w:color w:val="000000" w:themeColor="text1"/>
          <w:lang w:val="ru-RU"/>
        </w:rPr>
        <w:t>Строительство. Канаты страховочные. Технические условия».</w:t>
      </w:r>
    </w:p>
    <w:p w14:paraId="669EF99E" w14:textId="05910824" w:rsidR="00E54797" w:rsidRPr="00730371" w:rsidRDefault="00E54797" w:rsidP="004766F5">
      <w:pPr>
        <w:pStyle w:val="af1"/>
        <w:numPr>
          <w:ilvl w:val="0"/>
          <w:numId w:val="37"/>
        </w:numPr>
        <w:spacing w:before="120" w:after="120"/>
        <w:ind w:left="709" w:hanging="283"/>
        <w:jc w:val="both"/>
        <w:rPr>
          <w:rFonts w:cs="Times New Roman"/>
          <w:color w:val="000000" w:themeColor="text1"/>
          <w:lang w:val="ru-RU"/>
        </w:rPr>
      </w:pPr>
      <w:r w:rsidRPr="00730371">
        <w:rPr>
          <w:rFonts w:cs="Times New Roman"/>
          <w:color w:val="000000" w:themeColor="text1"/>
          <w:lang w:val="ru-RU"/>
        </w:rPr>
        <w:t>наличие строительных лесов и подмостей (сборочный чертеж для установки системы лесов,</w:t>
      </w:r>
      <w:r w:rsidR="001E5CBC" w:rsidRPr="00730371">
        <w:rPr>
          <w:rFonts w:cs="Times New Roman"/>
          <w:color w:val="000000" w:themeColor="text1"/>
          <w:lang w:val="ru-RU"/>
        </w:rPr>
        <w:t xml:space="preserve"> </w:t>
      </w:r>
      <w:r w:rsidRPr="00730371">
        <w:rPr>
          <w:rFonts w:cs="Times New Roman"/>
          <w:color w:val="000000" w:themeColor="text1"/>
          <w:lang w:val="ru-RU"/>
        </w:rPr>
        <w:t>достаточных для выполнения объема закупаемых работ; перечень материалов для представленной</w:t>
      </w:r>
      <w:r w:rsidR="001E5CBC" w:rsidRPr="00730371">
        <w:rPr>
          <w:rFonts w:cs="Times New Roman"/>
          <w:color w:val="000000" w:themeColor="text1"/>
          <w:lang w:val="ru-RU"/>
        </w:rPr>
        <w:t xml:space="preserve"> </w:t>
      </w:r>
      <w:r w:rsidRPr="00730371">
        <w:rPr>
          <w:rFonts w:cs="Times New Roman"/>
          <w:color w:val="000000" w:themeColor="text1"/>
          <w:lang w:val="ru-RU"/>
        </w:rPr>
        <w:t>системы лесов; документы, подтверждающие право собственности или привлечение (на основании</w:t>
      </w:r>
      <w:r w:rsidR="001E5CBC" w:rsidRPr="00730371">
        <w:rPr>
          <w:rFonts w:cs="Times New Roman"/>
          <w:color w:val="000000" w:themeColor="text1"/>
          <w:lang w:val="ru-RU"/>
        </w:rPr>
        <w:t xml:space="preserve"> </w:t>
      </w:r>
      <w:r w:rsidRPr="00730371">
        <w:rPr>
          <w:rFonts w:cs="Times New Roman"/>
          <w:color w:val="000000" w:themeColor="text1"/>
          <w:lang w:val="ru-RU"/>
        </w:rPr>
        <w:t xml:space="preserve">договора) строительных лесов и </w:t>
      </w:r>
      <w:r w:rsidRPr="00730371">
        <w:rPr>
          <w:rFonts w:cs="Times New Roman"/>
          <w:color w:val="000000" w:themeColor="text1"/>
          <w:lang w:val="ru-RU"/>
        </w:rPr>
        <w:lastRenderedPageBreak/>
        <w:t>подмостей. При этом строительные леса должны соответствовать</w:t>
      </w:r>
      <w:r w:rsidR="001E5CBC" w:rsidRPr="00730371">
        <w:rPr>
          <w:rFonts w:cs="Times New Roman"/>
          <w:color w:val="000000" w:themeColor="text1"/>
          <w:lang w:val="ru-RU"/>
        </w:rPr>
        <w:t xml:space="preserve"> </w:t>
      </w:r>
      <w:r w:rsidRPr="00730371">
        <w:rPr>
          <w:rFonts w:cs="Times New Roman"/>
          <w:color w:val="000000" w:themeColor="text1"/>
          <w:lang w:val="ru-RU"/>
        </w:rPr>
        <w:t>следующим требованиям (согласно Часть №3 Лестница и перила» и ГОСТ 27321-87 «Леса</w:t>
      </w:r>
      <w:r w:rsidR="001E5CBC" w:rsidRPr="00730371">
        <w:rPr>
          <w:rFonts w:cs="Times New Roman"/>
          <w:color w:val="000000" w:themeColor="text1"/>
          <w:lang w:val="ru-RU"/>
        </w:rPr>
        <w:t xml:space="preserve"> </w:t>
      </w:r>
      <w:r w:rsidRPr="00730371">
        <w:rPr>
          <w:rFonts w:cs="Times New Roman"/>
          <w:color w:val="000000" w:themeColor="text1"/>
          <w:lang w:val="ru-RU"/>
        </w:rPr>
        <w:t>стоечные приставные для строительно-монтажных работ. Технические условия»):</w:t>
      </w:r>
    </w:p>
    <w:p w14:paraId="7BDB22AC" w14:textId="3ADE80A5" w:rsidR="00E54797" w:rsidRPr="00730371" w:rsidRDefault="00E54797" w:rsidP="00DB5B97">
      <w:pPr>
        <w:pStyle w:val="af1"/>
        <w:numPr>
          <w:ilvl w:val="0"/>
          <w:numId w:val="38"/>
        </w:numPr>
        <w:spacing w:before="120" w:after="120"/>
        <w:jc w:val="both"/>
        <w:rPr>
          <w:rFonts w:cs="Times New Roman"/>
          <w:color w:val="000000" w:themeColor="text1"/>
          <w:lang w:val="ru-RU"/>
        </w:rPr>
      </w:pPr>
      <w:r w:rsidRPr="00730371">
        <w:rPr>
          <w:rFonts w:cs="Times New Roman"/>
          <w:color w:val="000000" w:themeColor="text1"/>
          <w:lang w:val="ru-RU"/>
        </w:rPr>
        <w:t>Высота перил ограждения не менее 1,1м,</w:t>
      </w:r>
    </w:p>
    <w:p w14:paraId="20CE1F7D" w14:textId="22FAA431" w:rsidR="00E54797" w:rsidRPr="00730371" w:rsidRDefault="00E54797" w:rsidP="00DB5B97">
      <w:pPr>
        <w:pStyle w:val="af1"/>
        <w:numPr>
          <w:ilvl w:val="0"/>
          <w:numId w:val="38"/>
        </w:numPr>
        <w:spacing w:before="120" w:after="120"/>
        <w:jc w:val="both"/>
        <w:rPr>
          <w:rFonts w:cs="Times New Roman"/>
          <w:color w:val="000000" w:themeColor="text1"/>
          <w:lang w:val="ru-RU"/>
        </w:rPr>
      </w:pPr>
      <w:r w:rsidRPr="00730371">
        <w:rPr>
          <w:rFonts w:cs="Times New Roman"/>
          <w:color w:val="000000" w:themeColor="text1"/>
          <w:lang w:val="ru-RU"/>
        </w:rPr>
        <w:t>Бортовые ограждения (бортик безопасности) не менее 0,15м,</w:t>
      </w:r>
    </w:p>
    <w:p w14:paraId="34BA68AF" w14:textId="7B8543B8" w:rsidR="00E54797" w:rsidRPr="00730371" w:rsidRDefault="00E54797" w:rsidP="00DB5B97">
      <w:pPr>
        <w:pStyle w:val="af1"/>
        <w:numPr>
          <w:ilvl w:val="0"/>
          <w:numId w:val="38"/>
        </w:numPr>
        <w:spacing w:before="120" w:after="120"/>
        <w:jc w:val="both"/>
        <w:rPr>
          <w:rFonts w:cs="Times New Roman"/>
          <w:color w:val="000000" w:themeColor="text1"/>
          <w:lang w:val="ru-RU"/>
        </w:rPr>
      </w:pPr>
      <w:r w:rsidRPr="00730371">
        <w:rPr>
          <w:rFonts w:cs="Times New Roman"/>
          <w:color w:val="000000" w:themeColor="text1"/>
          <w:lang w:val="ru-RU"/>
        </w:rPr>
        <w:t>Расстояние в свету между поручнями и ограждением для кол</w:t>
      </w:r>
      <w:r w:rsidR="001E5CBC" w:rsidRPr="00730371">
        <w:rPr>
          <w:rFonts w:cs="Times New Roman"/>
          <w:color w:val="000000" w:themeColor="text1"/>
          <w:lang w:val="ru-RU"/>
        </w:rPr>
        <w:t xml:space="preserve">еней, а также между ограждением </w:t>
      </w:r>
      <w:r w:rsidRPr="00730371">
        <w:rPr>
          <w:rFonts w:cs="Times New Roman"/>
          <w:color w:val="000000" w:themeColor="text1"/>
          <w:lang w:val="ru-RU"/>
        </w:rPr>
        <w:t>для коленей и опорой для ног (промежуточный поручень) не более 0,5м,</w:t>
      </w:r>
    </w:p>
    <w:p w14:paraId="040E20D0" w14:textId="196F5126" w:rsidR="00E54797" w:rsidRPr="00730371" w:rsidRDefault="00E54797" w:rsidP="00DB5B97">
      <w:pPr>
        <w:pStyle w:val="af1"/>
        <w:numPr>
          <w:ilvl w:val="0"/>
          <w:numId w:val="38"/>
        </w:numPr>
        <w:spacing w:before="120" w:after="120"/>
        <w:jc w:val="both"/>
        <w:rPr>
          <w:rFonts w:cs="Times New Roman"/>
          <w:color w:val="000000" w:themeColor="text1"/>
          <w:lang w:val="ru-RU"/>
        </w:rPr>
      </w:pPr>
      <w:r w:rsidRPr="00730371">
        <w:rPr>
          <w:rFonts w:cs="Times New Roman"/>
          <w:color w:val="000000" w:themeColor="text1"/>
          <w:lang w:val="ru-RU"/>
        </w:rPr>
        <w:t>Настил должен быть выполнен из гальванизи</w:t>
      </w:r>
      <w:r w:rsidR="001E5CBC" w:rsidRPr="00730371">
        <w:rPr>
          <w:rFonts w:cs="Times New Roman"/>
          <w:color w:val="000000" w:themeColor="text1"/>
          <w:lang w:val="ru-RU"/>
        </w:rPr>
        <w:t xml:space="preserve">рованной стали или алюминиевый, </w:t>
      </w:r>
      <w:r w:rsidRPr="00730371">
        <w:rPr>
          <w:rFonts w:cs="Times New Roman"/>
          <w:color w:val="000000" w:themeColor="text1"/>
          <w:lang w:val="ru-RU"/>
        </w:rPr>
        <w:t>перф</w:t>
      </w:r>
      <w:r w:rsidR="001E5CBC" w:rsidRPr="00730371">
        <w:rPr>
          <w:rFonts w:cs="Times New Roman"/>
          <w:color w:val="000000" w:themeColor="text1"/>
          <w:lang w:val="ru-RU"/>
        </w:rPr>
        <w:t xml:space="preserve">орированный сверху вниз и снизу </w:t>
      </w:r>
      <w:r w:rsidRPr="00730371">
        <w:rPr>
          <w:rFonts w:cs="Times New Roman"/>
          <w:color w:val="000000" w:themeColor="text1"/>
          <w:lang w:val="ru-RU"/>
        </w:rPr>
        <w:t>вверх, поверхность насти</w:t>
      </w:r>
      <w:r w:rsidR="001E5CBC" w:rsidRPr="00730371">
        <w:rPr>
          <w:rFonts w:cs="Times New Roman"/>
          <w:color w:val="000000" w:themeColor="text1"/>
          <w:lang w:val="ru-RU"/>
        </w:rPr>
        <w:t xml:space="preserve">ла должна быть не скользящей, а </w:t>
      </w:r>
      <w:r w:rsidRPr="00730371">
        <w:rPr>
          <w:rFonts w:cs="Times New Roman"/>
          <w:color w:val="000000" w:themeColor="text1"/>
          <w:lang w:val="ru-RU"/>
        </w:rPr>
        <w:t>также иметь специальный крепеж, предотвращающий сдвиг и приподнимание настила,</w:t>
      </w:r>
    </w:p>
    <w:p w14:paraId="706CA19F" w14:textId="4627679B" w:rsidR="00E54797" w:rsidRPr="00730371" w:rsidRDefault="00E54797" w:rsidP="00DB5B97">
      <w:pPr>
        <w:pStyle w:val="af1"/>
        <w:numPr>
          <w:ilvl w:val="0"/>
          <w:numId w:val="38"/>
        </w:numPr>
        <w:spacing w:before="120" w:after="120"/>
        <w:jc w:val="both"/>
        <w:rPr>
          <w:rFonts w:cs="Times New Roman"/>
          <w:color w:val="000000" w:themeColor="text1"/>
          <w:lang w:val="ru-RU"/>
        </w:rPr>
      </w:pPr>
      <w:r w:rsidRPr="00730371">
        <w:rPr>
          <w:rFonts w:cs="Times New Roman"/>
          <w:color w:val="000000" w:themeColor="text1"/>
          <w:lang w:val="ru-RU"/>
        </w:rPr>
        <w:t xml:space="preserve">Лестницы для подъема и спуска на строительные </w:t>
      </w:r>
      <w:r w:rsidR="007E00AC" w:rsidRPr="00730371">
        <w:rPr>
          <w:rFonts w:cs="Times New Roman"/>
          <w:color w:val="000000" w:themeColor="text1"/>
          <w:lang w:val="ru-RU"/>
        </w:rPr>
        <w:t xml:space="preserve">леса должны быть с поручнем или </w:t>
      </w:r>
      <w:r w:rsidRPr="00730371">
        <w:rPr>
          <w:rFonts w:cs="Times New Roman"/>
          <w:color w:val="000000" w:themeColor="text1"/>
          <w:lang w:val="ru-RU"/>
        </w:rPr>
        <w:t>устанавливаться под углом внутри конструкции лесов.</w:t>
      </w:r>
    </w:p>
    <w:p w14:paraId="144A9C33" w14:textId="77777777" w:rsidR="00C965EF" w:rsidRPr="00730371" w:rsidRDefault="00C965EF" w:rsidP="00C965EF">
      <w:pPr>
        <w:pStyle w:val="af1"/>
        <w:spacing w:before="120" w:after="120"/>
        <w:ind w:left="786"/>
        <w:jc w:val="both"/>
        <w:rPr>
          <w:rFonts w:cs="Times New Roman"/>
          <w:color w:val="000000" w:themeColor="text1"/>
          <w:lang w:val="ru-RU"/>
        </w:rPr>
      </w:pPr>
    </w:p>
    <w:p w14:paraId="2385A5BA" w14:textId="7E6C41D4" w:rsidR="00BA43AC" w:rsidRPr="00730371" w:rsidRDefault="00BA43AC" w:rsidP="00E26C3F">
      <w:pPr>
        <w:pStyle w:val="af1"/>
        <w:numPr>
          <w:ilvl w:val="1"/>
          <w:numId w:val="1"/>
        </w:numPr>
        <w:ind w:left="709" w:hanging="851"/>
        <w:jc w:val="both"/>
        <w:rPr>
          <w:rFonts w:cs="Times New Roman"/>
          <w:color w:val="000000" w:themeColor="text1"/>
          <w:lang w:val="ru-RU"/>
        </w:rPr>
      </w:pPr>
      <w:r w:rsidRPr="00730371">
        <w:rPr>
          <w:rFonts w:cs="Times New Roman"/>
          <w:color w:val="000000" w:themeColor="text1"/>
          <w:lang w:val="ru-RU"/>
        </w:rPr>
        <w:t>Употребление алкоголя или наркотиков, опасные материалы и оружие.</w:t>
      </w:r>
    </w:p>
    <w:p w14:paraId="420F03B1" w14:textId="77777777" w:rsidR="00D20C36" w:rsidRPr="00730371" w:rsidRDefault="00BA43AC" w:rsidP="004766F5">
      <w:pPr>
        <w:spacing w:before="120" w:after="120"/>
        <w:ind w:left="709"/>
        <w:jc w:val="both"/>
        <w:rPr>
          <w:color w:val="000000" w:themeColor="text1"/>
          <w:lang w:val="ru-RU"/>
        </w:rPr>
      </w:pPr>
      <w:r w:rsidRPr="00730371">
        <w:rPr>
          <w:color w:val="000000" w:themeColor="text1"/>
          <w:lang w:val="ru-RU"/>
        </w:rPr>
        <w:t>Любой работник Поставщика ТРУ, нарушивший правила, нормы и политики Компании в отношении употребления алкоголя или наркотиков, хранения опасных материалов и оружия, должен быть удален с Рабочей Площадки, о чем Заказчик уведомляет Поставщика ТРУ в установленные сроки. Заказчик имеет право в любой момент провести инспекцию помещений Поставщика ТРУ на наличие запрещенных материалов и оружия. Поставщик ТРУ несет ответственность за исполнение данных правил, норм и политик своими работниками.</w:t>
      </w:r>
    </w:p>
    <w:p w14:paraId="08E15D06" w14:textId="77777777" w:rsidR="00D20C36" w:rsidRPr="00730371" w:rsidRDefault="00BA43AC" w:rsidP="004766F5">
      <w:pPr>
        <w:spacing w:before="120" w:after="120"/>
        <w:ind w:left="709"/>
        <w:jc w:val="both"/>
        <w:rPr>
          <w:color w:val="000000" w:themeColor="text1"/>
          <w:lang w:val="ru-RU"/>
        </w:rPr>
      </w:pPr>
      <w:r w:rsidRPr="00730371">
        <w:rPr>
          <w:color w:val="000000" w:themeColor="text1"/>
          <w:lang w:val="ru-RU"/>
        </w:rPr>
        <w:t>Употребление веществ, как выписанных по рецепту, так и без него, влияющих на поведение или являющихся транквилизаторами, злоупотребление химическими веществами, алкоголем или пребывание под воздействием вышеупомянутых веществ, хранение огнестрельного и холодного оружия (приспособлений, предназначенных для нанесения вреда и увечий) и опасных материалов, не имеющих отношения к работе, противоречит условиям безопасной работы. Покупка, продажа, употребление, распространение и хранение любых из перечисленных выше наименований на производственных объектах, в том числе в местах парковки и транспорте, запрещены. Исключение составляют те случаи, если получено специальное разрешение в</w:t>
      </w:r>
      <w:r w:rsidR="00D20C36" w:rsidRPr="00730371">
        <w:rPr>
          <w:color w:val="000000" w:themeColor="text1"/>
          <w:lang w:val="ru-RU"/>
        </w:rPr>
        <w:t xml:space="preserve"> письменном виде от Заказчика. </w:t>
      </w:r>
    </w:p>
    <w:p w14:paraId="690FECC7" w14:textId="77777777" w:rsidR="00D20C36" w:rsidRPr="00730371" w:rsidRDefault="00BA43AC" w:rsidP="004766F5">
      <w:pPr>
        <w:spacing w:before="120" w:after="120"/>
        <w:ind w:left="709"/>
        <w:jc w:val="both"/>
        <w:rPr>
          <w:color w:val="000000" w:themeColor="text1"/>
          <w:lang w:val="ru-RU"/>
        </w:rPr>
      </w:pPr>
      <w:r w:rsidRPr="00730371">
        <w:rPr>
          <w:color w:val="000000" w:themeColor="text1"/>
          <w:lang w:val="ru-RU"/>
        </w:rPr>
        <w:t>Поставщик ТРУ обязуется по требованию Заказчика, проводить выборочную проверку на употребление наркотиков всех работников, которые участв</w:t>
      </w:r>
      <w:r w:rsidR="00D20C36" w:rsidRPr="00730371">
        <w:rPr>
          <w:color w:val="000000" w:themeColor="text1"/>
          <w:lang w:val="ru-RU"/>
        </w:rPr>
        <w:t>уют в производственных работах.</w:t>
      </w:r>
    </w:p>
    <w:p w14:paraId="65FCEA31" w14:textId="20FD9958" w:rsidR="00BA43AC" w:rsidRPr="00730371" w:rsidRDefault="00892CCA" w:rsidP="004766F5">
      <w:pPr>
        <w:spacing w:before="120" w:after="120"/>
        <w:ind w:left="709"/>
        <w:jc w:val="both"/>
        <w:rPr>
          <w:color w:val="000000" w:themeColor="text1"/>
          <w:lang w:val="ru-RU"/>
        </w:rPr>
      </w:pPr>
      <w:r w:rsidRPr="00730371">
        <w:rPr>
          <w:lang w:val="ru-RU"/>
        </w:rPr>
        <w:t xml:space="preserve">Согласно </w:t>
      </w:r>
      <w:r w:rsidRPr="0093727D">
        <w:rPr>
          <w:i/>
          <w:lang w:val="ru-RU"/>
        </w:rPr>
        <w:t>HS-58</w:t>
      </w:r>
      <w:r w:rsidR="00FF4868" w:rsidRPr="0093727D">
        <w:rPr>
          <w:i/>
          <w:lang w:val="ru-RU"/>
        </w:rPr>
        <w:t xml:space="preserve"> </w:t>
      </w:r>
      <w:r w:rsidR="00BA43AC" w:rsidRPr="0093727D">
        <w:rPr>
          <w:bCs/>
          <w:i/>
          <w:color w:val="000000" w:themeColor="text1"/>
          <w:lang w:val="ru-RU"/>
        </w:rPr>
        <w:t>«</w:t>
      </w:r>
      <w:r w:rsidRPr="0093727D">
        <w:rPr>
          <w:bCs/>
          <w:i/>
          <w:color w:val="000000" w:themeColor="text1"/>
          <w:lang w:val="ru-RU"/>
        </w:rPr>
        <w:t>Порядок действий в случаях употребления веществ, вызывающих состояние опьянения</w:t>
      </w:r>
      <w:r w:rsidR="00BA43AC" w:rsidRPr="0093727D">
        <w:rPr>
          <w:bCs/>
          <w:i/>
          <w:color w:val="000000" w:themeColor="text1"/>
          <w:lang w:val="ru-RU"/>
        </w:rPr>
        <w:t>»</w:t>
      </w:r>
      <w:r w:rsidR="00BA43AC" w:rsidRPr="00730371" w:rsidDel="00155EDE">
        <w:rPr>
          <w:color w:val="000000" w:themeColor="text1"/>
          <w:lang w:val="ru-RU"/>
        </w:rPr>
        <w:t xml:space="preserve"> </w:t>
      </w:r>
      <w:r w:rsidR="00BA43AC" w:rsidRPr="00730371">
        <w:rPr>
          <w:color w:val="000000" w:themeColor="text1"/>
          <w:lang w:val="ru-RU"/>
        </w:rPr>
        <w:t>проверки на употребление алкоголя и наркотических веществ могут проводиться</w:t>
      </w:r>
      <w:r w:rsidRPr="00730371">
        <w:rPr>
          <w:color w:val="000000" w:themeColor="text1"/>
          <w:lang w:val="ru-RU"/>
        </w:rPr>
        <w:t xml:space="preserve"> для работников поставщика ТРУ,</w:t>
      </w:r>
      <w:r w:rsidR="00BA43AC" w:rsidRPr="00730371">
        <w:rPr>
          <w:color w:val="000000" w:themeColor="text1"/>
          <w:lang w:val="ru-RU"/>
        </w:rPr>
        <w:t xml:space="preserve"> а также после каждого несчастного случая, аварии, происшествия, потенциально опасного происшествия и иных случаях. </w:t>
      </w:r>
    </w:p>
    <w:p w14:paraId="32B14E77" w14:textId="6D423BD0" w:rsidR="00BA43AC" w:rsidRDefault="00BA43AC" w:rsidP="00DE78D7">
      <w:pPr>
        <w:pStyle w:val="af1"/>
        <w:numPr>
          <w:ilvl w:val="1"/>
          <w:numId w:val="1"/>
        </w:numPr>
        <w:spacing w:before="120" w:after="120"/>
        <w:ind w:left="709" w:hanging="851"/>
        <w:jc w:val="both"/>
        <w:rPr>
          <w:rFonts w:cs="Times New Roman"/>
          <w:color w:val="000000" w:themeColor="text1"/>
          <w:lang w:val="ru-RU"/>
        </w:rPr>
      </w:pPr>
      <w:r w:rsidRPr="00730371">
        <w:rPr>
          <w:rFonts w:cs="Times New Roman"/>
          <w:color w:val="000000" w:themeColor="text1"/>
          <w:lang w:val="ru-RU"/>
        </w:rPr>
        <w:t>Оказание первой помощи/</w:t>
      </w:r>
      <w:r w:rsidR="00FF4868">
        <w:rPr>
          <w:rFonts w:cs="Times New Roman"/>
          <w:color w:val="000000" w:themeColor="text1"/>
          <w:lang w:val="ru-RU"/>
        </w:rPr>
        <w:t xml:space="preserve"> </w:t>
      </w:r>
      <w:r w:rsidRPr="00730371">
        <w:rPr>
          <w:rFonts w:cs="Times New Roman"/>
          <w:color w:val="000000" w:themeColor="text1"/>
          <w:lang w:val="ru-RU"/>
        </w:rPr>
        <w:t>реанимационные мероприятия</w:t>
      </w:r>
    </w:p>
    <w:p w14:paraId="571BFDF3" w14:textId="77777777" w:rsidR="00BA43AC" w:rsidRPr="00730371" w:rsidRDefault="00BA43AC" w:rsidP="004766F5">
      <w:pPr>
        <w:ind w:left="709"/>
        <w:jc w:val="both"/>
        <w:rPr>
          <w:color w:val="000000" w:themeColor="text1"/>
          <w:lang w:val="ru-RU"/>
        </w:rPr>
      </w:pPr>
      <w:r w:rsidRPr="00730371">
        <w:rPr>
          <w:color w:val="000000" w:themeColor="text1"/>
          <w:lang w:val="ru-RU"/>
        </w:rPr>
        <w:t>Поставщик ТРУ обязан гарантировать, что на рабочей площадке имеется достаточно оборудования для оказания первой помощи и проведения реанимационных мероприятий, а также наличие обученного персонала согласно законодательству РК.</w:t>
      </w:r>
    </w:p>
    <w:p w14:paraId="6EE30778" w14:textId="77777777" w:rsidR="00D20C36" w:rsidRPr="00730371" w:rsidRDefault="00BA43AC" w:rsidP="004766F5">
      <w:pPr>
        <w:ind w:left="709"/>
        <w:jc w:val="both"/>
        <w:rPr>
          <w:color w:val="000000" w:themeColor="text1"/>
          <w:lang w:val="ru-RU"/>
        </w:rPr>
      </w:pPr>
      <w:r w:rsidRPr="00730371">
        <w:rPr>
          <w:color w:val="000000" w:themeColor="text1"/>
          <w:lang w:val="ru-RU"/>
        </w:rPr>
        <w:lastRenderedPageBreak/>
        <w:t>При количестве персонала превышающие 50 человек, обязательно требование по наличию специализированного медицинского транспортного средства для осуществления экстренной эвакуации больного или пострадавшего в районную или городскую больницу либо договор на оказание таких услуг.</w:t>
      </w:r>
    </w:p>
    <w:p w14:paraId="20DF8665" w14:textId="2DC80E8D" w:rsidR="00BA43AC" w:rsidRPr="00730371" w:rsidRDefault="00BA43AC" w:rsidP="004766F5">
      <w:pPr>
        <w:ind w:left="709"/>
        <w:jc w:val="both"/>
        <w:rPr>
          <w:color w:val="000000" w:themeColor="text1"/>
          <w:lang w:val="ru-RU"/>
        </w:rPr>
      </w:pPr>
      <w:r w:rsidRPr="00730371">
        <w:rPr>
          <w:color w:val="000000" w:themeColor="text1"/>
          <w:lang w:val="ru-RU"/>
        </w:rPr>
        <w:t>Все время на месте проведения работ должны храниться аптечки первой помощи/комплекты реанимации, с достаточным количеством медицинских средств, в соответствии с требованиями законодательства РК.</w:t>
      </w:r>
    </w:p>
    <w:p w14:paraId="3A33A1B1" w14:textId="741D784D" w:rsidR="00BA43AC" w:rsidRPr="00730371" w:rsidRDefault="00BA43AC" w:rsidP="00E26C3F">
      <w:pPr>
        <w:pStyle w:val="af1"/>
        <w:numPr>
          <w:ilvl w:val="1"/>
          <w:numId w:val="1"/>
        </w:numPr>
        <w:ind w:left="709" w:hanging="851"/>
        <w:jc w:val="both"/>
        <w:rPr>
          <w:rFonts w:cs="Times New Roman"/>
          <w:color w:val="000000" w:themeColor="text1"/>
          <w:lang w:val="ru-RU"/>
        </w:rPr>
      </w:pPr>
      <w:r w:rsidRPr="00730371">
        <w:rPr>
          <w:rFonts w:cs="Times New Roman"/>
          <w:color w:val="000000" w:themeColor="text1"/>
          <w:lang w:val="ru-RU"/>
        </w:rPr>
        <w:t xml:space="preserve">Инструктаж </w:t>
      </w:r>
      <w:r w:rsidR="00434864" w:rsidRPr="00730371">
        <w:rPr>
          <w:rFonts w:cs="Times New Roman"/>
          <w:color w:val="000000" w:themeColor="text1"/>
          <w:lang w:val="ru-RU"/>
        </w:rPr>
        <w:t xml:space="preserve">и совещания </w:t>
      </w:r>
      <w:r w:rsidRPr="00730371">
        <w:rPr>
          <w:rFonts w:cs="Times New Roman"/>
          <w:color w:val="000000" w:themeColor="text1"/>
          <w:lang w:val="ru-RU"/>
        </w:rPr>
        <w:t xml:space="preserve">по </w:t>
      </w:r>
      <w:r w:rsidR="00B525D3" w:rsidRPr="00730371">
        <w:rPr>
          <w:rFonts w:cs="Times New Roman"/>
          <w:color w:val="000000" w:themeColor="text1"/>
          <w:lang w:val="ru-RU"/>
        </w:rPr>
        <w:t xml:space="preserve">ОТ, ПБ, ООС и РБ </w:t>
      </w:r>
    </w:p>
    <w:p w14:paraId="4F37DD0C" w14:textId="77777777" w:rsidR="004120E9" w:rsidRPr="00730371" w:rsidRDefault="00BA43AC" w:rsidP="004766F5">
      <w:pPr>
        <w:ind w:left="709"/>
        <w:jc w:val="both"/>
        <w:rPr>
          <w:color w:val="000000" w:themeColor="text1"/>
          <w:lang w:val="ru-RU"/>
        </w:rPr>
      </w:pPr>
      <w:r w:rsidRPr="00730371">
        <w:rPr>
          <w:color w:val="000000" w:themeColor="text1"/>
          <w:lang w:val="ru-RU"/>
        </w:rPr>
        <w:t xml:space="preserve">Поставщик ТРУ обязан гарантировать, что весь персонал Поставщика ТРУ получает инструктаж по </w:t>
      </w:r>
      <w:r w:rsidR="00B525D3" w:rsidRPr="00730371">
        <w:rPr>
          <w:color w:val="000000" w:themeColor="text1"/>
          <w:lang w:val="ru-RU"/>
        </w:rPr>
        <w:t xml:space="preserve">ОТ, ПБ, ООС и РБ </w:t>
      </w:r>
      <w:r w:rsidRPr="00730371">
        <w:rPr>
          <w:color w:val="000000" w:themeColor="text1"/>
          <w:lang w:val="ru-RU"/>
        </w:rPr>
        <w:t xml:space="preserve">на рабочей площадке. Инструктаж необходимо проводить для всех работников Поставщика ТРУ и посетителей рабочей площадки независимо от их предыдущего опыта, прежде, чем они получат разрешение пройти на существующую рабочую площадку. Данный инструктаж должен касаться эксплуатационных опасностей, планов ликвидации аварий, норм и правил.  </w:t>
      </w:r>
    </w:p>
    <w:p w14:paraId="54D73AAB" w14:textId="77777777" w:rsidR="004120E9" w:rsidRPr="00730371" w:rsidRDefault="00BA43AC" w:rsidP="004766F5">
      <w:pPr>
        <w:ind w:left="709"/>
        <w:jc w:val="both"/>
        <w:rPr>
          <w:color w:val="000000" w:themeColor="text1"/>
          <w:lang w:val="ru-RU"/>
        </w:rPr>
      </w:pPr>
      <w:r w:rsidRPr="00730371">
        <w:rPr>
          <w:color w:val="000000" w:themeColor="text1"/>
          <w:lang w:val="ru-RU"/>
        </w:rPr>
        <w:t xml:space="preserve">Поставщик ТРУ несет ответственность, за обеспечение всех работников Поставщика ТРУ, работающих на производственном объекте, удостоверением о прохождении подготовки, требуемые законом РК «О гражданской защите», и могут предъявить их работникам Заказчика на проверку. Перед началом работы поставщик ТРУ должен предоставить копию/ оригинал протокола по обучению персонала в области промышленной безопасности. </w:t>
      </w:r>
    </w:p>
    <w:p w14:paraId="50ADBAF5" w14:textId="77777777" w:rsidR="004120E9" w:rsidRPr="00730371" w:rsidRDefault="00BA43AC" w:rsidP="004766F5">
      <w:pPr>
        <w:ind w:left="709"/>
        <w:jc w:val="both"/>
        <w:rPr>
          <w:color w:val="000000" w:themeColor="text1"/>
          <w:lang w:val="ru-RU"/>
        </w:rPr>
      </w:pPr>
      <w:r w:rsidRPr="00730371">
        <w:rPr>
          <w:color w:val="000000" w:themeColor="text1"/>
          <w:lang w:val="ru-RU"/>
        </w:rPr>
        <w:t>Поставщик ТРУ должен гарантировать, что все обязанности распределены в соответствии с заданной функцией, все посетители учтены, СИЗ проверены, безопасные зоны определены и расположены в соответствии с опасностя</w:t>
      </w:r>
      <w:r w:rsidR="004120E9" w:rsidRPr="00730371">
        <w:rPr>
          <w:color w:val="000000" w:themeColor="text1"/>
          <w:lang w:val="ru-RU"/>
        </w:rPr>
        <w:t>ми текущей стадии эксплуатации.</w:t>
      </w:r>
    </w:p>
    <w:p w14:paraId="61C5D34D" w14:textId="77777777" w:rsidR="004120E9" w:rsidRPr="00730371" w:rsidRDefault="00BA43AC" w:rsidP="008F3FE6">
      <w:pPr>
        <w:ind w:left="709"/>
        <w:jc w:val="both"/>
        <w:rPr>
          <w:color w:val="000000" w:themeColor="text1"/>
          <w:lang w:val="ru-RU"/>
        </w:rPr>
      </w:pPr>
      <w:r w:rsidRPr="00730371">
        <w:rPr>
          <w:color w:val="000000" w:themeColor="text1"/>
          <w:lang w:val="ru-RU"/>
        </w:rPr>
        <w:t xml:space="preserve">Каждая вахтовая бригада должна проводить как минимум еженедельные </w:t>
      </w:r>
      <w:r w:rsidR="004120E9" w:rsidRPr="00730371">
        <w:rPr>
          <w:color w:val="000000" w:themeColor="text1"/>
          <w:lang w:val="ru-RU"/>
        </w:rPr>
        <w:t xml:space="preserve">совещания по ОТ, ПБ, </w:t>
      </w:r>
      <w:r w:rsidRPr="00730371">
        <w:rPr>
          <w:color w:val="000000" w:themeColor="text1"/>
          <w:lang w:val="ru-RU"/>
        </w:rPr>
        <w:t>ООС</w:t>
      </w:r>
      <w:r w:rsidR="004120E9" w:rsidRPr="00730371">
        <w:rPr>
          <w:color w:val="000000" w:themeColor="text1"/>
          <w:lang w:val="ru-RU"/>
        </w:rPr>
        <w:t xml:space="preserve"> и РБ</w:t>
      </w:r>
      <w:r w:rsidRPr="00730371">
        <w:rPr>
          <w:color w:val="000000" w:themeColor="text1"/>
          <w:lang w:val="ru-RU"/>
        </w:rPr>
        <w:t xml:space="preserve"> и планерки до начала работ с оценкой безопасности на рабочем месте и т.д. Данные совещания по </w:t>
      </w:r>
      <w:r w:rsidR="004120E9" w:rsidRPr="00730371">
        <w:rPr>
          <w:color w:val="000000" w:themeColor="text1"/>
          <w:lang w:val="ru-RU"/>
        </w:rPr>
        <w:t xml:space="preserve">ОТ, ПБ, ООС и РБ </w:t>
      </w:r>
      <w:r w:rsidRPr="00730371">
        <w:rPr>
          <w:color w:val="000000" w:themeColor="text1"/>
          <w:lang w:val="ru-RU"/>
        </w:rPr>
        <w:t>должны проводиться с участием всех задействованных на рабочей площадке работников, обсуждаемые темы должны быть оформлены документально и копии представлены представителю Компании, по запросу. Поставщик ТРУ обязан составить список тем на месяц и ежемесячно обновлять её по условиям рабо</w:t>
      </w:r>
      <w:r w:rsidR="004120E9" w:rsidRPr="00730371">
        <w:rPr>
          <w:color w:val="000000" w:themeColor="text1"/>
          <w:lang w:val="ru-RU"/>
        </w:rPr>
        <w:t>т, для обсуждения на совещании.</w:t>
      </w:r>
    </w:p>
    <w:p w14:paraId="41B9DDF3" w14:textId="339E7A47" w:rsidR="00BA43AC" w:rsidRPr="00730371" w:rsidRDefault="00BA43AC" w:rsidP="008F3FE6">
      <w:pPr>
        <w:ind w:left="709"/>
        <w:jc w:val="both"/>
        <w:rPr>
          <w:color w:val="000000" w:themeColor="text1"/>
          <w:lang w:val="ru-RU"/>
        </w:rPr>
      </w:pPr>
      <w:r w:rsidRPr="00730371">
        <w:rPr>
          <w:color w:val="000000" w:themeColor="text1"/>
          <w:lang w:val="ru-RU"/>
        </w:rPr>
        <w:t>Поставщик ТРУ совместно со всеми задействованными сторонами обязан проверить оценку безопасности на рабочем месте до начала проведения внеплановых заданий и/или заданий повышенного риска. На рабочих площадках при проведении одновременных операций, до начала работ будут проводиться ежедневные установочные совещания с участием представителей всех потенциально задействованных сторон.</w:t>
      </w:r>
    </w:p>
    <w:p w14:paraId="12849D4E" w14:textId="0F007A39" w:rsidR="00BA43AC" w:rsidRPr="00730371" w:rsidRDefault="00BA43AC" w:rsidP="001502E7">
      <w:pPr>
        <w:pStyle w:val="af1"/>
        <w:numPr>
          <w:ilvl w:val="1"/>
          <w:numId w:val="1"/>
        </w:numPr>
        <w:ind w:left="709" w:hanging="851"/>
        <w:jc w:val="both"/>
        <w:rPr>
          <w:rFonts w:cs="Times New Roman"/>
          <w:color w:val="000000" w:themeColor="text1"/>
          <w:lang w:val="ru-RU"/>
        </w:rPr>
      </w:pPr>
      <w:r w:rsidRPr="00730371">
        <w:rPr>
          <w:rFonts w:cs="Times New Roman"/>
          <w:color w:val="000000" w:themeColor="text1"/>
          <w:lang w:val="ru-RU"/>
        </w:rPr>
        <w:t>План действия при аварийной ситуации</w:t>
      </w:r>
    </w:p>
    <w:p w14:paraId="579CEC4A" w14:textId="77777777" w:rsidR="004120E9" w:rsidRPr="00730371" w:rsidRDefault="00BA43AC" w:rsidP="008F3FE6">
      <w:pPr>
        <w:ind w:left="709"/>
        <w:jc w:val="both"/>
        <w:rPr>
          <w:color w:val="000000" w:themeColor="text1"/>
          <w:lang w:val="ru-RU"/>
        </w:rPr>
      </w:pPr>
      <w:r w:rsidRPr="00730371">
        <w:rPr>
          <w:color w:val="000000" w:themeColor="text1"/>
          <w:lang w:val="ru-RU"/>
        </w:rPr>
        <w:t>Планы действий при аварийной ситуации Поставщика ТРУ должен быть согласован с Заказчиком, и все работники Поставщика ТРУ четко осознают свои роли и ответственности при возникновении чрезвычайной ситуации.</w:t>
      </w:r>
    </w:p>
    <w:p w14:paraId="0B7A5F1A" w14:textId="77777777" w:rsidR="004120E9" w:rsidRPr="00730371" w:rsidRDefault="00BA43AC" w:rsidP="008F3FE6">
      <w:pPr>
        <w:ind w:left="709"/>
        <w:jc w:val="both"/>
        <w:rPr>
          <w:color w:val="000000" w:themeColor="text1"/>
          <w:lang w:val="ru-RU"/>
        </w:rPr>
      </w:pPr>
      <w:r w:rsidRPr="00730371">
        <w:rPr>
          <w:color w:val="000000" w:themeColor="text1"/>
          <w:lang w:val="ru-RU"/>
        </w:rPr>
        <w:t>Поставщик ТРУ обязан гарантировать, что все процедуры оповещения при аварийной ситуации и порядок эвакуации развешены в офисах Поставщика ТРУ на рабочей площадке и распространены среди всех работников Пост</w:t>
      </w:r>
      <w:r w:rsidR="004120E9" w:rsidRPr="00730371">
        <w:rPr>
          <w:color w:val="000000" w:themeColor="text1"/>
          <w:lang w:val="ru-RU"/>
        </w:rPr>
        <w:t>авщика ТРУ на рабочей площадке.</w:t>
      </w:r>
    </w:p>
    <w:p w14:paraId="412118FC" w14:textId="028A375B" w:rsidR="00BA43AC" w:rsidRPr="00730371" w:rsidRDefault="00BA43AC" w:rsidP="008F3FE6">
      <w:pPr>
        <w:ind w:left="709"/>
        <w:jc w:val="both"/>
        <w:rPr>
          <w:color w:val="000000" w:themeColor="text1"/>
          <w:lang w:val="ru-RU"/>
        </w:rPr>
      </w:pPr>
      <w:r w:rsidRPr="00730371">
        <w:rPr>
          <w:color w:val="000000" w:themeColor="text1"/>
          <w:lang w:val="ru-RU"/>
        </w:rPr>
        <w:t>План действий при аварийной ситуации Поставщика ТРУ включает, но не ограничиваться следующее (если применимо):</w:t>
      </w:r>
    </w:p>
    <w:p w14:paraId="2DC84DE5" w14:textId="77777777"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t>Погодные условия/природные катастрофы/опасная окружающая среда.</w:t>
      </w:r>
    </w:p>
    <w:p w14:paraId="78611591" w14:textId="77777777"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t>Управление неотложной медицинской помощью в аварийной ситуации.</w:t>
      </w:r>
    </w:p>
    <w:p w14:paraId="3F85518A" w14:textId="77777777"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lastRenderedPageBreak/>
        <w:t>Пожар/Взрыв.</w:t>
      </w:r>
    </w:p>
    <w:p w14:paraId="7895EA54" w14:textId="77777777"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t>Регулирование поездок.</w:t>
      </w:r>
    </w:p>
    <w:p w14:paraId="2A4B987F" w14:textId="77777777"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t>Выбросы/разливы в окружающую среду.</w:t>
      </w:r>
    </w:p>
    <w:p w14:paraId="3125FCE8" w14:textId="77777777"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t xml:space="preserve">Повреждение оборудования/конструкций. </w:t>
      </w:r>
    </w:p>
    <w:p w14:paraId="19640FAC" w14:textId="77777777"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t xml:space="preserve">Списки контактов/уведомлений при аварийной ситуации. </w:t>
      </w:r>
    </w:p>
    <w:p w14:paraId="2EBA0696" w14:textId="77777777"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t xml:space="preserve">Прочее, обусловленное местными опасностями. </w:t>
      </w:r>
    </w:p>
    <w:p w14:paraId="319B7ED0" w14:textId="5D8AF688" w:rsidR="00BA43AC" w:rsidRPr="00730371" w:rsidRDefault="00BA43AC" w:rsidP="00DB5B97">
      <w:pPr>
        <w:numPr>
          <w:ilvl w:val="3"/>
          <w:numId w:val="23"/>
        </w:numPr>
        <w:ind w:left="709" w:hanging="283"/>
        <w:jc w:val="both"/>
        <w:rPr>
          <w:color w:val="000000" w:themeColor="text1"/>
          <w:lang w:val="ru-RU"/>
        </w:rPr>
      </w:pPr>
      <w:r w:rsidRPr="00730371">
        <w:rPr>
          <w:color w:val="000000" w:themeColor="text1"/>
          <w:lang w:val="ru-RU"/>
        </w:rPr>
        <w:t>Порядок проведения эвакуации по всем возможным сценариям.</w:t>
      </w:r>
    </w:p>
    <w:p w14:paraId="37209C51" w14:textId="77777777" w:rsidR="00E14906" w:rsidRPr="00730371" w:rsidRDefault="00E14906" w:rsidP="00E14906">
      <w:pPr>
        <w:ind w:left="709"/>
        <w:jc w:val="both"/>
        <w:rPr>
          <w:color w:val="000000" w:themeColor="text1"/>
          <w:lang w:val="ru-RU"/>
        </w:rPr>
      </w:pPr>
    </w:p>
    <w:p w14:paraId="688959FE" w14:textId="124AF66C" w:rsidR="00BA43AC" w:rsidRPr="00730371" w:rsidRDefault="00BA43AC" w:rsidP="00E26C3F">
      <w:pPr>
        <w:pStyle w:val="af1"/>
        <w:numPr>
          <w:ilvl w:val="1"/>
          <w:numId w:val="1"/>
        </w:numPr>
        <w:spacing w:before="120" w:after="120"/>
        <w:ind w:left="709" w:hanging="851"/>
        <w:jc w:val="both"/>
        <w:rPr>
          <w:rFonts w:cs="Times New Roman"/>
          <w:color w:val="000000" w:themeColor="text1"/>
          <w:lang w:val="ru-RU"/>
        </w:rPr>
      </w:pPr>
      <w:r w:rsidRPr="00730371">
        <w:rPr>
          <w:rFonts w:cs="Times New Roman"/>
          <w:color w:val="000000" w:themeColor="text1"/>
          <w:lang w:val="ru-RU"/>
        </w:rPr>
        <w:t>Аварийное реагирование и ликвидация аварийных ситуаций</w:t>
      </w:r>
    </w:p>
    <w:p w14:paraId="784E4361" w14:textId="77777777" w:rsidR="00BA43AC" w:rsidRPr="00730371" w:rsidRDefault="00BA43AC" w:rsidP="00507349">
      <w:pPr>
        <w:autoSpaceDE w:val="0"/>
        <w:autoSpaceDN w:val="0"/>
        <w:spacing w:before="120" w:after="120"/>
        <w:ind w:left="709"/>
        <w:jc w:val="both"/>
        <w:rPr>
          <w:color w:val="000000" w:themeColor="text1"/>
          <w:lang w:val="ru-RU"/>
        </w:rPr>
      </w:pPr>
      <w:r w:rsidRPr="00730371">
        <w:rPr>
          <w:color w:val="000000" w:themeColor="text1"/>
          <w:lang w:val="ru-RU"/>
        </w:rPr>
        <w:t>Поставщики ТРУ, исполняющие работы на территории Заказчика, проводят регулярные учебные тревоги и противоаварийные тренировки по плану, частота и объем которых должен быть согласован между Заказчиком и Поставщиком ТРУ.</w:t>
      </w:r>
      <w:r w:rsidRPr="00730371">
        <w:rPr>
          <w:rStyle w:val="s0"/>
          <w:color w:val="000000" w:themeColor="text1"/>
          <w:sz w:val="24"/>
          <w:szCs w:val="24"/>
          <w:lang w:val="ru-RU"/>
        </w:rPr>
        <w:t xml:space="preserve"> О проведении учебных тревог и противоаварийных тренировок Поставщик ТРУ письменно информирует ДПБ Заказчика.</w:t>
      </w:r>
    </w:p>
    <w:p w14:paraId="44BB4095" w14:textId="3F6DE6E4" w:rsidR="00193E47" w:rsidRPr="00730371" w:rsidRDefault="00193E47" w:rsidP="00E26C3F">
      <w:pPr>
        <w:pStyle w:val="af1"/>
        <w:numPr>
          <w:ilvl w:val="1"/>
          <w:numId w:val="1"/>
        </w:numPr>
        <w:ind w:left="709" w:hanging="851"/>
        <w:jc w:val="both"/>
        <w:rPr>
          <w:rFonts w:cs="Times New Roman"/>
          <w:color w:val="000000" w:themeColor="text1"/>
          <w:lang w:val="ru-RU"/>
        </w:rPr>
      </w:pPr>
      <w:r w:rsidRPr="00730371">
        <w:rPr>
          <w:rFonts w:cs="Times New Roman"/>
          <w:color w:val="000000" w:themeColor="text1"/>
          <w:lang w:val="ru-RU"/>
        </w:rPr>
        <w:t xml:space="preserve">Статистика по ОТ, ПБ, </w:t>
      </w:r>
      <w:r w:rsidR="00BA43AC" w:rsidRPr="00730371">
        <w:rPr>
          <w:rFonts w:cs="Times New Roman"/>
          <w:color w:val="000000" w:themeColor="text1"/>
          <w:lang w:val="ru-RU"/>
        </w:rPr>
        <w:t>ООС</w:t>
      </w:r>
      <w:r w:rsidRPr="00730371">
        <w:rPr>
          <w:rFonts w:cs="Times New Roman"/>
          <w:color w:val="000000" w:themeColor="text1"/>
          <w:lang w:val="ru-RU"/>
        </w:rPr>
        <w:t xml:space="preserve"> и РБ</w:t>
      </w:r>
    </w:p>
    <w:p w14:paraId="290EBE87" w14:textId="6F72AE72" w:rsidR="00306151" w:rsidRPr="00730371" w:rsidRDefault="00BA43AC" w:rsidP="00507349">
      <w:pPr>
        <w:ind w:left="709"/>
        <w:jc w:val="both"/>
        <w:rPr>
          <w:color w:val="000000" w:themeColor="text1"/>
          <w:lang w:val="ru-RU"/>
        </w:rPr>
      </w:pPr>
      <w:r w:rsidRPr="00730371">
        <w:rPr>
          <w:color w:val="000000" w:themeColor="text1"/>
          <w:lang w:val="ru-RU"/>
        </w:rPr>
        <w:t xml:space="preserve">Поставщик ТРУ обязан представлять ежемесячный статистический отчет по </w:t>
      </w:r>
      <w:r w:rsidR="00193E47" w:rsidRPr="00730371">
        <w:rPr>
          <w:color w:val="000000" w:themeColor="text1"/>
          <w:lang w:val="ru-RU"/>
        </w:rPr>
        <w:t>ОТ, ПБ, ООС и РБ</w:t>
      </w:r>
      <w:r w:rsidRPr="00730371">
        <w:rPr>
          <w:color w:val="000000" w:themeColor="text1"/>
          <w:lang w:val="ru-RU"/>
        </w:rPr>
        <w:t xml:space="preserve"> в ДПБ Заказчика за прошедший календарный месяц, не позднее </w:t>
      </w:r>
      <w:r w:rsidR="009B7539">
        <w:rPr>
          <w:color w:val="000000" w:themeColor="text1"/>
          <w:lang w:val="ru-RU"/>
        </w:rPr>
        <w:t>второго</w:t>
      </w:r>
      <w:r w:rsidR="009B7539" w:rsidRPr="00730371">
        <w:rPr>
          <w:color w:val="000000" w:themeColor="text1"/>
          <w:lang w:val="ru-RU"/>
        </w:rPr>
        <w:t xml:space="preserve"> </w:t>
      </w:r>
      <w:r w:rsidRPr="00730371">
        <w:rPr>
          <w:color w:val="000000" w:themeColor="text1"/>
          <w:lang w:val="ru-RU"/>
        </w:rPr>
        <w:t xml:space="preserve">числа месяца, следующего за отчетным периодом, заполняя форму </w:t>
      </w:r>
      <w:r w:rsidR="00434864" w:rsidRPr="00434864">
        <w:rPr>
          <w:color w:val="000000" w:themeColor="text1"/>
          <w:lang w:val="ru-RU"/>
        </w:rPr>
        <w:t>PRG-HSE-01-00-00-10 «Ежемесячный отчет поставщика ТРУ»;</w:t>
      </w:r>
    </w:p>
    <w:p w14:paraId="3BDA322A" w14:textId="5D02FC11" w:rsidR="00BA43AC" w:rsidRPr="00730371" w:rsidRDefault="00BA43AC" w:rsidP="00E26C3F">
      <w:pPr>
        <w:pStyle w:val="af1"/>
        <w:numPr>
          <w:ilvl w:val="1"/>
          <w:numId w:val="1"/>
        </w:numPr>
        <w:ind w:left="709" w:hanging="851"/>
        <w:jc w:val="both"/>
        <w:rPr>
          <w:rFonts w:cs="Times New Roman"/>
          <w:color w:val="000000" w:themeColor="text1"/>
          <w:lang w:val="ru-RU"/>
        </w:rPr>
      </w:pPr>
      <w:r w:rsidRPr="00730371">
        <w:rPr>
          <w:rFonts w:cs="Times New Roman"/>
          <w:color w:val="000000" w:themeColor="text1"/>
          <w:lang w:val="ru-RU"/>
        </w:rPr>
        <w:t>Техника безопасности при работе с подъемными механизмами</w:t>
      </w:r>
    </w:p>
    <w:p w14:paraId="5DB59212" w14:textId="77777777" w:rsidR="00F94230" w:rsidRPr="00730371" w:rsidRDefault="00BA43AC" w:rsidP="00507349">
      <w:pPr>
        <w:ind w:left="709"/>
        <w:jc w:val="both"/>
        <w:rPr>
          <w:color w:val="000000" w:themeColor="text1"/>
          <w:lang w:val="ru-RU"/>
        </w:rPr>
      </w:pPr>
      <w:r w:rsidRPr="00730371">
        <w:rPr>
          <w:color w:val="000000" w:themeColor="text1"/>
          <w:lang w:val="ru-RU"/>
        </w:rPr>
        <w:t>Все работники Поставщика ТРУ, работающие с подъемными механизмами (вилочный погрузчик, краны, лебедки и т.д.) должны быть сертифицированы согласно требованиям законодательства РК. Поставщик ТРУ обязан вести текущий учет обучения по работе с подъемными механизмами, для предъявления по запросу Заказчика. В учетной карточке необходимо указывать Ф.И.О. оператора, дату сертификации/тренинга, дату тестирования и Ф.И.О. преподавателя, проводившего обучение и тестирование.</w:t>
      </w:r>
    </w:p>
    <w:p w14:paraId="2B3FC972" w14:textId="320B524D" w:rsidR="00BA43AC" w:rsidRPr="00730371" w:rsidRDefault="00BA43AC" w:rsidP="00507349">
      <w:pPr>
        <w:ind w:left="709"/>
        <w:jc w:val="both"/>
        <w:rPr>
          <w:color w:val="000000" w:themeColor="text1"/>
          <w:lang w:val="ru-RU"/>
        </w:rPr>
      </w:pPr>
      <w:r w:rsidRPr="00730371">
        <w:rPr>
          <w:color w:val="000000" w:themeColor="text1"/>
          <w:lang w:val="ru-RU"/>
        </w:rPr>
        <w:t>Грузоподъемные механизмы Поставщика ТРУ или его подрядных организаций при выполнении работ на территории Заказчика подлежат постановке на учет в территориальном подразделении уполномоченного органа в области промышленной безопасности в установленном порядке.</w:t>
      </w:r>
    </w:p>
    <w:p w14:paraId="77612B09" w14:textId="77777777" w:rsidR="00F94230" w:rsidRPr="00730371" w:rsidRDefault="00F94230" w:rsidP="00F94230">
      <w:pPr>
        <w:ind w:firstLine="432"/>
        <w:jc w:val="both"/>
        <w:rPr>
          <w:color w:val="000000" w:themeColor="text1"/>
          <w:lang w:val="ru-RU"/>
        </w:rPr>
      </w:pPr>
    </w:p>
    <w:p w14:paraId="22E2EFD3" w14:textId="0DDCFE20" w:rsidR="00BA43AC" w:rsidRPr="00730371" w:rsidRDefault="00CC3F62" w:rsidP="00E26C3F">
      <w:pPr>
        <w:pStyle w:val="af1"/>
        <w:numPr>
          <w:ilvl w:val="1"/>
          <w:numId w:val="1"/>
        </w:numPr>
        <w:ind w:left="709" w:hanging="851"/>
        <w:jc w:val="both"/>
        <w:rPr>
          <w:rFonts w:cs="Times New Roman"/>
          <w:color w:val="000000" w:themeColor="text1"/>
          <w:lang w:val="ru-RU"/>
        </w:rPr>
      </w:pPr>
      <w:bookmarkStart w:id="19" w:name="SUB901"/>
      <w:bookmarkStart w:id="20" w:name="SUB910"/>
      <w:bookmarkStart w:id="21" w:name="SUB911"/>
      <w:bookmarkStart w:id="22" w:name="SUB912"/>
      <w:bookmarkStart w:id="23" w:name="SUB925"/>
      <w:bookmarkStart w:id="24" w:name="SUB926"/>
      <w:bookmarkStart w:id="25" w:name="SUB927"/>
      <w:bookmarkStart w:id="26" w:name="SUB928"/>
      <w:bookmarkEnd w:id="19"/>
      <w:bookmarkEnd w:id="20"/>
      <w:bookmarkEnd w:id="21"/>
      <w:bookmarkEnd w:id="22"/>
      <w:bookmarkEnd w:id="23"/>
      <w:bookmarkEnd w:id="24"/>
      <w:bookmarkEnd w:id="25"/>
      <w:bookmarkEnd w:id="26"/>
      <w:r>
        <w:rPr>
          <w:rFonts w:cs="Times New Roman"/>
          <w:color w:val="000000" w:themeColor="text1"/>
          <w:lang w:val="ru-RU"/>
        </w:rPr>
        <w:t>Оборудование для ОТ, ПБ,</w:t>
      </w:r>
      <w:r w:rsidR="00BA43AC" w:rsidRPr="00730371">
        <w:rPr>
          <w:rFonts w:cs="Times New Roman"/>
          <w:color w:val="000000" w:themeColor="text1"/>
          <w:lang w:val="ru-RU"/>
        </w:rPr>
        <w:t xml:space="preserve"> ООС</w:t>
      </w:r>
    </w:p>
    <w:p w14:paraId="7717475E" w14:textId="77777777" w:rsidR="00BA43AC" w:rsidRPr="00730371" w:rsidRDefault="00BA43AC" w:rsidP="00507349">
      <w:pPr>
        <w:pStyle w:val="af1"/>
        <w:numPr>
          <w:ilvl w:val="0"/>
          <w:numId w:val="24"/>
        </w:numPr>
        <w:tabs>
          <w:tab w:val="left" w:pos="709"/>
        </w:tabs>
        <w:spacing w:before="120" w:after="120"/>
        <w:ind w:left="709" w:hanging="283"/>
        <w:contextualSpacing w:val="0"/>
        <w:jc w:val="both"/>
        <w:rPr>
          <w:rFonts w:cs="Times New Roman"/>
          <w:color w:val="000000" w:themeColor="text1"/>
          <w:lang w:val="ru-RU"/>
        </w:rPr>
      </w:pPr>
      <w:r w:rsidRPr="00730371">
        <w:rPr>
          <w:rFonts w:cs="Times New Roman"/>
          <w:color w:val="000000" w:themeColor="text1"/>
          <w:lang w:val="ru-RU"/>
        </w:rPr>
        <w:t>Поставщик ТРУ должен обеспечить наличие пригодного аварийно-спасательного оборудования утвержденного типа и в том количестве, которое требуется персоналу Поставщика ТРУ для выполнения работ согласно местным или аналогичным международным нормам и стандартам Заказчика.</w:t>
      </w:r>
    </w:p>
    <w:p w14:paraId="5319D98F" w14:textId="0AB97215" w:rsidR="00BA43AC" w:rsidRPr="00730371" w:rsidRDefault="00BA43AC" w:rsidP="00507349">
      <w:pPr>
        <w:pStyle w:val="af1"/>
        <w:numPr>
          <w:ilvl w:val="0"/>
          <w:numId w:val="24"/>
        </w:numPr>
        <w:tabs>
          <w:tab w:val="left" w:pos="709"/>
        </w:tabs>
        <w:spacing w:before="120" w:after="120"/>
        <w:ind w:left="709" w:hanging="283"/>
        <w:contextualSpacing w:val="0"/>
        <w:jc w:val="both"/>
        <w:rPr>
          <w:rFonts w:cs="Times New Roman"/>
          <w:color w:val="000000" w:themeColor="text1"/>
          <w:lang w:val="ru-RU"/>
        </w:rPr>
      </w:pPr>
      <w:r w:rsidRPr="00730371">
        <w:rPr>
          <w:rFonts w:cs="Times New Roman"/>
          <w:color w:val="000000" w:themeColor="text1"/>
          <w:lang w:val="ru-RU"/>
        </w:rPr>
        <w:t>Поставщик ТРУ должен гарантировать, ч</w:t>
      </w:r>
      <w:r w:rsidR="00CC3F62">
        <w:rPr>
          <w:rFonts w:cs="Times New Roman"/>
          <w:color w:val="000000" w:themeColor="text1"/>
          <w:lang w:val="ru-RU"/>
        </w:rPr>
        <w:t xml:space="preserve">то весь персонал Поставщик ТРУ </w:t>
      </w:r>
      <w:r w:rsidRPr="00730371">
        <w:rPr>
          <w:rFonts w:cs="Times New Roman"/>
          <w:color w:val="000000" w:themeColor="text1"/>
          <w:lang w:val="ru-RU"/>
        </w:rPr>
        <w:t xml:space="preserve">использует, устанавливает, контролирует и содержит в хорошем рабочем состоянии все оборудование и материалы, необходимые для защиты окружающей среды и персонала, материалы и оборудование, расположенные на площадке и рядом, в том числе материалы и оборудование для рекультивации, обнаружения пожара и газа, пожаротушения, предотвращения выбросов, управления скважиной, первой помощи, спасения и эвакуации, и т.д. </w:t>
      </w:r>
    </w:p>
    <w:p w14:paraId="21BC18E5" w14:textId="77777777" w:rsidR="00BA43AC" w:rsidRPr="00730371" w:rsidRDefault="00BA43AC" w:rsidP="00507349">
      <w:pPr>
        <w:pStyle w:val="af1"/>
        <w:numPr>
          <w:ilvl w:val="0"/>
          <w:numId w:val="24"/>
        </w:numPr>
        <w:tabs>
          <w:tab w:val="left" w:pos="709"/>
        </w:tabs>
        <w:spacing w:before="120" w:after="120"/>
        <w:ind w:left="709" w:hanging="283"/>
        <w:contextualSpacing w:val="0"/>
        <w:jc w:val="both"/>
        <w:rPr>
          <w:rFonts w:cs="Times New Roman"/>
          <w:color w:val="000000" w:themeColor="text1"/>
          <w:lang w:val="ru-RU"/>
        </w:rPr>
      </w:pPr>
      <w:r w:rsidRPr="00730371">
        <w:rPr>
          <w:rFonts w:cs="Times New Roman"/>
          <w:color w:val="000000" w:themeColor="text1"/>
          <w:lang w:val="ru-RU"/>
        </w:rPr>
        <w:lastRenderedPageBreak/>
        <w:t xml:space="preserve">Поставщик ТРУ обязан содержать свое оборудование в соответствии со стандартами производителя. Кроме того, Поставщик ТРУ должен вести учет обслуживания и ремонта вышеупомянутого оборудования. </w:t>
      </w:r>
    </w:p>
    <w:p w14:paraId="4813C9C8" w14:textId="77777777" w:rsidR="00BA43AC" w:rsidRPr="00730371" w:rsidRDefault="00BA43AC" w:rsidP="00507349">
      <w:pPr>
        <w:pStyle w:val="af1"/>
        <w:numPr>
          <w:ilvl w:val="0"/>
          <w:numId w:val="24"/>
        </w:numPr>
        <w:tabs>
          <w:tab w:val="left" w:pos="709"/>
        </w:tabs>
        <w:spacing w:before="120" w:after="120"/>
        <w:ind w:left="709" w:hanging="283"/>
        <w:contextualSpacing w:val="0"/>
        <w:jc w:val="both"/>
        <w:rPr>
          <w:rFonts w:cs="Times New Roman"/>
          <w:color w:val="000000" w:themeColor="text1"/>
          <w:lang w:val="ru-RU"/>
        </w:rPr>
      </w:pPr>
      <w:r w:rsidRPr="00730371">
        <w:rPr>
          <w:rFonts w:cs="Times New Roman"/>
          <w:color w:val="000000" w:themeColor="text1"/>
          <w:lang w:val="ru-RU"/>
        </w:rPr>
        <w:t>Станции для промывки глаз (струя для промывки глаз должна соответствовать MSDS, например, формальдегид от 15 до 20 минут) и/или аварийный душ должны быть в непосредственной близости от всех станций приготовления химических растворов.</w:t>
      </w:r>
    </w:p>
    <w:p w14:paraId="7C555100" w14:textId="0BE379A9" w:rsidR="00BA43AC" w:rsidRPr="00730371" w:rsidRDefault="00BA43AC" w:rsidP="00B57BD6">
      <w:pPr>
        <w:pStyle w:val="af1"/>
        <w:numPr>
          <w:ilvl w:val="1"/>
          <w:numId w:val="1"/>
        </w:numPr>
        <w:spacing w:before="120" w:after="120"/>
        <w:ind w:left="709" w:hanging="851"/>
        <w:jc w:val="both"/>
        <w:rPr>
          <w:rFonts w:cs="Times New Roman"/>
          <w:color w:val="000000" w:themeColor="text1"/>
          <w:lang w:val="ru-RU"/>
        </w:rPr>
      </w:pPr>
      <w:r w:rsidRPr="00730371">
        <w:rPr>
          <w:rFonts w:cs="Times New Roman"/>
          <w:color w:val="000000" w:themeColor="text1"/>
          <w:lang w:val="ru-RU"/>
        </w:rPr>
        <w:t>Защитное ограждение механизмов</w:t>
      </w:r>
    </w:p>
    <w:p w14:paraId="6E88301F" w14:textId="77777777" w:rsidR="00F94230" w:rsidRPr="00730371" w:rsidRDefault="00BA43AC" w:rsidP="008C2A89">
      <w:pPr>
        <w:ind w:left="709" w:hanging="1"/>
        <w:jc w:val="both"/>
        <w:rPr>
          <w:color w:val="000000" w:themeColor="text1"/>
          <w:lang w:val="ru-RU"/>
        </w:rPr>
      </w:pPr>
      <w:r w:rsidRPr="00730371">
        <w:rPr>
          <w:color w:val="000000" w:themeColor="text1"/>
          <w:lang w:val="ru-RU"/>
        </w:rPr>
        <w:t>Поставщик ТРУ обязан гарантировать, что все защитные ограждения для машинного оборудования, поставленного Поставщиком ТРУ (постоянного, временного, переносного) установлено и обслуживается правильно. Перед удалением заграждения для проведения технического обслуживания загражденного оборудования, необходимо его изолировать, заблокировать, вывести из эксплуатации и повесить табличку с запретом и проверить. Это относится ко всему вращающемуся оборудованию, например, валу привода насоса, вентиляторам, шпилевой катушке и т.д.</w:t>
      </w:r>
    </w:p>
    <w:p w14:paraId="642D5CF3" w14:textId="2AD20F05" w:rsidR="00BA43AC" w:rsidRPr="00730371" w:rsidRDefault="00BA43AC" w:rsidP="00B57BD6">
      <w:pPr>
        <w:pStyle w:val="af1"/>
        <w:numPr>
          <w:ilvl w:val="1"/>
          <w:numId w:val="1"/>
        </w:numPr>
        <w:ind w:left="709" w:hanging="851"/>
        <w:jc w:val="both"/>
        <w:rPr>
          <w:rFonts w:cs="Times New Roman"/>
          <w:color w:val="000000" w:themeColor="text1"/>
          <w:lang w:val="ru-RU"/>
        </w:rPr>
      </w:pPr>
      <w:r w:rsidRPr="00730371">
        <w:rPr>
          <w:rFonts w:cs="Times New Roman"/>
          <w:color w:val="000000" w:themeColor="text1"/>
          <w:lang w:val="ru-RU"/>
        </w:rPr>
        <w:t>Переносные ручные инструменты</w:t>
      </w:r>
    </w:p>
    <w:p w14:paraId="3A1D4957" w14:textId="7FA6EB43" w:rsidR="00BA43AC" w:rsidRPr="00730371" w:rsidRDefault="00BA43AC" w:rsidP="008C2A89">
      <w:pPr>
        <w:spacing w:before="120" w:after="120"/>
        <w:ind w:left="709"/>
        <w:jc w:val="both"/>
        <w:rPr>
          <w:color w:val="000000" w:themeColor="text1"/>
          <w:lang w:val="ru-RU"/>
        </w:rPr>
      </w:pPr>
      <w:r w:rsidRPr="00730371">
        <w:rPr>
          <w:color w:val="000000" w:themeColor="text1"/>
          <w:lang w:val="ru-RU"/>
        </w:rPr>
        <w:t xml:space="preserve">Все переносные ручные инструменты должны быть с соответствующей изоляцией, заземлением и в защитном кожухе согласно требованиям производителя. Все переносные ручные инструменты необходимо использовать по назначению, в соответствии с конструкцией производителя. Необходимо регулярно проверять инструменты. Поврежденные или изношенные инструменты необходимо изъять из использования. Никакие самодельные или переделанные ручные инструменты нельзя использовать на рабочей площадке.  </w:t>
      </w:r>
    </w:p>
    <w:p w14:paraId="10935172" w14:textId="1F39769E" w:rsidR="00BA43AC" w:rsidRPr="00730371" w:rsidRDefault="001502E7" w:rsidP="00B57BD6">
      <w:pPr>
        <w:pStyle w:val="af1"/>
        <w:numPr>
          <w:ilvl w:val="1"/>
          <w:numId w:val="1"/>
        </w:numPr>
        <w:tabs>
          <w:tab w:val="left" w:pos="0"/>
          <w:tab w:val="left" w:pos="567"/>
        </w:tabs>
        <w:ind w:hanging="1142"/>
        <w:jc w:val="both"/>
        <w:rPr>
          <w:rFonts w:cs="Times New Roman"/>
          <w:color w:val="000000" w:themeColor="text1"/>
          <w:lang w:val="ru-RU"/>
        </w:rPr>
      </w:pPr>
      <w:r>
        <w:rPr>
          <w:rFonts w:cs="Times New Roman"/>
          <w:color w:val="000000" w:themeColor="text1"/>
          <w:lang w:val="ru-RU"/>
        </w:rPr>
        <w:t xml:space="preserve">  </w:t>
      </w:r>
      <w:r w:rsidR="00BA43AC" w:rsidRPr="00730371">
        <w:rPr>
          <w:rFonts w:cs="Times New Roman"/>
          <w:color w:val="000000" w:themeColor="text1"/>
          <w:lang w:val="ru-RU"/>
        </w:rPr>
        <w:t>Противопожарная защита</w:t>
      </w:r>
    </w:p>
    <w:p w14:paraId="7EA836C9" w14:textId="77777777" w:rsidR="00BA43AC" w:rsidRPr="00730371" w:rsidRDefault="00BA43AC" w:rsidP="008C2A89">
      <w:pPr>
        <w:pStyle w:val="af1"/>
        <w:numPr>
          <w:ilvl w:val="0"/>
          <w:numId w:val="25"/>
        </w:numPr>
        <w:ind w:left="709" w:hanging="425"/>
        <w:contextualSpacing w:val="0"/>
        <w:jc w:val="both"/>
        <w:rPr>
          <w:rFonts w:cs="Times New Roman"/>
          <w:color w:val="000000" w:themeColor="text1"/>
          <w:lang w:val="ru-RU"/>
        </w:rPr>
      </w:pPr>
      <w:r w:rsidRPr="00730371">
        <w:rPr>
          <w:rFonts w:cs="Times New Roman"/>
          <w:color w:val="000000" w:themeColor="text1"/>
          <w:lang w:val="ru-RU"/>
        </w:rPr>
        <w:t>На основе проведенной оценки рисков, Поставщик ТРУ обязан предусмотреть наличие и поддерживать в рабочем состоянии противопожарное оборудование в соответствии с объемом работ Поставщика ТРУ. Противопожарная защита должна соответствовать всем требованиям законодательства РК в области противопожарной безопасности.</w:t>
      </w:r>
    </w:p>
    <w:p w14:paraId="164ABBF3" w14:textId="77777777" w:rsidR="00BA43AC" w:rsidRPr="00730371" w:rsidRDefault="00BA43AC" w:rsidP="008C2A89">
      <w:pPr>
        <w:pStyle w:val="af1"/>
        <w:numPr>
          <w:ilvl w:val="0"/>
          <w:numId w:val="25"/>
        </w:numPr>
        <w:ind w:left="709" w:hanging="425"/>
        <w:contextualSpacing w:val="0"/>
        <w:jc w:val="both"/>
        <w:rPr>
          <w:rFonts w:cs="Times New Roman"/>
          <w:color w:val="000000" w:themeColor="text1"/>
          <w:lang w:val="ru-RU"/>
        </w:rPr>
      </w:pPr>
      <w:r w:rsidRPr="00730371">
        <w:rPr>
          <w:rFonts w:cs="Times New Roman"/>
          <w:color w:val="000000" w:themeColor="text1"/>
          <w:lang w:val="ru-RU"/>
        </w:rPr>
        <w:t xml:space="preserve">Любые работы, при проведении которых существует опасность возникновения искры или открытого пламени (например, сварка, резка, шлифовка, электрические работы, и т.д.), строго запрещены в тех зонах, где есть огнеопасные материалы или легковоспламеняемые пары. </w:t>
      </w:r>
    </w:p>
    <w:p w14:paraId="4C1927BA" w14:textId="534350DF" w:rsidR="00BA43AC" w:rsidRPr="00730371" w:rsidRDefault="00BA43AC" w:rsidP="008C2A89">
      <w:pPr>
        <w:pStyle w:val="af1"/>
        <w:numPr>
          <w:ilvl w:val="0"/>
          <w:numId w:val="25"/>
        </w:numPr>
        <w:ind w:left="709" w:hanging="425"/>
        <w:contextualSpacing w:val="0"/>
        <w:jc w:val="both"/>
        <w:rPr>
          <w:rFonts w:cs="Times New Roman"/>
          <w:color w:val="000000" w:themeColor="text1"/>
          <w:lang w:val="ru-RU"/>
        </w:rPr>
      </w:pPr>
      <w:r w:rsidRPr="00730371">
        <w:rPr>
          <w:rFonts w:cs="Times New Roman"/>
          <w:color w:val="000000" w:themeColor="text1"/>
          <w:lang w:val="ru-RU"/>
        </w:rPr>
        <w:t xml:space="preserve">Для проведения работ, которые представляют опасность возгорания и осуществляются за пределами специально отведенной безопасной зоны для сварки, необходимо </w:t>
      </w:r>
      <w:r w:rsidR="00B26489">
        <w:rPr>
          <w:rFonts w:cs="Times New Roman"/>
          <w:color w:val="000000" w:themeColor="text1"/>
          <w:lang w:val="ru-RU"/>
        </w:rPr>
        <w:t>оформить наряд-допуск на проведения работ</w:t>
      </w:r>
      <w:r w:rsidRPr="00730371">
        <w:rPr>
          <w:rFonts w:cs="Times New Roman"/>
          <w:color w:val="000000" w:themeColor="text1"/>
          <w:lang w:val="ru-RU"/>
        </w:rPr>
        <w:t>.</w:t>
      </w:r>
    </w:p>
    <w:p w14:paraId="1C628E51" w14:textId="58820AFE" w:rsidR="00BA43AC" w:rsidRPr="00730371" w:rsidRDefault="00BA43AC" w:rsidP="008C2A89">
      <w:pPr>
        <w:pStyle w:val="af1"/>
        <w:numPr>
          <w:ilvl w:val="0"/>
          <w:numId w:val="25"/>
        </w:numPr>
        <w:ind w:left="709" w:hanging="425"/>
        <w:contextualSpacing w:val="0"/>
        <w:jc w:val="both"/>
        <w:rPr>
          <w:rFonts w:cs="Times New Roman"/>
          <w:color w:val="000000" w:themeColor="text1"/>
          <w:lang w:val="ru-RU"/>
        </w:rPr>
      </w:pPr>
      <w:r w:rsidRPr="00730371">
        <w:rPr>
          <w:rFonts w:cs="Times New Roman"/>
          <w:color w:val="000000" w:themeColor="text1"/>
          <w:lang w:val="ru-RU"/>
        </w:rPr>
        <w:t>Противопожарное оборудование (рукава, стволы, и т.д.)  необходимо использовать только в целях пожаротушения.</w:t>
      </w:r>
      <w:bookmarkStart w:id="27" w:name="_Toc335292998"/>
    </w:p>
    <w:p w14:paraId="6F08B7DB" w14:textId="77777777" w:rsidR="007B1078" w:rsidRPr="00730371" w:rsidRDefault="007B1078" w:rsidP="00B57BD6">
      <w:pPr>
        <w:pStyle w:val="af1"/>
        <w:numPr>
          <w:ilvl w:val="2"/>
          <w:numId w:val="1"/>
        </w:numPr>
        <w:tabs>
          <w:tab w:val="left" w:pos="0"/>
          <w:tab w:val="left" w:pos="851"/>
        </w:tabs>
        <w:ind w:left="567" w:hanging="709"/>
        <w:contextualSpacing w:val="0"/>
        <w:jc w:val="both"/>
        <w:rPr>
          <w:rFonts w:cs="Times New Roman"/>
          <w:color w:val="000000" w:themeColor="text1"/>
          <w:lang w:val="ru-RU"/>
        </w:rPr>
      </w:pPr>
      <w:r w:rsidRPr="00730371">
        <w:rPr>
          <w:rFonts w:cs="Times New Roman"/>
          <w:color w:val="000000" w:themeColor="text1"/>
          <w:lang w:val="ru-RU"/>
        </w:rPr>
        <w:t xml:space="preserve">  Техника безопасности при эксплуатации электрооборудования.  </w:t>
      </w:r>
    </w:p>
    <w:p w14:paraId="3C822D37" w14:textId="77777777" w:rsidR="007B1078" w:rsidRPr="00730371" w:rsidRDefault="007B1078" w:rsidP="008C2A89">
      <w:pPr>
        <w:pStyle w:val="af1"/>
        <w:numPr>
          <w:ilvl w:val="0"/>
          <w:numId w:val="26"/>
        </w:numPr>
        <w:tabs>
          <w:tab w:val="left" w:pos="709"/>
        </w:tabs>
        <w:ind w:left="709" w:hanging="425"/>
        <w:contextualSpacing w:val="0"/>
        <w:jc w:val="both"/>
        <w:rPr>
          <w:rFonts w:cs="Times New Roman"/>
          <w:color w:val="000000" w:themeColor="text1"/>
          <w:lang w:val="ru-RU"/>
        </w:rPr>
      </w:pPr>
      <w:r w:rsidRPr="00730371">
        <w:rPr>
          <w:rFonts w:cs="Times New Roman"/>
          <w:color w:val="000000" w:themeColor="text1"/>
          <w:lang w:val="ru-RU"/>
        </w:rPr>
        <w:t>У Поставщика ТРУ должна быть программа по технике безопасности при проведении электрических работ, где установлены все уровни электрооборудования и работ, связанных с ним, а также указана квалификация специалиста, допущенного для проведения этих работ согласно законодательству РК.</w:t>
      </w:r>
    </w:p>
    <w:p w14:paraId="690D7D1B" w14:textId="77777777" w:rsidR="007B1078" w:rsidRPr="00730371" w:rsidRDefault="007B1078" w:rsidP="008C2A89">
      <w:pPr>
        <w:pStyle w:val="af1"/>
        <w:numPr>
          <w:ilvl w:val="0"/>
          <w:numId w:val="26"/>
        </w:numPr>
        <w:tabs>
          <w:tab w:val="left" w:pos="709"/>
        </w:tabs>
        <w:ind w:left="709" w:hanging="425"/>
        <w:contextualSpacing w:val="0"/>
        <w:jc w:val="both"/>
        <w:rPr>
          <w:rFonts w:cs="Times New Roman"/>
          <w:color w:val="000000" w:themeColor="text1"/>
          <w:lang w:val="ru-RU"/>
        </w:rPr>
      </w:pPr>
      <w:r w:rsidRPr="00730371">
        <w:rPr>
          <w:rFonts w:cs="Times New Roman"/>
          <w:color w:val="000000" w:themeColor="text1"/>
          <w:lang w:val="ru-RU"/>
        </w:rPr>
        <w:t xml:space="preserve">Работники Поставщика ТРУ должны быть компетентными/ квалифицированными специалистами, иметь сертификат для проведения электрических работ на любом </w:t>
      </w:r>
      <w:r w:rsidRPr="00730371">
        <w:rPr>
          <w:rFonts w:cs="Times New Roman"/>
          <w:color w:val="000000" w:themeColor="text1"/>
          <w:lang w:val="ru-RU"/>
        </w:rPr>
        <w:lastRenderedPageBreak/>
        <w:t>оборудовании Поставщик ТРУ на рабочей площадке в соответствии с требованиями законодательства РК</w:t>
      </w:r>
    </w:p>
    <w:p w14:paraId="458564C0" w14:textId="77777777" w:rsidR="007B1078" w:rsidRPr="00730371" w:rsidRDefault="007B1078" w:rsidP="00BC0FB1">
      <w:pPr>
        <w:pStyle w:val="af1"/>
        <w:numPr>
          <w:ilvl w:val="0"/>
          <w:numId w:val="26"/>
        </w:numPr>
        <w:tabs>
          <w:tab w:val="left" w:pos="709"/>
        </w:tabs>
        <w:ind w:left="709" w:hanging="425"/>
        <w:contextualSpacing w:val="0"/>
        <w:jc w:val="both"/>
        <w:rPr>
          <w:rFonts w:cs="Times New Roman"/>
          <w:color w:val="000000" w:themeColor="text1"/>
          <w:lang w:val="ru-RU"/>
        </w:rPr>
      </w:pPr>
      <w:r w:rsidRPr="00730371">
        <w:rPr>
          <w:rFonts w:cs="Times New Roman"/>
          <w:color w:val="000000" w:themeColor="text1"/>
          <w:lang w:val="ru-RU"/>
        </w:rPr>
        <w:t xml:space="preserve">Работники, работающие в зонах, где существует опасность поражения электротоком, должны быть обеспечены и использовать защитное оборудование, разработанное для защиты отдельных частей тела, и соответствующее выполняемым работам. </w:t>
      </w:r>
    </w:p>
    <w:p w14:paraId="297701D4" w14:textId="77777777" w:rsidR="007B1078" w:rsidRPr="00730371" w:rsidRDefault="007B1078" w:rsidP="00BC0FB1">
      <w:pPr>
        <w:pStyle w:val="af1"/>
        <w:numPr>
          <w:ilvl w:val="0"/>
          <w:numId w:val="26"/>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 xml:space="preserve">Поставщик ТРУ должен гарантировать, что весь персонал Поставщик ТРУ использует переносные лестницы, мостки или другие подъемные устройства, изготовленные только из непроводящих (диэлектрических) материалов, при работе вокруг включенного электрооборудования. </w:t>
      </w:r>
    </w:p>
    <w:p w14:paraId="558DE0F4" w14:textId="77777777" w:rsidR="007B1078" w:rsidRPr="00730371" w:rsidRDefault="007B1078" w:rsidP="00BC0FB1">
      <w:pPr>
        <w:pStyle w:val="af1"/>
        <w:numPr>
          <w:ilvl w:val="0"/>
          <w:numId w:val="26"/>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 xml:space="preserve">Необходимо предпринять меры предосторожности, чтобы гарантировать, что все используемое оборудование правильно заземлено и случайный контакт с незаземленным источником электричества исключен. </w:t>
      </w:r>
    </w:p>
    <w:p w14:paraId="3EFBE0A9" w14:textId="77777777" w:rsidR="007B1078" w:rsidRPr="00730371" w:rsidRDefault="007B1078" w:rsidP="00BC0FB1">
      <w:pPr>
        <w:pStyle w:val="af1"/>
        <w:numPr>
          <w:ilvl w:val="0"/>
          <w:numId w:val="26"/>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 xml:space="preserve">Поставщик ТРУ обязан гарантировать, что все электрические компоненты Поставщика ТРУ содержаться в рабочем безопасном состоянии и соответствуют своему назначению. </w:t>
      </w:r>
    </w:p>
    <w:p w14:paraId="5FE67C13" w14:textId="026B3B7F" w:rsidR="007B1078" w:rsidRPr="00730371" w:rsidRDefault="007B1078" w:rsidP="00BC0FB1">
      <w:pPr>
        <w:pStyle w:val="af1"/>
        <w:numPr>
          <w:ilvl w:val="0"/>
          <w:numId w:val="26"/>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 xml:space="preserve">Порядок правильного заземления должен установить компетентный, сертифицированный, квалифицированный инженер-электрик и на рабочей площадке должна быть схема заземления. </w:t>
      </w:r>
    </w:p>
    <w:p w14:paraId="362AABC0" w14:textId="77777777" w:rsidR="007B1078" w:rsidRPr="00730371" w:rsidRDefault="007B1078" w:rsidP="007455C4">
      <w:pPr>
        <w:pStyle w:val="af1"/>
        <w:numPr>
          <w:ilvl w:val="1"/>
          <w:numId w:val="1"/>
        </w:numPr>
        <w:spacing w:before="120" w:after="120"/>
        <w:ind w:left="709" w:hanging="851"/>
        <w:contextualSpacing w:val="0"/>
        <w:jc w:val="both"/>
        <w:rPr>
          <w:rFonts w:cs="Times New Roman"/>
          <w:b/>
          <w:color w:val="000000" w:themeColor="text1"/>
          <w:lang w:val="ru-RU"/>
        </w:rPr>
      </w:pPr>
      <w:r w:rsidRPr="00730371">
        <w:rPr>
          <w:rFonts w:cs="Times New Roman"/>
          <w:b/>
          <w:color w:val="000000" w:themeColor="text1"/>
          <w:lang w:val="ru-RU"/>
        </w:rPr>
        <w:t>Управление поездками</w:t>
      </w:r>
      <w:bookmarkStart w:id="28" w:name="SUB50208"/>
      <w:bookmarkStart w:id="29" w:name="SUB50209"/>
      <w:bookmarkStart w:id="30" w:name="SUB50210"/>
      <w:bookmarkStart w:id="31" w:name="SUB50211"/>
      <w:bookmarkStart w:id="32" w:name="SUB50212"/>
      <w:bookmarkStart w:id="33" w:name="SUB50213"/>
      <w:bookmarkStart w:id="34" w:name="SUB50214"/>
      <w:bookmarkStart w:id="35" w:name="SUB50215"/>
      <w:bookmarkStart w:id="36" w:name="SUB50216"/>
      <w:bookmarkStart w:id="37" w:name="SUB50217"/>
      <w:bookmarkStart w:id="38" w:name="SUB50218"/>
      <w:bookmarkStart w:id="39" w:name="SUB50219"/>
      <w:bookmarkStart w:id="40" w:name="SUB50220"/>
      <w:bookmarkStart w:id="41" w:name="SUB50221"/>
      <w:bookmarkStart w:id="42" w:name="SUB50222"/>
      <w:bookmarkStart w:id="43" w:name="SUB5022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30371">
        <w:rPr>
          <w:rFonts w:cs="Times New Roman"/>
          <w:b/>
          <w:color w:val="000000" w:themeColor="text1"/>
          <w:lang w:val="ru-RU"/>
        </w:rPr>
        <w:t>. Безопасность дорожного движения</w:t>
      </w:r>
    </w:p>
    <w:p w14:paraId="1E0BADE2" w14:textId="3408538B" w:rsidR="007B1078" w:rsidRPr="00730371" w:rsidRDefault="007B1078" w:rsidP="007455C4">
      <w:pPr>
        <w:pStyle w:val="af1"/>
        <w:numPr>
          <w:ilvl w:val="2"/>
          <w:numId w:val="1"/>
        </w:numPr>
        <w:spacing w:before="120" w:after="120"/>
        <w:ind w:left="709" w:hanging="851"/>
        <w:jc w:val="both"/>
        <w:rPr>
          <w:rFonts w:cs="Times New Roman"/>
          <w:b/>
          <w:color w:val="000000" w:themeColor="text1"/>
          <w:lang w:val="ru-RU"/>
        </w:rPr>
      </w:pPr>
      <w:r w:rsidRPr="00730371">
        <w:rPr>
          <w:rFonts w:cs="Times New Roman"/>
          <w:color w:val="000000" w:themeColor="text1"/>
          <w:lang w:val="ru-RU"/>
        </w:rPr>
        <w:t>Перевозка пассажиров должна осуществляться при соблюдении следующих условий:</w:t>
      </w:r>
    </w:p>
    <w:p w14:paraId="411A755E" w14:textId="0BC5A8BA" w:rsidR="007B1078" w:rsidRPr="00730371" w:rsidRDefault="007B1078" w:rsidP="00BC0FB1">
      <w:pPr>
        <w:pStyle w:val="afd"/>
        <w:numPr>
          <w:ilvl w:val="0"/>
          <w:numId w:val="28"/>
        </w:numPr>
        <w:spacing w:before="0" w:beforeAutospacing="0" w:after="0" w:afterAutospacing="0"/>
        <w:ind w:left="709" w:hanging="283"/>
        <w:jc w:val="both"/>
        <w:rPr>
          <w:rStyle w:val="font1"/>
          <w:color w:val="000000" w:themeColor="text1"/>
        </w:rPr>
      </w:pPr>
      <w:r w:rsidRPr="00730371">
        <w:rPr>
          <w:rStyle w:val="font1"/>
          <w:color w:val="000000" w:themeColor="text1"/>
        </w:rPr>
        <w:t>автотранспортные средства: должны быть зарегистрированы в уполномоченном органе в области обеспечения безопасности дорожного движения;</w:t>
      </w:r>
    </w:p>
    <w:p w14:paraId="2F156ED1" w14:textId="77777777" w:rsidR="007B1078" w:rsidRPr="00730371" w:rsidRDefault="007B1078" w:rsidP="00BC0FB1">
      <w:pPr>
        <w:pStyle w:val="afd"/>
        <w:numPr>
          <w:ilvl w:val="0"/>
          <w:numId w:val="28"/>
        </w:numPr>
        <w:spacing w:before="0" w:beforeAutospacing="0" w:after="0" w:afterAutospacing="0"/>
        <w:ind w:left="709" w:hanging="283"/>
        <w:jc w:val="both"/>
        <w:rPr>
          <w:rStyle w:val="font1"/>
          <w:color w:val="000000" w:themeColor="text1"/>
        </w:rPr>
      </w:pPr>
      <w:r w:rsidRPr="00730371">
        <w:rPr>
          <w:rStyle w:val="font1"/>
          <w:color w:val="000000" w:themeColor="text1"/>
        </w:rPr>
        <w:t>назначение и вид исполнения ТС должны соответствовать виду перевозок с учетом дорожных и погодно-климатических условий;</w:t>
      </w:r>
    </w:p>
    <w:p w14:paraId="64490F55" w14:textId="77777777" w:rsidR="007B1078" w:rsidRPr="00730371" w:rsidRDefault="007B1078" w:rsidP="00BC0FB1">
      <w:pPr>
        <w:pStyle w:val="afd"/>
        <w:numPr>
          <w:ilvl w:val="0"/>
          <w:numId w:val="28"/>
        </w:numPr>
        <w:spacing w:before="0" w:beforeAutospacing="0" w:after="0" w:afterAutospacing="0"/>
        <w:ind w:left="709" w:hanging="283"/>
        <w:jc w:val="both"/>
        <w:rPr>
          <w:rStyle w:val="font1"/>
          <w:color w:val="000000" w:themeColor="text1"/>
        </w:rPr>
      </w:pPr>
      <w:r w:rsidRPr="00730371">
        <w:rPr>
          <w:rStyle w:val="font1"/>
          <w:color w:val="000000" w:themeColor="text1"/>
        </w:rPr>
        <w:t>количество перевозимых пассажиров не должно превышать норм вместимости, предусмотренных технической характеристикой ТС или правилами осуществления конкретных видов перевозки;</w:t>
      </w:r>
    </w:p>
    <w:p w14:paraId="61DE0DB0" w14:textId="77777777" w:rsidR="007B1078" w:rsidRPr="00730371" w:rsidRDefault="007B1078" w:rsidP="00BC0FB1">
      <w:pPr>
        <w:pStyle w:val="afd"/>
        <w:numPr>
          <w:ilvl w:val="0"/>
          <w:numId w:val="28"/>
        </w:numPr>
        <w:spacing w:before="0" w:beforeAutospacing="0" w:after="0" w:afterAutospacing="0"/>
        <w:ind w:left="709" w:hanging="283"/>
        <w:jc w:val="both"/>
        <w:rPr>
          <w:rStyle w:val="font1"/>
        </w:rPr>
      </w:pPr>
      <w:r w:rsidRPr="00730371">
        <w:rPr>
          <w:rStyle w:val="font1"/>
          <w:color w:val="000000" w:themeColor="text1"/>
        </w:rPr>
        <w:t>в процессе эксплуатации ТС необходимо обеспечивать работоспособность систем, поддерживающих необходимую температуру, состав воздуха и уровень шума в кабине водителя и пассажирском салоне;</w:t>
      </w:r>
    </w:p>
    <w:p w14:paraId="1EC002AA" w14:textId="77777777" w:rsidR="007B1078" w:rsidRPr="00730371" w:rsidRDefault="007B1078" w:rsidP="00BC0FB1">
      <w:pPr>
        <w:pStyle w:val="afd"/>
        <w:numPr>
          <w:ilvl w:val="0"/>
          <w:numId w:val="28"/>
        </w:numPr>
        <w:spacing w:before="0" w:beforeAutospacing="0" w:after="0" w:afterAutospacing="0"/>
        <w:ind w:left="709" w:hanging="283"/>
        <w:jc w:val="both"/>
        <w:rPr>
          <w:rStyle w:val="font1"/>
        </w:rPr>
      </w:pPr>
      <w:r w:rsidRPr="00730371">
        <w:rPr>
          <w:rStyle w:val="font1"/>
          <w:color w:val="000000" w:themeColor="text1"/>
        </w:rPr>
        <w:t>в процессе перевозки пассажирам должна предоставляться необходимая и своевременная звуковая и визуальная информация по вопросам, связанным с оказанием Услуг по перевозке. Звуковая информация может предоставляться с применением звукоусиливающих информационных устройств, в том числе автоматических. Визуальную информацию наносят на доступных для пассажира указателях, схемах и информационных табличках (если применимо);</w:t>
      </w:r>
    </w:p>
    <w:p w14:paraId="4732F28C" w14:textId="77777777" w:rsidR="007B1078" w:rsidRPr="00730371" w:rsidRDefault="007B1078" w:rsidP="00BC0FB1">
      <w:pPr>
        <w:pStyle w:val="afd"/>
        <w:numPr>
          <w:ilvl w:val="0"/>
          <w:numId w:val="28"/>
        </w:numPr>
        <w:spacing w:before="0" w:beforeAutospacing="0" w:after="0" w:afterAutospacing="0"/>
        <w:ind w:left="709" w:hanging="283"/>
        <w:jc w:val="both"/>
        <w:rPr>
          <w:rStyle w:val="font1"/>
        </w:rPr>
      </w:pPr>
      <w:r w:rsidRPr="00730371">
        <w:rPr>
          <w:rStyle w:val="font1"/>
          <w:color w:val="000000" w:themeColor="text1"/>
        </w:rPr>
        <w:t>водители, осуществляющие перевозки пассажиров, должны иметь водительское удостоверение на право управления ТС соответствующей категории, документ о прохождении в установленные сроки медицинского освидетельствования, путевой лист с отметками о прохождении предрейсового медицинского осмотра, предрейсового осмотра ТС, а также другие документы (график движения, схема маршрута и т.п.), необходимые для осуществления отдельных видов перевозок;</w:t>
      </w:r>
    </w:p>
    <w:p w14:paraId="088FC6F2" w14:textId="77777777" w:rsidR="007B1078" w:rsidRPr="00730371" w:rsidRDefault="007B1078" w:rsidP="00BC0FB1">
      <w:pPr>
        <w:pStyle w:val="afd"/>
        <w:numPr>
          <w:ilvl w:val="0"/>
          <w:numId w:val="28"/>
        </w:numPr>
        <w:spacing w:before="0" w:beforeAutospacing="0" w:after="0" w:afterAutospacing="0"/>
        <w:ind w:left="709" w:hanging="283"/>
        <w:jc w:val="both"/>
        <w:rPr>
          <w:rStyle w:val="font1"/>
          <w:color w:val="000000" w:themeColor="text1"/>
        </w:rPr>
      </w:pPr>
      <w:r w:rsidRPr="00730371">
        <w:rPr>
          <w:rStyle w:val="font1"/>
          <w:color w:val="000000" w:themeColor="text1"/>
        </w:rPr>
        <w:t>квалификация, стаж работы, возраст и другие профессиональные характеристики водителей должны соответствовать установленным требованиям для данного вида перевозок пассажиров;</w:t>
      </w:r>
    </w:p>
    <w:p w14:paraId="0ECFDC7A" w14:textId="77777777" w:rsidR="007B1078" w:rsidRPr="00730371" w:rsidRDefault="007B1078" w:rsidP="00BC0FB1">
      <w:pPr>
        <w:pStyle w:val="afd"/>
        <w:numPr>
          <w:ilvl w:val="0"/>
          <w:numId w:val="28"/>
        </w:numPr>
        <w:spacing w:before="0" w:beforeAutospacing="0" w:after="0" w:afterAutospacing="0"/>
        <w:ind w:left="709" w:hanging="283"/>
        <w:jc w:val="both"/>
        <w:rPr>
          <w:rStyle w:val="font1"/>
        </w:rPr>
      </w:pPr>
      <w:r w:rsidRPr="00730371">
        <w:rPr>
          <w:rStyle w:val="font1"/>
          <w:color w:val="000000" w:themeColor="text1"/>
        </w:rPr>
        <w:t>водители Поставщика ТРУ обязаны пройти обучение по безопасному вождению. До прохождения обучения, водители Поставщика ТРУ не получают пропуск-бэйдж.</w:t>
      </w:r>
    </w:p>
    <w:p w14:paraId="5749EE63" w14:textId="77777777" w:rsidR="007B1078" w:rsidRPr="00730371" w:rsidRDefault="007B1078" w:rsidP="00BC0FB1">
      <w:pPr>
        <w:pStyle w:val="afd"/>
        <w:numPr>
          <w:ilvl w:val="0"/>
          <w:numId w:val="28"/>
        </w:numPr>
        <w:spacing w:before="0" w:beforeAutospacing="0" w:after="0" w:afterAutospacing="0"/>
        <w:ind w:left="709" w:hanging="283"/>
        <w:jc w:val="both"/>
        <w:rPr>
          <w:rStyle w:val="font1"/>
        </w:rPr>
      </w:pPr>
      <w:r w:rsidRPr="00730371">
        <w:rPr>
          <w:rStyle w:val="font1"/>
          <w:color w:val="000000" w:themeColor="text1"/>
        </w:rPr>
        <w:lastRenderedPageBreak/>
        <w:t>посадка и высадка пассажиров на/из автотранспортного средства осуществляется только при неподвижном состоянии автотранспортного средства с его правой стороны.</w:t>
      </w:r>
    </w:p>
    <w:p w14:paraId="4A4B4366" w14:textId="77777777" w:rsidR="007B1078" w:rsidRPr="00730371" w:rsidRDefault="007B1078" w:rsidP="00BC0FB1">
      <w:pPr>
        <w:pStyle w:val="afd"/>
        <w:numPr>
          <w:ilvl w:val="0"/>
          <w:numId w:val="28"/>
        </w:numPr>
        <w:spacing w:before="0" w:beforeAutospacing="0" w:after="0" w:afterAutospacing="0"/>
        <w:ind w:left="709" w:hanging="283"/>
        <w:jc w:val="both"/>
        <w:rPr>
          <w:color w:val="000000" w:themeColor="text1"/>
        </w:rPr>
      </w:pPr>
      <w:r w:rsidRPr="00730371">
        <w:rPr>
          <w:rStyle w:val="font1"/>
          <w:color w:val="000000" w:themeColor="text1"/>
        </w:rPr>
        <w:t>Начало движения ТС должно осуществляться только при закрытых дверях. Запрещаются резкое ускорение, маневрирование, торможение автобуса, способные нанести травмы пассажирам, а также двойной обгон.</w:t>
      </w:r>
    </w:p>
    <w:p w14:paraId="44658E6D" w14:textId="0A859728" w:rsidR="007B1078" w:rsidRPr="00730371" w:rsidRDefault="007B1078" w:rsidP="00B57BD6">
      <w:pPr>
        <w:pStyle w:val="af1"/>
        <w:numPr>
          <w:ilvl w:val="2"/>
          <w:numId w:val="1"/>
        </w:numPr>
        <w:ind w:left="709" w:hanging="851"/>
        <w:jc w:val="both"/>
        <w:rPr>
          <w:rFonts w:cs="Times New Roman"/>
          <w:color w:val="000000" w:themeColor="text1"/>
          <w:lang w:val="ru-RU"/>
        </w:rPr>
      </w:pPr>
      <w:bookmarkStart w:id="44" w:name="SUB803"/>
      <w:bookmarkStart w:id="45" w:name="SUB804"/>
      <w:bookmarkEnd w:id="44"/>
      <w:bookmarkEnd w:id="45"/>
      <w:r w:rsidRPr="00730371">
        <w:rPr>
          <w:rFonts w:cs="Times New Roman"/>
          <w:color w:val="000000" w:themeColor="text1"/>
          <w:lang w:val="ru-RU"/>
        </w:rPr>
        <w:t>Поставщик ТРУ обеспечивает и поддерживает все виды обязательного страхования</w:t>
      </w:r>
      <w:r w:rsidRPr="00730371">
        <w:rPr>
          <w:rFonts w:cs="Times New Roman"/>
          <w:color w:val="000000" w:themeColor="text1"/>
          <w:lang w:val="ru-RU" w:eastAsia="ru-RU"/>
        </w:rPr>
        <w:t>, необходимые в соответствии с законодательством Республики Казахстан</w:t>
      </w:r>
      <w:r w:rsidRPr="00730371">
        <w:rPr>
          <w:rFonts w:cs="Times New Roman"/>
          <w:color w:val="000000" w:themeColor="text1"/>
          <w:lang w:val="ru-RU"/>
        </w:rPr>
        <w:t xml:space="preserve"> и предоставляет доказательства их наличия по первому требованию ТОО «СП «Инкай»:</w:t>
      </w:r>
    </w:p>
    <w:p w14:paraId="0715B46F" w14:textId="77777777" w:rsidR="007B1078" w:rsidRPr="00730371" w:rsidRDefault="007B1078" w:rsidP="00BC0FB1">
      <w:pPr>
        <w:pStyle w:val="af1"/>
        <w:numPr>
          <w:ilvl w:val="0"/>
          <w:numId w:val="29"/>
        </w:numPr>
        <w:ind w:left="709" w:hanging="283"/>
        <w:contextualSpacing w:val="0"/>
        <w:jc w:val="both"/>
        <w:rPr>
          <w:rFonts w:cs="Times New Roman"/>
          <w:color w:val="000000" w:themeColor="text1"/>
          <w:lang w:val="ru-RU" w:eastAsia="ru-RU"/>
        </w:rPr>
      </w:pPr>
      <w:r w:rsidRPr="00730371">
        <w:rPr>
          <w:rFonts w:cs="Times New Roman"/>
          <w:color w:val="000000" w:themeColor="text1"/>
          <w:lang w:val="ru-RU" w:eastAsia="ru-RU"/>
        </w:rPr>
        <w:t>Страхование работника от несчастных случаев на производстве и страхование компенсации рабочим в соответствии с применимыми нормативно-правовыми требованиями в части обязательного страхования.</w:t>
      </w:r>
    </w:p>
    <w:p w14:paraId="2ED05CA2" w14:textId="6C8C77E3" w:rsidR="007B1078" w:rsidRPr="00730371" w:rsidRDefault="007B1078" w:rsidP="00BC0FB1">
      <w:pPr>
        <w:pStyle w:val="af1"/>
        <w:numPr>
          <w:ilvl w:val="0"/>
          <w:numId w:val="29"/>
        </w:numPr>
        <w:ind w:left="709" w:hanging="283"/>
        <w:contextualSpacing w:val="0"/>
        <w:jc w:val="both"/>
        <w:rPr>
          <w:rFonts w:cs="Times New Roman"/>
          <w:color w:val="000000" w:themeColor="text1"/>
          <w:lang w:val="ru-RU" w:eastAsia="ru-RU"/>
        </w:rPr>
      </w:pPr>
      <w:r w:rsidRPr="00730371">
        <w:rPr>
          <w:rFonts w:cs="Times New Roman"/>
          <w:color w:val="000000" w:themeColor="text1"/>
          <w:lang w:val="ru-RU" w:eastAsia="ru-RU"/>
        </w:rPr>
        <w:t>Страхование ответственности за причинение вреда третьим лицам в результате осуществления профессиональной деятельности.</w:t>
      </w:r>
    </w:p>
    <w:p w14:paraId="62A39E5F" w14:textId="77777777" w:rsidR="007976C1" w:rsidRPr="00730371" w:rsidRDefault="007B1078" w:rsidP="00BC0FB1">
      <w:pPr>
        <w:pStyle w:val="af1"/>
        <w:numPr>
          <w:ilvl w:val="0"/>
          <w:numId w:val="29"/>
        </w:numPr>
        <w:ind w:left="709" w:hanging="283"/>
        <w:contextualSpacing w:val="0"/>
        <w:jc w:val="both"/>
        <w:rPr>
          <w:rFonts w:cs="Times New Roman"/>
          <w:color w:val="000000" w:themeColor="text1"/>
          <w:lang w:val="ru-RU" w:eastAsia="ru-RU"/>
        </w:rPr>
      </w:pPr>
      <w:r w:rsidRPr="00730371">
        <w:rPr>
          <w:rFonts w:cs="Times New Roman"/>
          <w:color w:val="000000" w:themeColor="text1"/>
          <w:lang w:val="ru-RU" w:eastAsia="ru-RU"/>
        </w:rPr>
        <w:t xml:space="preserve">Страхование гражданско-правовой ответственности по обязательному экологическому </w:t>
      </w:r>
      <w:r w:rsidR="007976C1" w:rsidRPr="00730371">
        <w:rPr>
          <w:rFonts w:cs="Times New Roman"/>
          <w:color w:val="000000" w:themeColor="text1"/>
          <w:lang w:val="ru-RU" w:eastAsia="ru-RU"/>
        </w:rPr>
        <w:t xml:space="preserve">страхованию; </w:t>
      </w:r>
    </w:p>
    <w:p w14:paraId="30EB9660" w14:textId="30BD20E4" w:rsidR="007B1078" w:rsidRPr="00730371" w:rsidRDefault="007976C1" w:rsidP="00BC0FB1">
      <w:pPr>
        <w:pStyle w:val="af1"/>
        <w:numPr>
          <w:ilvl w:val="0"/>
          <w:numId w:val="29"/>
        </w:numPr>
        <w:ind w:left="709" w:hanging="283"/>
        <w:contextualSpacing w:val="0"/>
        <w:jc w:val="both"/>
        <w:rPr>
          <w:rFonts w:cs="Times New Roman"/>
          <w:color w:val="000000" w:themeColor="text1"/>
          <w:lang w:val="ru-RU" w:eastAsia="ru-RU"/>
        </w:rPr>
      </w:pPr>
      <w:r w:rsidRPr="00730371">
        <w:rPr>
          <w:rFonts w:cs="Times New Roman"/>
          <w:color w:val="000000" w:themeColor="text1"/>
          <w:lang w:val="ru-RU" w:eastAsia="ru-RU"/>
        </w:rPr>
        <w:t>Обязательное</w:t>
      </w:r>
      <w:r w:rsidR="007B1078" w:rsidRPr="00730371">
        <w:rPr>
          <w:rFonts w:cs="Times New Roman"/>
          <w:color w:val="000000" w:themeColor="text1"/>
          <w:lang w:val="ru-RU" w:eastAsia="ru-RU"/>
        </w:rPr>
        <w:t xml:space="preserve"> страхование гражданско-правовой ответственности владельцев автомобильного транспорта, используемого для исполнения настоящего Договора.</w:t>
      </w:r>
    </w:p>
    <w:p w14:paraId="58F4A9EE" w14:textId="77777777" w:rsidR="007B1078" w:rsidRPr="00730371" w:rsidRDefault="007B1078" w:rsidP="00BC0FB1">
      <w:pPr>
        <w:pStyle w:val="af1"/>
        <w:numPr>
          <w:ilvl w:val="0"/>
          <w:numId w:val="29"/>
        </w:numPr>
        <w:ind w:left="709" w:hanging="283"/>
        <w:contextualSpacing w:val="0"/>
        <w:jc w:val="both"/>
        <w:rPr>
          <w:rFonts w:cs="Times New Roman"/>
          <w:color w:val="000000" w:themeColor="text1"/>
          <w:lang w:val="ru-RU" w:eastAsia="ru-RU"/>
        </w:rPr>
      </w:pPr>
      <w:r w:rsidRPr="00730371">
        <w:rPr>
          <w:rFonts w:cs="Times New Roman"/>
          <w:color w:val="000000" w:themeColor="text1"/>
          <w:lang w:val="ru-RU" w:eastAsia="ru-RU"/>
        </w:rPr>
        <w:t>Обязательное страхование гражданско-правовой ответственности перевозчика перед пассажирами за вред, причиненный жизни, здоровью и имуществу в период оказания Услуг.</w:t>
      </w:r>
    </w:p>
    <w:p w14:paraId="3D27ED1F" w14:textId="77777777" w:rsidR="007B1078" w:rsidRPr="00730371" w:rsidRDefault="007B1078" w:rsidP="00BC0FB1">
      <w:pPr>
        <w:pStyle w:val="af1"/>
        <w:numPr>
          <w:ilvl w:val="0"/>
          <w:numId w:val="29"/>
        </w:numPr>
        <w:ind w:left="709" w:hanging="283"/>
        <w:contextualSpacing w:val="0"/>
        <w:jc w:val="both"/>
        <w:rPr>
          <w:rFonts w:cs="Times New Roman"/>
          <w:color w:val="000000" w:themeColor="text1"/>
          <w:lang w:val="ru-RU" w:eastAsia="ru-RU"/>
        </w:rPr>
      </w:pPr>
      <w:r w:rsidRPr="00730371">
        <w:rPr>
          <w:rFonts w:cs="Times New Roman"/>
          <w:color w:val="000000" w:themeColor="text1"/>
          <w:lang w:val="ru-RU" w:eastAsia="ru-RU"/>
        </w:rPr>
        <w:t>Любые другие виды страхования, необходимые в соответствии с законодательством Республики Казахстан.</w:t>
      </w:r>
    </w:p>
    <w:p w14:paraId="3FC09A0D" w14:textId="77777777" w:rsidR="007B1078" w:rsidRPr="00730371" w:rsidRDefault="007B1078" w:rsidP="00B57BD6">
      <w:pPr>
        <w:pStyle w:val="af1"/>
        <w:numPr>
          <w:ilvl w:val="2"/>
          <w:numId w:val="1"/>
        </w:numPr>
        <w:ind w:left="709" w:hanging="851"/>
        <w:contextualSpacing w:val="0"/>
        <w:jc w:val="both"/>
        <w:rPr>
          <w:rFonts w:cs="Times New Roman"/>
          <w:color w:val="000000" w:themeColor="text1"/>
          <w:lang w:val="ru-RU"/>
        </w:rPr>
      </w:pPr>
      <w:r w:rsidRPr="00275695">
        <w:rPr>
          <w:rFonts w:cs="Times New Roman"/>
          <w:b/>
          <w:color w:val="000000" w:themeColor="text1"/>
          <w:lang w:val="ru-RU"/>
        </w:rPr>
        <w:t xml:space="preserve">При оказании Услуг пассажирским автомобильным транспортом </w:t>
      </w:r>
      <w:r w:rsidRPr="00275695">
        <w:rPr>
          <w:rFonts w:cs="Times New Roman"/>
          <w:color w:val="000000" w:themeColor="text1"/>
          <w:lang w:val="ru-RU"/>
        </w:rPr>
        <w:t>Поставщик ТРУ</w:t>
      </w:r>
      <w:r w:rsidRPr="00730371">
        <w:rPr>
          <w:rFonts w:cs="Times New Roman"/>
          <w:color w:val="000000" w:themeColor="text1"/>
          <w:lang w:val="ru-RU"/>
        </w:rPr>
        <w:t xml:space="preserve"> должен обеспечивать следующие требования охраны окружающей среды:</w:t>
      </w:r>
    </w:p>
    <w:p w14:paraId="5AE2ABC1" w14:textId="77777777" w:rsidR="007B1078" w:rsidRPr="00730371" w:rsidRDefault="007B1078" w:rsidP="00BC0FB1">
      <w:pPr>
        <w:pStyle w:val="af1"/>
        <w:numPr>
          <w:ilvl w:val="0"/>
          <w:numId w:val="30"/>
        </w:numPr>
        <w:spacing w:before="120" w:after="120"/>
        <w:ind w:left="709" w:hanging="283"/>
        <w:contextualSpacing w:val="0"/>
        <w:jc w:val="both"/>
        <w:rPr>
          <w:rStyle w:val="font1"/>
          <w:rFonts w:cs="Times New Roman"/>
          <w:color w:val="000000" w:themeColor="text1"/>
          <w:lang w:val="ru-RU"/>
        </w:rPr>
      </w:pPr>
      <w:r w:rsidRPr="00730371">
        <w:rPr>
          <w:rStyle w:val="font1"/>
          <w:rFonts w:cs="Times New Roman"/>
          <w:color w:val="000000" w:themeColor="text1"/>
          <w:lang w:val="ru-RU"/>
        </w:rPr>
        <w:t>соблюдение установленных экологических норм и нормативов (водопотребление и водоотведение, предельно допустимые концентрации загрязняющих веществ в сбрасываемых производственных и хозяйственно-бытовых водах; выбросы загрязняющих веществ в атмосферу, в том числе от автотранспортных средств; шумовое воздействие и пр.);</w:t>
      </w:r>
    </w:p>
    <w:p w14:paraId="44E3EC72" w14:textId="4385EAB0" w:rsidR="007B1078" w:rsidRPr="00730371" w:rsidRDefault="007B1078" w:rsidP="00BC0FB1">
      <w:pPr>
        <w:pStyle w:val="af1"/>
        <w:numPr>
          <w:ilvl w:val="0"/>
          <w:numId w:val="30"/>
        </w:numPr>
        <w:spacing w:before="120" w:after="120"/>
        <w:ind w:left="709" w:hanging="283"/>
        <w:contextualSpacing w:val="0"/>
        <w:jc w:val="both"/>
        <w:rPr>
          <w:rStyle w:val="font1"/>
          <w:rFonts w:cs="Times New Roman"/>
          <w:color w:val="000000" w:themeColor="text1"/>
          <w:lang w:val="ru-RU"/>
        </w:rPr>
      </w:pPr>
      <w:r w:rsidRPr="00730371">
        <w:rPr>
          <w:rStyle w:val="font1"/>
          <w:rFonts w:cs="Times New Roman"/>
          <w:color w:val="000000" w:themeColor="text1"/>
          <w:lang w:val="ru-RU"/>
        </w:rPr>
        <w:t>проведение организационно-хозяйственных, технических и иных мероприятий для обеспечения условий и требований по предупреждению ухудшения характеристик окружающей среды (проведение ремонтно-обслуживающих воздействий, включая мойку, в неположенных местах; разжигание костров для подогрева двигателей; выпуск газа из баллонов газобаллонных автомобилей в атмосферу; движение автотранспортных средств по травяному и другому растительному покрову; загрязнение проезжей части и прилегающих к ней территорий бытовым и производственным мусором; движение по неустановленным маршрутам в природоохранных зонах; несанкционированная утилизация отходов от автотранспортной деятельности и п</w:t>
      </w:r>
      <w:r w:rsidR="007110AD" w:rsidRPr="00730371">
        <w:rPr>
          <w:rStyle w:val="font1"/>
          <w:rFonts w:cs="Times New Roman"/>
          <w:color w:val="000000" w:themeColor="text1"/>
          <w:lang w:val="ru-RU"/>
        </w:rPr>
        <w:t>р.) и ликвидации их последствий.</w:t>
      </w:r>
    </w:p>
    <w:p w14:paraId="1ED766AC" w14:textId="3DDC3391" w:rsidR="007B1078" w:rsidRPr="00730371" w:rsidRDefault="007B1078" w:rsidP="00B57BD6">
      <w:pPr>
        <w:pStyle w:val="af1"/>
        <w:numPr>
          <w:ilvl w:val="2"/>
          <w:numId w:val="1"/>
        </w:numPr>
        <w:ind w:left="709" w:hanging="851"/>
        <w:contextualSpacing w:val="0"/>
        <w:jc w:val="both"/>
        <w:rPr>
          <w:rFonts w:cs="Times New Roman"/>
          <w:color w:val="000000" w:themeColor="text1"/>
          <w:lang w:val="ru-RU"/>
        </w:rPr>
      </w:pPr>
      <w:bookmarkStart w:id="46" w:name="SUB805"/>
      <w:bookmarkStart w:id="47" w:name="SUB806"/>
      <w:bookmarkEnd w:id="46"/>
      <w:bookmarkEnd w:id="47"/>
      <w:r w:rsidRPr="00730371">
        <w:rPr>
          <w:rFonts w:cs="Times New Roman"/>
          <w:color w:val="000000" w:themeColor="text1"/>
          <w:lang w:val="ru-RU"/>
        </w:rPr>
        <w:t xml:space="preserve">При оказании Услуг Поставщик ТРУ должен </w:t>
      </w:r>
      <w:r w:rsidRPr="00730371">
        <w:rPr>
          <w:rStyle w:val="font1"/>
          <w:rFonts w:cs="Times New Roman"/>
          <w:color w:val="000000" w:themeColor="text1"/>
          <w:lang w:val="ru-RU"/>
        </w:rPr>
        <w:t xml:space="preserve">ознакомить свой персонал с требованиями внутренней инструкции Заказчика </w:t>
      </w:r>
      <w:r w:rsidRPr="0093727D">
        <w:rPr>
          <w:rStyle w:val="font1"/>
          <w:rFonts w:cs="Times New Roman"/>
          <w:i/>
          <w:color w:val="000000" w:themeColor="text1"/>
          <w:lang w:val="ru-RU"/>
        </w:rPr>
        <w:t>HS-25 «Безопасность дорожного движения»</w:t>
      </w:r>
      <w:r w:rsidRPr="00730371">
        <w:rPr>
          <w:rStyle w:val="font1"/>
          <w:rFonts w:cs="Times New Roman"/>
          <w:color w:val="000000" w:themeColor="text1"/>
          <w:lang w:val="ru-RU"/>
        </w:rPr>
        <w:t xml:space="preserve"> и </w:t>
      </w:r>
      <w:r w:rsidRPr="00730371">
        <w:rPr>
          <w:rFonts w:cs="Times New Roman"/>
          <w:color w:val="000000" w:themeColor="text1"/>
          <w:lang w:val="ru-RU"/>
        </w:rPr>
        <w:t>обесп</w:t>
      </w:r>
      <w:r w:rsidR="004753DD" w:rsidRPr="00730371">
        <w:rPr>
          <w:rFonts w:cs="Times New Roman"/>
          <w:color w:val="000000" w:themeColor="text1"/>
          <w:lang w:val="ru-RU"/>
        </w:rPr>
        <w:t>ечить соблюдение ее требований.</w:t>
      </w:r>
    </w:p>
    <w:p w14:paraId="488AA76E" w14:textId="77777777" w:rsidR="007B1078" w:rsidRPr="00730371" w:rsidRDefault="007B1078" w:rsidP="00B57BD6">
      <w:pPr>
        <w:pStyle w:val="af1"/>
        <w:numPr>
          <w:ilvl w:val="2"/>
          <w:numId w:val="1"/>
        </w:numPr>
        <w:spacing w:before="120" w:after="120"/>
        <w:ind w:left="709" w:hanging="851"/>
        <w:contextualSpacing w:val="0"/>
        <w:jc w:val="both"/>
        <w:rPr>
          <w:rFonts w:cs="Times New Roman"/>
          <w:color w:val="000000" w:themeColor="text1"/>
          <w:lang w:val="ru-RU"/>
        </w:rPr>
      </w:pPr>
      <w:r w:rsidRPr="00730371">
        <w:rPr>
          <w:rFonts w:cs="Times New Roman"/>
          <w:color w:val="000000" w:themeColor="text1"/>
          <w:lang w:val="ru-RU"/>
        </w:rPr>
        <w:t xml:space="preserve">Скорость движения автотранспортных средств на дорогах общего назначения регулируется ПДД, на технологических дорогах – согласно установленным </w:t>
      </w:r>
      <w:r w:rsidRPr="00730371">
        <w:rPr>
          <w:rFonts w:cs="Times New Roman"/>
          <w:color w:val="000000" w:themeColor="text1"/>
          <w:lang w:val="ru-RU"/>
        </w:rPr>
        <w:lastRenderedPageBreak/>
        <w:t>дорожным знакам и настоящей инструкцией. Максимально допустимые скорости движения ТС на объектах Заказчика:</w:t>
      </w:r>
    </w:p>
    <w:p w14:paraId="0A4603BA" w14:textId="6C1A07A9" w:rsidR="007B1078" w:rsidRPr="00730371" w:rsidRDefault="007110AD" w:rsidP="00DB5B97">
      <w:pPr>
        <w:pStyle w:val="af1"/>
        <w:widowControl w:val="0"/>
        <w:numPr>
          <w:ilvl w:val="0"/>
          <w:numId w:val="32"/>
        </w:numPr>
        <w:autoSpaceDE w:val="0"/>
        <w:autoSpaceDN w:val="0"/>
        <w:adjustRightInd w:val="0"/>
        <w:ind w:left="1418" w:hanging="567"/>
        <w:contextualSpacing w:val="0"/>
        <w:jc w:val="both"/>
        <w:rPr>
          <w:rFonts w:cs="Times New Roman"/>
          <w:color w:val="000000" w:themeColor="text1"/>
          <w:lang w:val="ru-RU"/>
        </w:rPr>
      </w:pPr>
      <w:r w:rsidRPr="00730371">
        <w:rPr>
          <w:rFonts w:cs="Times New Roman"/>
          <w:color w:val="000000" w:themeColor="text1"/>
          <w:lang w:val="ru-RU"/>
        </w:rPr>
        <w:t>технологические дороги 5</w:t>
      </w:r>
      <w:r w:rsidR="007B1078" w:rsidRPr="00730371">
        <w:rPr>
          <w:rFonts w:cs="Times New Roman"/>
          <w:color w:val="000000" w:themeColor="text1"/>
          <w:lang w:val="ru-RU"/>
        </w:rPr>
        <w:t>0 км/ч;</w:t>
      </w:r>
    </w:p>
    <w:p w14:paraId="3B09A51A" w14:textId="77777777" w:rsidR="007B1078" w:rsidRPr="00730371" w:rsidRDefault="007B1078" w:rsidP="00DB5B97">
      <w:pPr>
        <w:pStyle w:val="af1"/>
        <w:widowControl w:val="0"/>
        <w:numPr>
          <w:ilvl w:val="0"/>
          <w:numId w:val="32"/>
        </w:numPr>
        <w:autoSpaceDE w:val="0"/>
        <w:autoSpaceDN w:val="0"/>
        <w:adjustRightInd w:val="0"/>
        <w:ind w:left="1418" w:hanging="567"/>
        <w:contextualSpacing w:val="0"/>
        <w:jc w:val="both"/>
        <w:rPr>
          <w:rFonts w:cs="Times New Roman"/>
          <w:color w:val="000000" w:themeColor="text1"/>
          <w:lang w:val="ru-RU"/>
        </w:rPr>
      </w:pPr>
      <w:r w:rsidRPr="00730371">
        <w:rPr>
          <w:rFonts w:cs="Times New Roman"/>
          <w:color w:val="000000" w:themeColor="text1"/>
          <w:lang w:val="ru-RU"/>
        </w:rPr>
        <w:t>территория ГТП 30 км/ч;</w:t>
      </w:r>
    </w:p>
    <w:p w14:paraId="7C0FA890" w14:textId="77777777" w:rsidR="007B1078" w:rsidRPr="00730371" w:rsidRDefault="007B1078" w:rsidP="00DB5B97">
      <w:pPr>
        <w:pStyle w:val="af1"/>
        <w:widowControl w:val="0"/>
        <w:numPr>
          <w:ilvl w:val="0"/>
          <w:numId w:val="32"/>
        </w:numPr>
        <w:autoSpaceDE w:val="0"/>
        <w:autoSpaceDN w:val="0"/>
        <w:adjustRightInd w:val="0"/>
        <w:ind w:left="1418" w:hanging="567"/>
        <w:contextualSpacing w:val="0"/>
        <w:jc w:val="both"/>
        <w:rPr>
          <w:rFonts w:cs="Times New Roman"/>
          <w:color w:val="000000" w:themeColor="text1"/>
          <w:lang w:val="ru-RU"/>
        </w:rPr>
      </w:pPr>
      <w:r w:rsidRPr="00730371">
        <w:rPr>
          <w:rFonts w:cs="Times New Roman"/>
          <w:color w:val="000000" w:themeColor="text1"/>
          <w:lang w:val="ru-RU"/>
        </w:rPr>
        <w:t>территории перерабатывающих комплексов 20 км/ч;</w:t>
      </w:r>
    </w:p>
    <w:p w14:paraId="7FC29F82" w14:textId="77777777" w:rsidR="007B1078" w:rsidRPr="00730371" w:rsidRDefault="007B1078" w:rsidP="00DB5B97">
      <w:pPr>
        <w:pStyle w:val="af1"/>
        <w:widowControl w:val="0"/>
        <w:numPr>
          <w:ilvl w:val="0"/>
          <w:numId w:val="32"/>
        </w:numPr>
        <w:autoSpaceDE w:val="0"/>
        <w:autoSpaceDN w:val="0"/>
        <w:adjustRightInd w:val="0"/>
        <w:ind w:left="1418" w:hanging="567"/>
        <w:contextualSpacing w:val="0"/>
        <w:jc w:val="both"/>
        <w:rPr>
          <w:rFonts w:cs="Times New Roman"/>
          <w:color w:val="000000" w:themeColor="text1"/>
          <w:lang w:val="ru-RU"/>
        </w:rPr>
      </w:pPr>
      <w:r w:rsidRPr="00730371">
        <w:rPr>
          <w:rFonts w:cs="Times New Roman"/>
          <w:color w:val="000000" w:themeColor="text1"/>
          <w:lang w:val="ru-RU"/>
        </w:rPr>
        <w:t>территория вахтового лагеря 10 км/ч;</w:t>
      </w:r>
    </w:p>
    <w:p w14:paraId="686E4086" w14:textId="77777777" w:rsidR="007B1078" w:rsidRPr="00730371" w:rsidRDefault="007B1078" w:rsidP="00DB5B97">
      <w:pPr>
        <w:pStyle w:val="af1"/>
        <w:widowControl w:val="0"/>
        <w:numPr>
          <w:ilvl w:val="0"/>
          <w:numId w:val="32"/>
        </w:numPr>
        <w:autoSpaceDE w:val="0"/>
        <w:autoSpaceDN w:val="0"/>
        <w:adjustRightInd w:val="0"/>
        <w:ind w:left="1418" w:hanging="567"/>
        <w:contextualSpacing w:val="0"/>
        <w:jc w:val="both"/>
        <w:rPr>
          <w:rFonts w:cs="Times New Roman"/>
          <w:color w:val="000000" w:themeColor="text1"/>
          <w:lang w:val="ru-RU"/>
        </w:rPr>
      </w:pPr>
      <w:r w:rsidRPr="00730371">
        <w:rPr>
          <w:rFonts w:cs="Times New Roman"/>
          <w:color w:val="000000" w:themeColor="text1"/>
          <w:lang w:val="ru-RU"/>
        </w:rPr>
        <w:t>внутри ЦППР, САС, СГП, склада ГСМ, автогаража и других производственных зданиях и сооружениях 5 км/ч.</w:t>
      </w:r>
    </w:p>
    <w:p w14:paraId="68AE5016" w14:textId="619970F8" w:rsidR="007B1078" w:rsidRPr="00730371" w:rsidRDefault="007B1078" w:rsidP="00717B1E">
      <w:pPr>
        <w:pStyle w:val="af1"/>
        <w:numPr>
          <w:ilvl w:val="2"/>
          <w:numId w:val="1"/>
        </w:numPr>
        <w:ind w:left="851" w:hanging="851"/>
        <w:contextualSpacing w:val="0"/>
        <w:jc w:val="both"/>
        <w:rPr>
          <w:rFonts w:cs="Times New Roman"/>
          <w:color w:val="000000" w:themeColor="text1"/>
          <w:lang w:val="ru-RU"/>
        </w:rPr>
      </w:pPr>
      <w:r w:rsidRPr="00730371">
        <w:rPr>
          <w:rFonts w:cs="Times New Roman"/>
          <w:color w:val="000000" w:themeColor="text1"/>
          <w:lang w:val="ru-RU"/>
        </w:rPr>
        <w:t xml:space="preserve">При перевозке пассажиров требования к водителю описаны в </w:t>
      </w:r>
      <w:r w:rsidR="00434864">
        <w:rPr>
          <w:rFonts w:cs="Times New Roman"/>
          <w:color w:val="000000" w:themeColor="text1"/>
          <w:lang w:val="ru-RU"/>
        </w:rPr>
        <w:t xml:space="preserve">инструкции </w:t>
      </w:r>
      <w:r w:rsidRPr="0093727D">
        <w:rPr>
          <w:rStyle w:val="font1"/>
          <w:rFonts w:cs="Times New Roman"/>
          <w:i/>
          <w:color w:val="000000" w:themeColor="text1"/>
          <w:lang w:val="ru-RU"/>
        </w:rPr>
        <w:t>HS-25 «Безопасность дорожного движения»</w:t>
      </w:r>
      <w:r w:rsidRPr="00730371">
        <w:rPr>
          <w:rStyle w:val="font1"/>
          <w:rFonts w:cs="Times New Roman"/>
          <w:color w:val="000000" w:themeColor="text1"/>
          <w:lang w:val="ru-RU"/>
        </w:rPr>
        <w:t>.</w:t>
      </w:r>
    </w:p>
    <w:p w14:paraId="02433C0E" w14:textId="520CEE18" w:rsidR="007B1078" w:rsidRPr="00730371" w:rsidRDefault="007B1078" w:rsidP="00BC0FB1">
      <w:pPr>
        <w:pStyle w:val="af1"/>
        <w:numPr>
          <w:ilvl w:val="2"/>
          <w:numId w:val="1"/>
        </w:numPr>
        <w:tabs>
          <w:tab w:val="left" w:pos="851"/>
        </w:tabs>
        <w:spacing w:before="120" w:after="120"/>
        <w:ind w:left="567" w:hanging="567"/>
        <w:contextualSpacing w:val="0"/>
        <w:jc w:val="both"/>
        <w:rPr>
          <w:rFonts w:cs="Times New Roman"/>
          <w:b/>
          <w:color w:val="000000" w:themeColor="text1"/>
          <w:lang w:val="ru-RU"/>
        </w:rPr>
      </w:pPr>
      <w:r w:rsidRPr="00730371">
        <w:rPr>
          <w:rFonts w:cs="Times New Roman"/>
          <w:b/>
          <w:color w:val="000000" w:themeColor="text1"/>
          <w:lang w:val="ru-RU"/>
        </w:rPr>
        <w:t>Стоянка</w:t>
      </w:r>
    </w:p>
    <w:p w14:paraId="68639351" w14:textId="77777777" w:rsidR="007B1078" w:rsidRPr="00730371" w:rsidRDefault="007B1078" w:rsidP="00BC0FB1">
      <w:pPr>
        <w:pStyle w:val="af1"/>
        <w:numPr>
          <w:ilvl w:val="2"/>
          <w:numId w:val="39"/>
        </w:numPr>
        <w:spacing w:before="120" w:after="120"/>
        <w:ind w:left="851" w:hanging="284"/>
        <w:contextualSpacing w:val="0"/>
        <w:jc w:val="both"/>
        <w:rPr>
          <w:rFonts w:cs="Times New Roman"/>
          <w:color w:val="000000" w:themeColor="text1"/>
          <w:lang w:val="ru-RU"/>
        </w:rPr>
      </w:pPr>
      <w:r w:rsidRPr="00730371">
        <w:rPr>
          <w:rFonts w:cs="Times New Roman"/>
          <w:color w:val="000000" w:themeColor="text1"/>
          <w:lang w:val="ru-RU"/>
        </w:rPr>
        <w:t>Стоянка ТС должна осуществляться в специально отведенных местах – парковки. Парковать ТС необходимо в соответствии указаниями дорожных знаков.</w:t>
      </w:r>
    </w:p>
    <w:p w14:paraId="4F17670A" w14:textId="0CAD95BD" w:rsidR="007B1078" w:rsidRPr="00730371" w:rsidRDefault="007B1078" w:rsidP="00BC0FB1">
      <w:pPr>
        <w:pStyle w:val="af1"/>
        <w:numPr>
          <w:ilvl w:val="2"/>
          <w:numId w:val="39"/>
        </w:numPr>
        <w:spacing w:before="120" w:after="120"/>
        <w:ind w:left="851" w:hanging="284"/>
        <w:contextualSpacing w:val="0"/>
        <w:jc w:val="both"/>
        <w:rPr>
          <w:rFonts w:cs="Times New Roman"/>
          <w:color w:val="000000" w:themeColor="text1"/>
          <w:lang w:val="ru-RU"/>
        </w:rPr>
      </w:pPr>
      <w:r w:rsidRPr="00730371">
        <w:rPr>
          <w:rFonts w:cs="Times New Roman"/>
          <w:color w:val="000000" w:themeColor="text1"/>
          <w:lang w:val="ru-RU"/>
        </w:rPr>
        <w:t xml:space="preserve">Парковать ТС необходимо с учетом расстояния до припаркованного ТС, достаточного для максимального </w:t>
      </w:r>
      <w:r w:rsidR="007110AD" w:rsidRPr="00730371">
        <w:rPr>
          <w:rFonts w:cs="Times New Roman"/>
          <w:color w:val="000000" w:themeColor="text1"/>
          <w:lang w:val="ru-RU"/>
        </w:rPr>
        <w:t>и безопасного</w:t>
      </w:r>
      <w:r w:rsidRPr="00730371">
        <w:rPr>
          <w:rFonts w:cs="Times New Roman"/>
          <w:color w:val="000000" w:themeColor="text1"/>
          <w:lang w:val="ru-RU"/>
        </w:rPr>
        <w:t xml:space="preserve"> открывания дверей ТС.</w:t>
      </w:r>
    </w:p>
    <w:p w14:paraId="4FD8C898" w14:textId="77777777" w:rsidR="007B1078" w:rsidRPr="00730371" w:rsidRDefault="007B1078" w:rsidP="00BC0FB1">
      <w:pPr>
        <w:pStyle w:val="af1"/>
        <w:numPr>
          <w:ilvl w:val="2"/>
          <w:numId w:val="39"/>
        </w:numPr>
        <w:spacing w:before="120" w:after="120"/>
        <w:ind w:left="851" w:hanging="284"/>
        <w:contextualSpacing w:val="0"/>
        <w:jc w:val="both"/>
        <w:rPr>
          <w:rFonts w:cs="Times New Roman"/>
          <w:color w:val="000000" w:themeColor="text1"/>
          <w:lang w:val="ru-RU"/>
        </w:rPr>
      </w:pPr>
      <w:r w:rsidRPr="00730371">
        <w:rPr>
          <w:rFonts w:cs="Times New Roman"/>
          <w:color w:val="000000" w:themeColor="text1"/>
          <w:lang w:val="ru-RU"/>
        </w:rPr>
        <w:t>При выезде с парковки необходимо убедиться в отсутствии открытых дверей рядом припаркованных ТС, создающих затруднения вашему движению.</w:t>
      </w:r>
    </w:p>
    <w:p w14:paraId="4A944084" w14:textId="336853F0" w:rsidR="007B1078" w:rsidRPr="00730371" w:rsidRDefault="007B1078" w:rsidP="00BC0FB1">
      <w:pPr>
        <w:pStyle w:val="af1"/>
        <w:numPr>
          <w:ilvl w:val="2"/>
          <w:numId w:val="1"/>
        </w:numPr>
        <w:spacing w:before="120" w:after="120"/>
        <w:ind w:left="851" w:hanging="851"/>
        <w:contextualSpacing w:val="0"/>
        <w:jc w:val="both"/>
        <w:rPr>
          <w:rFonts w:cs="Times New Roman"/>
          <w:b/>
          <w:color w:val="000000" w:themeColor="text1"/>
          <w:lang w:val="ru-RU"/>
        </w:rPr>
      </w:pPr>
      <w:r w:rsidRPr="00730371">
        <w:rPr>
          <w:rFonts w:cs="Times New Roman"/>
          <w:b/>
          <w:color w:val="000000" w:themeColor="text1"/>
          <w:lang w:val="ru-RU"/>
        </w:rPr>
        <w:t>Сообщение об авариях и опасных происшествиях</w:t>
      </w:r>
    </w:p>
    <w:p w14:paraId="6BAA0236" w14:textId="77777777" w:rsidR="004753DD" w:rsidRPr="00730371" w:rsidRDefault="007B1078" w:rsidP="00BC0FB1">
      <w:pPr>
        <w:pStyle w:val="af1"/>
        <w:numPr>
          <w:ilvl w:val="3"/>
          <w:numId w:val="1"/>
        </w:numPr>
        <w:spacing w:before="120" w:after="120"/>
        <w:ind w:left="851" w:hanging="851"/>
        <w:jc w:val="both"/>
        <w:rPr>
          <w:rFonts w:cs="Times New Roman"/>
          <w:color w:val="000000" w:themeColor="text1"/>
          <w:lang w:val="ru-RU"/>
        </w:rPr>
      </w:pPr>
      <w:r w:rsidRPr="00730371">
        <w:rPr>
          <w:rFonts w:cs="Times New Roman"/>
          <w:color w:val="000000" w:themeColor="text1"/>
          <w:lang w:val="ru-RU"/>
        </w:rPr>
        <w:t xml:space="preserve">Водитель поставщика ТРУ в самые короткие сроки обязан сообщить своему непосредственному руководителю об авариях, опасных происшествиях и ДТП, произошедших во время управления ТС. </w:t>
      </w:r>
    </w:p>
    <w:p w14:paraId="6544DC83" w14:textId="4204946D" w:rsidR="004753DD" w:rsidRPr="00976A71" w:rsidRDefault="007B1078" w:rsidP="00BC0FB1">
      <w:pPr>
        <w:pStyle w:val="af1"/>
        <w:numPr>
          <w:ilvl w:val="3"/>
          <w:numId w:val="1"/>
        </w:numPr>
        <w:spacing w:before="120" w:after="120"/>
        <w:ind w:left="851" w:hanging="851"/>
        <w:jc w:val="both"/>
        <w:rPr>
          <w:rFonts w:cs="Times New Roman"/>
          <w:color w:val="000000" w:themeColor="text1"/>
          <w:lang w:val="ru-RU"/>
        </w:rPr>
      </w:pPr>
      <w:r w:rsidRPr="00976A71">
        <w:rPr>
          <w:rFonts w:cs="Times New Roman"/>
          <w:color w:val="000000" w:themeColor="text1"/>
          <w:lang w:val="ru-RU"/>
        </w:rPr>
        <w:t>Непосредственный руководитель незамедлительно должен сообщать о таких происшествиях в ДПБ</w:t>
      </w:r>
      <w:r w:rsidRPr="00976A71" w:rsidDel="009C0500">
        <w:rPr>
          <w:rFonts w:cs="Times New Roman"/>
          <w:color w:val="000000" w:themeColor="text1"/>
          <w:lang w:val="ru-RU"/>
        </w:rPr>
        <w:t xml:space="preserve"> </w:t>
      </w:r>
      <w:r w:rsidRPr="00976A71">
        <w:rPr>
          <w:rFonts w:cs="Times New Roman"/>
          <w:color w:val="000000" w:themeColor="text1"/>
          <w:lang w:val="ru-RU"/>
        </w:rPr>
        <w:t>для проведения внутреннего расследования в соответствии с HS-19 «</w:t>
      </w:r>
      <w:r w:rsidR="00EF507C" w:rsidRPr="00976A71">
        <w:rPr>
          <w:rFonts w:cs="Times New Roman"/>
          <w:color w:val="000000" w:themeColor="text1"/>
          <w:lang w:val="ru-RU"/>
        </w:rPr>
        <w:t>Расследование происшествий, несчастных случаев и аварий</w:t>
      </w:r>
      <w:r w:rsidRPr="00976A71">
        <w:rPr>
          <w:rFonts w:cs="Times New Roman"/>
          <w:color w:val="000000" w:themeColor="text1"/>
          <w:lang w:val="ru-RU"/>
        </w:rPr>
        <w:t>».</w:t>
      </w:r>
    </w:p>
    <w:p w14:paraId="1787A9C8" w14:textId="32C90801" w:rsidR="007B1078" w:rsidRPr="00730371" w:rsidRDefault="007B1078" w:rsidP="004753DD">
      <w:pPr>
        <w:pStyle w:val="af1"/>
        <w:numPr>
          <w:ilvl w:val="3"/>
          <w:numId w:val="1"/>
        </w:numPr>
        <w:spacing w:before="120" w:after="120"/>
        <w:jc w:val="both"/>
        <w:rPr>
          <w:rFonts w:cs="Times New Roman"/>
          <w:color w:val="000000" w:themeColor="text1"/>
          <w:lang w:val="ru-RU"/>
        </w:rPr>
      </w:pPr>
      <w:r w:rsidRPr="00730371">
        <w:rPr>
          <w:rFonts w:cs="Times New Roman"/>
          <w:color w:val="000000" w:themeColor="text1"/>
          <w:lang w:val="ru-RU"/>
        </w:rPr>
        <w:t>При ДТП водитель обязан:</w:t>
      </w:r>
    </w:p>
    <w:p w14:paraId="4A8914E1" w14:textId="77777777" w:rsidR="007B1078" w:rsidRPr="00730371" w:rsidRDefault="007B1078" w:rsidP="00DB5B97">
      <w:pPr>
        <w:pStyle w:val="af1"/>
        <w:numPr>
          <w:ilvl w:val="0"/>
          <w:numId w:val="33"/>
        </w:numPr>
        <w:spacing w:before="120" w:after="120"/>
        <w:ind w:left="1418" w:hanging="567"/>
        <w:contextualSpacing w:val="0"/>
        <w:jc w:val="both"/>
        <w:rPr>
          <w:rFonts w:cs="Times New Roman"/>
          <w:color w:val="000000" w:themeColor="text1"/>
          <w:lang w:val="ru-RU"/>
        </w:rPr>
      </w:pPr>
      <w:r w:rsidRPr="00730371">
        <w:rPr>
          <w:rFonts w:cs="Times New Roman"/>
          <w:color w:val="000000" w:themeColor="text1"/>
          <w:lang w:val="ru-RU"/>
        </w:rPr>
        <w:t>немедленно остановить (не трогать с места) ТС, включить аварийную световую сигнализацию и выставить знак аварийной остановки;</w:t>
      </w:r>
    </w:p>
    <w:p w14:paraId="07F2D090" w14:textId="77777777" w:rsidR="007B1078" w:rsidRPr="00730371" w:rsidRDefault="007B1078" w:rsidP="00DB5B97">
      <w:pPr>
        <w:pStyle w:val="af1"/>
        <w:numPr>
          <w:ilvl w:val="0"/>
          <w:numId w:val="33"/>
        </w:numPr>
        <w:spacing w:before="120" w:after="120"/>
        <w:ind w:left="1418" w:hanging="567"/>
        <w:contextualSpacing w:val="0"/>
        <w:jc w:val="both"/>
        <w:rPr>
          <w:rFonts w:cs="Times New Roman"/>
          <w:color w:val="000000" w:themeColor="text1"/>
          <w:lang w:val="ru-RU"/>
        </w:rPr>
      </w:pPr>
      <w:r w:rsidRPr="00730371">
        <w:rPr>
          <w:rFonts w:cs="Times New Roman"/>
          <w:color w:val="000000" w:themeColor="text1"/>
          <w:lang w:val="ru-RU"/>
        </w:rPr>
        <w:t>не перемещать предметы, имеющие отношение к происшествию;</w:t>
      </w:r>
    </w:p>
    <w:p w14:paraId="0937C91B" w14:textId="77777777" w:rsidR="007B1078" w:rsidRPr="00730371" w:rsidRDefault="007B1078" w:rsidP="00DB5B97">
      <w:pPr>
        <w:pStyle w:val="af1"/>
        <w:numPr>
          <w:ilvl w:val="0"/>
          <w:numId w:val="33"/>
        </w:numPr>
        <w:spacing w:before="120" w:after="120"/>
        <w:ind w:left="1418" w:hanging="567"/>
        <w:contextualSpacing w:val="0"/>
        <w:jc w:val="both"/>
        <w:rPr>
          <w:rFonts w:cs="Times New Roman"/>
          <w:color w:val="000000" w:themeColor="text1"/>
          <w:lang w:val="ru-RU"/>
        </w:rPr>
      </w:pPr>
      <w:r w:rsidRPr="00730371">
        <w:rPr>
          <w:rFonts w:cs="Times New Roman"/>
          <w:color w:val="000000" w:themeColor="text1"/>
          <w:lang w:val="ru-RU"/>
        </w:rPr>
        <w:t>сообщить незамедлительно о случившемся непосредственному руководителю, в ДПБ ТОО «СП «Инкай»;</w:t>
      </w:r>
    </w:p>
    <w:p w14:paraId="3C2ACB67" w14:textId="77777777" w:rsidR="007B1078" w:rsidRPr="00730371" w:rsidRDefault="007B1078" w:rsidP="00DB5B97">
      <w:pPr>
        <w:pStyle w:val="af1"/>
        <w:numPr>
          <w:ilvl w:val="0"/>
          <w:numId w:val="33"/>
        </w:numPr>
        <w:spacing w:before="120" w:after="120"/>
        <w:ind w:left="1418" w:hanging="567"/>
        <w:contextualSpacing w:val="0"/>
        <w:jc w:val="both"/>
        <w:rPr>
          <w:rFonts w:cs="Times New Roman"/>
          <w:color w:val="000000" w:themeColor="text1"/>
          <w:lang w:val="ru-RU"/>
        </w:rPr>
      </w:pPr>
      <w:r w:rsidRPr="00730371">
        <w:rPr>
          <w:rFonts w:cs="Times New Roman"/>
          <w:color w:val="000000" w:themeColor="text1"/>
          <w:lang w:val="ru-RU"/>
        </w:rPr>
        <w:t>принять возможные меры для оказания доврачебной медицинской помощи пострадавшим.</w:t>
      </w:r>
    </w:p>
    <w:p w14:paraId="50CA09E8" w14:textId="77777777" w:rsidR="007B1078" w:rsidRPr="00730371" w:rsidRDefault="007B1078" w:rsidP="00717B1E">
      <w:pPr>
        <w:pStyle w:val="af1"/>
        <w:numPr>
          <w:ilvl w:val="1"/>
          <w:numId w:val="1"/>
        </w:numPr>
        <w:spacing w:before="120" w:after="120"/>
        <w:ind w:left="851" w:hanging="851"/>
        <w:contextualSpacing w:val="0"/>
        <w:jc w:val="both"/>
        <w:rPr>
          <w:rFonts w:cs="Times New Roman"/>
          <w:b/>
          <w:color w:val="000000" w:themeColor="text1"/>
          <w:lang w:val="ru-RU"/>
        </w:rPr>
      </w:pPr>
      <w:r w:rsidRPr="00730371">
        <w:rPr>
          <w:rFonts w:cs="Times New Roman"/>
          <w:b/>
          <w:color w:val="000000" w:themeColor="text1"/>
          <w:lang w:val="ru-RU"/>
        </w:rPr>
        <w:t>Транспортировка опасных грузов</w:t>
      </w:r>
    </w:p>
    <w:p w14:paraId="71EADACD" w14:textId="1EEA7208" w:rsidR="007B1078" w:rsidRPr="00730371" w:rsidRDefault="007B1078" w:rsidP="00717B1E">
      <w:pPr>
        <w:pStyle w:val="af1"/>
        <w:numPr>
          <w:ilvl w:val="2"/>
          <w:numId w:val="1"/>
        </w:numPr>
        <w:tabs>
          <w:tab w:val="left" w:pos="0"/>
          <w:tab w:val="left" w:pos="1276"/>
        </w:tabs>
        <w:spacing w:before="120" w:after="120"/>
        <w:ind w:left="851" w:hanging="851"/>
        <w:contextualSpacing w:val="0"/>
        <w:jc w:val="both"/>
        <w:rPr>
          <w:rFonts w:cs="Times New Roman"/>
          <w:b/>
          <w:color w:val="000000" w:themeColor="text1"/>
          <w:lang w:val="ru-RU"/>
        </w:rPr>
      </w:pPr>
      <w:r w:rsidRPr="00730371">
        <w:rPr>
          <w:rFonts w:eastAsiaTheme="minorHAnsi" w:cs="Times New Roman"/>
          <w:color w:val="000000" w:themeColor="text1"/>
          <w:lang w:val="ru-RU"/>
        </w:rPr>
        <w:t>Поставщик ТРУ или его субпоставщик ТРУ несет ответственность за безопасность при транспортировке опасного груза в соответствии с законодательством Республики Казахст</w:t>
      </w:r>
      <w:r w:rsidR="007110AD" w:rsidRPr="00730371">
        <w:rPr>
          <w:rFonts w:eastAsiaTheme="minorHAnsi" w:cs="Times New Roman"/>
          <w:color w:val="000000" w:themeColor="text1"/>
          <w:lang w:val="ru-RU"/>
        </w:rPr>
        <w:t>ан, системами менеджмента ОТ и ПБ, ООС и РБ</w:t>
      </w:r>
      <w:r w:rsidRPr="00730371">
        <w:rPr>
          <w:rFonts w:eastAsiaTheme="minorHAnsi" w:cs="Times New Roman"/>
          <w:color w:val="000000" w:themeColor="text1"/>
          <w:lang w:val="ru-RU"/>
        </w:rPr>
        <w:t xml:space="preserve">, политиками и рабочими инструкциями Заказчика. Несоблюдение требований по </w:t>
      </w:r>
      <w:r w:rsidR="00CC3F62" w:rsidRPr="00730371">
        <w:rPr>
          <w:rFonts w:eastAsiaTheme="minorHAnsi" w:cs="Times New Roman"/>
          <w:color w:val="000000" w:themeColor="text1"/>
          <w:lang w:val="ru-RU"/>
        </w:rPr>
        <w:t xml:space="preserve">ОТ и ПБ, ООС и РБ </w:t>
      </w:r>
      <w:r w:rsidRPr="00730371">
        <w:rPr>
          <w:rFonts w:eastAsiaTheme="minorHAnsi" w:cs="Times New Roman"/>
          <w:color w:val="000000" w:themeColor="text1"/>
          <w:lang w:val="ru-RU"/>
        </w:rPr>
        <w:t>Заказчика работниками Поставщика ТРУ может явиться основой для отстранения таких работников от дальнейшей работы на территории предприятия. Повторные нарушения могут послужить основанием для расторжения Договора.</w:t>
      </w:r>
    </w:p>
    <w:p w14:paraId="59D8DC4A" w14:textId="77777777"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 xml:space="preserve">Поставщик ТРУ предпримет все разумные меры для своевременного обнаружения и снижения рисков, связанных с поставкой и транспортировкой, чтобы защитить персонал и собственность от травм и повреждений. Поставщик ТРУ </w:t>
      </w:r>
      <w:r w:rsidRPr="00730371">
        <w:rPr>
          <w:rFonts w:eastAsiaTheme="minorHAnsi" w:cs="Times New Roman"/>
          <w:color w:val="000000" w:themeColor="text1"/>
          <w:lang w:val="ru-RU"/>
        </w:rPr>
        <w:lastRenderedPageBreak/>
        <w:t xml:space="preserve">незамедлительно сообщает Заказчику обо всех нештатных ситуациях (ДТП, травмах, происшествиях, несчастных случаях, потенциально опасных происшествиях), а также несоответствиях требованиям безопасности. </w:t>
      </w:r>
    </w:p>
    <w:p w14:paraId="6F87D96C" w14:textId="77777777" w:rsidR="007B1078" w:rsidRPr="00730371" w:rsidRDefault="007B1078" w:rsidP="00717B1E">
      <w:pPr>
        <w:pStyle w:val="af1"/>
        <w:numPr>
          <w:ilvl w:val="2"/>
          <w:numId w:val="1"/>
        </w:numPr>
        <w:tabs>
          <w:tab w:val="left" w:pos="0"/>
          <w:tab w:val="left" w:pos="1276"/>
        </w:tabs>
        <w:spacing w:before="120" w:after="120"/>
        <w:ind w:left="851" w:hanging="851"/>
        <w:contextualSpacing w:val="0"/>
        <w:jc w:val="both"/>
        <w:rPr>
          <w:rFonts w:eastAsiaTheme="minorHAnsi" w:cs="Times New Roman"/>
          <w:color w:val="000000" w:themeColor="text1"/>
          <w:lang w:val="ru-RU"/>
        </w:rPr>
      </w:pPr>
      <w:r w:rsidRPr="00730371">
        <w:rPr>
          <w:rFonts w:cs="Times New Roman"/>
          <w:color w:val="000000" w:themeColor="text1"/>
          <w:lang w:val="ru-RU"/>
        </w:rPr>
        <w:t>Поставщик ТРУ обеспечивает поставку и транспортировку в строгом соответствии с действующими положениями и стандартами по безопасности и охране окружающей среды. Поставщик ТРУ не должен осуществлять или допускать загрязнение, должен проинструктировать свой персонал о том, что химические вещества, отходы и материалы не должны сбрасываться в окружающую среду. Все расходы по очистке в результате загрязнения, вызванного небрежностью Поставщика ТРУ и/или его субпоставщика ТРУ и/или их персонала, оплачиваются Поставщиком ТРУ.</w:t>
      </w:r>
    </w:p>
    <w:p w14:paraId="49ACFC92" w14:textId="77777777" w:rsidR="007B1078" w:rsidRPr="00730371" w:rsidRDefault="007B1078" w:rsidP="00717B1E">
      <w:pPr>
        <w:pStyle w:val="af1"/>
        <w:numPr>
          <w:ilvl w:val="2"/>
          <w:numId w:val="1"/>
        </w:numPr>
        <w:tabs>
          <w:tab w:val="left" w:pos="0"/>
          <w:tab w:val="left" w:pos="1276"/>
        </w:tabs>
        <w:spacing w:before="120" w:after="120"/>
        <w:ind w:left="851" w:hanging="851"/>
        <w:contextualSpacing w:val="0"/>
        <w:jc w:val="both"/>
        <w:rPr>
          <w:rFonts w:cs="Times New Roman"/>
          <w:color w:val="000000" w:themeColor="text1"/>
          <w:lang w:val="ru-RU"/>
        </w:rPr>
      </w:pPr>
      <w:r w:rsidRPr="00730371">
        <w:rPr>
          <w:rFonts w:cs="Times New Roman"/>
          <w:color w:val="000000" w:themeColor="text1"/>
          <w:lang w:val="ru-RU"/>
        </w:rPr>
        <w:t>Поставщик ТРУ обязан гарантировать, что все поставляемые химреагенты транспортируются на площадку с соблюдением техники безопасности. При использовании паллетов, все химреагенты должны быть упакованы в термоусадочную пленку и прикреплены к паллету, который должен быть соответствующего качества. Все химические вещества поставляются с соответствующими MSDS.</w:t>
      </w:r>
    </w:p>
    <w:p w14:paraId="0C623C18" w14:textId="77777777" w:rsidR="007B1078" w:rsidRPr="00730371" w:rsidRDefault="007B1078" w:rsidP="00717B1E">
      <w:pPr>
        <w:pStyle w:val="af1"/>
        <w:numPr>
          <w:ilvl w:val="2"/>
          <w:numId w:val="1"/>
        </w:numPr>
        <w:tabs>
          <w:tab w:val="left" w:pos="0"/>
          <w:tab w:val="left" w:pos="1276"/>
        </w:tabs>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Поставщик ТРУ/ субпоставщик ТРУ несет ответственность за получение всех разрешительных документов на загрязнение окружающей среды и за соблюдение требований специального природопользования, если того требует законодательство Республики Казахстан. Поставщик ТРУ/ субпоставщик ТРУ оплачивает штрафы и взыскания, предъявленные в случае нарушения им законодательства Республики Казахстан, и самостоятельно несет ответственность за соблюдение законодательства Республики Казахстан во время поставки и транспортировки опасного груза. Поставщик ТРУ должен защищать, ограждать и освобождать Заказчика от любых требований, ущерба, убытков, затрат или расходов, включая штрафы, пени, судебные затраты и затраты на юридические услуги, связанные с нарушением Поставщиком ТРУ настоящих требований.</w:t>
      </w:r>
    </w:p>
    <w:p w14:paraId="2FA80A09" w14:textId="086ADFA3" w:rsidR="007B1078" w:rsidRPr="00730371" w:rsidRDefault="007B1078" w:rsidP="00717B1E">
      <w:pPr>
        <w:pStyle w:val="af1"/>
        <w:numPr>
          <w:ilvl w:val="2"/>
          <w:numId w:val="1"/>
        </w:numPr>
        <w:tabs>
          <w:tab w:val="left" w:pos="0"/>
          <w:tab w:val="left" w:pos="1276"/>
        </w:tabs>
        <w:spacing w:before="120" w:after="120"/>
        <w:ind w:left="851" w:hanging="851"/>
        <w:contextualSpacing w:val="0"/>
        <w:jc w:val="both"/>
        <w:rPr>
          <w:rFonts w:cs="Times New Roman"/>
          <w:color w:val="000000" w:themeColor="text1"/>
          <w:lang w:val="ru-RU"/>
        </w:rPr>
      </w:pPr>
      <w:r w:rsidRPr="00730371">
        <w:rPr>
          <w:rFonts w:cs="Times New Roman"/>
          <w:color w:val="000000" w:themeColor="text1"/>
          <w:lang w:val="ru-RU"/>
        </w:rPr>
        <w:t xml:space="preserve">До начала работ </w:t>
      </w:r>
      <w:r w:rsidR="00FB4226">
        <w:rPr>
          <w:rFonts w:cs="Times New Roman"/>
          <w:color w:val="000000" w:themeColor="text1"/>
          <w:lang w:val="ru-RU"/>
        </w:rPr>
        <w:t xml:space="preserve">или оказания услуг </w:t>
      </w:r>
      <w:r w:rsidRPr="00730371">
        <w:rPr>
          <w:rFonts w:cs="Times New Roman"/>
          <w:color w:val="000000" w:themeColor="text1"/>
          <w:lang w:val="ru-RU"/>
        </w:rPr>
        <w:t>по поставке и транспортировки опасного груза, Поставщик ТРУ или его субпоставщик ТРУ обязан за свой счет удостовериться, что его персонал обучен и обладает необходимой квалификацией для оказания услуг</w:t>
      </w:r>
      <w:r w:rsidR="00FB4226">
        <w:rPr>
          <w:rFonts w:cs="Times New Roman"/>
          <w:color w:val="000000" w:themeColor="text1"/>
          <w:lang w:val="ru-RU"/>
        </w:rPr>
        <w:t xml:space="preserve"> или выполнения работ</w:t>
      </w:r>
      <w:r w:rsidRPr="00730371">
        <w:rPr>
          <w:rFonts w:cs="Times New Roman"/>
          <w:color w:val="000000" w:themeColor="text1"/>
          <w:lang w:val="ru-RU"/>
        </w:rPr>
        <w:t>.</w:t>
      </w:r>
    </w:p>
    <w:p w14:paraId="5C95C047" w14:textId="44BEEA98" w:rsidR="007B1078" w:rsidRPr="00730371" w:rsidRDefault="007B1078" w:rsidP="00717B1E">
      <w:pPr>
        <w:pStyle w:val="af1"/>
        <w:numPr>
          <w:ilvl w:val="2"/>
          <w:numId w:val="1"/>
        </w:numPr>
        <w:spacing w:before="120" w:after="120"/>
        <w:ind w:left="851" w:hanging="851"/>
        <w:contextualSpacing w:val="0"/>
        <w:jc w:val="both"/>
        <w:rPr>
          <w:rFonts w:cs="Times New Roman"/>
          <w:color w:val="000000" w:themeColor="text1"/>
          <w:lang w:val="ru-RU"/>
        </w:rPr>
      </w:pPr>
      <w:r w:rsidRPr="00730371">
        <w:rPr>
          <w:rFonts w:cs="Times New Roman"/>
          <w:color w:val="000000" w:themeColor="text1"/>
          <w:lang w:val="ru-RU"/>
        </w:rPr>
        <w:t>Периодически, Заказчик может требовать проведения собраний с Поставщиком ТРУ</w:t>
      </w:r>
      <w:r w:rsidR="009770CC">
        <w:rPr>
          <w:rFonts w:cs="Times New Roman"/>
          <w:color w:val="000000" w:themeColor="text1"/>
          <w:lang w:val="ru-RU"/>
        </w:rPr>
        <w:t>/</w:t>
      </w:r>
      <w:r w:rsidR="009770CC" w:rsidRPr="00730371">
        <w:rPr>
          <w:rFonts w:cs="Times New Roman"/>
          <w:color w:val="000000" w:themeColor="text1"/>
          <w:lang w:val="ru-RU"/>
        </w:rPr>
        <w:t xml:space="preserve"> </w:t>
      </w:r>
      <w:r w:rsidRPr="00730371">
        <w:rPr>
          <w:rFonts w:cs="Times New Roman"/>
          <w:color w:val="000000" w:themeColor="text1"/>
          <w:lang w:val="ru-RU"/>
        </w:rPr>
        <w:t>его субпоставщиком ТРУ с целью рассмотрения деятельности Поставщика ТРУ или его субпоставщика</w:t>
      </w:r>
      <w:r w:rsidR="007110AD" w:rsidRPr="00730371">
        <w:rPr>
          <w:rFonts w:cs="Times New Roman"/>
          <w:color w:val="000000" w:themeColor="text1"/>
          <w:lang w:val="ru-RU"/>
        </w:rPr>
        <w:t xml:space="preserve"> ТРУ в области обеспечения ОТ, П</w:t>
      </w:r>
      <w:r w:rsidRPr="00730371">
        <w:rPr>
          <w:rFonts w:cs="Times New Roman"/>
          <w:color w:val="000000" w:themeColor="text1"/>
          <w:lang w:val="ru-RU"/>
        </w:rPr>
        <w:t>Б, ООС и РБ.</w:t>
      </w:r>
    </w:p>
    <w:p w14:paraId="77FE48CB" w14:textId="77777777" w:rsidR="007B1078" w:rsidRPr="00730371" w:rsidRDefault="007B1078" w:rsidP="00717B1E">
      <w:pPr>
        <w:pStyle w:val="af1"/>
        <w:numPr>
          <w:ilvl w:val="2"/>
          <w:numId w:val="1"/>
        </w:numPr>
        <w:spacing w:before="120" w:after="120"/>
        <w:ind w:left="851" w:hanging="851"/>
        <w:contextualSpacing w:val="0"/>
        <w:jc w:val="both"/>
        <w:rPr>
          <w:rFonts w:cs="Times New Roman"/>
          <w:color w:val="000000" w:themeColor="text1"/>
          <w:lang w:val="ru-RU"/>
        </w:rPr>
      </w:pPr>
      <w:r w:rsidRPr="00730371">
        <w:rPr>
          <w:rFonts w:cs="Times New Roman"/>
          <w:color w:val="000000" w:themeColor="text1"/>
          <w:lang w:val="ru-RU"/>
        </w:rPr>
        <w:t xml:space="preserve">Персонал Поставщика ТРУ или его субпоставщика ТРУ непосредственно задействованный в транспортировке опасного груза (водители), обязан проходить предрейсовый и послерейсовый медицинский осмотр.  </w:t>
      </w:r>
    </w:p>
    <w:p w14:paraId="713B8E40" w14:textId="747DB0EB" w:rsidR="007B1078" w:rsidRPr="00730371" w:rsidRDefault="007B1078" w:rsidP="00717B1E">
      <w:pPr>
        <w:pStyle w:val="af1"/>
        <w:numPr>
          <w:ilvl w:val="2"/>
          <w:numId w:val="1"/>
        </w:numPr>
        <w:spacing w:before="120" w:after="120"/>
        <w:ind w:left="851" w:hanging="851"/>
        <w:contextualSpacing w:val="0"/>
        <w:jc w:val="both"/>
        <w:rPr>
          <w:rFonts w:cs="Times New Roman"/>
          <w:color w:val="000000" w:themeColor="text1"/>
          <w:lang w:val="ru-RU"/>
        </w:rPr>
      </w:pPr>
      <w:r w:rsidRPr="00730371">
        <w:rPr>
          <w:rFonts w:cs="Times New Roman"/>
          <w:color w:val="000000" w:themeColor="text1"/>
          <w:lang w:val="ru-RU"/>
        </w:rPr>
        <w:t xml:space="preserve">При необходимости, в рамках обеспечения безопасного выполнения работ </w:t>
      </w:r>
      <w:r w:rsidR="00826967">
        <w:rPr>
          <w:rFonts w:cs="Times New Roman"/>
          <w:color w:val="000000" w:themeColor="text1"/>
          <w:lang w:val="ru-RU"/>
        </w:rPr>
        <w:t xml:space="preserve">или оказания услуг </w:t>
      </w:r>
      <w:r w:rsidRPr="00730371">
        <w:rPr>
          <w:rFonts w:cs="Times New Roman"/>
          <w:color w:val="000000" w:themeColor="text1"/>
          <w:lang w:val="ru-RU"/>
        </w:rPr>
        <w:t>по поставке, отгрузке и транспортировке опасного груза, Поставщик ТРУ или его субпоставщик ТРУ должен за свой счет обеспечить свой персонал надлежащей защитной одеждой и иными средствами защиты, которые должны содержаться в исправном состоянии и своевременно заменяться. СИЗ должны использоваться всякий раз, когда для этого существует необходимость. Поставщик ТРУ</w:t>
      </w:r>
      <w:r w:rsidR="009770CC">
        <w:rPr>
          <w:rFonts w:cs="Times New Roman"/>
          <w:color w:val="000000" w:themeColor="text1"/>
          <w:lang w:val="ru-RU"/>
        </w:rPr>
        <w:t>/</w:t>
      </w:r>
      <w:r w:rsidR="009770CC" w:rsidRPr="00730371">
        <w:rPr>
          <w:rFonts w:cs="Times New Roman"/>
          <w:color w:val="000000" w:themeColor="text1"/>
          <w:lang w:val="ru-RU"/>
        </w:rPr>
        <w:t xml:space="preserve"> </w:t>
      </w:r>
      <w:r w:rsidRPr="00730371">
        <w:rPr>
          <w:rFonts w:cs="Times New Roman"/>
          <w:color w:val="000000" w:themeColor="text1"/>
          <w:lang w:val="ru-RU"/>
        </w:rPr>
        <w:t xml:space="preserve">его субпоставщик ТРУ должен следить за тем, чтобы весь персонал носили защитную одежду и средства защиты в соответствующих случаях </w:t>
      </w:r>
      <w:r w:rsidRPr="00730371">
        <w:rPr>
          <w:rFonts w:cs="Times New Roman"/>
          <w:color w:val="000000" w:themeColor="text1"/>
          <w:lang w:val="ru-RU"/>
        </w:rPr>
        <w:lastRenderedPageBreak/>
        <w:t xml:space="preserve">и местах. Минимальными СИЗ, требуемыми для использования на территории </w:t>
      </w:r>
      <w:r w:rsidR="009770CC">
        <w:rPr>
          <w:rFonts w:cs="Times New Roman"/>
          <w:color w:val="000000" w:themeColor="text1"/>
          <w:lang w:val="ru-RU"/>
        </w:rPr>
        <w:t>Компании,</w:t>
      </w:r>
      <w:r w:rsidR="009770CC" w:rsidRPr="00730371">
        <w:rPr>
          <w:rFonts w:cs="Times New Roman"/>
          <w:color w:val="000000" w:themeColor="text1"/>
          <w:lang w:val="ru-RU"/>
        </w:rPr>
        <w:t xml:space="preserve"> </w:t>
      </w:r>
      <w:r w:rsidRPr="00730371">
        <w:rPr>
          <w:rFonts w:cs="Times New Roman"/>
          <w:color w:val="000000" w:themeColor="text1"/>
          <w:lang w:val="ru-RU"/>
        </w:rPr>
        <w:t>являются каска, спец обувь, защитные очки и спецодежда.</w:t>
      </w:r>
    </w:p>
    <w:p w14:paraId="14CD2CDB" w14:textId="2C0AB777"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Персонал Поставщика ТРУ</w:t>
      </w:r>
      <w:r w:rsidR="009770CC">
        <w:rPr>
          <w:rFonts w:eastAsiaTheme="minorHAnsi" w:cs="Times New Roman"/>
          <w:color w:val="000000" w:themeColor="text1"/>
          <w:lang w:val="ru-RU"/>
        </w:rPr>
        <w:t>/</w:t>
      </w:r>
      <w:r w:rsidR="009770CC" w:rsidRPr="00730371">
        <w:rPr>
          <w:rFonts w:eastAsiaTheme="minorHAnsi" w:cs="Times New Roman"/>
          <w:color w:val="000000" w:themeColor="text1"/>
          <w:lang w:val="ru-RU"/>
        </w:rPr>
        <w:t xml:space="preserve"> </w:t>
      </w:r>
      <w:r w:rsidRPr="00730371">
        <w:rPr>
          <w:rFonts w:eastAsiaTheme="minorHAnsi" w:cs="Times New Roman"/>
          <w:color w:val="000000" w:themeColor="text1"/>
          <w:lang w:val="ru-RU"/>
        </w:rPr>
        <w:t>его субпоставщик ТРУ должен иметь при себе и предъявлять при требовании действующее водительское удостоверение, соответствующее категории управляемого транспортного средства, сертификат ДОПОГ при перевозке опасных грузов, а также пропуск-бейдж, выдаваемый после прохождения вводного инструктажа у Заказчика.</w:t>
      </w:r>
    </w:p>
    <w:p w14:paraId="1E3E8DED" w14:textId="77777777"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Поставщик ТРУ или его субпоставщик ТРУ следит за тем, чтобы все защитное оборудование проходило регулярное техническое обслуживание и испытывалось, находилось в исправном состоянии, и чтобы персонал Поставщика ТРУ и субпоставщиков ТРУ был проинструктирован, обучен и, при необходимости, имел сертификат по использованию такого защитного оборудования. Это оборудование должно соответствовать всем действующим законодательным требованиям Республики Казахстан. В случае несоответствий между любыми действующими законами, правилами, стандартами и регламентами, следует руководствоваться более строгими требованиями.</w:t>
      </w:r>
    </w:p>
    <w:p w14:paraId="60D771B2" w14:textId="14F90F13"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Поставщик ТРУ и/или его субпоставщик ТРУ следит за тем, чтобы все транспортные средства, инструменты и оборудование (включая защитное оборудование, без ограничений), использующееся персоналом при оказании услуг</w:t>
      </w:r>
      <w:r w:rsidR="00826967">
        <w:rPr>
          <w:rFonts w:eastAsiaTheme="minorHAnsi" w:cs="Times New Roman"/>
          <w:color w:val="000000" w:themeColor="text1"/>
          <w:lang w:val="ru-RU"/>
        </w:rPr>
        <w:t xml:space="preserve"> или выполнении работ</w:t>
      </w:r>
      <w:r w:rsidRPr="00730371">
        <w:rPr>
          <w:rFonts w:eastAsiaTheme="minorHAnsi" w:cs="Times New Roman"/>
          <w:color w:val="000000" w:themeColor="text1"/>
          <w:lang w:val="ru-RU"/>
        </w:rPr>
        <w:t xml:space="preserve">, соответствовали конкретной задаче или задачам, в которых они должны использоваться, поддерживались в безопасном исправном состоянии, и чтобы лица, использующие транспортные средства, инструменты и оборудование были обучены, имели опыт и, при необходимости, удостоверения и сертификаты на управление ими. </w:t>
      </w:r>
    </w:p>
    <w:p w14:paraId="4431A722" w14:textId="77777777"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 xml:space="preserve">Все транспортные средства, инструменты и оборудование, связанное с транспортировкой опасного груза, подлежат регулярному техническому обслуживанию Поставщиками ТРУ и/или его субпоставщиком ТРУ согласно системе планового технического обслуживания для обеспечения безопасности персонала Поставщика ТРУ и/или его субпоставщика ТРУ, управляющего или использующего данные транспортные средства, инструмент и оборудование, а также для защиты окружающей среды. </w:t>
      </w:r>
    </w:p>
    <w:p w14:paraId="3FE5ABA7" w14:textId="77777777"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 xml:space="preserve">Поставщик ТРУ и/или его субпоставщик ТРУ ведет понятную, точную и своевременную документацию по всем испытаниям, запланированным и внеплановым ТО и ремонтам, а также акты технического обслуживания для всех транспортных средств, инструментов и оборудования и, в случае запроса, предоставляет их Заказчику. </w:t>
      </w:r>
    </w:p>
    <w:p w14:paraId="68F6F983" w14:textId="092F8C2A" w:rsidR="007B1078" w:rsidRPr="00730371" w:rsidRDefault="007B1078" w:rsidP="00717B1E">
      <w:pPr>
        <w:pStyle w:val="af1"/>
        <w:numPr>
          <w:ilvl w:val="2"/>
          <w:numId w:val="1"/>
        </w:numPr>
        <w:spacing w:before="120" w:after="120"/>
        <w:ind w:left="851" w:hanging="851"/>
        <w:contextualSpacing w:val="0"/>
        <w:jc w:val="both"/>
        <w:rPr>
          <w:rFonts w:cs="Times New Roman"/>
          <w:color w:val="000000" w:themeColor="text1"/>
          <w:lang w:val="ru-RU"/>
        </w:rPr>
      </w:pPr>
      <w:r w:rsidRPr="00730371">
        <w:rPr>
          <w:rFonts w:cs="Times New Roman"/>
          <w:color w:val="000000" w:themeColor="text1"/>
          <w:lang w:val="ru-RU"/>
        </w:rPr>
        <w:t xml:space="preserve">Поставщик ТРУ и/или субпоставщик ТРУ несет ответственность за регулирование рабочего времени персонала Поставщика ТРУ и/или его субпоставщика ТРУ в соответствии с законодательными требованиями Республики Казахстан. </w:t>
      </w:r>
    </w:p>
    <w:p w14:paraId="65CEFA3E" w14:textId="77777777"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 xml:space="preserve">Заказчик должен немедленно информироваться о любых происшествиях или опасных ситуациях с участием персонала или собственности Заказчика или Поставщика ТРУ или собственности третьей стороны независимо от того, повлекли они за собой или нет травмирование персонала или ущерб собственности или оборудованию. Поставщик ТРУ и/ или его субпоставщик ТРУ расследует все подобные происшествия и опасные ситуации в соответствии со всеми действующими требованиями Заказчика и законодательства РК. </w:t>
      </w:r>
    </w:p>
    <w:p w14:paraId="50630CB1" w14:textId="0020D80A" w:rsidR="007B1078" w:rsidRPr="00730371" w:rsidRDefault="007B1078" w:rsidP="00717B1E">
      <w:pPr>
        <w:pStyle w:val="af1"/>
        <w:numPr>
          <w:ilvl w:val="2"/>
          <w:numId w:val="1"/>
        </w:numPr>
        <w:spacing w:before="120" w:after="120"/>
        <w:ind w:left="851" w:hanging="851"/>
        <w:contextualSpacing w:val="0"/>
        <w:jc w:val="both"/>
        <w:rPr>
          <w:rFonts w:cs="Times New Roman"/>
          <w:color w:val="000000" w:themeColor="text1"/>
          <w:lang w:val="ru-RU"/>
        </w:rPr>
      </w:pPr>
      <w:r w:rsidRPr="00730371">
        <w:rPr>
          <w:rFonts w:cs="Times New Roman"/>
          <w:color w:val="000000" w:themeColor="text1"/>
          <w:lang w:val="ru-RU"/>
        </w:rPr>
        <w:lastRenderedPageBreak/>
        <w:t>Поставщик ТРУ и/или его субпоставщик ТРУ должен обладать пониманием опасных факторов и рисков, связанных с транспортировкой опасного груза, а также мер их контроля. Заказчик должен уведомляться о любых нестандартных и потенциально опасных работах, а для определения, оценки и документирования опасных факторов, рисков и мер контроля должен использоваться процесс АОПФ.</w:t>
      </w:r>
    </w:p>
    <w:p w14:paraId="02EAB8EC" w14:textId="070CB4A1"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 xml:space="preserve">Поставщик ТРУ и/или его субпоставщик ТРУ предоставляет Заказчику результаты своего расследования и рекомендации по предотвращению повторения. Поставщик ТРУ и/ или его субпоставщик ТРУ анализирует результаты, определяет уроки и отслеживает тенденции с целью улучшения стандартов, систем и практик, должен документировать все мероприятия по предотвращению повторения происшествий. </w:t>
      </w:r>
    </w:p>
    <w:p w14:paraId="01C4E851" w14:textId="77777777"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 xml:space="preserve">Заказчик вправе назначить представителя или представителей для участия в или наблюдения за расследованием Поставщика ТРУ и/или его субпоставщика ТРУ.  Заказчик может провести собственное расследование. Если Заказчик реализует свое право на проведение собственного расследования, Поставщик ТРУ и/или его субпоставщик ТРУ обязан оказать Заказчику всяческое разумное содействие в выполнении расследования Заказчиком. </w:t>
      </w:r>
    </w:p>
    <w:p w14:paraId="7A110FD7" w14:textId="029D69B7"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 xml:space="preserve">Поставщик ТРУ и/или его субпоставщик ТРУ обязан, по запросу, предоставить Заказчику копию Плана ликвидации аварий и планов действий при пожаре, утечках/ выбросах, эвакуации, неблагоприятных погодных условиях, учебно-тренировочных занятий по аварийному реагированию и прочих соответствующих процедур по аварийному реагированию, относящихся к объектам и участкам Поставщика ТРУ и/или его субпоставщика ТРУ. Во время выполнения работ </w:t>
      </w:r>
      <w:r w:rsidR="005A54EB">
        <w:rPr>
          <w:rFonts w:eastAsiaTheme="minorHAnsi" w:cs="Times New Roman"/>
          <w:color w:val="000000" w:themeColor="text1"/>
          <w:lang w:val="ru-RU"/>
        </w:rPr>
        <w:t xml:space="preserve">или оказания услуг </w:t>
      </w:r>
      <w:r w:rsidRPr="00730371">
        <w:rPr>
          <w:rFonts w:eastAsiaTheme="minorHAnsi" w:cs="Times New Roman"/>
          <w:color w:val="000000" w:themeColor="text1"/>
          <w:lang w:val="ru-RU"/>
        </w:rPr>
        <w:t>на территории Заказчика, Поставщик ТРУ и/ или его субпоставщик ТРУ будет следовать аварийным процедурам, действующим у Заказчика.</w:t>
      </w:r>
    </w:p>
    <w:p w14:paraId="7B99A694" w14:textId="601AC8A2" w:rsidR="007B1078" w:rsidRPr="00730371" w:rsidRDefault="007B1078" w:rsidP="00717B1E">
      <w:pPr>
        <w:pStyle w:val="af1"/>
        <w:numPr>
          <w:ilvl w:val="2"/>
          <w:numId w:val="1"/>
        </w:numPr>
        <w:spacing w:before="120" w:after="120"/>
        <w:ind w:left="851" w:hanging="851"/>
        <w:contextualSpacing w:val="0"/>
        <w:jc w:val="both"/>
        <w:rPr>
          <w:rFonts w:eastAsiaTheme="minorHAnsi" w:cs="Times New Roman"/>
          <w:color w:val="000000" w:themeColor="text1"/>
          <w:lang w:val="ru-RU"/>
        </w:rPr>
      </w:pPr>
      <w:r w:rsidRPr="00730371">
        <w:rPr>
          <w:rFonts w:eastAsiaTheme="minorHAnsi" w:cs="Times New Roman"/>
          <w:color w:val="000000" w:themeColor="text1"/>
          <w:lang w:val="ru-RU"/>
        </w:rPr>
        <w:t>В случае приближающихся неблагоприятных погодных или иных условий, Поставщик ТРУ и/или его субпоставщик ТРУ обязан, по согласованию с Заказчиком, предпринять соответствующие меры предосторожности для защиты персонала и собственности</w:t>
      </w:r>
      <w:r w:rsidR="00826967">
        <w:rPr>
          <w:rFonts w:eastAsiaTheme="minorHAnsi" w:cs="Times New Roman"/>
          <w:color w:val="000000" w:themeColor="text1"/>
          <w:lang w:val="ru-RU"/>
        </w:rPr>
        <w:t xml:space="preserve"> Заказчика и Поставщика ТРУ</w:t>
      </w:r>
      <w:r w:rsidR="002368C6">
        <w:rPr>
          <w:rFonts w:eastAsiaTheme="minorHAnsi" w:cs="Times New Roman"/>
          <w:color w:val="000000" w:themeColor="text1"/>
          <w:lang w:val="ru-RU"/>
        </w:rPr>
        <w:t xml:space="preserve"> (субпоставщика ТРУ)</w:t>
      </w:r>
      <w:r w:rsidRPr="00730371">
        <w:rPr>
          <w:rFonts w:eastAsiaTheme="minorHAnsi" w:cs="Times New Roman"/>
          <w:color w:val="000000" w:themeColor="text1"/>
          <w:lang w:val="ru-RU"/>
        </w:rPr>
        <w:t>.</w:t>
      </w:r>
    </w:p>
    <w:p w14:paraId="4C1448CF" w14:textId="77777777" w:rsidR="000D2D7B" w:rsidRPr="00730371" w:rsidRDefault="000D2D7B" w:rsidP="00BC0FB1">
      <w:pPr>
        <w:pStyle w:val="af1"/>
        <w:numPr>
          <w:ilvl w:val="1"/>
          <w:numId w:val="1"/>
        </w:numPr>
        <w:ind w:left="851" w:hanging="851"/>
        <w:jc w:val="both"/>
        <w:rPr>
          <w:rFonts w:cs="Times New Roman"/>
          <w:color w:val="000000" w:themeColor="text1"/>
          <w:lang w:val="ru-RU"/>
        </w:rPr>
      </w:pPr>
      <w:r w:rsidRPr="00730371">
        <w:rPr>
          <w:rFonts w:cs="Times New Roman"/>
          <w:color w:val="000000" w:themeColor="text1"/>
          <w:lang w:val="ru-RU"/>
        </w:rPr>
        <w:t>Требования по радиационной безопасности</w:t>
      </w:r>
    </w:p>
    <w:p w14:paraId="4139FA4D" w14:textId="77777777" w:rsidR="000D2D7B" w:rsidRPr="00730371" w:rsidRDefault="000D2D7B" w:rsidP="00BC0FB1">
      <w:pPr>
        <w:ind w:left="851"/>
        <w:jc w:val="both"/>
        <w:rPr>
          <w:color w:val="000000" w:themeColor="text1"/>
          <w:lang w:val="ru-RU"/>
        </w:rPr>
      </w:pPr>
      <w:r w:rsidRPr="00730371">
        <w:rPr>
          <w:color w:val="000000" w:themeColor="text1"/>
          <w:lang w:val="ru-RU"/>
        </w:rPr>
        <w:t>Поставщик ТРУ, находящийся на территории объектов Заказчика, являющихся радиационно-опасными объектами, должен соблюдать все требования законодательства Республики Казахстан в сфере использования атомной энергии по радиационной безопасности в соответствии с Санитарными правилами «Санитарно-эпидемиологические требования к обеспечению радиационной безопасности» и «Санитарно-эпидемиологические требования к радиационно-опасным объектам» и внутренними документами Заказчика.</w:t>
      </w:r>
    </w:p>
    <w:p w14:paraId="6844324A" w14:textId="17304581" w:rsidR="000D2D7B" w:rsidRPr="00730371" w:rsidRDefault="000D2D7B" w:rsidP="00BC0FB1">
      <w:pPr>
        <w:ind w:left="851"/>
        <w:jc w:val="both"/>
        <w:rPr>
          <w:color w:val="000000" w:themeColor="text1"/>
          <w:lang w:val="ru-RU"/>
        </w:rPr>
      </w:pPr>
      <w:r w:rsidRPr="00730371">
        <w:rPr>
          <w:color w:val="000000" w:themeColor="text1"/>
          <w:lang w:val="ru-RU"/>
        </w:rPr>
        <w:t xml:space="preserve">Поставщик ТРУ несет ответственность за получение всех разрешительных документов при осуществлении услуг </w:t>
      </w:r>
      <w:r w:rsidR="00826967">
        <w:rPr>
          <w:color w:val="000000" w:themeColor="text1"/>
          <w:lang w:val="ru-RU"/>
        </w:rPr>
        <w:t xml:space="preserve">или выполнении работ </w:t>
      </w:r>
      <w:r w:rsidRPr="00730371">
        <w:rPr>
          <w:color w:val="000000" w:themeColor="text1"/>
          <w:lang w:val="ru-RU"/>
        </w:rPr>
        <w:t>для Компании, если этого требует законодательство Республики Казахстан или требования местного законодательства и требования международных норм и правил при осуществлении услуг</w:t>
      </w:r>
      <w:r w:rsidR="00826967">
        <w:rPr>
          <w:color w:val="000000" w:themeColor="text1"/>
          <w:lang w:val="ru-RU"/>
        </w:rPr>
        <w:t xml:space="preserve"> или выполнении </w:t>
      </w:r>
      <w:r w:rsidR="00641E86">
        <w:rPr>
          <w:color w:val="000000" w:themeColor="text1"/>
          <w:lang w:val="ru-RU"/>
        </w:rPr>
        <w:t xml:space="preserve">работ </w:t>
      </w:r>
      <w:r w:rsidR="00641E86" w:rsidRPr="00730371">
        <w:rPr>
          <w:color w:val="000000" w:themeColor="text1"/>
          <w:lang w:val="ru-RU"/>
        </w:rPr>
        <w:t>вне</w:t>
      </w:r>
      <w:r w:rsidRPr="00730371">
        <w:rPr>
          <w:color w:val="000000" w:themeColor="text1"/>
          <w:lang w:val="ru-RU"/>
        </w:rPr>
        <w:t xml:space="preserve"> территории Республики Казахстан. </w:t>
      </w:r>
    </w:p>
    <w:p w14:paraId="1B4A2451" w14:textId="43B78ABE" w:rsidR="000D2D7B" w:rsidRPr="00730371" w:rsidRDefault="000D2D7B" w:rsidP="00BC0FB1">
      <w:pPr>
        <w:ind w:left="851"/>
        <w:jc w:val="both"/>
        <w:rPr>
          <w:color w:val="000000" w:themeColor="text1"/>
          <w:lang w:val="ru-RU"/>
        </w:rPr>
      </w:pPr>
      <w:r w:rsidRPr="00730371">
        <w:rPr>
          <w:color w:val="000000" w:themeColor="text1"/>
          <w:lang w:val="ru-RU"/>
        </w:rPr>
        <w:t xml:space="preserve">Поставщик ТРУ должен обеспечить соблюдение всех квалификационных требований для получения необходимых разрешений до конца срока выполнения </w:t>
      </w:r>
      <w:r w:rsidR="00826967">
        <w:rPr>
          <w:color w:val="000000" w:themeColor="text1"/>
          <w:lang w:val="ru-RU"/>
        </w:rPr>
        <w:t xml:space="preserve">работ или оказания </w:t>
      </w:r>
      <w:r w:rsidRPr="00730371">
        <w:rPr>
          <w:color w:val="000000" w:themeColor="text1"/>
          <w:lang w:val="ru-RU"/>
        </w:rPr>
        <w:t>услуг по договору оказания услуг</w:t>
      </w:r>
      <w:r w:rsidR="00826967">
        <w:rPr>
          <w:color w:val="000000" w:themeColor="text1"/>
          <w:lang w:val="ru-RU"/>
        </w:rPr>
        <w:t xml:space="preserve"> или выполнения работ</w:t>
      </w:r>
      <w:r w:rsidRPr="00730371">
        <w:rPr>
          <w:color w:val="000000" w:themeColor="text1"/>
          <w:lang w:val="ru-RU"/>
        </w:rPr>
        <w:t xml:space="preserve">. В случае невозможности выполнения </w:t>
      </w:r>
      <w:r w:rsidR="00826967">
        <w:rPr>
          <w:color w:val="000000" w:themeColor="text1"/>
          <w:lang w:val="ru-RU"/>
        </w:rPr>
        <w:t xml:space="preserve">работ или оказания </w:t>
      </w:r>
      <w:r w:rsidRPr="00730371">
        <w:rPr>
          <w:color w:val="000000" w:themeColor="text1"/>
          <w:lang w:val="ru-RU"/>
        </w:rPr>
        <w:t xml:space="preserve">услуг из-за отзыва у Поставщика ТРУ разрешений или лицензий, Поставщик ТРУ несет всю </w:t>
      </w:r>
      <w:r w:rsidRPr="00730371">
        <w:rPr>
          <w:color w:val="000000" w:themeColor="text1"/>
          <w:lang w:val="ru-RU"/>
        </w:rPr>
        <w:lastRenderedPageBreak/>
        <w:t>юридическую и материальную ответственность за срыв сроков предоставления услуг</w:t>
      </w:r>
      <w:r w:rsidR="00826967">
        <w:rPr>
          <w:color w:val="000000" w:themeColor="text1"/>
          <w:lang w:val="ru-RU"/>
        </w:rPr>
        <w:t xml:space="preserve"> или работ</w:t>
      </w:r>
      <w:r w:rsidRPr="00730371">
        <w:rPr>
          <w:color w:val="000000" w:themeColor="text1"/>
          <w:lang w:val="ru-RU"/>
        </w:rPr>
        <w:t>.</w:t>
      </w:r>
    </w:p>
    <w:p w14:paraId="065FEC54" w14:textId="73527E73" w:rsidR="000D2D7B" w:rsidRPr="00730371" w:rsidRDefault="000D2D7B" w:rsidP="00BC0FB1">
      <w:pPr>
        <w:ind w:left="851"/>
        <w:jc w:val="both"/>
        <w:rPr>
          <w:color w:val="000000" w:themeColor="text1"/>
          <w:lang w:val="ru-RU"/>
        </w:rPr>
      </w:pPr>
      <w:r w:rsidRPr="00730371">
        <w:rPr>
          <w:color w:val="000000" w:themeColor="text1"/>
          <w:lang w:val="ru-RU"/>
        </w:rPr>
        <w:t xml:space="preserve">Поставщик ТРУ при осуществлении услуг </w:t>
      </w:r>
      <w:r w:rsidR="00826967">
        <w:rPr>
          <w:color w:val="000000" w:themeColor="text1"/>
          <w:lang w:val="ru-RU"/>
        </w:rPr>
        <w:t xml:space="preserve">или выполнении работ </w:t>
      </w:r>
      <w:r w:rsidRPr="00730371">
        <w:rPr>
          <w:color w:val="000000" w:themeColor="text1"/>
          <w:lang w:val="ru-RU"/>
        </w:rPr>
        <w:t xml:space="preserve">для Компании должен защитить, оградить, освободить Заказчика от любых требований, ущерба, убытков, затрат или расходов включая штрафы, пени, судебные затраты и затраты на юридические услуги, связанные с нарушением поставщика, ТРУ требований законодательства Республики Казахстан и других международных норм в сфере использования атомной энергии. </w:t>
      </w:r>
    </w:p>
    <w:p w14:paraId="28FA0F22" w14:textId="1A5C2540" w:rsidR="000D2D7B" w:rsidRPr="0093727D" w:rsidRDefault="000D2D7B" w:rsidP="00BC0FB1">
      <w:pPr>
        <w:ind w:left="851"/>
        <w:jc w:val="both"/>
        <w:rPr>
          <w:color w:val="000000" w:themeColor="text1"/>
          <w:lang w:val="ru-RU"/>
        </w:rPr>
      </w:pPr>
      <w:r w:rsidRPr="00730371">
        <w:rPr>
          <w:color w:val="000000" w:themeColor="text1"/>
          <w:lang w:val="ru-RU"/>
        </w:rPr>
        <w:t>Поставщик ТРУ должен предпринять все разумные меры предосторожности для обнаружения и снижения рисков, связанных с оказанием Услуг</w:t>
      </w:r>
      <w:r w:rsidR="00826967">
        <w:rPr>
          <w:color w:val="000000" w:themeColor="text1"/>
          <w:lang w:val="ru-RU"/>
        </w:rPr>
        <w:t xml:space="preserve"> или выполнением Работ</w:t>
      </w:r>
      <w:r w:rsidRPr="00730371">
        <w:rPr>
          <w:color w:val="000000" w:themeColor="text1"/>
          <w:lang w:val="ru-RU"/>
        </w:rPr>
        <w:t xml:space="preserve">, чтобы защитить персонал и собственность </w:t>
      </w:r>
      <w:r w:rsidR="00826967">
        <w:rPr>
          <w:color w:val="000000" w:themeColor="text1"/>
          <w:lang w:val="ru-RU"/>
        </w:rPr>
        <w:t>Заказчика и Поставщика ТРУ</w:t>
      </w:r>
      <w:r w:rsidR="006B2DEC">
        <w:rPr>
          <w:color w:val="000000" w:themeColor="text1"/>
          <w:lang w:val="ru-RU"/>
        </w:rPr>
        <w:t xml:space="preserve"> (субпоставщика ТРУ)</w:t>
      </w:r>
      <w:r w:rsidR="00826967">
        <w:rPr>
          <w:color w:val="000000" w:themeColor="text1"/>
          <w:lang w:val="ru-RU"/>
        </w:rPr>
        <w:t xml:space="preserve"> </w:t>
      </w:r>
      <w:r w:rsidRPr="00730371">
        <w:rPr>
          <w:color w:val="000000" w:themeColor="text1"/>
          <w:lang w:val="ru-RU"/>
        </w:rPr>
        <w:t xml:space="preserve">от травм и повреждений, данное требования также включает получение необходимых разрешительных документов и соблюдение требований местного и/или международного законодательства в сфере использования атомной энергии персоналом поставщика ТРУ. </w:t>
      </w:r>
    </w:p>
    <w:p w14:paraId="1C23632C" w14:textId="4A244A46" w:rsidR="000D2D7B" w:rsidRPr="00730371" w:rsidRDefault="000D2D7B" w:rsidP="00BC0FB1">
      <w:pPr>
        <w:pStyle w:val="af1"/>
        <w:numPr>
          <w:ilvl w:val="2"/>
          <w:numId w:val="1"/>
        </w:numPr>
        <w:ind w:left="851" w:hanging="993"/>
        <w:contextualSpacing w:val="0"/>
        <w:jc w:val="both"/>
        <w:rPr>
          <w:rFonts w:cs="Times New Roman"/>
          <w:color w:val="000000" w:themeColor="text1"/>
          <w:lang w:val="ru-RU"/>
        </w:rPr>
      </w:pPr>
      <w:r w:rsidRPr="00730371">
        <w:rPr>
          <w:rFonts w:cs="Times New Roman"/>
          <w:color w:val="000000" w:themeColor="text1"/>
          <w:lang w:val="ru-RU"/>
        </w:rPr>
        <w:t>Радиоактивные вещества/</w:t>
      </w:r>
      <w:r w:rsidR="00FF4868">
        <w:rPr>
          <w:rFonts w:cs="Times New Roman"/>
          <w:color w:val="000000" w:themeColor="text1"/>
          <w:lang w:val="ru-RU"/>
        </w:rPr>
        <w:t xml:space="preserve"> </w:t>
      </w:r>
      <w:r w:rsidRPr="00730371">
        <w:rPr>
          <w:rFonts w:cs="Times New Roman"/>
          <w:color w:val="000000" w:themeColor="text1"/>
          <w:lang w:val="ru-RU"/>
        </w:rPr>
        <w:t>источники</w:t>
      </w:r>
    </w:p>
    <w:p w14:paraId="14A03DF8" w14:textId="77777777" w:rsidR="000D2D7B" w:rsidRPr="00730371" w:rsidRDefault="000D2D7B" w:rsidP="00BC0FB1">
      <w:pPr>
        <w:spacing w:before="120" w:after="120"/>
        <w:ind w:left="851"/>
        <w:jc w:val="both"/>
        <w:rPr>
          <w:color w:val="000000" w:themeColor="text1"/>
          <w:lang w:val="ru-RU"/>
        </w:rPr>
      </w:pPr>
      <w:r w:rsidRPr="00730371">
        <w:rPr>
          <w:color w:val="000000" w:themeColor="text1"/>
          <w:lang w:val="ru-RU"/>
        </w:rPr>
        <w:t xml:space="preserve">Поставщик ТРУ должен гарантировать, что все радиоактивные вещества/источники Поставщика ТРУ хранятся должным образом, а также правильно с ними обращаются и утилизируют. Поставщик ТРУ должен гарантировать, что весь персонал Поставщика ТРУ прошел соответствующе обучение методам радиационной безопасности. Прежде чем допустить источник радиационного излучения на Рабочую Площадку, Поставщик ТРУ обязан известить об этом представителя Заказчика. </w:t>
      </w:r>
    </w:p>
    <w:p w14:paraId="6276024C" w14:textId="77777777" w:rsidR="000D2D7B" w:rsidRPr="00730371" w:rsidRDefault="000D2D7B" w:rsidP="00BC0FB1">
      <w:pPr>
        <w:spacing w:before="120" w:after="120"/>
        <w:ind w:left="851"/>
        <w:jc w:val="both"/>
        <w:rPr>
          <w:color w:val="000000" w:themeColor="text1"/>
          <w:lang w:val="ru-RU"/>
        </w:rPr>
      </w:pPr>
      <w:r w:rsidRPr="00730371">
        <w:rPr>
          <w:color w:val="000000" w:themeColor="text1"/>
          <w:lang w:val="ru-RU"/>
        </w:rPr>
        <w:t xml:space="preserve">С природными радиоактивными материалами (ПРМ) должен работать только сертифицированный/ компетентный персонал. ПРМ должны храниться, транспортироваться и утилизироваться в соответствии с законодательством. </w:t>
      </w:r>
    </w:p>
    <w:p w14:paraId="64430815" w14:textId="77777777" w:rsidR="000D2D7B" w:rsidRPr="00730371" w:rsidRDefault="000D2D7B" w:rsidP="00BC0FB1">
      <w:pPr>
        <w:spacing w:before="120" w:after="120"/>
        <w:ind w:left="851"/>
        <w:jc w:val="both"/>
        <w:rPr>
          <w:color w:val="000000" w:themeColor="text1"/>
          <w:lang w:val="ru-RU"/>
        </w:rPr>
      </w:pPr>
      <w:r w:rsidRPr="00730371">
        <w:rPr>
          <w:color w:val="000000" w:themeColor="text1"/>
          <w:lang w:val="ru-RU"/>
        </w:rPr>
        <w:t>Работу с оборудованием для проведения испытания скважины, а также источниками излучения каротажного зонда должны проводить только сертифицированные поставщики ТРУ в соответствии с их собственными внутренними техниками и методами, а также в соответствии с требованиями законодательства РК.</w:t>
      </w:r>
    </w:p>
    <w:p w14:paraId="7A99EBBC" w14:textId="45C97DFB" w:rsidR="000D2D7B" w:rsidRPr="00730371" w:rsidRDefault="000D2D7B" w:rsidP="00E26C3F">
      <w:pPr>
        <w:pStyle w:val="af1"/>
        <w:numPr>
          <w:ilvl w:val="1"/>
          <w:numId w:val="1"/>
        </w:numPr>
        <w:spacing w:before="120" w:after="120"/>
        <w:ind w:left="851" w:hanging="851"/>
        <w:jc w:val="both"/>
        <w:rPr>
          <w:rFonts w:cs="Times New Roman"/>
          <w:color w:val="000000" w:themeColor="text1"/>
          <w:lang w:val="ru-RU"/>
        </w:rPr>
      </w:pPr>
      <w:bookmarkStart w:id="48" w:name="text_42"/>
      <w:bookmarkEnd w:id="48"/>
      <w:r w:rsidRPr="00730371">
        <w:rPr>
          <w:rFonts w:cs="Times New Roman"/>
          <w:color w:val="000000" w:themeColor="text1"/>
          <w:lang w:val="ru-RU"/>
        </w:rPr>
        <w:t xml:space="preserve">Охрана окружающей среды </w:t>
      </w:r>
    </w:p>
    <w:p w14:paraId="7DF590E4" w14:textId="77777777" w:rsidR="000D2D7B" w:rsidRPr="00730371" w:rsidRDefault="000D2D7B" w:rsidP="00BC0FB1">
      <w:pPr>
        <w:pStyle w:val="af1"/>
        <w:widowControl w:val="0"/>
        <w:numPr>
          <w:ilvl w:val="0"/>
          <w:numId w:val="27"/>
        </w:numPr>
        <w:tabs>
          <w:tab w:val="left" w:pos="851"/>
        </w:tabs>
        <w:ind w:left="851" w:hanging="432"/>
        <w:contextualSpacing w:val="0"/>
        <w:jc w:val="both"/>
        <w:rPr>
          <w:rFonts w:cs="Times New Roman"/>
          <w:color w:val="000000" w:themeColor="text1"/>
          <w:lang w:val="ru-RU"/>
        </w:rPr>
      </w:pPr>
      <w:r w:rsidRPr="00730371">
        <w:rPr>
          <w:rFonts w:cs="Times New Roman"/>
          <w:color w:val="000000" w:themeColor="text1"/>
          <w:lang w:val="ru-RU"/>
        </w:rPr>
        <w:t xml:space="preserve">Поставщик ТРУ должен уделять должное внимание охране окружающей среды на рабочей площадке и действовать ответственно, чтобы защитить окружающую среду в районе рабочей площадки от вредного воздействия производимых там работ и свести к минимуму любое отрицательное воздействие, которое могут оказать производимые работы. Поставщик ТРУ должен гарантировать, что все необходимые экологические разрешения и лицензии были получены до начала производства работ. </w:t>
      </w:r>
    </w:p>
    <w:p w14:paraId="50C475EF" w14:textId="77777777" w:rsidR="000D2D7B" w:rsidRPr="00730371" w:rsidRDefault="000D2D7B" w:rsidP="00BC0FB1">
      <w:pPr>
        <w:pStyle w:val="af1"/>
        <w:widowControl w:val="0"/>
        <w:numPr>
          <w:ilvl w:val="0"/>
          <w:numId w:val="27"/>
        </w:numPr>
        <w:tabs>
          <w:tab w:val="left" w:pos="851"/>
        </w:tabs>
        <w:ind w:left="851" w:hanging="432"/>
        <w:contextualSpacing w:val="0"/>
        <w:jc w:val="both"/>
        <w:rPr>
          <w:rFonts w:cs="Times New Roman"/>
          <w:color w:val="000000" w:themeColor="text1"/>
          <w:lang w:val="ru-RU"/>
        </w:rPr>
      </w:pPr>
      <w:r w:rsidRPr="00730371">
        <w:rPr>
          <w:rFonts w:cs="Times New Roman"/>
          <w:color w:val="000000" w:themeColor="text1"/>
          <w:lang w:val="ru-RU"/>
        </w:rPr>
        <w:t xml:space="preserve">Поставщик ТРУ должен выполнять только те виды работ, на которые у него есть лицензия, и не должен браться за выполнение задач, не связанных с его работой, например, удаление асбестовых материалов. </w:t>
      </w:r>
    </w:p>
    <w:p w14:paraId="1BED3C73" w14:textId="5C9F431C" w:rsidR="000D2D7B" w:rsidRPr="00730371" w:rsidRDefault="00B57BD6" w:rsidP="00B57BD6">
      <w:pPr>
        <w:pStyle w:val="af1"/>
        <w:widowControl w:val="0"/>
        <w:numPr>
          <w:ilvl w:val="0"/>
          <w:numId w:val="27"/>
        </w:numPr>
        <w:tabs>
          <w:tab w:val="left" w:pos="709"/>
        </w:tabs>
        <w:ind w:left="851" w:hanging="432"/>
        <w:contextualSpacing w:val="0"/>
        <w:jc w:val="both"/>
        <w:rPr>
          <w:rFonts w:cs="Times New Roman"/>
          <w:color w:val="000000" w:themeColor="text1"/>
          <w:lang w:val="ru-RU"/>
        </w:rPr>
      </w:pPr>
      <w:r>
        <w:rPr>
          <w:rFonts w:cs="Times New Roman"/>
          <w:color w:val="000000" w:themeColor="text1"/>
          <w:lang w:val="ru-RU"/>
        </w:rPr>
        <w:t xml:space="preserve">  </w:t>
      </w:r>
      <w:r w:rsidR="000D2D7B" w:rsidRPr="00730371">
        <w:rPr>
          <w:rFonts w:cs="Times New Roman"/>
          <w:color w:val="000000" w:themeColor="text1"/>
          <w:lang w:val="ru-RU"/>
        </w:rPr>
        <w:t xml:space="preserve">Работы по договору, Поставщик ТРУ производит с учетом требований к ООС. Поставщик ТРУ стремится минимизировать ущерб окружающей среды. Без ущерба для статей договора, Поставщик ТРУ всемерно стремится предотвратить загрязнение и ущерб для воздуха, земли и воды, причем Поставщик ТРУ прилагает все разумные усилия для незамедлительного устранения любого загрязнения </w:t>
      </w:r>
      <w:r w:rsidR="000D2D7B" w:rsidRPr="00730371">
        <w:rPr>
          <w:rFonts w:cs="Times New Roman"/>
          <w:color w:val="000000" w:themeColor="text1"/>
          <w:lang w:val="ru-RU"/>
        </w:rPr>
        <w:lastRenderedPageBreak/>
        <w:t>окружающей среды, которое могло произойти по его вине, а также для минимизации последствий этого загрязнения.</w:t>
      </w:r>
    </w:p>
    <w:p w14:paraId="7734CD75" w14:textId="77777777"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Все работы и техническое обслуживание должны быть выполнены таким образом, во избежание любых видов загрязнения, при помощи надлежащих и наилучших практик, а также следуя закону, нормам и правилам и другим действующим промышленным стандартам РК, а также международным правилам и конвенциям, ратифицированным РК.</w:t>
      </w:r>
    </w:p>
    <w:p w14:paraId="3FBAFEDC" w14:textId="77777777"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 xml:space="preserve">О разливах или выбросах необходимо сообщать Заказчику. Ответственная сторона за разливы должна ликвидировать их должным образом за свой счет. </w:t>
      </w:r>
    </w:p>
    <w:p w14:paraId="03D0136B" w14:textId="77777777"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 xml:space="preserve">У Поставщика ТРУ в наличии должна быть программа/план удаления отходов для отходов, производимых Поставщиком ТРУ (включая, но не ограничиваясь  отходами и смазочными маслами), где описывается классификация видов отходов, их хранение, маркировка, удаление и/или переработка, а также предложения по уменьшению отходов и порядок составления отчетности,  в соответствии с нормами и правилами и планом Заказчика по организации работ по сбору, хранению и удалению отходов («Программа управления отходами», предъявляется по запросу). </w:t>
      </w:r>
    </w:p>
    <w:p w14:paraId="6085AD03" w14:textId="77777777"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 xml:space="preserve">Поставщик ТРУ обязан должным образом удалять контейнеры и мешки, используемые Поставщиком ТРУ для поставки расходных материалов, в соответствии с нормами и правилами. </w:t>
      </w:r>
    </w:p>
    <w:p w14:paraId="034B2E53" w14:textId="755C76D6"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В ожидании утилизации, контейнеры и мешки Поставщика ТРУ, используемые для поставки расходных материалов, необходимо промаркировать, сохранять и охранять, также контейнеры нельзя оставлять на рабочей площадке после выполнения исходного объема Услуг</w:t>
      </w:r>
      <w:r w:rsidR="00906EF1">
        <w:rPr>
          <w:rFonts w:cs="Times New Roman"/>
          <w:color w:val="000000" w:themeColor="text1"/>
          <w:lang w:val="ru-RU"/>
        </w:rPr>
        <w:t xml:space="preserve"> или Работ</w:t>
      </w:r>
      <w:r w:rsidRPr="00730371">
        <w:rPr>
          <w:rFonts w:cs="Times New Roman"/>
          <w:color w:val="000000" w:themeColor="text1"/>
          <w:lang w:val="ru-RU"/>
        </w:rPr>
        <w:t xml:space="preserve">. </w:t>
      </w:r>
    </w:p>
    <w:p w14:paraId="763CDEA5" w14:textId="77777777"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Поставщик ТРУ обязан управлять своими отходами самостоятельно согласно применимым правовым нормам по охране окружающей среды РК и представлять ежемесячный отчет по управлению отходами в требуемом формате.</w:t>
      </w:r>
    </w:p>
    <w:p w14:paraId="18365E80" w14:textId="77777777"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Поставщик ТРУ обязан гарантировать, что все, принадлежащие Поставщику ТРУ или находящиеся в его распоряжении, резервуары или емкости для хранения горюче-смазочных материалов (ГСМ), содержатся в надлежащем порядке, закрыты, установлены на полу, и снабжены вторичной защитой (обваловка, обмуровка, обводные конструкции и т.д.). Вторичная защита должна иметь достаточный объем для размещения минимум 110% объема самого большого резервуара/емкости. Резервуары или емкости должны соответствовать всем техническим требованиям и требованиям техники безопасности, чтобы избежать чрезмерного испарения, загрязнения, взрыва, разливов или выбросов. Поставщик ТРУ обязан ежедневно проверять эти резервуары и любое скопление топлива, опасных веществ, либо дождевой воды и других жидкостей должно удаляться каждый день, чтобы предупредить возможные переливы и утечки в почву.</w:t>
      </w:r>
    </w:p>
    <w:p w14:paraId="78D416F5" w14:textId="77777777"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Поставщик ТРУ обязан гарантировать, что все промывочные воды и другие воды, образующиеся при выполнении работ или технического обслуживания, контролируются, что позволяет избежать их непосредственного или непрямого попадания в почву.</w:t>
      </w:r>
    </w:p>
    <w:p w14:paraId="7B81B9A0" w14:textId="77777777" w:rsidR="000D2D7B" w:rsidRPr="00730371" w:rsidRDefault="000D2D7B" w:rsidP="00BC0FB1">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Поставщик ТРУ должен с уважением относиться к применяемым законам защиты окружающей среды, нормам и правилам и следовать им, а также к процедурам защиты археологических, культурных и природных ресурсов, таких как артефакты, исторические места, культурное наследие, защищенные экосистемы, места обитания диких животных, вымирающие виды и т.д.</w:t>
      </w:r>
      <w:bookmarkStart w:id="49" w:name="OLE_LINK6"/>
    </w:p>
    <w:p w14:paraId="3ABB1C72" w14:textId="77777777" w:rsidR="000D2D7B" w:rsidRPr="00730371" w:rsidRDefault="000D2D7B" w:rsidP="00E26C3F">
      <w:pPr>
        <w:pStyle w:val="af1"/>
        <w:widowControl w:val="0"/>
        <w:numPr>
          <w:ilvl w:val="0"/>
          <w:numId w:val="27"/>
        </w:numPr>
        <w:tabs>
          <w:tab w:val="left" w:pos="709"/>
        </w:tabs>
        <w:ind w:left="709" w:hanging="283"/>
        <w:contextualSpacing w:val="0"/>
        <w:jc w:val="both"/>
        <w:rPr>
          <w:rFonts w:cs="Times New Roman"/>
          <w:color w:val="000000" w:themeColor="text1"/>
          <w:lang w:val="ru-RU"/>
        </w:rPr>
      </w:pPr>
      <w:r w:rsidRPr="00730371">
        <w:rPr>
          <w:rFonts w:cs="Times New Roman"/>
          <w:color w:val="000000" w:themeColor="text1"/>
          <w:lang w:val="ru-RU"/>
        </w:rPr>
        <w:t xml:space="preserve">При возникновении каких-либо сомнений или потребности в совете по защите окружающей среды поставщики ТРУ должны консультироваться с ДПБ Заказчика, </w:t>
      </w:r>
      <w:r w:rsidRPr="00730371">
        <w:rPr>
          <w:rFonts w:cs="Times New Roman"/>
          <w:color w:val="000000" w:themeColor="text1"/>
          <w:lang w:val="ru-RU"/>
        </w:rPr>
        <w:lastRenderedPageBreak/>
        <w:t xml:space="preserve">чтобы обсудить и достигнуть взаимного соглашения по всем возникающим вопросам. </w:t>
      </w:r>
      <w:bookmarkEnd w:id="49"/>
    </w:p>
    <w:p w14:paraId="6119A9B1" w14:textId="744AFBC5" w:rsidR="00FA536E" w:rsidRPr="00730371" w:rsidRDefault="00FA536E" w:rsidP="00735D62">
      <w:pPr>
        <w:pStyle w:val="af1"/>
        <w:numPr>
          <w:ilvl w:val="1"/>
          <w:numId w:val="1"/>
        </w:numPr>
        <w:tabs>
          <w:tab w:val="left" w:pos="0"/>
          <w:tab w:val="left" w:pos="709"/>
        </w:tabs>
        <w:ind w:left="709" w:hanging="851"/>
        <w:jc w:val="both"/>
        <w:rPr>
          <w:rFonts w:cs="Times New Roman"/>
          <w:color w:val="000000" w:themeColor="text1"/>
          <w:lang w:val="ru-RU"/>
        </w:rPr>
      </w:pPr>
      <w:r w:rsidRPr="00730371">
        <w:rPr>
          <w:rFonts w:cs="Times New Roman"/>
          <w:color w:val="000000" w:themeColor="text1"/>
          <w:lang w:val="ru-RU"/>
        </w:rPr>
        <w:t xml:space="preserve">Управление изменениями. </w:t>
      </w:r>
    </w:p>
    <w:p w14:paraId="308FC717" w14:textId="77777777" w:rsidR="00FA536E" w:rsidRPr="00730371" w:rsidRDefault="00FA536E" w:rsidP="00E26C3F">
      <w:pPr>
        <w:tabs>
          <w:tab w:val="left" w:pos="709"/>
        </w:tabs>
        <w:ind w:left="709"/>
        <w:jc w:val="both"/>
        <w:rPr>
          <w:color w:val="000000" w:themeColor="text1"/>
          <w:lang w:val="ru-RU"/>
        </w:rPr>
      </w:pPr>
      <w:r w:rsidRPr="00730371">
        <w:rPr>
          <w:color w:val="000000" w:themeColor="text1"/>
          <w:lang w:val="ru-RU"/>
        </w:rPr>
        <w:t>У Поставщика ТРУ должен быть официальный порядок управления изменениями, применимый ко всему оборудованию, регламентирующие документы использования которого были изменены либо модифицированы. Поставщик ТРУ должен гарантировать, что никакое оборудование Поставщика ТРУ не используется не по назначению и в его конструкцию не были внесены никакие изменения, отличные от рекомендаций производителя по использованию и/или расчетных данных.</w:t>
      </w:r>
    </w:p>
    <w:p w14:paraId="509881A9" w14:textId="53A41CB9" w:rsidR="007B1078" w:rsidRPr="00730371" w:rsidRDefault="007B1078" w:rsidP="00FA536E">
      <w:pPr>
        <w:tabs>
          <w:tab w:val="left" w:pos="1766"/>
        </w:tabs>
        <w:rPr>
          <w:lang w:val="ru-RU"/>
        </w:rPr>
      </w:pPr>
    </w:p>
    <w:p w14:paraId="05B32104" w14:textId="70CACA82" w:rsidR="007B1078" w:rsidRPr="00730371" w:rsidRDefault="007B1078" w:rsidP="00735D62">
      <w:pPr>
        <w:pStyle w:val="af1"/>
        <w:numPr>
          <w:ilvl w:val="0"/>
          <w:numId w:val="1"/>
        </w:numPr>
        <w:spacing w:before="120" w:after="120"/>
        <w:ind w:left="709" w:hanging="851"/>
        <w:jc w:val="both"/>
        <w:rPr>
          <w:rFonts w:cs="Times New Roman"/>
          <w:b/>
          <w:color w:val="000000" w:themeColor="text1"/>
          <w:u w:val="single"/>
          <w:lang w:val="ru-RU"/>
        </w:rPr>
      </w:pPr>
      <w:r w:rsidRPr="00730371">
        <w:rPr>
          <w:rFonts w:cs="Times New Roman"/>
          <w:b/>
          <w:color w:val="000000" w:themeColor="text1"/>
          <w:u w:val="single"/>
          <w:lang w:val="ru-RU"/>
        </w:rPr>
        <w:t>Учетная документация</w:t>
      </w:r>
    </w:p>
    <w:p w14:paraId="351D8DDC" w14:textId="18988C08" w:rsidR="007B1078" w:rsidRPr="009B7539" w:rsidRDefault="007B1078" w:rsidP="00735D62">
      <w:pPr>
        <w:spacing w:before="120" w:after="120"/>
        <w:ind w:left="709"/>
        <w:jc w:val="both"/>
        <w:rPr>
          <w:color w:val="000000" w:themeColor="text1"/>
          <w:lang w:val="ru-RU"/>
        </w:rPr>
      </w:pPr>
      <w:r w:rsidRPr="009B7539">
        <w:rPr>
          <w:color w:val="000000" w:themeColor="text1"/>
          <w:lang w:val="ru-RU"/>
        </w:rPr>
        <w:t>PRG-HSE-01-00-00-06 «</w:t>
      </w:r>
      <w:r w:rsidR="000E30DC" w:rsidRPr="009B7539">
        <w:rPr>
          <w:color w:val="000000" w:themeColor="text1"/>
          <w:lang w:val="ru-RU"/>
        </w:rPr>
        <w:t>Проверочный лист разрешительной документации подрядных организаций</w:t>
      </w:r>
      <w:r w:rsidRPr="009B7539">
        <w:rPr>
          <w:color w:val="000000" w:themeColor="text1"/>
          <w:lang w:val="ru-RU"/>
        </w:rPr>
        <w:t>»;</w:t>
      </w:r>
    </w:p>
    <w:p w14:paraId="49D7F22F" w14:textId="77777777" w:rsidR="007B1078" w:rsidRPr="009B7539" w:rsidRDefault="007B1078" w:rsidP="00735D62">
      <w:pPr>
        <w:spacing w:before="120" w:after="120"/>
        <w:ind w:left="709"/>
        <w:jc w:val="both"/>
        <w:rPr>
          <w:color w:val="000000" w:themeColor="text1"/>
          <w:lang w:val="ru-RU"/>
        </w:rPr>
      </w:pPr>
      <w:r w:rsidRPr="009B7539">
        <w:rPr>
          <w:color w:val="000000" w:themeColor="text1"/>
          <w:lang w:val="ru-RU"/>
        </w:rPr>
        <w:t>PRG-HSE-01-00-00-07 «Оценочный лист деятельности поставщика ТРУ»;</w:t>
      </w:r>
    </w:p>
    <w:p w14:paraId="7C72D6ED" w14:textId="4DBDD634" w:rsidR="007B1078" w:rsidRPr="009B7539" w:rsidRDefault="007B1078" w:rsidP="00735D62">
      <w:pPr>
        <w:spacing w:before="120" w:after="120"/>
        <w:ind w:left="709"/>
        <w:jc w:val="both"/>
        <w:rPr>
          <w:color w:val="000000" w:themeColor="text1"/>
          <w:lang w:val="ru-RU"/>
        </w:rPr>
      </w:pPr>
      <w:r w:rsidRPr="009B7539">
        <w:rPr>
          <w:color w:val="000000" w:themeColor="text1"/>
          <w:lang w:val="ru-RU"/>
        </w:rPr>
        <w:t>PRG-HSE-01-00-00-10 «Ежемесячный отчет поставщика ТРУ»;</w:t>
      </w:r>
    </w:p>
    <w:p w14:paraId="06CF66A1" w14:textId="1B99EDE9" w:rsidR="00FB779E" w:rsidRDefault="00FB779E" w:rsidP="00735D62">
      <w:pPr>
        <w:spacing w:before="120" w:after="120"/>
        <w:ind w:left="709"/>
        <w:jc w:val="both"/>
        <w:rPr>
          <w:color w:val="000000" w:themeColor="text1"/>
          <w:lang w:val="ru-RU"/>
        </w:rPr>
      </w:pPr>
      <w:r w:rsidRPr="009B7539">
        <w:rPr>
          <w:color w:val="000000" w:themeColor="text1"/>
          <w:lang w:val="ru-RU"/>
        </w:rPr>
        <w:t>PRG-HSE-01-00-00-12</w:t>
      </w:r>
      <w:r w:rsidRPr="00730371">
        <w:rPr>
          <w:color w:val="000000" w:themeColor="text1"/>
          <w:lang w:val="ru-RU"/>
        </w:rPr>
        <w:t xml:space="preserve"> «Перечень необходимых документов службы охран</w:t>
      </w:r>
      <w:r>
        <w:rPr>
          <w:color w:val="000000" w:themeColor="text1"/>
          <w:lang w:val="ru-RU"/>
        </w:rPr>
        <w:t>ы труда подрядной организации».</w:t>
      </w:r>
    </w:p>
    <w:p w14:paraId="13042917" w14:textId="69500DC5" w:rsidR="000E30DC" w:rsidRPr="00730371" w:rsidRDefault="00C0586F" w:rsidP="00735D62">
      <w:pPr>
        <w:spacing w:before="120" w:after="120"/>
        <w:ind w:left="709"/>
        <w:jc w:val="both"/>
        <w:rPr>
          <w:color w:val="000000" w:themeColor="text1"/>
          <w:lang w:val="ru-RU"/>
        </w:rPr>
      </w:pPr>
      <w:r w:rsidRPr="00C0586F">
        <w:rPr>
          <w:color w:val="000000" w:themeColor="text1"/>
          <w:lang w:val="ru-RU"/>
        </w:rPr>
        <w:t>HS</w:t>
      </w:r>
      <w:r>
        <w:rPr>
          <w:color w:val="000000" w:themeColor="text1"/>
          <w:lang w:val="ru-RU"/>
        </w:rPr>
        <w:t>-17-00-02</w:t>
      </w:r>
      <w:r w:rsidRPr="00C0586F">
        <w:rPr>
          <w:color w:val="000000" w:themeColor="text1"/>
          <w:lang w:val="ru-RU"/>
        </w:rPr>
        <w:t xml:space="preserve"> </w:t>
      </w:r>
      <w:r w:rsidR="003A3DAD">
        <w:rPr>
          <w:color w:val="000000" w:themeColor="text1"/>
          <w:lang w:val="ru-RU"/>
        </w:rPr>
        <w:t>«</w:t>
      </w:r>
      <w:r w:rsidRPr="00C0586F">
        <w:rPr>
          <w:color w:val="000000" w:themeColor="text1"/>
          <w:lang w:val="ru-RU"/>
        </w:rPr>
        <w:t xml:space="preserve">Проверочный </w:t>
      </w:r>
      <w:r w:rsidR="003A3DAD">
        <w:rPr>
          <w:color w:val="000000" w:themeColor="text1"/>
          <w:lang w:val="ru-RU"/>
        </w:rPr>
        <w:t>лист автотранспортного средства»</w:t>
      </w:r>
      <w:r w:rsidR="00FB779E">
        <w:rPr>
          <w:color w:val="000000" w:themeColor="text1"/>
          <w:lang w:val="ru-RU"/>
        </w:rPr>
        <w:t>;</w:t>
      </w:r>
    </w:p>
    <w:p w14:paraId="59D87BBC" w14:textId="2DFF4078" w:rsidR="007B1078" w:rsidRPr="00730371" w:rsidRDefault="007B1078" w:rsidP="00735D62">
      <w:pPr>
        <w:spacing w:before="120" w:after="120"/>
        <w:ind w:left="709"/>
        <w:jc w:val="both"/>
        <w:rPr>
          <w:color w:val="000000" w:themeColor="text1"/>
          <w:lang w:val="ru-RU"/>
        </w:rPr>
      </w:pPr>
      <w:r w:rsidRPr="00730371">
        <w:rPr>
          <w:color w:val="000000" w:themeColor="text1"/>
          <w:lang w:val="ru-RU"/>
        </w:rPr>
        <w:t>Приложение №1 «Примерный перечень нарушений, допускающих приостанов</w:t>
      </w:r>
      <w:r w:rsidR="000E30DC">
        <w:rPr>
          <w:color w:val="000000" w:themeColor="text1"/>
          <w:lang w:val="ru-RU"/>
        </w:rPr>
        <w:t>ку работ подрядной организации»</w:t>
      </w:r>
    </w:p>
    <w:p w14:paraId="610FD01C" w14:textId="479792C3" w:rsidR="007B1078" w:rsidRPr="00BC0FB1" w:rsidRDefault="007B1078" w:rsidP="00735D62">
      <w:pPr>
        <w:pStyle w:val="af1"/>
        <w:numPr>
          <w:ilvl w:val="0"/>
          <w:numId w:val="1"/>
        </w:numPr>
        <w:spacing w:before="120" w:after="120"/>
        <w:ind w:left="709" w:hanging="851"/>
        <w:rPr>
          <w:b/>
          <w:u w:val="single"/>
          <w:lang w:val="ru-RU"/>
        </w:rPr>
      </w:pPr>
      <w:r w:rsidRPr="00BC0FB1">
        <w:rPr>
          <w:b/>
          <w:u w:val="single"/>
          <w:lang w:val="ru-RU"/>
        </w:rPr>
        <w:t>Записи об изменениях</w:t>
      </w:r>
    </w:p>
    <w:p w14:paraId="4EE879DA" w14:textId="77777777" w:rsidR="00BC0FB1" w:rsidRPr="00BC0FB1" w:rsidRDefault="00BC0FB1" w:rsidP="000D4637">
      <w:pPr>
        <w:pStyle w:val="af1"/>
        <w:spacing w:before="120" w:after="120"/>
        <w:ind w:left="360"/>
        <w:rPr>
          <w:b/>
          <w:u w:val="single"/>
          <w:lang w:val="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76"/>
        <w:gridCol w:w="4961"/>
        <w:gridCol w:w="2410"/>
      </w:tblGrid>
      <w:tr w:rsidR="007B1078" w:rsidRPr="00434864" w14:paraId="128470BB" w14:textId="77777777" w:rsidTr="007D3971">
        <w:trPr>
          <w:cantSplit/>
        </w:trPr>
        <w:tc>
          <w:tcPr>
            <w:tcW w:w="9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6AFA2D5" w14:textId="77777777" w:rsidR="007B1078" w:rsidRPr="0093727D" w:rsidRDefault="007B1078" w:rsidP="007D3971">
            <w:pPr>
              <w:jc w:val="center"/>
              <w:rPr>
                <w:b/>
                <w:bCs/>
                <w:sz w:val="22"/>
                <w:lang w:val="ru-RU"/>
              </w:rPr>
            </w:pPr>
            <w:r w:rsidRPr="0093727D">
              <w:rPr>
                <w:b/>
                <w:bCs/>
                <w:sz w:val="22"/>
                <w:lang w:val="ru-RU"/>
              </w:rPr>
              <w:t>Версия</w:t>
            </w:r>
          </w:p>
        </w:tc>
        <w:tc>
          <w:tcPr>
            <w:tcW w:w="127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B0684FF" w14:textId="77777777" w:rsidR="007B1078" w:rsidRPr="0093727D" w:rsidRDefault="007B1078" w:rsidP="007D3971">
            <w:pPr>
              <w:jc w:val="center"/>
              <w:rPr>
                <w:b/>
                <w:bCs/>
                <w:sz w:val="22"/>
                <w:lang w:val="ru-RU"/>
              </w:rPr>
            </w:pPr>
            <w:r w:rsidRPr="0093727D">
              <w:rPr>
                <w:b/>
                <w:bCs/>
                <w:sz w:val="22"/>
                <w:lang w:val="ru-RU"/>
              </w:rPr>
              <w:t>Дата</w:t>
            </w:r>
          </w:p>
        </w:tc>
        <w:tc>
          <w:tcPr>
            <w:tcW w:w="496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428E648" w14:textId="77777777" w:rsidR="007B1078" w:rsidRPr="0093727D" w:rsidRDefault="007B1078" w:rsidP="007D3971">
            <w:pPr>
              <w:jc w:val="center"/>
              <w:rPr>
                <w:b/>
                <w:bCs/>
                <w:sz w:val="22"/>
                <w:lang w:val="ru-RU"/>
              </w:rPr>
            </w:pPr>
            <w:r w:rsidRPr="0093727D">
              <w:rPr>
                <w:b/>
                <w:bCs/>
                <w:sz w:val="22"/>
                <w:lang w:val="ru-RU"/>
              </w:rPr>
              <w:t>Описание изменения</w:t>
            </w:r>
          </w:p>
        </w:tc>
        <w:tc>
          <w:tcPr>
            <w:tcW w:w="2410"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017221D" w14:textId="77777777" w:rsidR="007B1078" w:rsidRPr="0093727D" w:rsidRDefault="007B1078" w:rsidP="007D3971">
            <w:pPr>
              <w:jc w:val="center"/>
              <w:rPr>
                <w:b/>
                <w:bCs/>
                <w:sz w:val="22"/>
                <w:lang w:val="ru-RU"/>
              </w:rPr>
            </w:pPr>
            <w:r w:rsidRPr="0093727D">
              <w:rPr>
                <w:b/>
                <w:bCs/>
                <w:sz w:val="22"/>
                <w:lang w:val="ru-RU"/>
              </w:rPr>
              <w:t>Пересмотрено</w:t>
            </w:r>
          </w:p>
        </w:tc>
      </w:tr>
      <w:tr w:rsidR="007B1078" w:rsidRPr="0055179F" w14:paraId="12CAE1C7" w14:textId="77777777" w:rsidTr="007D3971">
        <w:trPr>
          <w:cantSplit/>
        </w:trPr>
        <w:tc>
          <w:tcPr>
            <w:tcW w:w="993" w:type="dxa"/>
            <w:tcBorders>
              <w:top w:val="single" w:sz="4" w:space="0" w:color="auto"/>
              <w:left w:val="single" w:sz="4" w:space="0" w:color="auto"/>
              <w:bottom w:val="single" w:sz="4" w:space="0" w:color="auto"/>
              <w:right w:val="single" w:sz="4" w:space="0" w:color="auto"/>
            </w:tcBorders>
          </w:tcPr>
          <w:p w14:paraId="7DE56044" w14:textId="77777777" w:rsidR="007B1078" w:rsidRPr="0093727D" w:rsidRDefault="007B1078" w:rsidP="007D3971">
            <w:pPr>
              <w:jc w:val="center"/>
              <w:rPr>
                <w:sz w:val="22"/>
                <w:lang w:val="ru-RU"/>
              </w:rPr>
            </w:pPr>
            <w:r w:rsidRPr="0093727D">
              <w:rPr>
                <w:sz w:val="22"/>
                <w:lang w:val="ru-RU"/>
              </w:rPr>
              <w:t>№2</w:t>
            </w:r>
          </w:p>
        </w:tc>
        <w:tc>
          <w:tcPr>
            <w:tcW w:w="1276" w:type="dxa"/>
            <w:tcBorders>
              <w:top w:val="single" w:sz="4" w:space="0" w:color="auto"/>
              <w:left w:val="single" w:sz="4" w:space="0" w:color="auto"/>
              <w:bottom w:val="single" w:sz="4" w:space="0" w:color="auto"/>
              <w:right w:val="single" w:sz="4" w:space="0" w:color="auto"/>
            </w:tcBorders>
          </w:tcPr>
          <w:p w14:paraId="63AB103F" w14:textId="77777777" w:rsidR="007B1078" w:rsidRPr="0093727D" w:rsidRDefault="007B1078" w:rsidP="007D3971">
            <w:pPr>
              <w:jc w:val="center"/>
              <w:rPr>
                <w:sz w:val="22"/>
                <w:lang w:val="ru-RU"/>
              </w:rPr>
            </w:pPr>
            <w:r w:rsidRPr="0093727D">
              <w:rPr>
                <w:sz w:val="22"/>
                <w:lang w:val="ru-RU"/>
              </w:rPr>
              <w:t>27.06.2017</w:t>
            </w:r>
          </w:p>
        </w:tc>
        <w:tc>
          <w:tcPr>
            <w:tcW w:w="4961" w:type="dxa"/>
            <w:tcBorders>
              <w:top w:val="single" w:sz="4" w:space="0" w:color="auto"/>
              <w:left w:val="single" w:sz="4" w:space="0" w:color="auto"/>
              <w:bottom w:val="single" w:sz="4" w:space="0" w:color="auto"/>
              <w:right w:val="single" w:sz="4" w:space="0" w:color="auto"/>
            </w:tcBorders>
          </w:tcPr>
          <w:p w14:paraId="349B3F24" w14:textId="77777777" w:rsidR="007B1078" w:rsidRPr="0093727D" w:rsidRDefault="007B1078" w:rsidP="007D3971">
            <w:pPr>
              <w:rPr>
                <w:sz w:val="22"/>
                <w:lang w:val="ru-RU"/>
              </w:rPr>
            </w:pPr>
            <w:r w:rsidRPr="0093727D">
              <w:rPr>
                <w:sz w:val="22"/>
                <w:lang w:val="ru-RU"/>
              </w:rPr>
              <w:t>Плавное обновление. Изменено название документа с «Программы управления подрядными организациями» на «</w:t>
            </w:r>
            <w:r w:rsidRPr="0093727D">
              <w:rPr>
                <w:color w:val="000000" w:themeColor="text1"/>
                <w:sz w:val="22"/>
                <w:lang w:val="ru-RU"/>
              </w:rPr>
              <w:t>Программу управления поставщиками ТРУ</w:t>
            </w:r>
            <w:r w:rsidRPr="0093727D">
              <w:rPr>
                <w:sz w:val="22"/>
                <w:lang w:val="ru-RU"/>
              </w:rPr>
              <w:t>».</w:t>
            </w:r>
          </w:p>
        </w:tc>
        <w:tc>
          <w:tcPr>
            <w:tcW w:w="2410" w:type="dxa"/>
            <w:tcBorders>
              <w:top w:val="single" w:sz="4" w:space="0" w:color="auto"/>
              <w:left w:val="single" w:sz="4" w:space="0" w:color="auto"/>
              <w:bottom w:val="single" w:sz="4" w:space="0" w:color="auto"/>
              <w:right w:val="single" w:sz="4" w:space="0" w:color="auto"/>
            </w:tcBorders>
            <w:hideMark/>
          </w:tcPr>
          <w:p w14:paraId="42D22464" w14:textId="77777777" w:rsidR="007B1078" w:rsidRPr="0093727D" w:rsidRDefault="007B1078" w:rsidP="007D3971">
            <w:pPr>
              <w:rPr>
                <w:sz w:val="22"/>
                <w:lang w:val="ru-RU"/>
              </w:rPr>
            </w:pPr>
            <w:r w:rsidRPr="0093727D">
              <w:rPr>
                <w:sz w:val="22"/>
                <w:lang w:val="ru-RU"/>
              </w:rPr>
              <w:t>Асубаев Тимур, инженер по ТБ, отдел ОТ, ТБ, ООС и РБ</w:t>
            </w:r>
          </w:p>
        </w:tc>
      </w:tr>
      <w:tr w:rsidR="007B1078" w:rsidRPr="0055179F" w14:paraId="247D008C" w14:textId="77777777" w:rsidTr="007D3971">
        <w:trPr>
          <w:cantSplit/>
        </w:trPr>
        <w:tc>
          <w:tcPr>
            <w:tcW w:w="993" w:type="dxa"/>
            <w:tcBorders>
              <w:top w:val="single" w:sz="4" w:space="0" w:color="auto"/>
              <w:left w:val="single" w:sz="4" w:space="0" w:color="auto"/>
              <w:bottom w:val="single" w:sz="4" w:space="0" w:color="auto"/>
              <w:right w:val="single" w:sz="4" w:space="0" w:color="auto"/>
            </w:tcBorders>
          </w:tcPr>
          <w:p w14:paraId="0C4453C8" w14:textId="77777777" w:rsidR="007B1078" w:rsidRPr="0093727D" w:rsidRDefault="007B1078" w:rsidP="007D3971">
            <w:pPr>
              <w:jc w:val="center"/>
              <w:rPr>
                <w:sz w:val="22"/>
                <w:lang w:val="ru-RU"/>
              </w:rPr>
            </w:pPr>
            <w:r w:rsidRPr="0093727D">
              <w:rPr>
                <w:sz w:val="22"/>
                <w:lang w:val="ru-RU"/>
              </w:rPr>
              <w:t>№3</w:t>
            </w:r>
          </w:p>
        </w:tc>
        <w:tc>
          <w:tcPr>
            <w:tcW w:w="1276" w:type="dxa"/>
            <w:tcBorders>
              <w:top w:val="single" w:sz="4" w:space="0" w:color="auto"/>
              <w:left w:val="single" w:sz="4" w:space="0" w:color="auto"/>
              <w:bottom w:val="single" w:sz="4" w:space="0" w:color="auto"/>
              <w:right w:val="single" w:sz="4" w:space="0" w:color="auto"/>
            </w:tcBorders>
          </w:tcPr>
          <w:p w14:paraId="344ED3E2" w14:textId="19A14BA5" w:rsidR="007B1078" w:rsidRPr="0055179F" w:rsidRDefault="0055179F" w:rsidP="007D3971">
            <w:pPr>
              <w:jc w:val="center"/>
              <w:rPr>
                <w:sz w:val="22"/>
                <w:lang w:val="ru-RU"/>
              </w:rPr>
            </w:pPr>
            <w:r>
              <w:rPr>
                <w:sz w:val="22"/>
                <w:lang w:val="ru-RU"/>
              </w:rPr>
              <w:t>10.02.2020</w:t>
            </w:r>
          </w:p>
        </w:tc>
        <w:tc>
          <w:tcPr>
            <w:tcW w:w="4961" w:type="dxa"/>
            <w:tcBorders>
              <w:top w:val="single" w:sz="4" w:space="0" w:color="auto"/>
              <w:left w:val="single" w:sz="4" w:space="0" w:color="auto"/>
              <w:bottom w:val="single" w:sz="4" w:space="0" w:color="auto"/>
              <w:right w:val="single" w:sz="4" w:space="0" w:color="auto"/>
            </w:tcBorders>
          </w:tcPr>
          <w:p w14:paraId="4F234FBB" w14:textId="0AB4DD42" w:rsidR="007B1078" w:rsidRPr="0093727D" w:rsidRDefault="001A7E74" w:rsidP="007D3971">
            <w:pPr>
              <w:rPr>
                <w:sz w:val="22"/>
                <w:lang w:val="ru-RU"/>
              </w:rPr>
            </w:pPr>
            <w:r w:rsidRPr="0093727D">
              <w:rPr>
                <w:sz w:val="22"/>
                <w:lang w:val="ru-RU"/>
              </w:rPr>
              <w:t>Внесены изменения и дополнения во все пункты в соответствии с требованиями стандарта СТ НАК 5.0.1-2017 «Требования к подрядным организациям в области производственной безопасности»</w:t>
            </w:r>
            <w:r w:rsidR="00FF4868" w:rsidRPr="0093727D">
              <w:rPr>
                <w:sz w:val="22"/>
                <w:lang w:val="ru-RU"/>
              </w:rPr>
              <w:t xml:space="preserve">, </w:t>
            </w:r>
            <w:r w:rsidR="000E30DC" w:rsidRPr="0093727D">
              <w:rPr>
                <w:sz w:val="22"/>
                <w:lang w:val="ru-RU"/>
              </w:rPr>
              <w:t>PRG-HSE-01-00-00-11</w:t>
            </w:r>
            <w:r w:rsidR="009B7539">
              <w:rPr>
                <w:sz w:val="22"/>
                <w:lang w:val="ru-RU"/>
              </w:rPr>
              <w:t xml:space="preserve"> </w:t>
            </w:r>
            <w:r w:rsidR="000E30DC" w:rsidRPr="0093727D">
              <w:rPr>
                <w:sz w:val="22"/>
                <w:lang w:val="ru-RU"/>
              </w:rPr>
              <w:t>включено в Приложение №1</w:t>
            </w:r>
            <w:r w:rsidR="007B1078" w:rsidRPr="0093727D">
              <w:rPr>
                <w:sz w:val="22"/>
                <w:lang w:val="ru-RU"/>
              </w:rPr>
              <w:t>.</w:t>
            </w:r>
          </w:p>
          <w:p w14:paraId="6FE5EB5C" w14:textId="1A35AC3F" w:rsidR="00ED4E70" w:rsidRPr="0093727D" w:rsidRDefault="00ED4E70" w:rsidP="007D3971">
            <w:pPr>
              <w:rPr>
                <w:color w:val="000000" w:themeColor="text1"/>
                <w:sz w:val="22"/>
                <w:lang w:val="ru-RU"/>
              </w:rPr>
            </w:pPr>
            <w:r w:rsidRPr="0093727D">
              <w:rPr>
                <w:color w:val="000000" w:themeColor="text1"/>
                <w:sz w:val="22"/>
                <w:lang w:val="ru-RU"/>
              </w:rPr>
              <w:t>Отмены следующие формы:</w:t>
            </w:r>
          </w:p>
          <w:p w14:paraId="18B68F7A" w14:textId="3F745E06" w:rsidR="007B1078" w:rsidRPr="00250E13" w:rsidRDefault="007B1078" w:rsidP="007D3971">
            <w:pPr>
              <w:rPr>
                <w:color w:val="000000" w:themeColor="text1"/>
                <w:sz w:val="22"/>
                <w:lang w:val="ru-RU"/>
              </w:rPr>
            </w:pPr>
            <w:r w:rsidRPr="0093727D">
              <w:rPr>
                <w:color w:val="000000" w:themeColor="text1"/>
                <w:sz w:val="22"/>
                <w:lang w:val="en-US"/>
              </w:rPr>
              <w:t>PRG</w:t>
            </w:r>
            <w:r w:rsidRPr="00250E13">
              <w:rPr>
                <w:color w:val="000000" w:themeColor="text1"/>
                <w:sz w:val="22"/>
                <w:lang w:val="ru-RU"/>
              </w:rPr>
              <w:t>-</w:t>
            </w:r>
            <w:r w:rsidRPr="0093727D">
              <w:rPr>
                <w:color w:val="000000" w:themeColor="text1"/>
                <w:sz w:val="22"/>
                <w:lang w:val="en-US"/>
              </w:rPr>
              <w:t>HSE</w:t>
            </w:r>
            <w:r w:rsidRPr="00250E13">
              <w:rPr>
                <w:color w:val="000000" w:themeColor="text1"/>
                <w:sz w:val="22"/>
                <w:lang w:val="ru-RU"/>
              </w:rPr>
              <w:t xml:space="preserve">-01-00-00-01, </w:t>
            </w:r>
            <w:r w:rsidRPr="0093727D">
              <w:rPr>
                <w:color w:val="000000" w:themeColor="text1"/>
                <w:sz w:val="22"/>
                <w:lang w:val="en-US"/>
              </w:rPr>
              <w:t>PRG</w:t>
            </w:r>
            <w:r w:rsidRPr="00250E13">
              <w:rPr>
                <w:color w:val="000000" w:themeColor="text1"/>
                <w:sz w:val="22"/>
                <w:lang w:val="ru-RU"/>
              </w:rPr>
              <w:t>-</w:t>
            </w:r>
            <w:r w:rsidRPr="0093727D">
              <w:rPr>
                <w:color w:val="000000" w:themeColor="text1"/>
                <w:sz w:val="22"/>
                <w:lang w:val="en-US"/>
              </w:rPr>
              <w:t>HSE</w:t>
            </w:r>
            <w:r w:rsidRPr="00250E13">
              <w:rPr>
                <w:color w:val="000000" w:themeColor="text1"/>
                <w:sz w:val="22"/>
                <w:lang w:val="ru-RU"/>
              </w:rPr>
              <w:t xml:space="preserve">-01-00-00-02, </w:t>
            </w:r>
            <w:r w:rsidRPr="0093727D">
              <w:rPr>
                <w:color w:val="000000" w:themeColor="text1"/>
                <w:sz w:val="22"/>
                <w:lang w:val="en-US"/>
              </w:rPr>
              <w:t>PRG</w:t>
            </w:r>
            <w:r w:rsidRPr="00250E13">
              <w:rPr>
                <w:color w:val="000000" w:themeColor="text1"/>
                <w:sz w:val="22"/>
                <w:lang w:val="ru-RU"/>
              </w:rPr>
              <w:t>-</w:t>
            </w:r>
            <w:r w:rsidRPr="0093727D">
              <w:rPr>
                <w:color w:val="000000" w:themeColor="text1"/>
                <w:sz w:val="22"/>
                <w:lang w:val="en-US"/>
              </w:rPr>
              <w:t>HSE</w:t>
            </w:r>
            <w:r w:rsidRPr="00250E13">
              <w:rPr>
                <w:color w:val="000000" w:themeColor="text1"/>
                <w:sz w:val="22"/>
                <w:lang w:val="ru-RU"/>
              </w:rPr>
              <w:t xml:space="preserve">-01-00-00-03, </w:t>
            </w:r>
            <w:r w:rsidRPr="0093727D">
              <w:rPr>
                <w:color w:val="000000" w:themeColor="text1"/>
                <w:sz w:val="22"/>
                <w:lang w:val="en-US"/>
              </w:rPr>
              <w:t>PRG</w:t>
            </w:r>
            <w:r w:rsidRPr="00250E13">
              <w:rPr>
                <w:color w:val="000000" w:themeColor="text1"/>
                <w:sz w:val="22"/>
                <w:lang w:val="ru-RU"/>
              </w:rPr>
              <w:t>-</w:t>
            </w:r>
            <w:r w:rsidRPr="0093727D">
              <w:rPr>
                <w:color w:val="000000" w:themeColor="text1"/>
                <w:sz w:val="22"/>
                <w:lang w:val="en-US"/>
              </w:rPr>
              <w:t>HSE</w:t>
            </w:r>
            <w:r w:rsidRPr="00250E13">
              <w:rPr>
                <w:color w:val="000000" w:themeColor="text1"/>
                <w:sz w:val="22"/>
                <w:lang w:val="ru-RU"/>
              </w:rPr>
              <w:t>-01-00-00-08</w:t>
            </w:r>
            <w:r w:rsidR="000E30DC" w:rsidRPr="00250E13">
              <w:rPr>
                <w:color w:val="000000" w:themeColor="text1"/>
                <w:sz w:val="22"/>
                <w:lang w:val="ru-RU"/>
              </w:rPr>
              <w:t xml:space="preserve">, </w:t>
            </w:r>
            <w:r w:rsidR="000E30DC" w:rsidRPr="00976A71">
              <w:rPr>
                <w:color w:val="000000" w:themeColor="text1"/>
                <w:sz w:val="22"/>
                <w:lang w:val="en-US"/>
              </w:rPr>
              <w:t>PRG</w:t>
            </w:r>
            <w:r w:rsidR="000E30DC" w:rsidRPr="00250E13">
              <w:rPr>
                <w:color w:val="000000" w:themeColor="text1"/>
                <w:sz w:val="22"/>
                <w:lang w:val="ru-RU"/>
              </w:rPr>
              <w:t>-</w:t>
            </w:r>
            <w:r w:rsidR="000E30DC" w:rsidRPr="00976A71">
              <w:rPr>
                <w:color w:val="000000" w:themeColor="text1"/>
                <w:sz w:val="22"/>
                <w:lang w:val="en-US"/>
              </w:rPr>
              <w:t>HSE</w:t>
            </w:r>
            <w:r w:rsidR="000E30DC" w:rsidRPr="00250E13">
              <w:rPr>
                <w:color w:val="000000" w:themeColor="text1"/>
                <w:sz w:val="22"/>
                <w:lang w:val="ru-RU"/>
              </w:rPr>
              <w:t>-01-00-00-09</w:t>
            </w:r>
            <w:r w:rsidRPr="00250E13">
              <w:rPr>
                <w:color w:val="000000" w:themeColor="text1"/>
                <w:sz w:val="22"/>
                <w:lang w:val="ru-RU"/>
              </w:rPr>
              <w:t>.</w:t>
            </w:r>
          </w:p>
          <w:p w14:paraId="2EAB0D4B" w14:textId="77777777" w:rsidR="007B1078" w:rsidRPr="0093727D" w:rsidRDefault="007B1078" w:rsidP="007D3971">
            <w:pPr>
              <w:rPr>
                <w:color w:val="000000" w:themeColor="text1"/>
                <w:sz w:val="22"/>
                <w:lang w:val="ru-RU"/>
              </w:rPr>
            </w:pPr>
            <w:r w:rsidRPr="0093727D">
              <w:rPr>
                <w:color w:val="000000" w:themeColor="text1"/>
                <w:sz w:val="22"/>
                <w:lang w:val="ru-RU"/>
              </w:rPr>
              <w:t>Обновлена справочная документация, названия структурных подразделений.</w:t>
            </w:r>
          </w:p>
        </w:tc>
        <w:tc>
          <w:tcPr>
            <w:tcW w:w="2410" w:type="dxa"/>
            <w:tcBorders>
              <w:top w:val="single" w:sz="4" w:space="0" w:color="auto"/>
              <w:left w:val="single" w:sz="4" w:space="0" w:color="auto"/>
              <w:bottom w:val="single" w:sz="4" w:space="0" w:color="auto"/>
              <w:right w:val="single" w:sz="4" w:space="0" w:color="auto"/>
            </w:tcBorders>
          </w:tcPr>
          <w:p w14:paraId="3C474336" w14:textId="77777777" w:rsidR="00ED4E70" w:rsidRPr="0093727D" w:rsidRDefault="00ED4E70" w:rsidP="007D3971">
            <w:pPr>
              <w:jc w:val="both"/>
              <w:rPr>
                <w:color w:val="000000" w:themeColor="text1"/>
                <w:sz w:val="22"/>
                <w:lang w:val="ru-RU"/>
              </w:rPr>
            </w:pPr>
            <w:r w:rsidRPr="0093727D">
              <w:rPr>
                <w:color w:val="000000" w:themeColor="text1"/>
                <w:sz w:val="22"/>
                <w:lang w:val="ru-RU"/>
              </w:rPr>
              <w:t>Әземхан Нұрбол,</w:t>
            </w:r>
          </w:p>
          <w:p w14:paraId="7329C525" w14:textId="6E47F3F4" w:rsidR="007B1078" w:rsidRPr="0093727D" w:rsidRDefault="00ED4E70" w:rsidP="007D3971">
            <w:pPr>
              <w:rPr>
                <w:sz w:val="22"/>
                <w:lang w:val="ru-RU"/>
              </w:rPr>
            </w:pPr>
            <w:r w:rsidRPr="0093727D">
              <w:rPr>
                <w:color w:val="000000" w:themeColor="text1"/>
                <w:sz w:val="22"/>
                <w:lang w:val="ru-RU"/>
              </w:rPr>
              <w:t>заместитель начальника отдела внутреннего надзора и контроля ТБ, РБ и ООС, ДПБ</w:t>
            </w:r>
          </w:p>
        </w:tc>
      </w:tr>
      <w:bookmarkEnd w:id="27"/>
    </w:tbl>
    <w:p w14:paraId="17CFA1F3" w14:textId="6A35C8C8" w:rsidR="003E7F88" w:rsidRPr="00730371" w:rsidRDefault="003E7F88" w:rsidP="00017950">
      <w:pPr>
        <w:spacing w:before="120" w:after="120"/>
        <w:rPr>
          <w:lang w:val="ru-RU"/>
        </w:rPr>
      </w:pPr>
    </w:p>
    <w:p w14:paraId="2C6497DE" w14:textId="77777777" w:rsidR="003E7F88" w:rsidRPr="00730371" w:rsidRDefault="003E7F88">
      <w:pPr>
        <w:spacing w:after="200" w:line="276" w:lineRule="auto"/>
        <w:rPr>
          <w:lang w:val="ru-RU"/>
        </w:rPr>
      </w:pPr>
      <w:r w:rsidRPr="00730371">
        <w:rPr>
          <w:lang w:val="ru-RU"/>
        </w:rPr>
        <w:br w:type="page"/>
      </w:r>
    </w:p>
    <w:p w14:paraId="65BDEE06" w14:textId="0A8F2813" w:rsidR="003E7F88" w:rsidRPr="00BC0FB1" w:rsidRDefault="003E7F88" w:rsidP="00BC0FB1">
      <w:pPr>
        <w:spacing w:before="120" w:after="120"/>
        <w:ind w:left="851"/>
        <w:jc w:val="right"/>
        <w:rPr>
          <w:b/>
          <w:color w:val="000000" w:themeColor="text1"/>
          <w:lang w:val="ru-RU"/>
        </w:rPr>
      </w:pPr>
      <w:r w:rsidRPr="0093727D">
        <w:rPr>
          <w:b/>
          <w:color w:val="000000" w:themeColor="text1"/>
          <w:lang w:val="ru-RU"/>
        </w:rPr>
        <w:lastRenderedPageBreak/>
        <w:t xml:space="preserve">Приложение №1 </w:t>
      </w:r>
    </w:p>
    <w:p w14:paraId="426141C8" w14:textId="77777777" w:rsidR="003E7F88" w:rsidRDefault="003E7F88" w:rsidP="00BC0FB1">
      <w:pPr>
        <w:pStyle w:val="1"/>
        <w:jc w:val="both"/>
        <w:rPr>
          <w:rFonts w:ascii="Times New Roman" w:hAnsi="Times New Roman" w:cs="Times New Roman"/>
          <w:b/>
          <w:color w:val="auto"/>
          <w:sz w:val="24"/>
          <w:szCs w:val="24"/>
          <w:lang w:val="ru-RU"/>
        </w:rPr>
      </w:pPr>
      <w:r w:rsidRPr="00730371">
        <w:rPr>
          <w:rFonts w:ascii="Times New Roman" w:hAnsi="Times New Roman" w:cs="Times New Roman"/>
          <w:b/>
          <w:color w:val="auto"/>
          <w:sz w:val="24"/>
          <w:szCs w:val="24"/>
          <w:lang w:val="ru-RU"/>
        </w:rPr>
        <w:t>Примерный перечень нарушений, допускающих приостановку работ подрядной организации</w:t>
      </w:r>
    </w:p>
    <w:p w14:paraId="5205EBFB" w14:textId="77777777" w:rsidR="00434864" w:rsidRPr="0093727D" w:rsidRDefault="00434864" w:rsidP="00BC0FB1">
      <w:pPr>
        <w:jc w:val="both"/>
        <w:rPr>
          <w:lang w:val="ru-RU"/>
        </w:rPr>
      </w:pPr>
    </w:p>
    <w:p w14:paraId="28257B30" w14:textId="77777777" w:rsidR="003E7F88" w:rsidRPr="00730371" w:rsidRDefault="003E7F88" w:rsidP="00BC0FB1">
      <w:pPr>
        <w:ind w:right="-1"/>
        <w:jc w:val="both"/>
        <w:rPr>
          <w:b/>
          <w:i/>
          <w:u w:val="single"/>
          <w:lang w:val="ru-RU"/>
        </w:rPr>
      </w:pPr>
      <w:r w:rsidRPr="00730371">
        <w:rPr>
          <w:b/>
          <w:i/>
          <w:u w:val="single"/>
          <w:lang w:val="ru-RU"/>
        </w:rPr>
        <w:t>При производстве строительных работ, реконструкции, модернизации</w:t>
      </w:r>
    </w:p>
    <w:p w14:paraId="40F398A2" w14:textId="100EAE64"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Неподготовленность участков работ, площадок под строительство </w:t>
      </w:r>
      <w:r w:rsidR="001F31AE" w:rsidRPr="00730371">
        <w:rPr>
          <w:rFonts w:cs="Times New Roman"/>
          <w:lang w:val="ru-RU"/>
        </w:rPr>
        <w:t>к обеспечению</w:t>
      </w:r>
      <w:r w:rsidRPr="00730371">
        <w:rPr>
          <w:rFonts w:cs="Times New Roman"/>
          <w:lang w:val="ru-RU"/>
        </w:rPr>
        <w:t xml:space="preserve"> безопасного производства работ: </w:t>
      </w:r>
    </w:p>
    <w:p w14:paraId="5C336188" w14:textId="77777777" w:rsidR="003E7F88" w:rsidRPr="00730371" w:rsidRDefault="003E7F88" w:rsidP="00BC0FB1">
      <w:pPr>
        <w:pStyle w:val="af1"/>
        <w:numPr>
          <w:ilvl w:val="0"/>
          <w:numId w:val="42"/>
        </w:numPr>
        <w:spacing w:before="120" w:after="120"/>
        <w:ind w:hanging="579"/>
        <w:jc w:val="both"/>
        <w:rPr>
          <w:rFonts w:cs="Times New Roman"/>
          <w:lang w:val="ru-RU"/>
        </w:rPr>
      </w:pPr>
      <w:r w:rsidRPr="00730371">
        <w:rPr>
          <w:rFonts w:cs="Times New Roman"/>
          <w:lang w:val="ru-RU"/>
        </w:rPr>
        <w:t>не выполнены подготовительные мероприятия, изложенные в ППР,</w:t>
      </w:r>
    </w:p>
    <w:p w14:paraId="3A3180B6" w14:textId="77777777" w:rsidR="003E7F88" w:rsidRPr="00730371" w:rsidRDefault="003E7F88" w:rsidP="00BC0FB1">
      <w:pPr>
        <w:pStyle w:val="af1"/>
        <w:numPr>
          <w:ilvl w:val="0"/>
          <w:numId w:val="42"/>
        </w:numPr>
        <w:spacing w:before="120" w:after="120"/>
        <w:ind w:hanging="579"/>
        <w:jc w:val="both"/>
        <w:rPr>
          <w:rFonts w:cs="Times New Roman"/>
          <w:lang w:val="ru-RU"/>
        </w:rPr>
      </w:pPr>
      <w:r w:rsidRPr="00730371">
        <w:rPr>
          <w:rFonts w:cs="Times New Roman"/>
          <w:lang w:val="ru-RU"/>
        </w:rPr>
        <w:t xml:space="preserve">окончание подготовительных работ не принято по акту, который подписывают представители Заказчика и Подрядчиков. </w:t>
      </w:r>
    </w:p>
    <w:p w14:paraId="1823ABF3"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Территория строительства не ограждена требуемыми защитными ограждениями (высота не менее </w:t>
      </w:r>
      <w:smartTag w:uri="urn:schemas-microsoft-com:office:smarttags" w:element="metricconverter">
        <w:smartTagPr>
          <w:attr w:name="ProductID" w:val="1,6 м"/>
        </w:smartTagPr>
        <w:r w:rsidRPr="00730371">
          <w:rPr>
            <w:rFonts w:cs="Times New Roman"/>
            <w:lang w:val="ru-RU"/>
          </w:rPr>
          <w:t>1,6 м</w:t>
        </w:r>
      </w:smartTag>
      <w:r w:rsidRPr="00730371">
        <w:rPr>
          <w:rFonts w:cs="Times New Roman"/>
          <w:lang w:val="ru-RU"/>
        </w:rPr>
        <w:t xml:space="preserve">., ограждения должны иметь ворота и калитки). </w:t>
      </w:r>
    </w:p>
    <w:p w14:paraId="2B8836FC"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Отсутствие в темное время суток освещения  места производства работ, проездов и проходов к ним. </w:t>
      </w:r>
    </w:p>
    <w:p w14:paraId="23B233BF"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Отсутствие укрытий крышками, щитами, или нет ограждения колодцев, шурфов под сваи и других выемок. </w:t>
      </w:r>
    </w:p>
    <w:p w14:paraId="0677E3D5"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Не выделены внизу опасные зоны при выполнении работ на высоте (ограждения, плакаты). </w:t>
      </w:r>
    </w:p>
    <w:p w14:paraId="406C13C2"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Начало строительно-монтажных, ремонтных работ без оформления « Акта-допуска» установленного образца, подписанного представителями заказчика и подрядчика. </w:t>
      </w:r>
    </w:p>
    <w:p w14:paraId="0D3EC7DB"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Отсутствие графика выполнения совмещенных работ, обеспечивающего безопасные условия труда, если генподрядчик выполняет работы на объекте с  участием субподрядчиков. </w:t>
      </w:r>
    </w:p>
    <w:p w14:paraId="3C85CFE3" w14:textId="77777777" w:rsidR="003E7F88" w:rsidRPr="00730371" w:rsidRDefault="003E7F88" w:rsidP="00BC0FB1">
      <w:pPr>
        <w:tabs>
          <w:tab w:val="left" w:pos="1455"/>
        </w:tabs>
        <w:jc w:val="both"/>
        <w:rPr>
          <w:b/>
          <w:i/>
          <w:u w:val="single"/>
          <w:lang w:val="en-US"/>
        </w:rPr>
      </w:pPr>
      <w:r w:rsidRPr="00730371">
        <w:rPr>
          <w:b/>
          <w:i/>
          <w:u w:val="single"/>
        </w:rPr>
        <w:t>При производстве  работ на высоте</w:t>
      </w:r>
    </w:p>
    <w:p w14:paraId="7484FB32"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Работы со случайных подставок  (ящиков, бочек и.т.п.), а также с ферм, стропил и т.п. </w:t>
      </w:r>
    </w:p>
    <w:p w14:paraId="2CA5B529"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Выполнение газо- и электросварочных работ, работ с использованием электрического и пневматического инструмента, строительно- монтажных пистолетов с переносных лестниц и стремянок.</w:t>
      </w:r>
    </w:p>
    <w:p w14:paraId="6C23B371"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Использование в работе лестниц и стремянок без указания на них: инвентарного номера, даты следующего испытания и принадлежности цеху или организации. </w:t>
      </w:r>
    </w:p>
    <w:p w14:paraId="30A7F62E"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Работа с лесов, подмостей, других средств подмащивания, рабочий настил которых расположен на высоте </w:t>
      </w:r>
      <w:smartTag w:uri="urn:schemas-microsoft-com:office:smarttags" w:element="metricconverter">
        <w:smartTagPr>
          <w:attr w:name="ProductID" w:val="1,3 м"/>
        </w:smartTagPr>
        <w:r w:rsidRPr="00730371">
          <w:rPr>
            <w:rFonts w:cs="Times New Roman"/>
            <w:lang w:val="ru-RU"/>
          </w:rPr>
          <w:t>1,3 м</w:t>
        </w:r>
      </w:smartTag>
      <w:r w:rsidRPr="00730371">
        <w:rPr>
          <w:rFonts w:cs="Times New Roman"/>
          <w:lang w:val="ru-RU"/>
        </w:rPr>
        <w:t xml:space="preserve"> и более от поверхности земли или перекрытия, без перильного и бортового  ограждения. </w:t>
      </w:r>
    </w:p>
    <w:p w14:paraId="369C0D91"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Эксплуатация предохранительного пояса, не прошедшего испытания статической нагрузкой по методике, приведенной в стандартах или технических условиях на пояса конкретных конструкций, перед выдачей в эксплуатацию, а также  через каждые  6 месяцев.</w:t>
      </w:r>
    </w:p>
    <w:p w14:paraId="1BC138C3"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Применение при проведении газо- и электросварочных работ предохранительного пояса без стропа не с  металлической цепью. </w:t>
      </w:r>
    </w:p>
    <w:p w14:paraId="5EAB5672"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 Выполнение работ на высоте без оформления наряда-допуска на работы, которые относятся к работам повышенной опасности </w:t>
      </w:r>
    </w:p>
    <w:p w14:paraId="6E2049CC"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Работы с приставной лестницы на высоте более </w:t>
      </w:r>
      <w:smartTag w:uri="urn:schemas-microsoft-com:office:smarttags" w:element="metricconverter">
        <w:smartTagPr>
          <w:attr w:name="ProductID" w:val="1,3 м"/>
        </w:smartTagPr>
        <w:r w:rsidRPr="00730371">
          <w:rPr>
            <w:rFonts w:cs="Times New Roman"/>
            <w:lang w:val="ru-RU"/>
          </w:rPr>
          <w:t>1,3 м</w:t>
        </w:r>
      </w:smartTag>
      <w:r w:rsidRPr="00730371">
        <w:rPr>
          <w:rFonts w:cs="Times New Roman"/>
          <w:lang w:val="ru-RU"/>
        </w:rPr>
        <w:t xml:space="preserve"> без применения предохранительного пояс, прикрепляемого к конструкции сооружения или к лестнице при условии ее закрепления к строительной или другой конструкции. </w:t>
      </w:r>
    </w:p>
    <w:p w14:paraId="67BC1703" w14:textId="77777777" w:rsidR="003E7F88" w:rsidRPr="00730371" w:rsidRDefault="003E7F88" w:rsidP="001502E7">
      <w:pPr>
        <w:jc w:val="both"/>
        <w:rPr>
          <w:b/>
          <w:i/>
          <w:u w:val="single"/>
          <w:lang w:val="en-US"/>
        </w:rPr>
      </w:pPr>
      <w:r w:rsidRPr="00730371">
        <w:rPr>
          <w:b/>
          <w:i/>
          <w:u w:val="single"/>
        </w:rPr>
        <w:t>При производстве земляных работ</w:t>
      </w:r>
    </w:p>
    <w:p w14:paraId="35CBAA54" w14:textId="26F0AA70"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lastRenderedPageBreak/>
        <w:t>Производство земляных работ без получения разрешения на их производство,</w:t>
      </w:r>
      <w:r w:rsidR="001F31AE" w:rsidRPr="00730371">
        <w:rPr>
          <w:rFonts w:cs="Times New Roman"/>
          <w:lang w:val="ru-RU"/>
        </w:rPr>
        <w:t xml:space="preserve"> без разработки</w:t>
      </w:r>
      <w:r w:rsidRPr="00730371">
        <w:rPr>
          <w:rFonts w:cs="Times New Roman"/>
          <w:lang w:val="ru-RU"/>
        </w:rPr>
        <w:t xml:space="preserve"> ППР. </w:t>
      </w:r>
    </w:p>
    <w:p w14:paraId="615222FE"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Отсутствие защитных и сигнальных ограждений вокруг  вырытых  котлованов, канав, траншей; отсутствие на ограждениях  знаков безопасности, указателей обходов, объездов. </w:t>
      </w:r>
    </w:p>
    <w:p w14:paraId="2715593E"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Отсутствие в местах перехода через траншеи, ямы, канавы переходных мостиков установленных размеров, или, если это невозможно, установка их (мостиков) в обход выемок, или рядом с ними. </w:t>
      </w:r>
    </w:p>
    <w:p w14:paraId="790D79BC"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Установка  землеройной или другой техники вблизи выемок (котлованов, траншей, канав) с нарушением минимального расстояния от основания откосов выемки до ближайших опор машины.  </w:t>
      </w:r>
    </w:p>
    <w:p w14:paraId="150415D0" w14:textId="77777777" w:rsidR="003E7F88" w:rsidRPr="00730371" w:rsidRDefault="003E7F88" w:rsidP="00BC0FB1">
      <w:pPr>
        <w:jc w:val="both"/>
        <w:rPr>
          <w:b/>
          <w:i/>
          <w:u w:val="single"/>
          <w:lang w:val="ru-RU"/>
        </w:rPr>
      </w:pPr>
      <w:r w:rsidRPr="00730371">
        <w:rPr>
          <w:b/>
          <w:i/>
          <w:u w:val="single"/>
          <w:lang w:val="ru-RU"/>
        </w:rPr>
        <w:t>При производстве электро- и газосварочных работ</w:t>
      </w:r>
    </w:p>
    <w:p w14:paraId="58C5916C"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Перевозка, хранение, выдача и получение газовых баллонов производится лицами, не прошедшими обучение и не имеющими соответствующего удостоверения </w:t>
      </w:r>
    </w:p>
    <w:p w14:paraId="2E68B34D"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Транспортировка и хранение баллонов с горючими и сжиженными газами без заглушек и навернутых защитных колпаков. </w:t>
      </w:r>
    </w:p>
    <w:p w14:paraId="01B36D5D"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Производство огневых работ (электросварочных и газопламенных) без соблюдения требований пожарной безопасности:</w:t>
      </w:r>
    </w:p>
    <w:p w14:paraId="5B773AD6" w14:textId="77777777" w:rsidR="003E7F88" w:rsidRPr="00730371" w:rsidRDefault="003E7F88" w:rsidP="00BC0FB1">
      <w:pPr>
        <w:pStyle w:val="af1"/>
        <w:numPr>
          <w:ilvl w:val="0"/>
          <w:numId w:val="43"/>
        </w:numPr>
        <w:spacing w:before="120" w:after="120"/>
        <w:ind w:left="1134" w:hanging="567"/>
        <w:jc w:val="both"/>
        <w:rPr>
          <w:rFonts w:cs="Times New Roman"/>
          <w:lang w:val="ru-RU"/>
        </w:rPr>
      </w:pPr>
      <w:r w:rsidRPr="00730371">
        <w:rPr>
          <w:rFonts w:cs="Times New Roman"/>
          <w:lang w:val="ru-RU"/>
        </w:rPr>
        <w:t xml:space="preserve">не освобождение места работ от сгораемых материалов в радиусе не менее </w:t>
      </w:r>
      <w:smartTag w:uri="urn:schemas-microsoft-com:office:smarttags" w:element="metricconverter">
        <w:smartTagPr>
          <w:attr w:name="ProductID" w:val="5 метров"/>
        </w:smartTagPr>
        <w:r w:rsidRPr="00730371">
          <w:rPr>
            <w:rFonts w:cs="Times New Roman"/>
            <w:lang w:val="ru-RU"/>
          </w:rPr>
          <w:t>5 метров</w:t>
        </w:r>
      </w:smartTag>
      <w:r w:rsidRPr="00730371">
        <w:rPr>
          <w:rFonts w:cs="Times New Roman"/>
          <w:lang w:val="ru-RU"/>
        </w:rPr>
        <w:t>, отсутствие укрытия несгораемым материалом расположенных на нижнем уровне горючих материалов, или освобождение от них;</w:t>
      </w:r>
    </w:p>
    <w:p w14:paraId="08190A7A" w14:textId="77777777" w:rsidR="003E7F88" w:rsidRPr="00730371" w:rsidRDefault="003E7F88" w:rsidP="00BC0FB1">
      <w:pPr>
        <w:pStyle w:val="af1"/>
        <w:numPr>
          <w:ilvl w:val="0"/>
          <w:numId w:val="43"/>
        </w:numPr>
        <w:spacing w:before="120" w:after="120"/>
        <w:ind w:left="1134" w:hanging="567"/>
        <w:jc w:val="both"/>
        <w:rPr>
          <w:rFonts w:cs="Times New Roman"/>
          <w:lang w:val="ru-RU"/>
        </w:rPr>
      </w:pPr>
      <w:r w:rsidRPr="00730371">
        <w:rPr>
          <w:rFonts w:cs="Times New Roman"/>
          <w:lang w:val="ru-RU"/>
        </w:rPr>
        <w:t>не выполнение требований безопасности, изложенных в наряде-допуске.</w:t>
      </w:r>
    </w:p>
    <w:p w14:paraId="43B38F8F"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Подключение сварочных кабелей к сварочному оборудованию, соединение     между собой с помощью скруток,  к источнику питания - напрямую.</w:t>
      </w:r>
    </w:p>
    <w:p w14:paraId="5A97455A"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Использование в качестве обратного провода сети заземления металлических строительных конструкций здания, коммуникаций и несварочного технологического оборудования </w:t>
      </w:r>
    </w:p>
    <w:p w14:paraId="784C76D1" w14:textId="77777777" w:rsidR="003E7F88" w:rsidRPr="00730371" w:rsidRDefault="003E7F88" w:rsidP="00BC0FB1">
      <w:pPr>
        <w:pStyle w:val="af1"/>
        <w:numPr>
          <w:ilvl w:val="0"/>
          <w:numId w:val="41"/>
        </w:numPr>
        <w:spacing w:before="120" w:after="120"/>
        <w:ind w:left="567" w:hanging="567"/>
        <w:jc w:val="both"/>
        <w:rPr>
          <w:rFonts w:cs="Times New Roman"/>
          <w:lang w:val="en-US"/>
        </w:rPr>
      </w:pPr>
      <w:r w:rsidRPr="00730371">
        <w:rPr>
          <w:rFonts w:cs="Times New Roman"/>
          <w:lang w:val="ru-RU"/>
        </w:rPr>
        <w:t xml:space="preserve">Проведение сварочных работ с незаземленным сварочным аппаратом.   </w:t>
      </w:r>
      <w:r w:rsidRPr="00730371">
        <w:rPr>
          <w:rFonts w:cs="Times New Roman"/>
        </w:rPr>
        <w:t xml:space="preserve">Последовательное включение в заземляющий проводник нескольких аппаратов.  </w:t>
      </w:r>
    </w:p>
    <w:p w14:paraId="28772A10"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Соприкосновение баллонов, шлангов с токоведущими проводами. </w:t>
      </w:r>
    </w:p>
    <w:p w14:paraId="7E955E48"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Применение дефектных шлангов, а также подмотка мест разрушения изолентой или другим материалом.  </w:t>
      </w:r>
    </w:p>
    <w:p w14:paraId="434EF262"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Разогрев баллонов с газами открытым пламенем. </w:t>
      </w:r>
    </w:p>
    <w:p w14:paraId="46B567C0" w14:textId="77777777" w:rsidR="003E7F88" w:rsidRPr="00730371" w:rsidRDefault="003E7F88" w:rsidP="00BC0FB1">
      <w:pPr>
        <w:jc w:val="both"/>
        <w:rPr>
          <w:b/>
          <w:i/>
          <w:u w:val="single"/>
          <w:lang w:val="ru-RU"/>
        </w:rPr>
      </w:pPr>
      <w:r w:rsidRPr="00730371">
        <w:rPr>
          <w:b/>
          <w:i/>
          <w:u w:val="single"/>
          <w:lang w:val="ru-RU"/>
        </w:rPr>
        <w:t>При эксплуатации ГПМ (краны всех типов)</w:t>
      </w:r>
    </w:p>
    <w:p w14:paraId="385A1BE6"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Эксплуатация кранов, не прошедших частичное или полное освидетельствование</w:t>
      </w:r>
    </w:p>
    <w:p w14:paraId="73ED16A6" w14:textId="77777777" w:rsidR="003E7F88" w:rsidRPr="00730371" w:rsidRDefault="003E7F88" w:rsidP="00BC0FB1">
      <w:pPr>
        <w:pStyle w:val="af1"/>
        <w:spacing w:after="120"/>
        <w:ind w:left="567"/>
        <w:jc w:val="both"/>
        <w:rPr>
          <w:rFonts w:cs="Times New Roman"/>
          <w:lang w:val="ru-RU"/>
        </w:rPr>
      </w:pPr>
      <w:r w:rsidRPr="00730371">
        <w:rPr>
          <w:rFonts w:cs="Times New Roman"/>
          <w:lang w:val="ru-RU"/>
        </w:rPr>
        <w:t xml:space="preserve">(отсутствие записей в паспорте крана, отсутствие на конструкции крана таблички с необходимыми сведениями).  </w:t>
      </w:r>
    </w:p>
    <w:p w14:paraId="698AE52C"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Эксплуатация неисправных съемных грузозахватных приспособлений, а также приспособлений, не имеющих бирок (клейм);  эксплуатация или нахождение в местах производства работ немаркированной и поврежденной тары. </w:t>
      </w:r>
    </w:p>
    <w:p w14:paraId="1086C764"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Отсутствие на месте постоянного производства работ, или у стропальщиков и крановщиков схем строповки, способов обвязки грузов, перемещаемых кранами, с указанием их веса.  </w:t>
      </w:r>
    </w:p>
    <w:p w14:paraId="1D9C0B37"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Работа крана вблизи ЛЭП без оформления наряда-допуска, либо без проведения инструктажа крановщику и стропальщикам и выдачи н/д крановщику на руки. Самовольная установка крана вблизи ЛЭП крановщиком (без указания лица, </w:t>
      </w:r>
      <w:r w:rsidRPr="00730371">
        <w:rPr>
          <w:rFonts w:cs="Times New Roman"/>
          <w:lang w:val="ru-RU"/>
        </w:rPr>
        <w:lastRenderedPageBreak/>
        <w:t xml:space="preserve">ответственного за безопасное производство работ кранами и записи об этом в путевом листе). </w:t>
      </w:r>
    </w:p>
    <w:p w14:paraId="06670630"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Подъем груза из кузова автомобиля  или опускание его в кузов при нахождении там  или в кабине автомобиля человека. </w:t>
      </w:r>
    </w:p>
    <w:p w14:paraId="396524AC"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Отсутствие или неисправность приборов и устройств безопасности: ограничители рабочих движений, ограничители механизма подъема груза, грузоподъемности, звукового сигнала, анемометра. </w:t>
      </w:r>
    </w:p>
    <w:p w14:paraId="783CAE07" w14:textId="77777777" w:rsidR="003E7F88" w:rsidRPr="00730371" w:rsidRDefault="003E7F88" w:rsidP="00BC0FB1">
      <w:pPr>
        <w:pStyle w:val="af1"/>
        <w:numPr>
          <w:ilvl w:val="0"/>
          <w:numId w:val="41"/>
        </w:numPr>
        <w:spacing w:before="120" w:after="120"/>
        <w:ind w:left="567" w:hanging="567"/>
        <w:jc w:val="both"/>
        <w:rPr>
          <w:rFonts w:cs="Times New Roman"/>
          <w:lang w:val="ru-RU"/>
        </w:rPr>
      </w:pPr>
      <w:r w:rsidRPr="00730371">
        <w:rPr>
          <w:rFonts w:cs="Times New Roman"/>
          <w:lang w:val="ru-RU"/>
        </w:rPr>
        <w:t xml:space="preserve">Эксплуатация крана или осуществление зацепки грузов не обученным и не аттестованным персоналом (крановщики, стропальщики), или стропальщиками без отличительных знаков. </w:t>
      </w:r>
    </w:p>
    <w:p w14:paraId="4AED30B0" w14:textId="77777777" w:rsidR="003E7F88" w:rsidRPr="00730371" w:rsidRDefault="003E7F88" w:rsidP="00BC0FB1">
      <w:pPr>
        <w:ind w:left="540"/>
        <w:jc w:val="both"/>
        <w:rPr>
          <w:b/>
          <w:lang w:val="ru-RU"/>
        </w:rPr>
      </w:pPr>
      <w:r w:rsidRPr="00730371">
        <w:rPr>
          <w:b/>
          <w:lang w:val="ru-RU"/>
        </w:rPr>
        <w:t>Примерный перечень может быть изменен/дополнен в соответствии с направлениями деятельности организации, выполняющей работы и нормативно-правовой базы, определяющей безопасность производства работ</w:t>
      </w:r>
    </w:p>
    <w:p w14:paraId="6B2E4C66" w14:textId="070A3C52" w:rsidR="00017950" w:rsidRPr="00730371" w:rsidRDefault="003E7F88" w:rsidP="00BC0FB1">
      <w:pPr>
        <w:ind w:left="567"/>
        <w:jc w:val="both"/>
        <w:rPr>
          <w:lang w:val="ru-RU"/>
        </w:rPr>
      </w:pPr>
      <w:r w:rsidRPr="00730371">
        <w:rPr>
          <w:lang w:val="ru-RU"/>
        </w:rPr>
        <w:t xml:space="preserve">Также приостановка работ (в том числе и изъятие наряда допуска) может производиться и в других случаях, представляющих угрозу для жизни и здоровья работников </w:t>
      </w:r>
      <w:r w:rsidR="00CC45D5">
        <w:rPr>
          <w:lang w:val="ru-RU"/>
        </w:rPr>
        <w:t>Заказчика или Поставщика ТРУ (субпоставщика ТРУ)</w:t>
      </w:r>
      <w:r w:rsidRPr="00730371">
        <w:rPr>
          <w:lang w:val="ru-RU"/>
        </w:rPr>
        <w:t>, подрядных, субподрядных организаций.</w:t>
      </w:r>
    </w:p>
    <w:sectPr w:rsidR="00017950" w:rsidRPr="00730371" w:rsidSect="00D76AC1">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56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47805" w14:textId="77777777" w:rsidR="0016093D" w:rsidRDefault="0016093D" w:rsidP="00A92C11">
      <w:r>
        <w:separator/>
      </w:r>
    </w:p>
  </w:endnote>
  <w:endnote w:type="continuationSeparator" w:id="0">
    <w:p w14:paraId="7435ABD5" w14:textId="77777777" w:rsidR="0016093D" w:rsidRDefault="0016093D" w:rsidP="00A9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T63t00">
    <w:altName w:val="Arial"/>
    <w:panose1 w:val="00000000000000000000"/>
    <w:charset w:val="CC"/>
    <w:family w:val="swiss"/>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61FB" w14:textId="77777777" w:rsidR="00965020" w:rsidRDefault="0096502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3"/>
      <w:gridCol w:w="2475"/>
    </w:tblGrid>
    <w:tr w:rsidR="003A4ED8" w:rsidRPr="00D23968" w14:paraId="69F0458B" w14:textId="77777777" w:rsidTr="00D23968">
      <w:tc>
        <w:tcPr>
          <w:tcW w:w="7023" w:type="dxa"/>
          <w:vAlign w:val="center"/>
        </w:tcPr>
        <w:p w14:paraId="7CEDF6EA" w14:textId="77777777" w:rsidR="003A4ED8" w:rsidRPr="00D23968" w:rsidRDefault="003A4ED8" w:rsidP="00B653C1">
          <w:pPr>
            <w:pStyle w:val="a5"/>
            <w:rPr>
              <w:b/>
              <w:bCs/>
              <w:sz w:val="22"/>
              <w:szCs w:val="22"/>
            </w:rPr>
          </w:pPr>
          <w:r w:rsidRPr="00D23968">
            <w:rPr>
              <w:b/>
              <w:bCs/>
              <w:sz w:val="22"/>
              <w:szCs w:val="22"/>
            </w:rPr>
            <w:t>ОТПЕЧАТАННЫЙ ЭКЗЕМПЛЯР НЕ КОНТРОЛИРУЕТСЯ</w:t>
          </w:r>
        </w:p>
      </w:tc>
      <w:tc>
        <w:tcPr>
          <w:tcW w:w="2475" w:type="dxa"/>
          <w:vAlign w:val="center"/>
        </w:tcPr>
        <w:p w14:paraId="5026574F" w14:textId="317D2DCC" w:rsidR="003A4ED8" w:rsidRPr="00D23968" w:rsidRDefault="003A4ED8" w:rsidP="00B653C1">
          <w:pPr>
            <w:pStyle w:val="a5"/>
            <w:rPr>
              <w:sz w:val="22"/>
              <w:szCs w:val="22"/>
            </w:rPr>
          </w:pPr>
          <w:r w:rsidRPr="00D23968">
            <w:rPr>
              <w:sz w:val="22"/>
              <w:szCs w:val="22"/>
            </w:rPr>
            <w:t>Дата печати:</w:t>
          </w:r>
          <w:r w:rsidRPr="00D23968">
            <w:rPr>
              <w:sz w:val="22"/>
              <w:szCs w:val="22"/>
              <w:lang w:val="kk-KZ"/>
            </w:rPr>
            <w:t xml:space="preserve"> </w:t>
          </w:r>
          <w:r w:rsidRPr="00D23968">
            <w:rPr>
              <w:sz w:val="22"/>
              <w:szCs w:val="22"/>
            </w:rPr>
            <w:fldChar w:fldCharType="begin"/>
          </w:r>
          <w:r w:rsidRPr="00D23968">
            <w:rPr>
              <w:sz w:val="22"/>
              <w:szCs w:val="22"/>
            </w:rPr>
            <w:instrText xml:space="preserve"> DATE  \@ "dd.MM.yyyy" </w:instrText>
          </w:r>
          <w:r w:rsidRPr="00D23968">
            <w:rPr>
              <w:sz w:val="22"/>
              <w:szCs w:val="22"/>
            </w:rPr>
            <w:fldChar w:fldCharType="separate"/>
          </w:r>
          <w:r w:rsidR="00D25D32">
            <w:rPr>
              <w:noProof/>
              <w:sz w:val="22"/>
              <w:szCs w:val="22"/>
            </w:rPr>
            <w:t>15.08.2022</w:t>
          </w:r>
          <w:r w:rsidRPr="00D23968">
            <w:rPr>
              <w:sz w:val="22"/>
              <w:szCs w:val="22"/>
            </w:rPr>
            <w:fldChar w:fldCharType="end"/>
          </w:r>
        </w:p>
      </w:tc>
    </w:tr>
  </w:tbl>
  <w:p w14:paraId="41A8C927" w14:textId="77777777" w:rsidR="003A4ED8" w:rsidRPr="007B2B3D" w:rsidRDefault="003A4ED8">
    <w:pPr>
      <w:pStyle w:val="a5"/>
      <w:rPr>
        <w:sz w:val="20"/>
        <w:szCs w:val="20"/>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8226"/>
    </w:tblGrid>
    <w:tr w:rsidR="003A4ED8" w:rsidRPr="0055179F" w14:paraId="42439A4F" w14:textId="77777777" w:rsidTr="00B653C1">
      <w:tc>
        <w:tcPr>
          <w:tcW w:w="1521" w:type="dxa"/>
          <w:vAlign w:val="center"/>
        </w:tcPr>
        <w:p w14:paraId="53E2693E" w14:textId="77777777" w:rsidR="003A4ED8" w:rsidRPr="00D23968" w:rsidRDefault="003A4ED8" w:rsidP="00B653C1">
          <w:pPr>
            <w:jc w:val="center"/>
            <w:rPr>
              <w:rFonts w:eastAsiaTheme="minorEastAsia"/>
              <w:b/>
              <w:noProof/>
              <w:sz w:val="22"/>
              <w:szCs w:val="22"/>
              <w:lang w:val="ru-RU"/>
            </w:rPr>
          </w:pPr>
          <w:r w:rsidRPr="00D23968">
            <w:rPr>
              <w:rFonts w:eastAsiaTheme="minorEastAsia"/>
              <w:b/>
              <w:noProof/>
              <w:sz w:val="22"/>
              <w:szCs w:val="22"/>
              <w:lang w:val="ru-RU" w:eastAsia="ru-RU"/>
            </w:rPr>
            <w:drawing>
              <wp:inline distT="0" distB="0" distL="0" distR="0" wp14:anchorId="2D58046B" wp14:editId="24AE5909">
                <wp:extent cx="766293" cy="533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93" cy="533400"/>
                        </a:xfrm>
                        <a:prstGeom prst="rect">
                          <a:avLst/>
                        </a:prstGeom>
                        <a:noFill/>
                        <a:ln>
                          <a:noFill/>
                        </a:ln>
                      </pic:spPr>
                    </pic:pic>
                  </a:graphicData>
                </a:graphic>
              </wp:inline>
            </w:drawing>
          </w:r>
        </w:p>
      </w:tc>
      <w:tc>
        <w:tcPr>
          <w:tcW w:w="8226" w:type="dxa"/>
          <w:vAlign w:val="center"/>
        </w:tcPr>
        <w:p w14:paraId="2FEC5AE6" w14:textId="77777777" w:rsidR="003A4ED8" w:rsidRPr="00D23968" w:rsidRDefault="003A4ED8" w:rsidP="00B653C1">
          <w:pPr>
            <w:jc w:val="center"/>
            <w:rPr>
              <w:rFonts w:eastAsiaTheme="minorEastAsia"/>
              <w:b/>
              <w:noProof/>
              <w:sz w:val="22"/>
              <w:szCs w:val="22"/>
              <w:lang w:val="ru-RU"/>
            </w:rPr>
          </w:pPr>
          <w:r w:rsidRPr="00D23968">
            <w:rPr>
              <w:rFonts w:eastAsiaTheme="minorEastAsia"/>
              <w:b/>
              <w:noProof/>
              <w:sz w:val="22"/>
              <w:szCs w:val="22"/>
              <w:lang w:val="ru-RU"/>
            </w:rPr>
            <w:t xml:space="preserve">ПРЕЖДЕ ЧЕМ РАСПЕЧАТАТЬ ДАННЫЙ ДОКУМЕНТ </w:t>
          </w:r>
        </w:p>
        <w:p w14:paraId="1967E833" w14:textId="77777777" w:rsidR="003A4ED8" w:rsidRPr="00D23968" w:rsidRDefault="003A4ED8" w:rsidP="00B653C1">
          <w:pPr>
            <w:jc w:val="center"/>
            <w:rPr>
              <w:rFonts w:eastAsiaTheme="minorEastAsia"/>
              <w:b/>
              <w:noProof/>
              <w:sz w:val="22"/>
              <w:szCs w:val="22"/>
              <w:lang w:val="ru-RU"/>
            </w:rPr>
          </w:pPr>
          <w:r w:rsidRPr="00D23968">
            <w:rPr>
              <w:rFonts w:eastAsiaTheme="minorEastAsia"/>
              <w:b/>
              <w:noProof/>
              <w:sz w:val="22"/>
              <w:szCs w:val="22"/>
              <w:lang w:val="ru-RU"/>
            </w:rPr>
            <w:t>ПОДУМАЙТЕ О СОХРАНЕНИИ ОКРУЖАЮЩЕЙ СРЕДЫ!</w:t>
          </w:r>
        </w:p>
      </w:tc>
    </w:tr>
  </w:tbl>
  <w:p w14:paraId="3683A1DD" w14:textId="77777777" w:rsidR="003A4ED8" w:rsidRPr="007B2B3D" w:rsidRDefault="003A4ED8" w:rsidP="007B2B3D">
    <w:pPr>
      <w:pStyle w:val="a5"/>
      <w:rPr>
        <w:sz w:val="10"/>
        <w:szCs w:val="10"/>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4287" w14:textId="77777777" w:rsidR="0016093D" w:rsidRDefault="0016093D" w:rsidP="00A92C11">
      <w:r>
        <w:separator/>
      </w:r>
    </w:p>
  </w:footnote>
  <w:footnote w:type="continuationSeparator" w:id="0">
    <w:p w14:paraId="15B36EB3" w14:textId="77777777" w:rsidR="0016093D" w:rsidRDefault="0016093D" w:rsidP="00A92C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2F45" w14:textId="77777777" w:rsidR="00965020" w:rsidRDefault="0096502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620"/>
      <w:gridCol w:w="6001"/>
      <w:gridCol w:w="1985"/>
    </w:tblGrid>
    <w:tr w:rsidR="003A4ED8" w14:paraId="4AF7F5A8" w14:textId="77777777" w:rsidTr="00D76AC1">
      <w:trPr>
        <w:trHeight w:val="502"/>
      </w:trPr>
      <w:tc>
        <w:tcPr>
          <w:tcW w:w="1620" w:type="dxa"/>
          <w:vAlign w:val="center"/>
        </w:tcPr>
        <w:p w14:paraId="6C0C9046" w14:textId="45AB6DC7" w:rsidR="003A4ED8" w:rsidRPr="007B2B3D" w:rsidRDefault="00B57BD6" w:rsidP="003A4ED8">
          <w:pPr>
            <w:pStyle w:val="a3"/>
            <w:ind w:hanging="142"/>
            <w:jc w:val="center"/>
            <w:rPr>
              <w:sz w:val="20"/>
              <w:szCs w:val="20"/>
              <w:lang w:val="ru-RU"/>
            </w:rPr>
          </w:pPr>
          <w:r>
            <w:rPr>
              <w:sz w:val="20"/>
              <w:szCs w:val="20"/>
              <w:lang w:val="ru-RU"/>
            </w:rPr>
            <w:t xml:space="preserve">    </w:t>
          </w:r>
          <w:r w:rsidR="003A4ED8">
            <w:rPr>
              <w:sz w:val="20"/>
              <w:szCs w:val="20"/>
              <w:lang w:val="en-US"/>
            </w:rPr>
            <w:t>PRG</w:t>
          </w:r>
          <w:r w:rsidR="003A4ED8">
            <w:rPr>
              <w:sz w:val="20"/>
              <w:szCs w:val="20"/>
            </w:rPr>
            <w:t>-HSE-01</w:t>
          </w:r>
        </w:p>
      </w:tc>
      <w:tc>
        <w:tcPr>
          <w:tcW w:w="6001" w:type="dxa"/>
          <w:vAlign w:val="center"/>
        </w:tcPr>
        <w:p w14:paraId="3907B462" w14:textId="77777777" w:rsidR="003A4ED8" w:rsidRPr="008A05B0" w:rsidRDefault="003A4ED8" w:rsidP="006B19D3">
          <w:pPr>
            <w:pStyle w:val="a3"/>
            <w:jc w:val="center"/>
            <w:rPr>
              <w:sz w:val="36"/>
              <w:lang w:val="en-US"/>
            </w:rPr>
          </w:pPr>
          <w:r>
            <w:rPr>
              <w:b/>
              <w:bCs/>
              <w:lang w:val="ru-RU"/>
            </w:rPr>
            <w:t>Программа</w:t>
          </w:r>
        </w:p>
      </w:tc>
      <w:tc>
        <w:tcPr>
          <w:tcW w:w="1985" w:type="dxa"/>
          <w:vAlign w:val="center"/>
        </w:tcPr>
        <w:p w14:paraId="779FDD41" w14:textId="77777777" w:rsidR="003A4ED8" w:rsidRDefault="003A4ED8" w:rsidP="006B19D3">
          <w:pPr>
            <w:pStyle w:val="a3"/>
            <w:jc w:val="center"/>
            <w:rPr>
              <w:sz w:val="36"/>
            </w:rPr>
          </w:pPr>
          <w:r>
            <w:rPr>
              <w:noProof/>
              <w:sz w:val="36"/>
              <w:lang w:val="ru-RU" w:eastAsia="ru-RU"/>
            </w:rPr>
            <w:drawing>
              <wp:inline distT="0" distB="0" distL="0" distR="0" wp14:anchorId="0FCA6679" wp14:editId="62C9F50A">
                <wp:extent cx="946150" cy="318770"/>
                <wp:effectExtent l="19050" t="0" r="6350" b="0"/>
                <wp:docPr id="3" name="Рисунок 3" descr="C:\Users\debel\Desktop\Inkai_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l\Desktop\Inkai_Logo small.png"/>
                        <pic:cNvPicPr>
                          <a:picLocks noChangeAspect="1" noChangeArrowheads="1"/>
                        </pic:cNvPicPr>
                      </pic:nvPicPr>
                      <pic:blipFill>
                        <a:blip r:embed="rId1"/>
                        <a:srcRect/>
                        <a:stretch>
                          <a:fillRect/>
                        </a:stretch>
                      </pic:blipFill>
                      <pic:spPr bwMode="auto">
                        <a:xfrm>
                          <a:off x="0" y="0"/>
                          <a:ext cx="946150" cy="318770"/>
                        </a:xfrm>
                        <a:prstGeom prst="rect">
                          <a:avLst/>
                        </a:prstGeom>
                        <a:noFill/>
                        <a:ln w="9525">
                          <a:noFill/>
                          <a:miter lim="800000"/>
                          <a:headEnd/>
                          <a:tailEnd/>
                        </a:ln>
                      </pic:spPr>
                    </pic:pic>
                  </a:graphicData>
                </a:graphic>
              </wp:inline>
            </w:drawing>
          </w:r>
        </w:p>
      </w:tc>
    </w:tr>
    <w:tr w:rsidR="003A4ED8" w:rsidRPr="00010D63" w14:paraId="52763002" w14:textId="77777777" w:rsidTr="00D76AC1">
      <w:trPr>
        <w:trHeight w:val="158"/>
      </w:trPr>
      <w:tc>
        <w:tcPr>
          <w:tcW w:w="1620" w:type="dxa"/>
          <w:vAlign w:val="center"/>
        </w:tcPr>
        <w:p w14:paraId="66D195A7" w14:textId="48D8F13C" w:rsidR="003A4ED8" w:rsidRPr="008A05B0" w:rsidRDefault="00B57BD6" w:rsidP="003A4ED8">
          <w:pPr>
            <w:pStyle w:val="a3"/>
            <w:ind w:hanging="142"/>
            <w:jc w:val="center"/>
            <w:rPr>
              <w:sz w:val="20"/>
              <w:szCs w:val="20"/>
              <w:highlight w:val="yellow"/>
              <w:lang w:val="ru-RU"/>
            </w:rPr>
          </w:pPr>
          <w:r>
            <w:rPr>
              <w:sz w:val="20"/>
              <w:szCs w:val="20"/>
              <w:lang w:val="ru-RU"/>
            </w:rPr>
            <w:t xml:space="preserve">    </w:t>
          </w:r>
          <w:r w:rsidR="003A4ED8" w:rsidRPr="003A4ED8">
            <w:rPr>
              <w:sz w:val="20"/>
              <w:szCs w:val="20"/>
              <w:lang w:val="ru-RU"/>
            </w:rPr>
            <w:t>Версия №0</w:t>
          </w:r>
          <w:r w:rsidR="003A4ED8">
            <w:rPr>
              <w:sz w:val="20"/>
              <w:szCs w:val="20"/>
              <w:lang w:val="ru-RU"/>
            </w:rPr>
            <w:t>3</w:t>
          </w:r>
        </w:p>
      </w:tc>
      <w:tc>
        <w:tcPr>
          <w:tcW w:w="6001" w:type="dxa"/>
          <w:vMerge w:val="restart"/>
          <w:shd w:val="clear" w:color="auto" w:fill="auto"/>
          <w:vAlign w:val="center"/>
        </w:tcPr>
        <w:p w14:paraId="1167251A" w14:textId="3827847E" w:rsidR="003A4ED8" w:rsidRPr="007E2C22" w:rsidRDefault="00965020" w:rsidP="00965020">
          <w:pPr>
            <w:pStyle w:val="a3"/>
            <w:jc w:val="center"/>
            <w:rPr>
              <w:sz w:val="28"/>
              <w:szCs w:val="28"/>
              <w:lang w:val="ru-RU"/>
            </w:rPr>
          </w:pPr>
          <w:r>
            <w:rPr>
              <w:color w:val="000000" w:themeColor="text1"/>
              <w:sz w:val="28"/>
              <w:szCs w:val="28"/>
              <w:lang w:val="kk-KZ"/>
            </w:rPr>
            <w:t>У</w:t>
          </w:r>
          <w:r w:rsidR="003A4ED8" w:rsidRPr="00A11A28">
            <w:rPr>
              <w:color w:val="000000" w:themeColor="text1"/>
              <w:sz w:val="28"/>
              <w:szCs w:val="28"/>
              <w:lang w:val="kk-KZ"/>
            </w:rPr>
            <w:t>правлени</w:t>
          </w:r>
          <w:r>
            <w:rPr>
              <w:color w:val="000000" w:themeColor="text1"/>
              <w:sz w:val="28"/>
              <w:szCs w:val="28"/>
              <w:lang w:val="kk-KZ"/>
            </w:rPr>
            <w:t>е</w:t>
          </w:r>
          <w:r w:rsidR="003A4ED8" w:rsidRPr="00A11A28">
            <w:rPr>
              <w:color w:val="000000" w:themeColor="text1"/>
              <w:sz w:val="28"/>
              <w:szCs w:val="28"/>
              <w:lang w:val="kk-KZ"/>
            </w:rPr>
            <w:t xml:space="preserve"> поставщиками ТРУ</w:t>
          </w:r>
        </w:p>
      </w:tc>
      <w:tc>
        <w:tcPr>
          <w:tcW w:w="1985" w:type="dxa"/>
          <w:vMerge w:val="restart"/>
          <w:vAlign w:val="center"/>
        </w:tcPr>
        <w:p w14:paraId="3D070C78" w14:textId="7ADC9D49" w:rsidR="003A4ED8" w:rsidRPr="00010D63" w:rsidRDefault="003A4ED8" w:rsidP="00B653C1">
          <w:pPr>
            <w:pStyle w:val="a3"/>
            <w:jc w:val="center"/>
            <w:rPr>
              <w:sz w:val="20"/>
              <w:szCs w:val="20"/>
              <w:lang w:val="ru-RU"/>
            </w:rPr>
          </w:pPr>
          <w:r w:rsidRPr="00010D63">
            <w:rPr>
              <w:sz w:val="20"/>
              <w:szCs w:val="20"/>
              <w:lang w:val="ru-RU"/>
            </w:rPr>
            <w:t xml:space="preserve">Стр. </w:t>
          </w:r>
          <w:r w:rsidRPr="00823FC2">
            <w:rPr>
              <w:rStyle w:val="ab"/>
              <w:sz w:val="20"/>
              <w:szCs w:val="20"/>
            </w:rPr>
            <w:fldChar w:fldCharType="begin"/>
          </w:r>
          <w:r w:rsidRPr="00010D63">
            <w:rPr>
              <w:rStyle w:val="ab"/>
              <w:sz w:val="20"/>
              <w:szCs w:val="20"/>
              <w:lang w:val="ru-RU"/>
            </w:rPr>
            <w:instrText xml:space="preserve"> </w:instrText>
          </w:r>
          <w:r w:rsidRPr="00823FC2">
            <w:rPr>
              <w:rStyle w:val="ab"/>
              <w:sz w:val="20"/>
              <w:szCs w:val="20"/>
            </w:rPr>
            <w:instrText>PAGE</w:instrText>
          </w:r>
          <w:r w:rsidRPr="00010D63">
            <w:rPr>
              <w:rStyle w:val="ab"/>
              <w:sz w:val="20"/>
              <w:szCs w:val="20"/>
              <w:lang w:val="ru-RU"/>
            </w:rPr>
            <w:instrText xml:space="preserve"> </w:instrText>
          </w:r>
          <w:r w:rsidRPr="00823FC2">
            <w:rPr>
              <w:rStyle w:val="ab"/>
              <w:sz w:val="20"/>
              <w:szCs w:val="20"/>
            </w:rPr>
            <w:fldChar w:fldCharType="separate"/>
          </w:r>
          <w:r w:rsidR="00D25D32">
            <w:rPr>
              <w:rStyle w:val="ab"/>
              <w:noProof/>
              <w:sz w:val="20"/>
              <w:szCs w:val="20"/>
            </w:rPr>
            <w:t>2</w:t>
          </w:r>
          <w:r w:rsidRPr="00823FC2">
            <w:rPr>
              <w:rStyle w:val="ab"/>
              <w:sz w:val="20"/>
              <w:szCs w:val="20"/>
            </w:rPr>
            <w:fldChar w:fldCharType="end"/>
          </w:r>
          <w:r w:rsidRPr="00010D63">
            <w:rPr>
              <w:rStyle w:val="ab"/>
              <w:sz w:val="20"/>
              <w:szCs w:val="20"/>
              <w:lang w:val="ru-RU"/>
            </w:rPr>
            <w:t xml:space="preserve"> из </w:t>
          </w:r>
          <w:r w:rsidRPr="00823FC2">
            <w:rPr>
              <w:rStyle w:val="ab"/>
              <w:sz w:val="20"/>
              <w:szCs w:val="20"/>
            </w:rPr>
            <w:fldChar w:fldCharType="begin"/>
          </w:r>
          <w:r w:rsidRPr="00010D63">
            <w:rPr>
              <w:rStyle w:val="ab"/>
              <w:sz w:val="20"/>
              <w:szCs w:val="20"/>
              <w:lang w:val="ru-RU"/>
            </w:rPr>
            <w:instrText xml:space="preserve"> </w:instrText>
          </w:r>
          <w:r w:rsidRPr="00823FC2">
            <w:rPr>
              <w:rStyle w:val="ab"/>
              <w:sz w:val="20"/>
              <w:szCs w:val="20"/>
            </w:rPr>
            <w:instrText>NUMPAGES</w:instrText>
          </w:r>
          <w:r w:rsidRPr="00010D63">
            <w:rPr>
              <w:rStyle w:val="ab"/>
              <w:sz w:val="20"/>
              <w:szCs w:val="20"/>
              <w:lang w:val="ru-RU"/>
            </w:rPr>
            <w:instrText xml:space="preserve"> </w:instrText>
          </w:r>
          <w:r w:rsidRPr="00823FC2">
            <w:rPr>
              <w:rStyle w:val="ab"/>
              <w:sz w:val="20"/>
              <w:szCs w:val="20"/>
            </w:rPr>
            <w:fldChar w:fldCharType="separate"/>
          </w:r>
          <w:r w:rsidR="00D25D32">
            <w:rPr>
              <w:rStyle w:val="ab"/>
              <w:noProof/>
              <w:sz w:val="20"/>
              <w:szCs w:val="20"/>
            </w:rPr>
            <w:t>35</w:t>
          </w:r>
          <w:r w:rsidRPr="00823FC2">
            <w:rPr>
              <w:rStyle w:val="ab"/>
              <w:sz w:val="20"/>
              <w:szCs w:val="20"/>
            </w:rPr>
            <w:fldChar w:fldCharType="end"/>
          </w:r>
        </w:p>
      </w:tc>
    </w:tr>
    <w:tr w:rsidR="003A4ED8" w:rsidRPr="00010D63" w14:paraId="34920327" w14:textId="77777777" w:rsidTr="00D76AC1">
      <w:trPr>
        <w:trHeight w:val="157"/>
      </w:trPr>
      <w:tc>
        <w:tcPr>
          <w:tcW w:w="1620" w:type="dxa"/>
          <w:vAlign w:val="center"/>
        </w:tcPr>
        <w:p w14:paraId="59465E0D" w14:textId="79340AA5" w:rsidR="003A4ED8" w:rsidRDefault="0055179F" w:rsidP="00B653C1">
          <w:pPr>
            <w:pStyle w:val="a3"/>
            <w:jc w:val="center"/>
            <w:rPr>
              <w:sz w:val="20"/>
              <w:szCs w:val="20"/>
              <w:lang w:val="ru-RU"/>
            </w:rPr>
          </w:pPr>
          <w:r>
            <w:rPr>
              <w:sz w:val="20"/>
              <w:szCs w:val="20"/>
              <w:lang w:val="ru-RU"/>
            </w:rPr>
            <w:t>10.02.2020</w:t>
          </w:r>
        </w:p>
      </w:tc>
      <w:tc>
        <w:tcPr>
          <w:tcW w:w="6001" w:type="dxa"/>
          <w:vMerge/>
          <w:shd w:val="clear" w:color="auto" w:fill="auto"/>
          <w:vAlign w:val="center"/>
        </w:tcPr>
        <w:p w14:paraId="7B92ED9D" w14:textId="77777777" w:rsidR="003A4ED8" w:rsidRPr="00A11A28" w:rsidRDefault="003A4ED8" w:rsidP="00B653C1">
          <w:pPr>
            <w:pStyle w:val="a3"/>
            <w:jc w:val="center"/>
            <w:rPr>
              <w:color w:val="000000" w:themeColor="text1"/>
              <w:sz w:val="28"/>
              <w:szCs w:val="28"/>
              <w:lang w:val="kk-KZ"/>
            </w:rPr>
          </w:pPr>
        </w:p>
      </w:tc>
      <w:tc>
        <w:tcPr>
          <w:tcW w:w="1985" w:type="dxa"/>
          <w:vMerge/>
          <w:vAlign w:val="center"/>
        </w:tcPr>
        <w:p w14:paraId="4EB29885" w14:textId="77777777" w:rsidR="003A4ED8" w:rsidRPr="00010D63" w:rsidRDefault="003A4ED8" w:rsidP="00B653C1">
          <w:pPr>
            <w:pStyle w:val="a3"/>
            <w:jc w:val="center"/>
            <w:rPr>
              <w:sz w:val="20"/>
              <w:szCs w:val="20"/>
              <w:lang w:val="ru-RU"/>
            </w:rPr>
          </w:pPr>
        </w:p>
      </w:tc>
    </w:tr>
  </w:tbl>
  <w:p w14:paraId="1B1CA375" w14:textId="77777777" w:rsidR="003A4ED8" w:rsidRPr="00010D63" w:rsidRDefault="003A4ED8" w:rsidP="007B2B3D">
    <w:pPr>
      <w:pStyle w:val="a3"/>
      <w:rPr>
        <w:sz w:val="20"/>
        <w:szCs w:val="20"/>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620"/>
      <w:gridCol w:w="6001"/>
      <w:gridCol w:w="1843"/>
    </w:tblGrid>
    <w:tr w:rsidR="003A4ED8" w14:paraId="0552F4AB" w14:textId="77777777" w:rsidTr="003A4ED8">
      <w:trPr>
        <w:trHeight w:val="510"/>
      </w:trPr>
      <w:tc>
        <w:tcPr>
          <w:tcW w:w="1620" w:type="dxa"/>
          <w:vAlign w:val="center"/>
        </w:tcPr>
        <w:p w14:paraId="55C77513" w14:textId="6A44C2F4" w:rsidR="003A4ED8" w:rsidRPr="007B2B3D" w:rsidRDefault="00B57BD6" w:rsidP="003A4ED8">
          <w:pPr>
            <w:pStyle w:val="a3"/>
            <w:ind w:hanging="142"/>
            <w:jc w:val="center"/>
            <w:rPr>
              <w:sz w:val="20"/>
              <w:szCs w:val="20"/>
              <w:lang w:val="ru-RU"/>
            </w:rPr>
          </w:pPr>
          <w:r>
            <w:rPr>
              <w:sz w:val="20"/>
              <w:szCs w:val="20"/>
              <w:lang w:val="ru-RU"/>
            </w:rPr>
            <w:t xml:space="preserve">   </w:t>
          </w:r>
          <w:r w:rsidR="003A4ED8">
            <w:rPr>
              <w:sz w:val="20"/>
              <w:szCs w:val="20"/>
              <w:lang w:val="en-US"/>
            </w:rPr>
            <w:t>PRG</w:t>
          </w:r>
          <w:r w:rsidR="003A4ED8">
            <w:rPr>
              <w:sz w:val="20"/>
              <w:szCs w:val="20"/>
            </w:rPr>
            <w:t>-HSE-01</w:t>
          </w:r>
        </w:p>
      </w:tc>
      <w:tc>
        <w:tcPr>
          <w:tcW w:w="6001" w:type="dxa"/>
          <w:tcBorders>
            <w:bottom w:val="double" w:sz="4" w:space="0" w:color="auto"/>
          </w:tcBorders>
          <w:vAlign w:val="center"/>
        </w:tcPr>
        <w:p w14:paraId="5FE332D8" w14:textId="77777777" w:rsidR="003A4ED8" w:rsidRPr="007E2C22" w:rsidRDefault="003A4ED8" w:rsidP="00B653C1">
          <w:pPr>
            <w:pStyle w:val="a3"/>
            <w:jc w:val="center"/>
            <w:rPr>
              <w:sz w:val="36"/>
              <w:lang w:val="en-US"/>
            </w:rPr>
          </w:pPr>
          <w:r w:rsidRPr="007E2C22">
            <w:rPr>
              <w:b/>
              <w:bCs/>
              <w:lang w:val="ru-RU"/>
            </w:rPr>
            <w:t>Программа</w:t>
          </w:r>
        </w:p>
      </w:tc>
      <w:tc>
        <w:tcPr>
          <w:tcW w:w="1843" w:type="dxa"/>
          <w:tcBorders>
            <w:bottom w:val="double" w:sz="4" w:space="0" w:color="auto"/>
          </w:tcBorders>
          <w:vAlign w:val="center"/>
        </w:tcPr>
        <w:p w14:paraId="2A226A40" w14:textId="77777777" w:rsidR="003A4ED8" w:rsidRDefault="003A4ED8" w:rsidP="00B653C1">
          <w:pPr>
            <w:pStyle w:val="a3"/>
            <w:jc w:val="center"/>
            <w:rPr>
              <w:sz w:val="36"/>
            </w:rPr>
          </w:pPr>
          <w:r>
            <w:rPr>
              <w:noProof/>
              <w:lang w:val="ru-RU" w:eastAsia="ru-RU"/>
            </w:rPr>
            <w:drawing>
              <wp:inline distT="0" distB="0" distL="0" distR="0" wp14:anchorId="78CA6C9A" wp14:editId="08B54656">
                <wp:extent cx="952500" cy="323850"/>
                <wp:effectExtent l="0" t="0" r="0" b="0"/>
                <wp:docPr id="4" name="Рисунок 8" descr="C:\Users\aamirov\Documents\Logo\Inkai Logo New 2015\Inkai Logo New 2015\Inkai_Logo big.png"/>
                <wp:cNvGraphicFramePr/>
                <a:graphic xmlns:a="http://schemas.openxmlformats.org/drawingml/2006/main">
                  <a:graphicData uri="http://schemas.openxmlformats.org/drawingml/2006/picture">
                    <pic:pic xmlns:pic="http://schemas.openxmlformats.org/drawingml/2006/picture">
                      <pic:nvPicPr>
                        <pic:cNvPr id="9" name="Рисунок 8" descr="C:\Users\aamirov\Documents\Logo\Inkai Logo New 2015\Inkai Logo New 2015\Inkai_Logo bi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tc>
    </w:tr>
    <w:tr w:rsidR="003A4ED8" w:rsidRPr="00010D63" w14:paraId="7A6CB039" w14:textId="77777777" w:rsidTr="003A4ED8">
      <w:trPr>
        <w:trHeight w:val="176"/>
      </w:trPr>
      <w:tc>
        <w:tcPr>
          <w:tcW w:w="1620" w:type="dxa"/>
          <w:vAlign w:val="center"/>
        </w:tcPr>
        <w:p w14:paraId="5A80E84F" w14:textId="630102FD" w:rsidR="003A4ED8" w:rsidRPr="007B2B3D" w:rsidRDefault="003A4ED8" w:rsidP="00D54066">
          <w:pPr>
            <w:pStyle w:val="a3"/>
            <w:jc w:val="center"/>
            <w:rPr>
              <w:sz w:val="20"/>
              <w:szCs w:val="20"/>
              <w:lang w:val="ru-RU"/>
            </w:rPr>
          </w:pPr>
          <w:r w:rsidRPr="008A05B0">
            <w:rPr>
              <w:sz w:val="20"/>
              <w:szCs w:val="20"/>
            </w:rPr>
            <w:t xml:space="preserve">Версия </w:t>
          </w:r>
          <w:r w:rsidRPr="008A05B0">
            <w:rPr>
              <w:sz w:val="20"/>
              <w:szCs w:val="20"/>
              <w:lang w:val="kk-KZ"/>
            </w:rPr>
            <w:t>№</w:t>
          </w:r>
          <w:r>
            <w:rPr>
              <w:sz w:val="20"/>
              <w:szCs w:val="20"/>
            </w:rPr>
            <w:t>3</w:t>
          </w:r>
        </w:p>
      </w:tc>
      <w:tc>
        <w:tcPr>
          <w:tcW w:w="6001" w:type="dxa"/>
          <w:vMerge w:val="restart"/>
          <w:shd w:val="clear" w:color="auto" w:fill="auto"/>
          <w:vAlign w:val="center"/>
        </w:tcPr>
        <w:p w14:paraId="1E5D14A4" w14:textId="6AA6B0DB" w:rsidR="003A4ED8" w:rsidRPr="007E2C22" w:rsidRDefault="00965020" w:rsidP="00965020">
          <w:pPr>
            <w:jc w:val="center"/>
            <w:rPr>
              <w:lang w:val="ru-RU"/>
            </w:rPr>
          </w:pPr>
          <w:r>
            <w:rPr>
              <w:color w:val="000000" w:themeColor="text1"/>
              <w:sz w:val="28"/>
              <w:szCs w:val="28"/>
              <w:lang w:val="kk-KZ"/>
            </w:rPr>
            <w:t>У</w:t>
          </w:r>
          <w:r w:rsidR="003A4ED8" w:rsidRPr="00A11A28">
            <w:rPr>
              <w:color w:val="000000" w:themeColor="text1"/>
              <w:sz w:val="28"/>
              <w:szCs w:val="28"/>
              <w:lang w:val="kk-KZ"/>
            </w:rPr>
            <w:t>правлени</w:t>
          </w:r>
          <w:r>
            <w:rPr>
              <w:color w:val="000000" w:themeColor="text1"/>
              <w:sz w:val="28"/>
              <w:szCs w:val="28"/>
              <w:lang w:val="kk-KZ"/>
            </w:rPr>
            <w:t>е</w:t>
          </w:r>
          <w:r w:rsidR="003A4ED8" w:rsidRPr="00A11A28">
            <w:rPr>
              <w:color w:val="000000" w:themeColor="text1"/>
              <w:sz w:val="28"/>
              <w:szCs w:val="28"/>
              <w:lang w:val="kk-KZ"/>
            </w:rPr>
            <w:t xml:space="preserve"> поставщиками ТРУ</w:t>
          </w:r>
        </w:p>
      </w:tc>
      <w:tc>
        <w:tcPr>
          <w:tcW w:w="1843" w:type="dxa"/>
          <w:vMerge w:val="restart"/>
          <w:vAlign w:val="center"/>
        </w:tcPr>
        <w:p w14:paraId="73ED874E" w14:textId="5BC34FED" w:rsidR="003A4ED8" w:rsidRPr="00010D63" w:rsidRDefault="003A4ED8" w:rsidP="00D54066">
          <w:pPr>
            <w:pStyle w:val="a3"/>
            <w:jc w:val="center"/>
            <w:rPr>
              <w:sz w:val="20"/>
              <w:szCs w:val="20"/>
              <w:lang w:val="ru-RU"/>
            </w:rPr>
          </w:pPr>
          <w:r w:rsidRPr="00010D63">
            <w:rPr>
              <w:sz w:val="20"/>
              <w:szCs w:val="20"/>
              <w:lang w:val="ru-RU"/>
            </w:rPr>
            <w:t xml:space="preserve">Стр. </w:t>
          </w:r>
          <w:r w:rsidRPr="00823FC2">
            <w:rPr>
              <w:rStyle w:val="ab"/>
              <w:sz w:val="20"/>
              <w:szCs w:val="20"/>
            </w:rPr>
            <w:fldChar w:fldCharType="begin"/>
          </w:r>
          <w:r w:rsidRPr="00010D63">
            <w:rPr>
              <w:rStyle w:val="ab"/>
              <w:sz w:val="20"/>
              <w:szCs w:val="20"/>
              <w:lang w:val="ru-RU"/>
            </w:rPr>
            <w:instrText xml:space="preserve"> </w:instrText>
          </w:r>
          <w:r w:rsidRPr="00823FC2">
            <w:rPr>
              <w:rStyle w:val="ab"/>
              <w:sz w:val="20"/>
              <w:szCs w:val="20"/>
            </w:rPr>
            <w:instrText>PAGE</w:instrText>
          </w:r>
          <w:r w:rsidRPr="00010D63">
            <w:rPr>
              <w:rStyle w:val="ab"/>
              <w:sz w:val="20"/>
              <w:szCs w:val="20"/>
              <w:lang w:val="ru-RU"/>
            </w:rPr>
            <w:instrText xml:space="preserve"> </w:instrText>
          </w:r>
          <w:r w:rsidRPr="00823FC2">
            <w:rPr>
              <w:rStyle w:val="ab"/>
              <w:sz w:val="20"/>
              <w:szCs w:val="20"/>
            </w:rPr>
            <w:fldChar w:fldCharType="separate"/>
          </w:r>
          <w:r w:rsidR="00D25D32">
            <w:rPr>
              <w:rStyle w:val="ab"/>
              <w:noProof/>
              <w:sz w:val="20"/>
              <w:szCs w:val="20"/>
            </w:rPr>
            <w:t>1</w:t>
          </w:r>
          <w:r w:rsidRPr="00823FC2">
            <w:rPr>
              <w:rStyle w:val="ab"/>
              <w:sz w:val="20"/>
              <w:szCs w:val="20"/>
            </w:rPr>
            <w:fldChar w:fldCharType="end"/>
          </w:r>
          <w:r w:rsidRPr="00010D63">
            <w:rPr>
              <w:rStyle w:val="ab"/>
              <w:sz w:val="20"/>
              <w:szCs w:val="20"/>
              <w:lang w:val="ru-RU"/>
            </w:rPr>
            <w:t xml:space="preserve"> из </w:t>
          </w:r>
          <w:r w:rsidRPr="00823FC2">
            <w:rPr>
              <w:rStyle w:val="ab"/>
              <w:sz w:val="20"/>
              <w:szCs w:val="20"/>
            </w:rPr>
            <w:fldChar w:fldCharType="begin"/>
          </w:r>
          <w:r w:rsidRPr="00010D63">
            <w:rPr>
              <w:rStyle w:val="ab"/>
              <w:sz w:val="20"/>
              <w:szCs w:val="20"/>
              <w:lang w:val="ru-RU"/>
            </w:rPr>
            <w:instrText xml:space="preserve"> </w:instrText>
          </w:r>
          <w:r w:rsidRPr="00823FC2">
            <w:rPr>
              <w:rStyle w:val="ab"/>
              <w:sz w:val="20"/>
              <w:szCs w:val="20"/>
            </w:rPr>
            <w:instrText>NUMPAGES</w:instrText>
          </w:r>
          <w:r w:rsidRPr="00010D63">
            <w:rPr>
              <w:rStyle w:val="ab"/>
              <w:sz w:val="20"/>
              <w:szCs w:val="20"/>
              <w:lang w:val="ru-RU"/>
            </w:rPr>
            <w:instrText xml:space="preserve"> </w:instrText>
          </w:r>
          <w:r w:rsidRPr="00823FC2">
            <w:rPr>
              <w:rStyle w:val="ab"/>
              <w:sz w:val="20"/>
              <w:szCs w:val="20"/>
            </w:rPr>
            <w:fldChar w:fldCharType="separate"/>
          </w:r>
          <w:r w:rsidR="00D25D32">
            <w:rPr>
              <w:rStyle w:val="ab"/>
              <w:noProof/>
              <w:sz w:val="20"/>
              <w:szCs w:val="20"/>
            </w:rPr>
            <w:t>35</w:t>
          </w:r>
          <w:r w:rsidRPr="00823FC2">
            <w:rPr>
              <w:rStyle w:val="ab"/>
              <w:sz w:val="20"/>
              <w:szCs w:val="20"/>
            </w:rPr>
            <w:fldChar w:fldCharType="end"/>
          </w:r>
        </w:p>
      </w:tc>
    </w:tr>
    <w:tr w:rsidR="003A4ED8" w:rsidRPr="00010D63" w14:paraId="7E355188" w14:textId="77777777" w:rsidTr="003A4ED8">
      <w:trPr>
        <w:trHeight w:val="176"/>
      </w:trPr>
      <w:tc>
        <w:tcPr>
          <w:tcW w:w="1620" w:type="dxa"/>
          <w:vAlign w:val="center"/>
        </w:tcPr>
        <w:p w14:paraId="36B16255" w14:textId="3FB0B59C" w:rsidR="003A4ED8" w:rsidRPr="0055179F" w:rsidRDefault="0055179F" w:rsidP="00D54066">
          <w:pPr>
            <w:pStyle w:val="a3"/>
            <w:jc w:val="center"/>
            <w:rPr>
              <w:sz w:val="20"/>
              <w:szCs w:val="20"/>
              <w:lang w:val="ru-RU"/>
            </w:rPr>
          </w:pPr>
          <w:r>
            <w:rPr>
              <w:sz w:val="20"/>
              <w:szCs w:val="20"/>
              <w:lang w:val="ru-RU"/>
            </w:rPr>
            <w:t>10.02.2020</w:t>
          </w:r>
        </w:p>
      </w:tc>
      <w:tc>
        <w:tcPr>
          <w:tcW w:w="6001" w:type="dxa"/>
          <w:vMerge/>
          <w:shd w:val="clear" w:color="auto" w:fill="auto"/>
          <w:vAlign w:val="center"/>
        </w:tcPr>
        <w:p w14:paraId="4E1638CF" w14:textId="77777777" w:rsidR="003A4ED8" w:rsidRDefault="003A4ED8" w:rsidP="00D54066">
          <w:pPr>
            <w:pStyle w:val="a3"/>
            <w:jc w:val="center"/>
            <w:rPr>
              <w:sz w:val="28"/>
              <w:szCs w:val="28"/>
              <w:lang w:val="ru-RU"/>
            </w:rPr>
          </w:pPr>
        </w:p>
      </w:tc>
      <w:tc>
        <w:tcPr>
          <w:tcW w:w="1843" w:type="dxa"/>
          <w:vMerge/>
          <w:vAlign w:val="center"/>
        </w:tcPr>
        <w:p w14:paraId="458E468C" w14:textId="77777777" w:rsidR="003A4ED8" w:rsidRPr="00010D63" w:rsidRDefault="003A4ED8" w:rsidP="00D54066">
          <w:pPr>
            <w:pStyle w:val="a3"/>
            <w:jc w:val="center"/>
            <w:rPr>
              <w:sz w:val="20"/>
              <w:szCs w:val="20"/>
              <w:lang w:val="ru-RU"/>
            </w:rPr>
          </w:pPr>
        </w:p>
      </w:tc>
    </w:tr>
  </w:tbl>
  <w:p w14:paraId="5E85C517" w14:textId="77777777" w:rsidR="003A4ED8" w:rsidRPr="007B2B3D" w:rsidRDefault="003A4ED8" w:rsidP="007B2B3D">
    <w:pPr>
      <w:pStyle w:val="a3"/>
      <w:rPr>
        <w:sz w:val="20"/>
        <w:szCs w:val="20"/>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173"/>
    <w:multiLevelType w:val="hybridMultilevel"/>
    <w:tmpl w:val="41885712"/>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A6F64CB"/>
    <w:multiLevelType w:val="hybridMultilevel"/>
    <w:tmpl w:val="14289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B5E51"/>
    <w:multiLevelType w:val="hybridMultilevel"/>
    <w:tmpl w:val="0A98B81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823E3D"/>
    <w:multiLevelType w:val="hybridMultilevel"/>
    <w:tmpl w:val="D5D83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06275"/>
    <w:multiLevelType w:val="hybridMultilevel"/>
    <w:tmpl w:val="FB1ACFF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B72F26"/>
    <w:multiLevelType w:val="hybridMultilevel"/>
    <w:tmpl w:val="E1946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8496C"/>
    <w:multiLevelType w:val="hybridMultilevel"/>
    <w:tmpl w:val="0A9C7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B0B50"/>
    <w:multiLevelType w:val="hybridMultilevel"/>
    <w:tmpl w:val="6DD87156"/>
    <w:lvl w:ilvl="0" w:tplc="3DAAF0D2">
      <w:start w:val="1"/>
      <w:numFmt w:val="bullet"/>
      <w:pStyle w:val="Bullets3ptspacing"/>
      <w:lvlText w:val=""/>
      <w:lvlJc w:val="left"/>
      <w:pPr>
        <w:tabs>
          <w:tab w:val="num" w:pos="1068"/>
        </w:tabs>
        <w:ind w:left="1068" w:hanging="360"/>
      </w:pPr>
      <w:rPr>
        <w:rFonts w:ascii="Symbol" w:hAnsi="Symbol" w:hint="default"/>
        <w:sz w:val="24"/>
      </w:rPr>
    </w:lvl>
    <w:lvl w:ilvl="1" w:tplc="04090003">
      <w:start w:val="1"/>
      <w:numFmt w:val="bullet"/>
      <w:lvlText w:val="o"/>
      <w:lvlJc w:val="left"/>
      <w:pPr>
        <w:tabs>
          <w:tab w:val="num" w:pos="2148"/>
        </w:tabs>
        <w:ind w:left="2148" w:hanging="360"/>
      </w:pPr>
      <w:rPr>
        <w:rFonts w:ascii="Courier New" w:hAnsi="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2B1116D"/>
    <w:multiLevelType w:val="hybridMultilevel"/>
    <w:tmpl w:val="7EE24CBA"/>
    <w:lvl w:ilvl="0" w:tplc="0419000B">
      <w:start w:val="1"/>
      <w:numFmt w:val="bullet"/>
      <w:lvlText w:val=""/>
      <w:lvlJc w:val="left"/>
      <w:pPr>
        <w:tabs>
          <w:tab w:val="num" w:pos="1789"/>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52E1BD8"/>
    <w:multiLevelType w:val="hybridMultilevel"/>
    <w:tmpl w:val="ABAC85F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2A5C3D47"/>
    <w:multiLevelType w:val="hybridMultilevel"/>
    <w:tmpl w:val="130C35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C010F1"/>
    <w:multiLevelType w:val="hybridMultilevel"/>
    <w:tmpl w:val="3C5E4F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512869"/>
    <w:multiLevelType w:val="hybridMultilevel"/>
    <w:tmpl w:val="1FC6527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6BE5B49"/>
    <w:multiLevelType w:val="hybridMultilevel"/>
    <w:tmpl w:val="8A22B95A"/>
    <w:lvl w:ilvl="0" w:tplc="0419000B">
      <w:start w:val="1"/>
      <w:numFmt w:val="bullet"/>
      <w:lvlText w:val=""/>
      <w:lvlJc w:val="left"/>
      <w:pPr>
        <w:tabs>
          <w:tab w:val="num" w:pos="371"/>
        </w:tabs>
        <w:ind w:left="-709" w:firstLine="709"/>
      </w:pPr>
      <w:rPr>
        <w:rFonts w:ascii="Wingdings" w:hAnsi="Wingdings" w:hint="default"/>
      </w:rPr>
    </w:lvl>
    <w:lvl w:ilvl="1" w:tplc="04190003" w:tentative="1">
      <w:start w:val="1"/>
      <w:numFmt w:val="bullet"/>
      <w:lvlText w:val="o"/>
      <w:lvlJc w:val="left"/>
      <w:pPr>
        <w:tabs>
          <w:tab w:val="num" w:pos="1249"/>
        </w:tabs>
        <w:ind w:left="1249" w:hanging="360"/>
      </w:pPr>
      <w:rPr>
        <w:rFonts w:ascii="Courier New" w:hAnsi="Courier New" w:cs="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cs="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cs="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14" w15:restartNumberingAfterBreak="0">
    <w:nsid w:val="371A283C"/>
    <w:multiLevelType w:val="hybridMultilevel"/>
    <w:tmpl w:val="83049234"/>
    <w:lvl w:ilvl="0" w:tplc="0419000B">
      <w:start w:val="1"/>
      <w:numFmt w:val="bullet"/>
      <w:lvlText w:val=""/>
      <w:lvlJc w:val="left"/>
      <w:pPr>
        <w:tabs>
          <w:tab w:val="num" w:pos="1789"/>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8FE1D48"/>
    <w:multiLevelType w:val="hybridMultilevel"/>
    <w:tmpl w:val="FBFC9E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482747"/>
    <w:multiLevelType w:val="multilevel"/>
    <w:tmpl w:val="2BC0F3B6"/>
    <w:lvl w:ilvl="0">
      <w:start w:val="1"/>
      <w:numFmt w:val="decimal"/>
      <w:lvlText w:val="%1."/>
      <w:lvlJc w:val="left"/>
      <w:pPr>
        <w:ind w:left="360" w:hanging="360"/>
      </w:pPr>
      <w:rPr>
        <w:b/>
      </w:rPr>
    </w:lvl>
    <w:lvl w:ilvl="1">
      <w:start w:val="1"/>
      <w:numFmt w:val="decimal"/>
      <w:lvlText w:val="%1.%2."/>
      <w:lvlJc w:val="left"/>
      <w:pPr>
        <w:ind w:left="432" w:hanging="432"/>
      </w:pPr>
      <w:rPr>
        <w:b/>
        <w:sz w:val="24"/>
        <w:szCs w:val="24"/>
      </w:rPr>
    </w:lvl>
    <w:lvl w:ilvl="2">
      <w:start w:val="1"/>
      <w:numFmt w:val="bullet"/>
      <w:lvlText w:val=""/>
      <w:lvlJc w:val="left"/>
      <w:pPr>
        <w:ind w:left="504" w:hanging="504"/>
      </w:pPr>
      <w:rPr>
        <w:rFonts w:ascii="Wingdings" w:hAnsi="Wingdings" w:hint="default"/>
        <w:b/>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C854D2"/>
    <w:multiLevelType w:val="hybridMultilevel"/>
    <w:tmpl w:val="9580CE1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E3F3E19"/>
    <w:multiLevelType w:val="hybridMultilevel"/>
    <w:tmpl w:val="02586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73084C"/>
    <w:multiLevelType w:val="hybridMultilevel"/>
    <w:tmpl w:val="17C8C80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F3B717F"/>
    <w:multiLevelType w:val="hybridMultilevel"/>
    <w:tmpl w:val="26444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C7673C"/>
    <w:multiLevelType w:val="hybridMultilevel"/>
    <w:tmpl w:val="6B809302"/>
    <w:lvl w:ilvl="0" w:tplc="0419000B">
      <w:start w:val="1"/>
      <w:numFmt w:val="bullet"/>
      <w:lvlText w:val=""/>
      <w:lvlJc w:val="left"/>
      <w:pPr>
        <w:tabs>
          <w:tab w:val="num" w:pos="655"/>
        </w:tabs>
        <w:ind w:left="-425" w:firstLine="709"/>
      </w:pPr>
      <w:rPr>
        <w:rFonts w:ascii="Wingdings" w:hAnsi="Wingdings" w:hint="default"/>
      </w:rPr>
    </w:lvl>
    <w:lvl w:ilvl="1" w:tplc="04190003" w:tentative="1">
      <w:start w:val="1"/>
      <w:numFmt w:val="bullet"/>
      <w:lvlText w:val="o"/>
      <w:lvlJc w:val="left"/>
      <w:pPr>
        <w:tabs>
          <w:tab w:val="num" w:pos="1015"/>
        </w:tabs>
        <w:ind w:left="1015" w:hanging="360"/>
      </w:pPr>
      <w:rPr>
        <w:rFonts w:ascii="Courier New" w:hAnsi="Courier New" w:cs="Courier New"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cs="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cs="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22" w15:restartNumberingAfterBreak="0">
    <w:nsid w:val="41F4617F"/>
    <w:multiLevelType w:val="hybridMultilevel"/>
    <w:tmpl w:val="0ECC2D1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55251"/>
    <w:multiLevelType w:val="hybridMultilevel"/>
    <w:tmpl w:val="57443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B">
      <w:start w:val="1"/>
      <w:numFmt w:val="bullet"/>
      <w:lvlText w:val=""/>
      <w:lvlJc w:val="left"/>
      <w:pPr>
        <w:ind w:left="786" w:hanging="360"/>
      </w:pPr>
      <w:rPr>
        <w:rFonts w:ascii="Wingdings" w:hAnsi="Wingding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747354"/>
    <w:multiLevelType w:val="hybridMultilevel"/>
    <w:tmpl w:val="5C56CB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8D2200"/>
    <w:multiLevelType w:val="hybridMultilevel"/>
    <w:tmpl w:val="0EEE1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B66009"/>
    <w:multiLevelType w:val="multilevel"/>
    <w:tmpl w:val="2BACE34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A83BF3"/>
    <w:multiLevelType w:val="hybridMultilevel"/>
    <w:tmpl w:val="3926DAC6"/>
    <w:lvl w:ilvl="0" w:tplc="DD70B6D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B">
      <w:start w:val="1"/>
      <w:numFmt w:val="bullet"/>
      <w:lvlText w:val=""/>
      <w:lvlJc w:val="left"/>
      <w:pPr>
        <w:ind w:left="644"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2F52E1"/>
    <w:multiLevelType w:val="hybridMultilevel"/>
    <w:tmpl w:val="8100500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9" w15:restartNumberingAfterBreak="0">
    <w:nsid w:val="4E1C3ADB"/>
    <w:multiLevelType w:val="hybridMultilevel"/>
    <w:tmpl w:val="521C8CE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FC74FA4"/>
    <w:multiLevelType w:val="hybridMultilevel"/>
    <w:tmpl w:val="0FC8B80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15:restartNumberingAfterBreak="0">
    <w:nsid w:val="51671919"/>
    <w:multiLevelType w:val="multilevel"/>
    <w:tmpl w:val="C44E66B4"/>
    <w:lvl w:ilvl="0">
      <w:start w:val="1"/>
      <w:numFmt w:val="decimal"/>
      <w:lvlText w:val="%1."/>
      <w:lvlJc w:val="left"/>
      <w:pPr>
        <w:ind w:left="720" w:hanging="360"/>
      </w:pPr>
    </w:lvl>
    <w:lvl w:ilvl="1">
      <w:start w:val="1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4D0D5F"/>
    <w:multiLevelType w:val="hybridMultilevel"/>
    <w:tmpl w:val="38CE85AE"/>
    <w:lvl w:ilvl="0" w:tplc="DD70B6D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B8073B"/>
    <w:multiLevelType w:val="hybridMultilevel"/>
    <w:tmpl w:val="B5BA256C"/>
    <w:lvl w:ilvl="0" w:tplc="BC8A85B4">
      <w:start w:val="1"/>
      <w:numFmt w:val="decimal"/>
      <w:lvlText w:val="%1."/>
      <w:lvlJc w:val="left"/>
      <w:pPr>
        <w:ind w:left="1485" w:hanging="94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15:restartNumberingAfterBreak="0">
    <w:nsid w:val="54034502"/>
    <w:multiLevelType w:val="multilevel"/>
    <w:tmpl w:val="2CD669A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611253"/>
    <w:multiLevelType w:val="hybridMultilevel"/>
    <w:tmpl w:val="69FA314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15:restartNumberingAfterBreak="0">
    <w:nsid w:val="643D46CF"/>
    <w:multiLevelType w:val="hybridMultilevel"/>
    <w:tmpl w:val="663C877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15:restartNumberingAfterBreak="0">
    <w:nsid w:val="66005A0A"/>
    <w:multiLevelType w:val="multilevel"/>
    <w:tmpl w:val="3A5E7E0C"/>
    <w:lvl w:ilvl="0">
      <w:start w:val="1"/>
      <w:numFmt w:val="decimal"/>
      <w:lvlText w:val="%1."/>
      <w:lvlJc w:val="left"/>
      <w:pPr>
        <w:ind w:left="360" w:hanging="360"/>
      </w:pPr>
      <w:rPr>
        <w:b/>
      </w:rPr>
    </w:lvl>
    <w:lvl w:ilvl="1">
      <w:start w:val="1"/>
      <w:numFmt w:val="decimal"/>
      <w:lvlText w:val="%1.%2."/>
      <w:lvlJc w:val="left"/>
      <w:pPr>
        <w:ind w:left="1000" w:hanging="432"/>
      </w:pPr>
      <w:rPr>
        <w:b/>
        <w:sz w:val="24"/>
        <w:szCs w:val="24"/>
      </w:rPr>
    </w:lvl>
    <w:lvl w:ilvl="2">
      <w:start w:val="1"/>
      <w:numFmt w:val="decimal"/>
      <w:lvlText w:val="%1.%2.%3."/>
      <w:lvlJc w:val="left"/>
      <w:pPr>
        <w:ind w:left="6742" w:hanging="504"/>
      </w:pPr>
      <w:rPr>
        <w:b/>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0048FB"/>
    <w:multiLevelType w:val="multilevel"/>
    <w:tmpl w:val="818087F4"/>
    <w:lvl w:ilvl="0">
      <w:start w:val="2"/>
      <w:numFmt w:val="decimal"/>
      <w:lvlText w:val="%1"/>
      <w:lvlJc w:val="left"/>
      <w:pPr>
        <w:ind w:left="252" w:hanging="709"/>
      </w:pPr>
      <w:rPr>
        <w:rFonts w:hint="default"/>
        <w:lang w:val="ru-RU" w:eastAsia="ru-RU" w:bidi="ru-RU"/>
      </w:rPr>
    </w:lvl>
    <w:lvl w:ilvl="1">
      <w:start w:val="1"/>
      <w:numFmt w:val="decimal"/>
      <w:lvlText w:val="%1.%2"/>
      <w:lvlJc w:val="left"/>
      <w:pPr>
        <w:ind w:left="252" w:hanging="709"/>
      </w:pPr>
      <w:rPr>
        <w:rFonts w:hint="default"/>
        <w:lang w:val="ru-RU" w:eastAsia="ru-RU" w:bidi="ru-RU"/>
      </w:rPr>
    </w:lvl>
    <w:lvl w:ilvl="2">
      <w:start w:val="1"/>
      <w:numFmt w:val="decimal"/>
      <w:lvlText w:val="%1.%2.%3."/>
      <w:lvlJc w:val="left"/>
      <w:pPr>
        <w:ind w:left="252" w:hanging="709"/>
      </w:pPr>
      <w:rPr>
        <w:rFonts w:ascii="Times New Roman" w:eastAsia="Times New Roman" w:hAnsi="Times New Roman" w:cs="Times New Roman" w:hint="default"/>
        <w:b/>
        <w:bCs/>
        <w:spacing w:val="-22"/>
        <w:w w:val="100"/>
        <w:sz w:val="24"/>
        <w:szCs w:val="24"/>
        <w:lang w:val="ru-RU" w:eastAsia="ru-RU" w:bidi="ru-RU"/>
      </w:rPr>
    </w:lvl>
    <w:lvl w:ilvl="3">
      <w:numFmt w:val="bullet"/>
      <w:lvlText w:val=""/>
      <w:lvlJc w:val="left"/>
      <w:pPr>
        <w:ind w:left="1105" w:hanging="425"/>
      </w:pPr>
      <w:rPr>
        <w:rFonts w:ascii="Symbol" w:eastAsia="Symbol" w:hAnsi="Symbol" w:cs="Symbol" w:hint="default"/>
        <w:w w:val="100"/>
        <w:sz w:val="24"/>
        <w:szCs w:val="24"/>
        <w:lang w:val="ru-RU" w:eastAsia="ru-RU" w:bidi="ru-RU"/>
      </w:rPr>
    </w:lvl>
    <w:lvl w:ilvl="4">
      <w:numFmt w:val="bullet"/>
      <w:lvlText w:val=""/>
      <w:lvlJc w:val="left"/>
      <w:pPr>
        <w:ind w:left="1386" w:hanging="281"/>
      </w:pPr>
      <w:rPr>
        <w:rFonts w:ascii="Symbol" w:eastAsia="Symbol" w:hAnsi="Symbol" w:cs="Symbol" w:hint="default"/>
        <w:w w:val="100"/>
        <w:sz w:val="24"/>
        <w:szCs w:val="24"/>
        <w:lang w:val="ru-RU" w:eastAsia="ru-RU" w:bidi="ru-RU"/>
      </w:rPr>
    </w:lvl>
    <w:lvl w:ilvl="5">
      <w:numFmt w:val="bullet"/>
      <w:lvlText w:val="•"/>
      <w:lvlJc w:val="left"/>
      <w:pPr>
        <w:ind w:left="4997" w:hanging="281"/>
      </w:pPr>
      <w:rPr>
        <w:rFonts w:hint="default"/>
        <w:lang w:val="ru-RU" w:eastAsia="ru-RU" w:bidi="ru-RU"/>
      </w:rPr>
    </w:lvl>
    <w:lvl w:ilvl="6">
      <w:numFmt w:val="bullet"/>
      <w:lvlText w:val="•"/>
      <w:lvlJc w:val="left"/>
      <w:pPr>
        <w:ind w:left="6203" w:hanging="281"/>
      </w:pPr>
      <w:rPr>
        <w:rFonts w:hint="default"/>
        <w:lang w:val="ru-RU" w:eastAsia="ru-RU" w:bidi="ru-RU"/>
      </w:rPr>
    </w:lvl>
    <w:lvl w:ilvl="7">
      <w:numFmt w:val="bullet"/>
      <w:lvlText w:val="•"/>
      <w:lvlJc w:val="left"/>
      <w:pPr>
        <w:ind w:left="7409" w:hanging="281"/>
      </w:pPr>
      <w:rPr>
        <w:rFonts w:hint="default"/>
        <w:lang w:val="ru-RU" w:eastAsia="ru-RU" w:bidi="ru-RU"/>
      </w:rPr>
    </w:lvl>
    <w:lvl w:ilvl="8">
      <w:numFmt w:val="bullet"/>
      <w:lvlText w:val="•"/>
      <w:lvlJc w:val="left"/>
      <w:pPr>
        <w:ind w:left="8614" w:hanging="281"/>
      </w:pPr>
      <w:rPr>
        <w:rFonts w:hint="default"/>
        <w:lang w:val="ru-RU" w:eastAsia="ru-RU" w:bidi="ru-RU"/>
      </w:rPr>
    </w:lvl>
  </w:abstractNum>
  <w:abstractNum w:abstractNumId="39" w15:restartNumberingAfterBreak="0">
    <w:nsid w:val="6DAD6658"/>
    <w:multiLevelType w:val="hybridMultilevel"/>
    <w:tmpl w:val="0E9E2C2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42F6E62"/>
    <w:multiLevelType w:val="hybridMultilevel"/>
    <w:tmpl w:val="DC9CEB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85D61D7"/>
    <w:multiLevelType w:val="hybridMultilevel"/>
    <w:tmpl w:val="713C77B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15:restartNumberingAfterBreak="0">
    <w:nsid w:val="7CA508BD"/>
    <w:multiLevelType w:val="hybridMultilevel"/>
    <w:tmpl w:val="BDBEA0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CAE6EF1"/>
    <w:multiLevelType w:val="multilevel"/>
    <w:tmpl w:val="4038253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5E6282"/>
    <w:multiLevelType w:val="hybridMultilevel"/>
    <w:tmpl w:val="A8843D50"/>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15:restartNumberingAfterBreak="0">
    <w:nsid w:val="7DB42CBE"/>
    <w:multiLevelType w:val="hybridMultilevel"/>
    <w:tmpl w:val="8938A7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7"/>
  </w:num>
  <w:num w:numId="2">
    <w:abstractNumId w:val="45"/>
  </w:num>
  <w:num w:numId="3">
    <w:abstractNumId w:val="20"/>
  </w:num>
  <w:num w:numId="4">
    <w:abstractNumId w:val="4"/>
  </w:num>
  <w:num w:numId="5">
    <w:abstractNumId w:val="7"/>
  </w:num>
  <w:num w:numId="6">
    <w:abstractNumId w:val="30"/>
  </w:num>
  <w:num w:numId="7">
    <w:abstractNumId w:val="21"/>
  </w:num>
  <w:num w:numId="8">
    <w:abstractNumId w:val="39"/>
  </w:num>
  <w:num w:numId="9">
    <w:abstractNumId w:val="2"/>
  </w:num>
  <w:num w:numId="10">
    <w:abstractNumId w:val="29"/>
  </w:num>
  <w:num w:numId="11">
    <w:abstractNumId w:val="14"/>
  </w:num>
  <w:num w:numId="12">
    <w:abstractNumId w:val="13"/>
  </w:num>
  <w:num w:numId="13">
    <w:abstractNumId w:val="8"/>
  </w:num>
  <w:num w:numId="14">
    <w:abstractNumId w:val="35"/>
  </w:num>
  <w:num w:numId="15">
    <w:abstractNumId w:val="34"/>
  </w:num>
  <w:num w:numId="16">
    <w:abstractNumId w:val="19"/>
  </w:num>
  <w:num w:numId="17">
    <w:abstractNumId w:val="31"/>
  </w:num>
  <w:num w:numId="18">
    <w:abstractNumId w:val="11"/>
  </w:num>
  <w:num w:numId="19">
    <w:abstractNumId w:val="41"/>
  </w:num>
  <w:num w:numId="20">
    <w:abstractNumId w:val="17"/>
  </w:num>
  <w:num w:numId="21">
    <w:abstractNumId w:val="27"/>
  </w:num>
  <w:num w:numId="22">
    <w:abstractNumId w:val="32"/>
  </w:num>
  <w:num w:numId="23">
    <w:abstractNumId w:val="23"/>
  </w:num>
  <w:num w:numId="24">
    <w:abstractNumId w:val="12"/>
  </w:num>
  <w:num w:numId="25">
    <w:abstractNumId w:val="24"/>
  </w:num>
  <w:num w:numId="26">
    <w:abstractNumId w:val="22"/>
  </w:num>
  <w:num w:numId="27">
    <w:abstractNumId w:val="15"/>
  </w:num>
  <w:num w:numId="28">
    <w:abstractNumId w:val="3"/>
  </w:num>
  <w:num w:numId="29">
    <w:abstractNumId w:val="10"/>
  </w:num>
  <w:num w:numId="30">
    <w:abstractNumId w:val="1"/>
  </w:num>
  <w:num w:numId="31">
    <w:abstractNumId w:val="42"/>
  </w:num>
  <w:num w:numId="32">
    <w:abstractNumId w:val="5"/>
  </w:num>
  <w:num w:numId="33">
    <w:abstractNumId w:val="25"/>
  </w:num>
  <w:num w:numId="34">
    <w:abstractNumId w:val="9"/>
  </w:num>
  <w:num w:numId="35">
    <w:abstractNumId w:val="36"/>
  </w:num>
  <w:num w:numId="36">
    <w:abstractNumId w:val="18"/>
  </w:num>
  <w:num w:numId="37">
    <w:abstractNumId w:val="0"/>
  </w:num>
  <w:num w:numId="38">
    <w:abstractNumId w:val="44"/>
  </w:num>
  <w:num w:numId="39">
    <w:abstractNumId w:val="16"/>
  </w:num>
  <w:num w:numId="40">
    <w:abstractNumId w:val="31"/>
    <w:lvlOverride w:ilvl="0">
      <w:startOverride w:val="1"/>
    </w:lvlOverride>
    <w:lvlOverride w:ilvl="1">
      <w:startOverride w:val="1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40"/>
  </w:num>
  <w:num w:numId="44">
    <w:abstractNumId w:val="6"/>
  </w:num>
  <w:num w:numId="45">
    <w:abstractNumId w:val="38"/>
  </w:num>
  <w:num w:numId="46">
    <w:abstractNumId w:val="26"/>
  </w:num>
  <w:num w:numId="47">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CA"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C6"/>
    <w:rsid w:val="00003616"/>
    <w:rsid w:val="00003DAE"/>
    <w:rsid w:val="00006787"/>
    <w:rsid w:val="000070C6"/>
    <w:rsid w:val="00010D63"/>
    <w:rsid w:val="0001203E"/>
    <w:rsid w:val="00012718"/>
    <w:rsid w:val="000158AF"/>
    <w:rsid w:val="000172D5"/>
    <w:rsid w:val="00017310"/>
    <w:rsid w:val="00017950"/>
    <w:rsid w:val="0002087E"/>
    <w:rsid w:val="00022A8E"/>
    <w:rsid w:val="00035C8F"/>
    <w:rsid w:val="00042031"/>
    <w:rsid w:val="00047607"/>
    <w:rsid w:val="0005030E"/>
    <w:rsid w:val="000628F6"/>
    <w:rsid w:val="000638D5"/>
    <w:rsid w:val="00066B09"/>
    <w:rsid w:val="00067A44"/>
    <w:rsid w:val="00090268"/>
    <w:rsid w:val="00094CC0"/>
    <w:rsid w:val="000B2BED"/>
    <w:rsid w:val="000C30AC"/>
    <w:rsid w:val="000C7C29"/>
    <w:rsid w:val="000C7DBE"/>
    <w:rsid w:val="000D2D7B"/>
    <w:rsid w:val="000D3D96"/>
    <w:rsid w:val="000D4637"/>
    <w:rsid w:val="000D71F7"/>
    <w:rsid w:val="000E0FE9"/>
    <w:rsid w:val="000E30DC"/>
    <w:rsid w:val="000E5CCE"/>
    <w:rsid w:val="000F1491"/>
    <w:rsid w:val="00102668"/>
    <w:rsid w:val="001045AD"/>
    <w:rsid w:val="00123F46"/>
    <w:rsid w:val="00124719"/>
    <w:rsid w:val="001340C2"/>
    <w:rsid w:val="0013536F"/>
    <w:rsid w:val="00136E8F"/>
    <w:rsid w:val="0013702E"/>
    <w:rsid w:val="00144EAD"/>
    <w:rsid w:val="001502E7"/>
    <w:rsid w:val="001516DA"/>
    <w:rsid w:val="00153ABF"/>
    <w:rsid w:val="00155C6C"/>
    <w:rsid w:val="00157E1A"/>
    <w:rsid w:val="0016093D"/>
    <w:rsid w:val="00162161"/>
    <w:rsid w:val="00165968"/>
    <w:rsid w:val="00172216"/>
    <w:rsid w:val="00174083"/>
    <w:rsid w:val="001744EC"/>
    <w:rsid w:val="001760A5"/>
    <w:rsid w:val="00176F04"/>
    <w:rsid w:val="0018465B"/>
    <w:rsid w:val="0018573B"/>
    <w:rsid w:val="00185E0B"/>
    <w:rsid w:val="001876F8"/>
    <w:rsid w:val="00193E47"/>
    <w:rsid w:val="001974DD"/>
    <w:rsid w:val="001A7E74"/>
    <w:rsid w:val="001B1C8D"/>
    <w:rsid w:val="001B294F"/>
    <w:rsid w:val="001C2821"/>
    <w:rsid w:val="001C6A07"/>
    <w:rsid w:val="001D11DC"/>
    <w:rsid w:val="001D2451"/>
    <w:rsid w:val="001D653C"/>
    <w:rsid w:val="001E11ED"/>
    <w:rsid w:val="001E2993"/>
    <w:rsid w:val="001E39DE"/>
    <w:rsid w:val="001E5CBC"/>
    <w:rsid w:val="001F2C1B"/>
    <w:rsid w:val="001F31AE"/>
    <w:rsid w:val="001F51A3"/>
    <w:rsid w:val="0020741D"/>
    <w:rsid w:val="002102F5"/>
    <w:rsid w:val="0021061E"/>
    <w:rsid w:val="0021339E"/>
    <w:rsid w:val="0021538E"/>
    <w:rsid w:val="00215EA8"/>
    <w:rsid w:val="00217AF0"/>
    <w:rsid w:val="002368C6"/>
    <w:rsid w:val="0024335D"/>
    <w:rsid w:val="00250E13"/>
    <w:rsid w:val="00252D6A"/>
    <w:rsid w:val="002554CE"/>
    <w:rsid w:val="00257A17"/>
    <w:rsid w:val="0027195C"/>
    <w:rsid w:val="002743DB"/>
    <w:rsid w:val="00275695"/>
    <w:rsid w:val="00277714"/>
    <w:rsid w:val="0028365E"/>
    <w:rsid w:val="002866B7"/>
    <w:rsid w:val="00287DE8"/>
    <w:rsid w:val="0029209D"/>
    <w:rsid w:val="00295C56"/>
    <w:rsid w:val="002A34FA"/>
    <w:rsid w:val="002A427C"/>
    <w:rsid w:val="002B308B"/>
    <w:rsid w:val="002B4FA2"/>
    <w:rsid w:val="002C3B15"/>
    <w:rsid w:val="002C49A4"/>
    <w:rsid w:val="002D252B"/>
    <w:rsid w:val="002D53D7"/>
    <w:rsid w:val="002E0765"/>
    <w:rsid w:val="002E08D3"/>
    <w:rsid w:val="002E17DA"/>
    <w:rsid w:val="002F58F6"/>
    <w:rsid w:val="002F7C0D"/>
    <w:rsid w:val="0030334D"/>
    <w:rsid w:val="00304E7E"/>
    <w:rsid w:val="00306151"/>
    <w:rsid w:val="00317CAA"/>
    <w:rsid w:val="00320FA8"/>
    <w:rsid w:val="0032380C"/>
    <w:rsid w:val="00323D49"/>
    <w:rsid w:val="00330CFB"/>
    <w:rsid w:val="0034007F"/>
    <w:rsid w:val="00344C12"/>
    <w:rsid w:val="003460D4"/>
    <w:rsid w:val="00374D30"/>
    <w:rsid w:val="0038155B"/>
    <w:rsid w:val="003907A3"/>
    <w:rsid w:val="00392155"/>
    <w:rsid w:val="00394274"/>
    <w:rsid w:val="0039582D"/>
    <w:rsid w:val="003A3DAD"/>
    <w:rsid w:val="003A4ED8"/>
    <w:rsid w:val="003C238E"/>
    <w:rsid w:val="003C6845"/>
    <w:rsid w:val="003D1A7A"/>
    <w:rsid w:val="003E3195"/>
    <w:rsid w:val="003E7F88"/>
    <w:rsid w:val="003F368B"/>
    <w:rsid w:val="003F383B"/>
    <w:rsid w:val="003F42E4"/>
    <w:rsid w:val="004120E9"/>
    <w:rsid w:val="00417243"/>
    <w:rsid w:val="0042056F"/>
    <w:rsid w:val="00427158"/>
    <w:rsid w:val="00432FAD"/>
    <w:rsid w:val="00433098"/>
    <w:rsid w:val="00434864"/>
    <w:rsid w:val="00436BA1"/>
    <w:rsid w:val="0044258A"/>
    <w:rsid w:val="00442CAA"/>
    <w:rsid w:val="00445244"/>
    <w:rsid w:val="00445E87"/>
    <w:rsid w:val="0044688E"/>
    <w:rsid w:val="00454333"/>
    <w:rsid w:val="004576FA"/>
    <w:rsid w:val="00461C83"/>
    <w:rsid w:val="0046288A"/>
    <w:rsid w:val="004753DD"/>
    <w:rsid w:val="004766F5"/>
    <w:rsid w:val="00477FD8"/>
    <w:rsid w:val="0048567B"/>
    <w:rsid w:val="00485766"/>
    <w:rsid w:val="00493D00"/>
    <w:rsid w:val="00497520"/>
    <w:rsid w:val="004A490D"/>
    <w:rsid w:val="004A6B37"/>
    <w:rsid w:val="004B1547"/>
    <w:rsid w:val="004C4A2A"/>
    <w:rsid w:val="004C7CB6"/>
    <w:rsid w:val="004D547A"/>
    <w:rsid w:val="004E613B"/>
    <w:rsid w:val="004E704C"/>
    <w:rsid w:val="004F53E3"/>
    <w:rsid w:val="00507349"/>
    <w:rsid w:val="005143CE"/>
    <w:rsid w:val="00514ABC"/>
    <w:rsid w:val="00522ABB"/>
    <w:rsid w:val="00531FAC"/>
    <w:rsid w:val="0053274E"/>
    <w:rsid w:val="00532C0E"/>
    <w:rsid w:val="00534F91"/>
    <w:rsid w:val="00543D82"/>
    <w:rsid w:val="00547A05"/>
    <w:rsid w:val="0055179F"/>
    <w:rsid w:val="00555F38"/>
    <w:rsid w:val="005602AC"/>
    <w:rsid w:val="00560308"/>
    <w:rsid w:val="00561396"/>
    <w:rsid w:val="005669A1"/>
    <w:rsid w:val="00566B34"/>
    <w:rsid w:val="005818F8"/>
    <w:rsid w:val="00590448"/>
    <w:rsid w:val="0059062B"/>
    <w:rsid w:val="005A2E24"/>
    <w:rsid w:val="005A54EB"/>
    <w:rsid w:val="005A7A40"/>
    <w:rsid w:val="005B1268"/>
    <w:rsid w:val="005D0A94"/>
    <w:rsid w:val="005D3FA1"/>
    <w:rsid w:val="005E4D33"/>
    <w:rsid w:val="005E7685"/>
    <w:rsid w:val="006041BC"/>
    <w:rsid w:val="006053CD"/>
    <w:rsid w:val="00613617"/>
    <w:rsid w:val="00625AE8"/>
    <w:rsid w:val="0062604B"/>
    <w:rsid w:val="006328CC"/>
    <w:rsid w:val="00641E86"/>
    <w:rsid w:val="006432E5"/>
    <w:rsid w:val="00664CAA"/>
    <w:rsid w:val="0067190D"/>
    <w:rsid w:val="006749B8"/>
    <w:rsid w:val="006B0293"/>
    <w:rsid w:val="006B19D3"/>
    <w:rsid w:val="006B2DEC"/>
    <w:rsid w:val="006B7692"/>
    <w:rsid w:val="006C5064"/>
    <w:rsid w:val="006C7F14"/>
    <w:rsid w:val="006D2601"/>
    <w:rsid w:val="006D2E41"/>
    <w:rsid w:val="006E4276"/>
    <w:rsid w:val="006E455E"/>
    <w:rsid w:val="006E7FF0"/>
    <w:rsid w:val="006F393E"/>
    <w:rsid w:val="00704D91"/>
    <w:rsid w:val="007110AD"/>
    <w:rsid w:val="00712AF6"/>
    <w:rsid w:val="00714C83"/>
    <w:rsid w:val="0071671D"/>
    <w:rsid w:val="00717B1E"/>
    <w:rsid w:val="0072017B"/>
    <w:rsid w:val="00721FF0"/>
    <w:rsid w:val="007243C1"/>
    <w:rsid w:val="00727258"/>
    <w:rsid w:val="00730371"/>
    <w:rsid w:val="0073411F"/>
    <w:rsid w:val="00735D54"/>
    <w:rsid w:val="00735D62"/>
    <w:rsid w:val="00742E54"/>
    <w:rsid w:val="007455C4"/>
    <w:rsid w:val="00752E10"/>
    <w:rsid w:val="007550E7"/>
    <w:rsid w:val="00761213"/>
    <w:rsid w:val="007726DD"/>
    <w:rsid w:val="007827D6"/>
    <w:rsid w:val="00790465"/>
    <w:rsid w:val="00794890"/>
    <w:rsid w:val="007976C1"/>
    <w:rsid w:val="007A3849"/>
    <w:rsid w:val="007B1078"/>
    <w:rsid w:val="007B12DF"/>
    <w:rsid w:val="007B141C"/>
    <w:rsid w:val="007B2B3D"/>
    <w:rsid w:val="007B6C6B"/>
    <w:rsid w:val="007B7F43"/>
    <w:rsid w:val="007C270F"/>
    <w:rsid w:val="007C3F99"/>
    <w:rsid w:val="007D3971"/>
    <w:rsid w:val="007D6875"/>
    <w:rsid w:val="007E00AC"/>
    <w:rsid w:val="007E2C22"/>
    <w:rsid w:val="007E5321"/>
    <w:rsid w:val="007F0088"/>
    <w:rsid w:val="007F57A2"/>
    <w:rsid w:val="00817AEA"/>
    <w:rsid w:val="00821EE4"/>
    <w:rsid w:val="008254EE"/>
    <w:rsid w:val="00826967"/>
    <w:rsid w:val="00832B46"/>
    <w:rsid w:val="00833C31"/>
    <w:rsid w:val="00835D58"/>
    <w:rsid w:val="00847345"/>
    <w:rsid w:val="00847DEE"/>
    <w:rsid w:val="008516A4"/>
    <w:rsid w:val="008563DA"/>
    <w:rsid w:val="008670BC"/>
    <w:rsid w:val="00875128"/>
    <w:rsid w:val="0089060E"/>
    <w:rsid w:val="00892CCA"/>
    <w:rsid w:val="0089518B"/>
    <w:rsid w:val="00896D0A"/>
    <w:rsid w:val="008B2AAB"/>
    <w:rsid w:val="008B7118"/>
    <w:rsid w:val="008C2A89"/>
    <w:rsid w:val="008C7B52"/>
    <w:rsid w:val="008D0487"/>
    <w:rsid w:val="008D1124"/>
    <w:rsid w:val="008E0463"/>
    <w:rsid w:val="008E126A"/>
    <w:rsid w:val="008F2C91"/>
    <w:rsid w:val="008F3FE6"/>
    <w:rsid w:val="00902773"/>
    <w:rsid w:val="00906EF1"/>
    <w:rsid w:val="0092011F"/>
    <w:rsid w:val="00927A77"/>
    <w:rsid w:val="00931DBE"/>
    <w:rsid w:val="00933156"/>
    <w:rsid w:val="0093578E"/>
    <w:rsid w:val="0093727D"/>
    <w:rsid w:val="0094432F"/>
    <w:rsid w:val="00952D82"/>
    <w:rsid w:val="00952F92"/>
    <w:rsid w:val="00965020"/>
    <w:rsid w:val="0096537F"/>
    <w:rsid w:val="009714D5"/>
    <w:rsid w:val="00973013"/>
    <w:rsid w:val="00976A71"/>
    <w:rsid w:val="009770CC"/>
    <w:rsid w:val="009770F2"/>
    <w:rsid w:val="00980CDC"/>
    <w:rsid w:val="00981AE7"/>
    <w:rsid w:val="00987D1F"/>
    <w:rsid w:val="00992062"/>
    <w:rsid w:val="009A4CBB"/>
    <w:rsid w:val="009B7539"/>
    <w:rsid w:val="009C466B"/>
    <w:rsid w:val="009C78E5"/>
    <w:rsid w:val="009D16B6"/>
    <w:rsid w:val="009D5D0A"/>
    <w:rsid w:val="009E246D"/>
    <w:rsid w:val="009E2E71"/>
    <w:rsid w:val="00A00F7F"/>
    <w:rsid w:val="00A035ED"/>
    <w:rsid w:val="00A0388D"/>
    <w:rsid w:val="00A17D1F"/>
    <w:rsid w:val="00A17E22"/>
    <w:rsid w:val="00A200C2"/>
    <w:rsid w:val="00A21ABD"/>
    <w:rsid w:val="00A413F4"/>
    <w:rsid w:val="00A43361"/>
    <w:rsid w:val="00A50B60"/>
    <w:rsid w:val="00A51898"/>
    <w:rsid w:val="00A53A92"/>
    <w:rsid w:val="00A62FE1"/>
    <w:rsid w:val="00A67663"/>
    <w:rsid w:val="00A71786"/>
    <w:rsid w:val="00A72137"/>
    <w:rsid w:val="00A76551"/>
    <w:rsid w:val="00A818F6"/>
    <w:rsid w:val="00A846AD"/>
    <w:rsid w:val="00A87F67"/>
    <w:rsid w:val="00A9180D"/>
    <w:rsid w:val="00A91880"/>
    <w:rsid w:val="00A92AC7"/>
    <w:rsid w:val="00A92C11"/>
    <w:rsid w:val="00A934FD"/>
    <w:rsid w:val="00A970D3"/>
    <w:rsid w:val="00AB2286"/>
    <w:rsid w:val="00AB659E"/>
    <w:rsid w:val="00AC5F5D"/>
    <w:rsid w:val="00AC7620"/>
    <w:rsid w:val="00AD1698"/>
    <w:rsid w:val="00AD2818"/>
    <w:rsid w:val="00AE258F"/>
    <w:rsid w:val="00AE39E5"/>
    <w:rsid w:val="00AF211E"/>
    <w:rsid w:val="00B00B46"/>
    <w:rsid w:val="00B018A2"/>
    <w:rsid w:val="00B03BF9"/>
    <w:rsid w:val="00B1552F"/>
    <w:rsid w:val="00B22536"/>
    <w:rsid w:val="00B22A1C"/>
    <w:rsid w:val="00B2401E"/>
    <w:rsid w:val="00B240D0"/>
    <w:rsid w:val="00B24844"/>
    <w:rsid w:val="00B26489"/>
    <w:rsid w:val="00B31C9E"/>
    <w:rsid w:val="00B34A44"/>
    <w:rsid w:val="00B44C7E"/>
    <w:rsid w:val="00B466FC"/>
    <w:rsid w:val="00B525D3"/>
    <w:rsid w:val="00B57BD6"/>
    <w:rsid w:val="00B653C1"/>
    <w:rsid w:val="00B661E7"/>
    <w:rsid w:val="00B70816"/>
    <w:rsid w:val="00B72DFA"/>
    <w:rsid w:val="00B75D7C"/>
    <w:rsid w:val="00B81B1A"/>
    <w:rsid w:val="00B823A7"/>
    <w:rsid w:val="00B91110"/>
    <w:rsid w:val="00B9315B"/>
    <w:rsid w:val="00B9781E"/>
    <w:rsid w:val="00BA43AC"/>
    <w:rsid w:val="00BB20DA"/>
    <w:rsid w:val="00BB290D"/>
    <w:rsid w:val="00BC00E2"/>
    <w:rsid w:val="00BC0FB1"/>
    <w:rsid w:val="00BC43BD"/>
    <w:rsid w:val="00BC4650"/>
    <w:rsid w:val="00BD6EF2"/>
    <w:rsid w:val="00BE115D"/>
    <w:rsid w:val="00BE7A09"/>
    <w:rsid w:val="00BF53A7"/>
    <w:rsid w:val="00BF68B1"/>
    <w:rsid w:val="00BF7179"/>
    <w:rsid w:val="00C0586F"/>
    <w:rsid w:val="00C10449"/>
    <w:rsid w:val="00C2265F"/>
    <w:rsid w:val="00C26058"/>
    <w:rsid w:val="00C27C00"/>
    <w:rsid w:val="00C41D84"/>
    <w:rsid w:val="00C43065"/>
    <w:rsid w:val="00C50931"/>
    <w:rsid w:val="00C531F6"/>
    <w:rsid w:val="00C54C9F"/>
    <w:rsid w:val="00C616B7"/>
    <w:rsid w:val="00C66C6C"/>
    <w:rsid w:val="00C85AD8"/>
    <w:rsid w:val="00C86844"/>
    <w:rsid w:val="00C959C8"/>
    <w:rsid w:val="00C965EF"/>
    <w:rsid w:val="00C96DA5"/>
    <w:rsid w:val="00C96EC8"/>
    <w:rsid w:val="00CA0F3C"/>
    <w:rsid w:val="00CA3947"/>
    <w:rsid w:val="00CB058E"/>
    <w:rsid w:val="00CC0D9B"/>
    <w:rsid w:val="00CC3F62"/>
    <w:rsid w:val="00CC45D5"/>
    <w:rsid w:val="00CC4746"/>
    <w:rsid w:val="00CC6321"/>
    <w:rsid w:val="00CD7432"/>
    <w:rsid w:val="00CE137E"/>
    <w:rsid w:val="00CE7BD2"/>
    <w:rsid w:val="00CF1C14"/>
    <w:rsid w:val="00D0418E"/>
    <w:rsid w:val="00D202FE"/>
    <w:rsid w:val="00D20C36"/>
    <w:rsid w:val="00D22BA1"/>
    <w:rsid w:val="00D23968"/>
    <w:rsid w:val="00D25D32"/>
    <w:rsid w:val="00D27A3D"/>
    <w:rsid w:val="00D352D9"/>
    <w:rsid w:val="00D469AE"/>
    <w:rsid w:val="00D475A5"/>
    <w:rsid w:val="00D54066"/>
    <w:rsid w:val="00D62F36"/>
    <w:rsid w:val="00D65A32"/>
    <w:rsid w:val="00D70DFE"/>
    <w:rsid w:val="00D74A0E"/>
    <w:rsid w:val="00D76AC1"/>
    <w:rsid w:val="00D829DF"/>
    <w:rsid w:val="00D91EDB"/>
    <w:rsid w:val="00D9323A"/>
    <w:rsid w:val="00D95670"/>
    <w:rsid w:val="00DA1B8C"/>
    <w:rsid w:val="00DB0DAF"/>
    <w:rsid w:val="00DB57CE"/>
    <w:rsid w:val="00DB5ACF"/>
    <w:rsid w:val="00DB5B97"/>
    <w:rsid w:val="00DC5283"/>
    <w:rsid w:val="00DC6885"/>
    <w:rsid w:val="00DD2A81"/>
    <w:rsid w:val="00DD4A69"/>
    <w:rsid w:val="00DD703C"/>
    <w:rsid w:val="00DE39A7"/>
    <w:rsid w:val="00DE3CA6"/>
    <w:rsid w:val="00DE6226"/>
    <w:rsid w:val="00DE6B02"/>
    <w:rsid w:val="00DE78D7"/>
    <w:rsid w:val="00DF6CBE"/>
    <w:rsid w:val="00E007BE"/>
    <w:rsid w:val="00E03D69"/>
    <w:rsid w:val="00E073F7"/>
    <w:rsid w:val="00E14906"/>
    <w:rsid w:val="00E16DEA"/>
    <w:rsid w:val="00E17820"/>
    <w:rsid w:val="00E2210C"/>
    <w:rsid w:val="00E26C3F"/>
    <w:rsid w:val="00E32360"/>
    <w:rsid w:val="00E4028E"/>
    <w:rsid w:val="00E44FAC"/>
    <w:rsid w:val="00E46DD3"/>
    <w:rsid w:val="00E52F98"/>
    <w:rsid w:val="00E54797"/>
    <w:rsid w:val="00E550AC"/>
    <w:rsid w:val="00E55E29"/>
    <w:rsid w:val="00E62CCB"/>
    <w:rsid w:val="00E74449"/>
    <w:rsid w:val="00E84C28"/>
    <w:rsid w:val="00E93242"/>
    <w:rsid w:val="00E961B2"/>
    <w:rsid w:val="00EB143B"/>
    <w:rsid w:val="00EB31B2"/>
    <w:rsid w:val="00ED4E70"/>
    <w:rsid w:val="00ED67EC"/>
    <w:rsid w:val="00EF507C"/>
    <w:rsid w:val="00F01537"/>
    <w:rsid w:val="00F06495"/>
    <w:rsid w:val="00F16DD1"/>
    <w:rsid w:val="00F21BAB"/>
    <w:rsid w:val="00F22D8C"/>
    <w:rsid w:val="00F23879"/>
    <w:rsid w:val="00F4105D"/>
    <w:rsid w:val="00F4473C"/>
    <w:rsid w:val="00F44A06"/>
    <w:rsid w:val="00F451B2"/>
    <w:rsid w:val="00F50827"/>
    <w:rsid w:val="00F550C8"/>
    <w:rsid w:val="00F63FB8"/>
    <w:rsid w:val="00F67F5F"/>
    <w:rsid w:val="00F7536F"/>
    <w:rsid w:val="00F9204E"/>
    <w:rsid w:val="00F94230"/>
    <w:rsid w:val="00F952BB"/>
    <w:rsid w:val="00F9726A"/>
    <w:rsid w:val="00FA536E"/>
    <w:rsid w:val="00FB4226"/>
    <w:rsid w:val="00FB779E"/>
    <w:rsid w:val="00FC1D6A"/>
    <w:rsid w:val="00FC2622"/>
    <w:rsid w:val="00FD648F"/>
    <w:rsid w:val="00FE12E0"/>
    <w:rsid w:val="00FE1A79"/>
    <w:rsid w:val="00FF4868"/>
    <w:rsid w:val="00FF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52A7A8"/>
  <w15:docId w15:val="{908404F6-2341-4F90-9FDA-8D23B957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70C6"/>
    <w:pPr>
      <w:spacing w:after="0" w:line="240" w:lineRule="auto"/>
    </w:pPr>
    <w:rPr>
      <w:rFonts w:ascii="Times New Roman" w:eastAsia="Times New Roman" w:hAnsi="Times New Roman" w:cs="Times New Roman"/>
      <w:sz w:val="24"/>
      <w:szCs w:val="24"/>
      <w:lang w:val="en-CA"/>
    </w:rPr>
  </w:style>
  <w:style w:type="paragraph" w:styleId="1">
    <w:name w:val="heading 1"/>
    <w:basedOn w:val="a"/>
    <w:next w:val="a"/>
    <w:link w:val="10"/>
    <w:uiPriority w:val="9"/>
    <w:qFormat/>
    <w:rsid w:val="00AC5F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96DA5"/>
    <w:pPr>
      <w:keepNext/>
      <w:outlineLvl w:val="1"/>
    </w:pPr>
    <w:rPr>
      <w:b/>
      <w:bCs/>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70C6"/>
    <w:pPr>
      <w:tabs>
        <w:tab w:val="center" w:pos="4320"/>
        <w:tab w:val="right" w:pos="8640"/>
      </w:tabs>
    </w:pPr>
  </w:style>
  <w:style w:type="character" w:customStyle="1" w:styleId="a4">
    <w:name w:val="Верхний колонтитул Знак"/>
    <w:basedOn w:val="a0"/>
    <w:link w:val="a3"/>
    <w:rsid w:val="000070C6"/>
    <w:rPr>
      <w:rFonts w:ascii="Times New Roman" w:eastAsia="Times New Roman" w:hAnsi="Times New Roman" w:cs="Times New Roman"/>
      <w:sz w:val="24"/>
      <w:szCs w:val="24"/>
      <w:lang w:val="en-CA"/>
    </w:rPr>
  </w:style>
  <w:style w:type="paragraph" w:styleId="a5">
    <w:name w:val="footer"/>
    <w:basedOn w:val="a"/>
    <w:link w:val="a6"/>
    <w:uiPriority w:val="99"/>
    <w:rsid w:val="000070C6"/>
    <w:pPr>
      <w:tabs>
        <w:tab w:val="center" w:pos="4320"/>
        <w:tab w:val="right" w:pos="8640"/>
      </w:tabs>
    </w:pPr>
  </w:style>
  <w:style w:type="character" w:customStyle="1" w:styleId="a6">
    <w:name w:val="Нижний колонтитул Знак"/>
    <w:basedOn w:val="a0"/>
    <w:link w:val="a5"/>
    <w:uiPriority w:val="99"/>
    <w:rsid w:val="000070C6"/>
    <w:rPr>
      <w:rFonts w:ascii="Times New Roman" w:eastAsia="Times New Roman" w:hAnsi="Times New Roman" w:cs="Times New Roman"/>
      <w:sz w:val="24"/>
      <w:szCs w:val="24"/>
      <w:lang w:val="en-CA"/>
    </w:rPr>
  </w:style>
  <w:style w:type="paragraph" w:styleId="a7">
    <w:name w:val="Title"/>
    <w:basedOn w:val="a"/>
    <w:link w:val="a8"/>
    <w:qFormat/>
    <w:rsid w:val="000070C6"/>
    <w:pPr>
      <w:jc w:val="center"/>
    </w:pPr>
    <w:rPr>
      <w:b/>
      <w:bCs/>
      <w:lang w:val="en-US"/>
    </w:rPr>
  </w:style>
  <w:style w:type="character" w:customStyle="1" w:styleId="a8">
    <w:name w:val="Заголовок Знак"/>
    <w:basedOn w:val="a0"/>
    <w:link w:val="a7"/>
    <w:rsid w:val="000070C6"/>
    <w:rPr>
      <w:rFonts w:ascii="Times New Roman" w:eastAsia="Times New Roman" w:hAnsi="Times New Roman" w:cs="Times New Roman"/>
      <w:b/>
      <w:bCs/>
      <w:sz w:val="24"/>
      <w:szCs w:val="24"/>
      <w:lang w:val="en-US"/>
    </w:rPr>
  </w:style>
  <w:style w:type="paragraph" w:styleId="a9">
    <w:name w:val="Subtitle"/>
    <w:basedOn w:val="a"/>
    <w:link w:val="aa"/>
    <w:qFormat/>
    <w:rsid w:val="000070C6"/>
    <w:pPr>
      <w:jc w:val="center"/>
    </w:pPr>
    <w:rPr>
      <w:b/>
      <w:bCs/>
    </w:rPr>
  </w:style>
  <w:style w:type="character" w:customStyle="1" w:styleId="aa">
    <w:name w:val="Подзаголовок Знак"/>
    <w:basedOn w:val="a0"/>
    <w:link w:val="a9"/>
    <w:rsid w:val="000070C6"/>
    <w:rPr>
      <w:rFonts w:ascii="Times New Roman" w:eastAsia="Times New Roman" w:hAnsi="Times New Roman" w:cs="Times New Roman"/>
      <w:b/>
      <w:bCs/>
      <w:sz w:val="24"/>
      <w:szCs w:val="24"/>
      <w:lang w:val="en-CA"/>
    </w:rPr>
  </w:style>
  <w:style w:type="character" w:styleId="ab">
    <w:name w:val="page number"/>
    <w:basedOn w:val="a0"/>
    <w:rsid w:val="0029209D"/>
  </w:style>
  <w:style w:type="paragraph" w:styleId="ac">
    <w:name w:val="Balloon Text"/>
    <w:basedOn w:val="a"/>
    <w:link w:val="ad"/>
    <w:semiHidden/>
    <w:unhideWhenUsed/>
    <w:rsid w:val="0029209D"/>
    <w:rPr>
      <w:rFonts w:ascii="Tahoma" w:hAnsi="Tahoma" w:cs="Tahoma"/>
      <w:sz w:val="16"/>
      <w:szCs w:val="16"/>
    </w:rPr>
  </w:style>
  <w:style w:type="character" w:customStyle="1" w:styleId="ad">
    <w:name w:val="Текст выноски Знак"/>
    <w:basedOn w:val="a0"/>
    <w:link w:val="ac"/>
    <w:semiHidden/>
    <w:rsid w:val="0029209D"/>
    <w:rPr>
      <w:rFonts w:ascii="Tahoma" w:eastAsia="Times New Roman" w:hAnsi="Tahoma" w:cs="Tahoma"/>
      <w:sz w:val="16"/>
      <w:szCs w:val="16"/>
      <w:lang w:val="en-CA"/>
    </w:rPr>
  </w:style>
  <w:style w:type="table" w:styleId="ae">
    <w:name w:val="Table Grid"/>
    <w:basedOn w:val="a1"/>
    <w:uiPriority w:val="39"/>
    <w:rsid w:val="00D4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semiHidden/>
    <w:unhideWhenUsed/>
    <w:rsid w:val="00010D63"/>
    <w:rPr>
      <w:rFonts w:ascii="Courier New" w:hAnsi="Courier New"/>
      <w:sz w:val="20"/>
      <w:szCs w:val="20"/>
      <w:lang w:val="ru-RU" w:eastAsia="ru-RU"/>
    </w:rPr>
  </w:style>
  <w:style w:type="character" w:customStyle="1" w:styleId="af0">
    <w:name w:val="Текст Знак"/>
    <w:basedOn w:val="a0"/>
    <w:link w:val="af"/>
    <w:semiHidden/>
    <w:rsid w:val="00010D63"/>
    <w:rPr>
      <w:rFonts w:ascii="Courier New" w:eastAsia="Times New Roman" w:hAnsi="Courier New" w:cs="Times New Roman"/>
      <w:sz w:val="20"/>
      <w:szCs w:val="20"/>
      <w:lang w:eastAsia="ru-RU"/>
    </w:rPr>
  </w:style>
  <w:style w:type="paragraph" w:styleId="af1">
    <w:name w:val="List Paragraph"/>
    <w:basedOn w:val="a"/>
    <w:link w:val="af2"/>
    <w:uiPriority w:val="34"/>
    <w:qFormat/>
    <w:rsid w:val="00010D63"/>
    <w:pPr>
      <w:ind w:left="720"/>
      <w:contextualSpacing/>
    </w:pPr>
    <w:rPr>
      <w:rFonts w:cs="Courier New"/>
    </w:rPr>
  </w:style>
  <w:style w:type="character" w:customStyle="1" w:styleId="FontStyle62">
    <w:name w:val="Font Style62"/>
    <w:basedOn w:val="a0"/>
    <w:rsid w:val="00D54066"/>
    <w:rPr>
      <w:rFonts w:ascii="Times New Roman" w:hAnsi="Times New Roman" w:cs="Times New Roman"/>
      <w:b/>
      <w:bCs/>
      <w:sz w:val="26"/>
      <w:szCs w:val="26"/>
    </w:rPr>
  </w:style>
  <w:style w:type="paragraph" w:customStyle="1" w:styleId="Style3">
    <w:name w:val="Style3"/>
    <w:basedOn w:val="a"/>
    <w:rsid w:val="007243C1"/>
    <w:pPr>
      <w:widowControl w:val="0"/>
      <w:autoSpaceDE w:val="0"/>
      <w:autoSpaceDN w:val="0"/>
      <w:adjustRightInd w:val="0"/>
    </w:pPr>
    <w:rPr>
      <w:lang w:val="ru-RU" w:eastAsia="ru-RU"/>
    </w:rPr>
  </w:style>
  <w:style w:type="paragraph" w:styleId="af3">
    <w:name w:val="Body Text Indent"/>
    <w:basedOn w:val="a"/>
    <w:link w:val="af4"/>
    <w:rsid w:val="000D71F7"/>
    <w:pPr>
      <w:spacing w:after="120"/>
      <w:ind w:left="283"/>
    </w:pPr>
    <w:rPr>
      <w:lang w:val="en-US"/>
    </w:rPr>
  </w:style>
  <w:style w:type="character" w:customStyle="1" w:styleId="af4">
    <w:name w:val="Основной текст с отступом Знак"/>
    <w:basedOn w:val="a0"/>
    <w:link w:val="af3"/>
    <w:rsid w:val="000D71F7"/>
    <w:rPr>
      <w:rFonts w:ascii="Times New Roman" w:eastAsia="Times New Roman" w:hAnsi="Times New Roman" w:cs="Times New Roman"/>
      <w:sz w:val="24"/>
      <w:szCs w:val="24"/>
      <w:lang w:val="en-US"/>
    </w:rPr>
  </w:style>
  <w:style w:type="paragraph" w:customStyle="1" w:styleId="Default">
    <w:name w:val="Default"/>
    <w:rsid w:val="0096537F"/>
    <w:pPr>
      <w:autoSpaceDE w:val="0"/>
      <w:autoSpaceDN w:val="0"/>
      <w:adjustRightInd w:val="0"/>
      <w:spacing w:after="0" w:line="240" w:lineRule="auto"/>
    </w:pPr>
    <w:rPr>
      <w:rFonts w:ascii="Arial" w:hAnsi="Arial" w:cs="Arial"/>
      <w:color w:val="000000"/>
      <w:sz w:val="24"/>
      <w:szCs w:val="24"/>
    </w:rPr>
  </w:style>
  <w:style w:type="paragraph" w:styleId="21">
    <w:name w:val="Body Text 2"/>
    <w:basedOn w:val="a"/>
    <w:link w:val="22"/>
    <w:uiPriority w:val="99"/>
    <w:semiHidden/>
    <w:unhideWhenUsed/>
    <w:rsid w:val="00E74449"/>
    <w:pPr>
      <w:spacing w:after="120" w:line="480" w:lineRule="auto"/>
    </w:pPr>
  </w:style>
  <w:style w:type="character" w:customStyle="1" w:styleId="22">
    <w:name w:val="Основной текст 2 Знак"/>
    <w:basedOn w:val="a0"/>
    <w:link w:val="21"/>
    <w:rsid w:val="00E74449"/>
    <w:rPr>
      <w:rFonts w:ascii="Times New Roman" w:eastAsia="Times New Roman" w:hAnsi="Times New Roman" w:cs="Times New Roman"/>
      <w:sz w:val="24"/>
      <w:szCs w:val="24"/>
      <w:lang w:val="en-CA"/>
    </w:rPr>
  </w:style>
  <w:style w:type="paragraph" w:customStyle="1" w:styleId="Paragraph">
    <w:name w:val="Paragraph"/>
    <w:basedOn w:val="a"/>
    <w:rsid w:val="00E74449"/>
    <w:pPr>
      <w:autoSpaceDE w:val="0"/>
      <w:autoSpaceDN w:val="0"/>
      <w:spacing w:after="80"/>
    </w:pPr>
    <w:rPr>
      <w:rFonts w:ascii="Century Schoolbook" w:eastAsia="MS Mincho" w:hAnsi="Century Schoolbook"/>
      <w:spacing w:val="3"/>
      <w:sz w:val="20"/>
      <w:szCs w:val="20"/>
      <w:lang w:val="en-GB" w:eastAsia="ru-RU"/>
    </w:rPr>
  </w:style>
  <w:style w:type="paragraph" w:customStyle="1" w:styleId="af5">
    <w:name w:val="Текст таблицы"/>
    <w:basedOn w:val="a"/>
    <w:rsid w:val="00E74449"/>
    <w:pPr>
      <w:spacing w:before="120"/>
      <w:jc w:val="both"/>
    </w:pPr>
    <w:rPr>
      <w:sz w:val="20"/>
      <w:szCs w:val="20"/>
      <w:lang w:val="ru-RU" w:eastAsia="ru-RU"/>
    </w:rPr>
  </w:style>
  <w:style w:type="character" w:customStyle="1" w:styleId="s1">
    <w:name w:val="s1"/>
    <w:basedOn w:val="a0"/>
    <w:rsid w:val="002102F5"/>
    <w:rPr>
      <w:rFonts w:ascii="Times New Roman" w:hAnsi="Times New Roman" w:cs="Times New Roman" w:hint="default"/>
      <w:b/>
      <w:bCs/>
      <w:i w:val="0"/>
      <w:iCs w:val="0"/>
      <w:strike w:val="0"/>
      <w:dstrike w:val="0"/>
      <w:color w:val="000000"/>
      <w:sz w:val="20"/>
      <w:szCs w:val="20"/>
      <w:u w:val="none"/>
      <w:effect w:val="none"/>
    </w:rPr>
  </w:style>
  <w:style w:type="character" w:styleId="af6">
    <w:name w:val="annotation reference"/>
    <w:rsid w:val="005669A1"/>
    <w:rPr>
      <w:sz w:val="16"/>
      <w:szCs w:val="16"/>
    </w:rPr>
  </w:style>
  <w:style w:type="paragraph" w:styleId="af7">
    <w:name w:val="annotation text"/>
    <w:basedOn w:val="a"/>
    <w:link w:val="af8"/>
    <w:rsid w:val="005669A1"/>
    <w:rPr>
      <w:sz w:val="20"/>
      <w:szCs w:val="20"/>
      <w:lang w:val="ru-RU" w:eastAsia="ru-RU"/>
    </w:rPr>
  </w:style>
  <w:style w:type="character" w:customStyle="1" w:styleId="af8">
    <w:name w:val="Текст примечания Знак"/>
    <w:basedOn w:val="a0"/>
    <w:link w:val="af7"/>
    <w:rsid w:val="005669A1"/>
    <w:rPr>
      <w:rFonts w:ascii="Times New Roman" w:eastAsia="Times New Roman" w:hAnsi="Times New Roman" w:cs="Times New Roman"/>
      <w:sz w:val="20"/>
      <w:szCs w:val="20"/>
      <w:lang w:eastAsia="ru-RU"/>
    </w:rPr>
  </w:style>
  <w:style w:type="paragraph" w:customStyle="1" w:styleId="CM49">
    <w:name w:val="CM49"/>
    <w:basedOn w:val="Default"/>
    <w:next w:val="Default"/>
    <w:uiPriority w:val="99"/>
    <w:rsid w:val="005669A1"/>
    <w:pPr>
      <w:widowControl w:val="0"/>
    </w:pPr>
    <w:rPr>
      <w:rFonts w:ascii="TT63t00" w:eastAsia="Times New Roman" w:hAnsi="TT63t00" w:cs="Times New Roman"/>
      <w:color w:val="auto"/>
      <w:lang w:eastAsia="ru-RU"/>
    </w:rPr>
  </w:style>
  <w:style w:type="paragraph" w:customStyle="1" w:styleId="CM52">
    <w:name w:val="CM52"/>
    <w:basedOn w:val="Default"/>
    <w:next w:val="Default"/>
    <w:uiPriority w:val="99"/>
    <w:rsid w:val="002D53D7"/>
    <w:pPr>
      <w:widowControl w:val="0"/>
    </w:pPr>
    <w:rPr>
      <w:rFonts w:ascii="TT63t00" w:eastAsia="Times New Roman" w:hAnsi="TT63t00" w:cs="Times New Roman"/>
      <w:color w:val="auto"/>
      <w:lang w:eastAsia="ru-RU"/>
    </w:rPr>
  </w:style>
  <w:style w:type="character" w:customStyle="1" w:styleId="20">
    <w:name w:val="Заголовок 2 Знак"/>
    <w:basedOn w:val="a0"/>
    <w:link w:val="2"/>
    <w:rsid w:val="00C96DA5"/>
    <w:rPr>
      <w:rFonts w:ascii="Times New Roman" w:eastAsia="Times New Roman" w:hAnsi="Times New Roman" w:cs="Times New Roman"/>
      <w:b/>
      <w:bCs/>
      <w:sz w:val="26"/>
      <w:szCs w:val="24"/>
    </w:rPr>
  </w:style>
  <w:style w:type="paragraph" w:styleId="af9">
    <w:name w:val="Revision"/>
    <w:hidden/>
    <w:uiPriority w:val="99"/>
    <w:semiHidden/>
    <w:rsid w:val="004A490D"/>
    <w:pPr>
      <w:spacing w:after="0" w:line="240" w:lineRule="auto"/>
    </w:pPr>
    <w:rPr>
      <w:rFonts w:ascii="Times New Roman" w:eastAsia="Times New Roman" w:hAnsi="Times New Roman" w:cs="Times New Roman"/>
      <w:sz w:val="24"/>
      <w:szCs w:val="24"/>
      <w:lang w:val="en-CA"/>
    </w:rPr>
  </w:style>
  <w:style w:type="character" w:customStyle="1" w:styleId="10">
    <w:name w:val="Заголовок 1 Знак"/>
    <w:basedOn w:val="a0"/>
    <w:link w:val="1"/>
    <w:uiPriority w:val="9"/>
    <w:rsid w:val="00AC5F5D"/>
    <w:rPr>
      <w:rFonts w:asciiTheme="majorHAnsi" w:eastAsiaTheme="majorEastAsia" w:hAnsiTheme="majorHAnsi" w:cstheme="majorBidi"/>
      <w:color w:val="365F91" w:themeColor="accent1" w:themeShade="BF"/>
      <w:sz w:val="32"/>
      <w:szCs w:val="32"/>
      <w:lang w:val="en-CA"/>
    </w:rPr>
  </w:style>
  <w:style w:type="paragraph" w:customStyle="1" w:styleId="Bullets3ptspacing">
    <w:name w:val="Bullets 3pt spacing"/>
    <w:basedOn w:val="afa"/>
    <w:rsid w:val="00AC5F5D"/>
    <w:pPr>
      <w:numPr>
        <w:numId w:val="5"/>
      </w:numPr>
      <w:spacing w:before="60" w:after="60"/>
    </w:pPr>
    <w:rPr>
      <w:lang w:val="en-US"/>
    </w:rPr>
  </w:style>
  <w:style w:type="paragraph" w:styleId="afa">
    <w:name w:val="Normal Indent"/>
    <w:basedOn w:val="a"/>
    <w:uiPriority w:val="99"/>
    <w:semiHidden/>
    <w:unhideWhenUsed/>
    <w:rsid w:val="00AC5F5D"/>
    <w:pPr>
      <w:ind w:left="708"/>
    </w:pPr>
  </w:style>
  <w:style w:type="paragraph" w:customStyle="1" w:styleId="BodyTextIndent1">
    <w:name w:val="Body Text Indent 1"/>
    <w:basedOn w:val="a"/>
    <w:rsid w:val="00DE6B02"/>
    <w:pPr>
      <w:spacing w:before="180" w:after="120"/>
      <w:ind w:left="720"/>
    </w:pPr>
    <w:rPr>
      <w:szCs w:val="20"/>
    </w:rPr>
  </w:style>
  <w:style w:type="paragraph" w:styleId="afb">
    <w:name w:val="Body Text"/>
    <w:basedOn w:val="a"/>
    <w:link w:val="afc"/>
    <w:uiPriority w:val="99"/>
    <w:semiHidden/>
    <w:unhideWhenUsed/>
    <w:rsid w:val="007B1078"/>
    <w:pPr>
      <w:spacing w:after="120"/>
    </w:pPr>
  </w:style>
  <w:style w:type="character" w:customStyle="1" w:styleId="afc">
    <w:name w:val="Основной текст Знак"/>
    <w:basedOn w:val="a0"/>
    <w:link w:val="afb"/>
    <w:uiPriority w:val="99"/>
    <w:semiHidden/>
    <w:rsid w:val="007B1078"/>
    <w:rPr>
      <w:rFonts w:ascii="Times New Roman" w:eastAsia="Times New Roman" w:hAnsi="Times New Roman" w:cs="Times New Roman"/>
      <w:sz w:val="24"/>
      <w:szCs w:val="24"/>
      <w:lang w:val="en-CA"/>
    </w:rPr>
  </w:style>
  <w:style w:type="paragraph" w:styleId="afd">
    <w:name w:val="Normal (Web)"/>
    <w:aliases w:val="Обычный (веб)1,Обычный (Web),Обычный (веб)1 Знак Знак Зн"/>
    <w:basedOn w:val="a"/>
    <w:link w:val="afe"/>
    <w:uiPriority w:val="99"/>
    <w:rsid w:val="007B1078"/>
    <w:pPr>
      <w:spacing w:before="100" w:beforeAutospacing="1" w:after="100" w:afterAutospacing="1"/>
    </w:pPr>
    <w:rPr>
      <w:lang w:val="ru-RU" w:eastAsia="ru-RU"/>
    </w:rPr>
  </w:style>
  <w:style w:type="character" w:customStyle="1" w:styleId="s0">
    <w:name w:val="s0"/>
    <w:basedOn w:val="a0"/>
    <w:rsid w:val="007B1078"/>
    <w:rPr>
      <w:rFonts w:ascii="Times New Roman" w:hAnsi="Times New Roman" w:cs="Times New Roman" w:hint="default"/>
      <w:b w:val="0"/>
      <w:bCs w:val="0"/>
      <w:i w:val="0"/>
      <w:iCs w:val="0"/>
      <w:strike w:val="0"/>
      <w:dstrike w:val="0"/>
      <w:color w:val="000000"/>
      <w:sz w:val="20"/>
      <w:szCs w:val="20"/>
      <w:u w:val="none"/>
      <w:effect w:val="none"/>
    </w:rPr>
  </w:style>
  <w:style w:type="paragraph" w:styleId="aff">
    <w:name w:val="No Spacing"/>
    <w:link w:val="aff0"/>
    <w:uiPriority w:val="1"/>
    <w:qFormat/>
    <w:rsid w:val="007B1078"/>
    <w:pPr>
      <w:spacing w:after="0" w:line="240" w:lineRule="auto"/>
    </w:pPr>
    <w:rPr>
      <w:rFonts w:eastAsiaTheme="minorEastAsia"/>
    </w:rPr>
  </w:style>
  <w:style w:type="character" w:customStyle="1" w:styleId="aff0">
    <w:name w:val="Без интервала Знак"/>
    <w:basedOn w:val="a0"/>
    <w:link w:val="aff"/>
    <w:uiPriority w:val="1"/>
    <w:rsid w:val="007B1078"/>
    <w:rPr>
      <w:rFonts w:eastAsiaTheme="minorEastAsia"/>
    </w:rPr>
  </w:style>
  <w:style w:type="character" w:customStyle="1" w:styleId="afe">
    <w:name w:val="Обычный (веб) Знак"/>
    <w:aliases w:val="Обычный (веб)1 Знак,Обычный (Web) Знак,Обычный (веб)1 Знак Знак Зн Знак"/>
    <w:link w:val="afd"/>
    <w:uiPriority w:val="99"/>
    <w:rsid w:val="007B1078"/>
    <w:rPr>
      <w:rFonts w:ascii="Times New Roman" w:eastAsia="Times New Roman" w:hAnsi="Times New Roman" w:cs="Times New Roman"/>
      <w:sz w:val="24"/>
      <w:szCs w:val="24"/>
      <w:lang w:eastAsia="ru-RU"/>
    </w:rPr>
  </w:style>
  <w:style w:type="character" w:customStyle="1" w:styleId="font1">
    <w:name w:val="font1"/>
    <w:basedOn w:val="a0"/>
    <w:rsid w:val="007B1078"/>
  </w:style>
  <w:style w:type="character" w:customStyle="1" w:styleId="af2">
    <w:name w:val="Абзац списка Знак"/>
    <w:link w:val="af1"/>
    <w:uiPriority w:val="34"/>
    <w:rsid w:val="003D1A7A"/>
    <w:rPr>
      <w:rFonts w:ascii="Times New Roman" w:eastAsia="Times New Roman" w:hAnsi="Times New Roman" w:cs="Courier New"/>
      <w:sz w:val="24"/>
      <w:szCs w:val="24"/>
      <w:lang w:val="en-CA"/>
    </w:rPr>
  </w:style>
  <w:style w:type="paragraph" w:styleId="aff1">
    <w:name w:val="annotation subject"/>
    <w:basedOn w:val="af7"/>
    <w:next w:val="af7"/>
    <w:link w:val="aff2"/>
    <w:uiPriority w:val="99"/>
    <w:semiHidden/>
    <w:unhideWhenUsed/>
    <w:rsid w:val="00EF507C"/>
    <w:rPr>
      <w:b/>
      <w:bCs/>
      <w:lang w:val="en-CA" w:eastAsia="en-US"/>
    </w:rPr>
  </w:style>
  <w:style w:type="character" w:customStyle="1" w:styleId="aff2">
    <w:name w:val="Тема примечания Знак"/>
    <w:basedOn w:val="af8"/>
    <w:link w:val="aff1"/>
    <w:uiPriority w:val="99"/>
    <w:semiHidden/>
    <w:rsid w:val="00EF507C"/>
    <w:rPr>
      <w:rFonts w:ascii="Times New Roman" w:eastAsia="Times New Roman" w:hAnsi="Times New Roman" w:cs="Times New Roman"/>
      <w:b/>
      <w:bCs/>
      <w:sz w:val="20"/>
      <w:szCs w:val="20"/>
      <w:lang w:val="en-C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86431">
      <w:bodyDiv w:val="1"/>
      <w:marLeft w:val="0"/>
      <w:marRight w:val="0"/>
      <w:marTop w:val="0"/>
      <w:marBottom w:val="0"/>
      <w:divBdr>
        <w:top w:val="none" w:sz="0" w:space="0" w:color="auto"/>
        <w:left w:val="none" w:sz="0" w:space="0" w:color="auto"/>
        <w:bottom w:val="none" w:sz="0" w:space="0" w:color="auto"/>
        <w:right w:val="none" w:sz="0" w:space="0" w:color="auto"/>
      </w:divBdr>
    </w:div>
    <w:div w:id="540166912">
      <w:bodyDiv w:val="1"/>
      <w:marLeft w:val="0"/>
      <w:marRight w:val="0"/>
      <w:marTop w:val="0"/>
      <w:marBottom w:val="0"/>
      <w:divBdr>
        <w:top w:val="none" w:sz="0" w:space="0" w:color="auto"/>
        <w:left w:val="none" w:sz="0" w:space="0" w:color="auto"/>
        <w:bottom w:val="none" w:sz="0" w:space="0" w:color="auto"/>
        <w:right w:val="none" w:sz="0" w:space="0" w:color="auto"/>
      </w:divBdr>
    </w:div>
    <w:div w:id="619989719">
      <w:bodyDiv w:val="1"/>
      <w:marLeft w:val="0"/>
      <w:marRight w:val="0"/>
      <w:marTop w:val="0"/>
      <w:marBottom w:val="0"/>
      <w:divBdr>
        <w:top w:val="none" w:sz="0" w:space="0" w:color="auto"/>
        <w:left w:val="none" w:sz="0" w:space="0" w:color="auto"/>
        <w:bottom w:val="none" w:sz="0" w:space="0" w:color="auto"/>
        <w:right w:val="none" w:sz="0" w:space="0" w:color="auto"/>
      </w:divBdr>
    </w:div>
    <w:div w:id="953559003">
      <w:bodyDiv w:val="1"/>
      <w:marLeft w:val="0"/>
      <w:marRight w:val="0"/>
      <w:marTop w:val="0"/>
      <w:marBottom w:val="0"/>
      <w:divBdr>
        <w:top w:val="none" w:sz="0" w:space="0" w:color="auto"/>
        <w:left w:val="none" w:sz="0" w:space="0" w:color="auto"/>
        <w:bottom w:val="none" w:sz="0" w:space="0" w:color="auto"/>
        <w:right w:val="none" w:sz="0" w:space="0" w:color="auto"/>
      </w:divBdr>
    </w:div>
    <w:div w:id="964703463">
      <w:bodyDiv w:val="1"/>
      <w:marLeft w:val="0"/>
      <w:marRight w:val="0"/>
      <w:marTop w:val="0"/>
      <w:marBottom w:val="0"/>
      <w:divBdr>
        <w:top w:val="none" w:sz="0" w:space="0" w:color="auto"/>
        <w:left w:val="none" w:sz="0" w:space="0" w:color="auto"/>
        <w:bottom w:val="none" w:sz="0" w:space="0" w:color="auto"/>
        <w:right w:val="none" w:sz="0" w:space="0" w:color="auto"/>
      </w:divBdr>
    </w:div>
    <w:div w:id="1384061125">
      <w:bodyDiv w:val="1"/>
      <w:marLeft w:val="0"/>
      <w:marRight w:val="0"/>
      <w:marTop w:val="0"/>
      <w:marBottom w:val="0"/>
      <w:divBdr>
        <w:top w:val="none" w:sz="0" w:space="0" w:color="auto"/>
        <w:left w:val="none" w:sz="0" w:space="0" w:color="auto"/>
        <w:bottom w:val="none" w:sz="0" w:space="0" w:color="auto"/>
        <w:right w:val="none" w:sz="0" w:space="0" w:color="auto"/>
      </w:divBdr>
    </w:div>
    <w:div w:id="1424841344">
      <w:bodyDiv w:val="1"/>
      <w:marLeft w:val="0"/>
      <w:marRight w:val="0"/>
      <w:marTop w:val="0"/>
      <w:marBottom w:val="0"/>
      <w:divBdr>
        <w:top w:val="none" w:sz="0" w:space="0" w:color="auto"/>
        <w:left w:val="none" w:sz="0" w:space="0" w:color="auto"/>
        <w:bottom w:val="none" w:sz="0" w:space="0" w:color="auto"/>
        <w:right w:val="none" w:sz="0" w:space="0" w:color="auto"/>
      </w:divBdr>
    </w:div>
    <w:div w:id="1491677798">
      <w:bodyDiv w:val="1"/>
      <w:marLeft w:val="0"/>
      <w:marRight w:val="0"/>
      <w:marTop w:val="0"/>
      <w:marBottom w:val="0"/>
      <w:divBdr>
        <w:top w:val="none" w:sz="0" w:space="0" w:color="auto"/>
        <w:left w:val="none" w:sz="0" w:space="0" w:color="auto"/>
        <w:bottom w:val="none" w:sz="0" w:space="0" w:color="auto"/>
        <w:right w:val="none" w:sz="0" w:space="0" w:color="auto"/>
      </w:divBdr>
    </w:div>
    <w:div w:id="1505895824">
      <w:bodyDiv w:val="1"/>
      <w:marLeft w:val="0"/>
      <w:marRight w:val="0"/>
      <w:marTop w:val="0"/>
      <w:marBottom w:val="0"/>
      <w:divBdr>
        <w:top w:val="none" w:sz="0" w:space="0" w:color="auto"/>
        <w:left w:val="none" w:sz="0" w:space="0" w:color="auto"/>
        <w:bottom w:val="none" w:sz="0" w:space="0" w:color="auto"/>
        <w:right w:val="none" w:sz="0" w:space="0" w:color="auto"/>
      </w:divBdr>
    </w:div>
    <w:div w:id="1779132901">
      <w:bodyDiv w:val="1"/>
      <w:marLeft w:val="0"/>
      <w:marRight w:val="0"/>
      <w:marTop w:val="0"/>
      <w:marBottom w:val="0"/>
      <w:divBdr>
        <w:top w:val="none" w:sz="0" w:space="0" w:color="auto"/>
        <w:left w:val="none" w:sz="0" w:space="0" w:color="auto"/>
        <w:bottom w:val="none" w:sz="0" w:space="0" w:color="auto"/>
        <w:right w:val="none" w:sz="0" w:space="0" w:color="auto"/>
      </w:divBdr>
    </w:div>
    <w:div w:id="20428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B1A2-B3E3-4DE4-8B56-F4322E2C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14352</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Kundyzai Akhmetova</dc:creator>
  <cp:lastModifiedBy>Гагарина Екатерина Ивановна</cp:lastModifiedBy>
  <cp:revision>2</cp:revision>
  <dcterms:created xsi:type="dcterms:W3CDTF">2022-08-15T05:04:00Z</dcterms:created>
  <dcterms:modified xsi:type="dcterms:W3CDTF">2022-08-15T05:04:00Z</dcterms:modified>
</cp:coreProperties>
</file>