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6CD4C" w14:textId="77777777" w:rsidR="00B51EF7" w:rsidRPr="00B51EF7" w:rsidRDefault="00FB6EE1" w:rsidP="00B51EF7">
      <w:pPr>
        <w:ind w:left="6096" w:firstLine="0"/>
        <w:jc w:val="left"/>
        <w:rPr>
          <w:rFonts w:ascii="Times New Roman" w:eastAsia="Calibri" w:hAnsi="Times New Roman" w:cs="Times New Roman"/>
          <w:b/>
          <w:bCs/>
          <w:sz w:val="24"/>
          <w:szCs w:val="24"/>
        </w:rPr>
      </w:pPr>
      <w:r w:rsidRPr="00B51EF7">
        <w:rPr>
          <w:rFonts w:ascii="Times New Roman" w:eastAsia="Calibri" w:hAnsi="Times New Roman" w:cs="Times New Roman"/>
          <w:b/>
          <w:bCs/>
          <w:sz w:val="24"/>
          <w:szCs w:val="24"/>
        </w:rPr>
        <w:t>Приложение</w:t>
      </w:r>
      <w:r w:rsidR="00257A91" w:rsidRPr="00B51EF7">
        <w:rPr>
          <w:rFonts w:ascii="Times New Roman" w:eastAsia="Calibri" w:hAnsi="Times New Roman" w:cs="Times New Roman"/>
          <w:b/>
          <w:bCs/>
          <w:sz w:val="24"/>
          <w:szCs w:val="24"/>
        </w:rPr>
        <w:t xml:space="preserve"> </w:t>
      </w:r>
      <w:r w:rsidR="00B51EF7" w:rsidRPr="00B51EF7">
        <w:rPr>
          <w:rFonts w:ascii="Times New Roman" w:eastAsia="Calibri" w:hAnsi="Times New Roman" w:cs="Times New Roman"/>
          <w:b/>
          <w:bCs/>
          <w:sz w:val="24"/>
          <w:szCs w:val="24"/>
        </w:rPr>
        <w:t xml:space="preserve">№5 </w:t>
      </w:r>
    </w:p>
    <w:p w14:paraId="504DA819" w14:textId="5D1B67FC" w:rsidR="00B51EF7" w:rsidRPr="00B51EF7" w:rsidRDefault="00FB6EE1" w:rsidP="00B51EF7">
      <w:pPr>
        <w:ind w:left="6096" w:firstLine="0"/>
        <w:jc w:val="left"/>
        <w:rPr>
          <w:rFonts w:ascii="Times New Roman" w:eastAsia="Calibri" w:hAnsi="Times New Roman" w:cs="Times New Roman"/>
          <w:b/>
          <w:bCs/>
          <w:sz w:val="24"/>
          <w:szCs w:val="24"/>
        </w:rPr>
      </w:pPr>
      <w:r w:rsidRPr="00B51EF7">
        <w:rPr>
          <w:rFonts w:ascii="Times New Roman" w:eastAsia="Calibri" w:hAnsi="Times New Roman" w:cs="Times New Roman"/>
          <w:b/>
          <w:bCs/>
          <w:sz w:val="24"/>
          <w:szCs w:val="24"/>
        </w:rPr>
        <w:t xml:space="preserve">к </w:t>
      </w:r>
      <w:r w:rsidR="00B51EF7" w:rsidRPr="00B51EF7">
        <w:rPr>
          <w:rFonts w:ascii="Times New Roman" w:eastAsia="Calibri" w:hAnsi="Times New Roman" w:cs="Times New Roman"/>
          <w:b/>
          <w:bCs/>
          <w:sz w:val="24"/>
          <w:szCs w:val="24"/>
        </w:rPr>
        <w:t>Д</w:t>
      </w:r>
      <w:r w:rsidRPr="00B51EF7">
        <w:rPr>
          <w:rFonts w:ascii="Times New Roman" w:eastAsia="Calibri" w:hAnsi="Times New Roman" w:cs="Times New Roman"/>
          <w:b/>
          <w:bCs/>
          <w:sz w:val="24"/>
          <w:szCs w:val="24"/>
        </w:rPr>
        <w:t>оговору</w:t>
      </w:r>
    </w:p>
    <w:p w14:paraId="1612E082" w14:textId="77777777" w:rsidR="00B51EF7" w:rsidRDefault="00B51EF7" w:rsidP="00B51EF7">
      <w:pPr>
        <w:ind w:left="3540" w:firstLine="0"/>
        <w:jc w:val="left"/>
        <w:rPr>
          <w:rFonts w:ascii="Times New Roman" w:eastAsia="Times New Roman" w:hAnsi="Times New Roman" w:cs="Times New Roman"/>
          <w:b/>
          <w:bCs/>
          <w:sz w:val="27"/>
          <w:szCs w:val="27"/>
          <w:lang w:eastAsia="ru-RU"/>
        </w:rPr>
      </w:pPr>
    </w:p>
    <w:p w14:paraId="083ECD6A" w14:textId="272C9E40" w:rsidR="00FB6EE1" w:rsidRDefault="00B51EF7" w:rsidP="00B51EF7">
      <w:pPr>
        <w:ind w:firstLine="0"/>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ТРЕБОВАНИЯ </w:t>
      </w:r>
      <w:r w:rsidR="008F56C8">
        <w:rPr>
          <w:rFonts w:ascii="Times New Roman" w:eastAsia="Times New Roman" w:hAnsi="Times New Roman" w:cs="Times New Roman"/>
          <w:b/>
          <w:bCs/>
          <w:sz w:val="27"/>
          <w:szCs w:val="27"/>
          <w:lang w:eastAsia="ru-RU"/>
        </w:rPr>
        <w:t xml:space="preserve">АО «АлЭС» </w:t>
      </w:r>
      <w:r>
        <w:rPr>
          <w:rFonts w:ascii="Times New Roman" w:eastAsia="Times New Roman" w:hAnsi="Times New Roman" w:cs="Times New Roman"/>
          <w:b/>
          <w:bCs/>
          <w:sz w:val="27"/>
          <w:szCs w:val="27"/>
          <w:lang w:eastAsia="ru-RU"/>
        </w:rPr>
        <w:t>В ОБЛАСТИ ОХРАНЫ ЗДОРОВЬЯ И БЕЗОПАСНОСТИ ТРУДА К ПО</w:t>
      </w:r>
      <w:r w:rsidR="008B4FFB">
        <w:rPr>
          <w:rFonts w:ascii="Times New Roman" w:eastAsia="Times New Roman" w:hAnsi="Times New Roman" w:cs="Times New Roman"/>
          <w:b/>
          <w:bCs/>
          <w:sz w:val="27"/>
          <w:szCs w:val="27"/>
          <w:lang w:eastAsia="ru-RU"/>
        </w:rPr>
        <w:t>ДРЯДЧИКУ</w:t>
      </w:r>
      <w:r w:rsidR="00E871CD">
        <w:rPr>
          <w:rFonts w:ascii="Times New Roman" w:eastAsia="Times New Roman" w:hAnsi="Times New Roman" w:cs="Times New Roman"/>
          <w:b/>
          <w:bCs/>
          <w:sz w:val="27"/>
          <w:szCs w:val="27"/>
          <w:lang w:eastAsia="ru-RU"/>
        </w:rPr>
        <w:t xml:space="preserve"> </w:t>
      </w:r>
      <w:r>
        <w:rPr>
          <w:rFonts w:ascii="Times New Roman" w:eastAsia="Times New Roman" w:hAnsi="Times New Roman" w:cs="Times New Roman"/>
          <w:b/>
          <w:bCs/>
          <w:sz w:val="27"/>
          <w:szCs w:val="27"/>
          <w:lang w:eastAsia="ru-RU"/>
        </w:rPr>
        <w:t>РАБОТ</w:t>
      </w:r>
    </w:p>
    <w:p w14:paraId="49CD0107" w14:textId="77777777" w:rsidR="00B51EF7" w:rsidRPr="00FB6EE1" w:rsidRDefault="00B51EF7" w:rsidP="00B51EF7">
      <w:pPr>
        <w:ind w:firstLine="0"/>
        <w:jc w:val="center"/>
        <w:rPr>
          <w:rFonts w:ascii="Times New Roman" w:eastAsia="Times New Roman" w:hAnsi="Times New Roman" w:cs="Times New Roman"/>
          <w:b/>
          <w:bCs/>
          <w:sz w:val="27"/>
          <w:szCs w:val="27"/>
          <w:lang w:eastAsia="ru-RU"/>
        </w:rPr>
      </w:pPr>
    </w:p>
    <w:p w14:paraId="6C5AFDBF" w14:textId="2EFCD8BA"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w:t>
      </w:r>
      <w:r w:rsidR="00046F25">
        <w:rPr>
          <w:rFonts w:ascii="Times New Roman" w:eastAsia="Times New Roman" w:hAnsi="Times New Roman" w:cs="Times New Roman"/>
          <w:sz w:val="24"/>
          <w:szCs w:val="24"/>
          <w:lang w:eastAsia="ru-RU"/>
        </w:rPr>
        <w:t xml:space="preserve">В течение </w:t>
      </w:r>
      <w:r w:rsidR="00B1498D">
        <w:rPr>
          <w:rFonts w:ascii="Times New Roman" w:eastAsia="Times New Roman" w:hAnsi="Times New Roman" w:cs="Times New Roman"/>
          <w:sz w:val="24"/>
          <w:szCs w:val="24"/>
          <w:lang w:eastAsia="ru-RU"/>
        </w:rPr>
        <w:t xml:space="preserve">5 </w:t>
      </w:r>
      <w:r w:rsidR="00046F25">
        <w:rPr>
          <w:rFonts w:ascii="Times New Roman" w:eastAsia="Times New Roman" w:hAnsi="Times New Roman" w:cs="Times New Roman"/>
          <w:sz w:val="24"/>
          <w:szCs w:val="24"/>
          <w:lang w:eastAsia="ru-RU"/>
        </w:rPr>
        <w:t xml:space="preserve"> (</w:t>
      </w:r>
      <w:r w:rsidR="00B1498D">
        <w:rPr>
          <w:rFonts w:ascii="Times New Roman" w:eastAsia="Times New Roman" w:hAnsi="Times New Roman" w:cs="Times New Roman"/>
          <w:sz w:val="24"/>
          <w:szCs w:val="24"/>
          <w:lang w:eastAsia="ru-RU"/>
        </w:rPr>
        <w:t>пять</w:t>
      </w:r>
      <w:r w:rsidR="00046F25">
        <w:rPr>
          <w:rFonts w:ascii="Times New Roman" w:eastAsia="Times New Roman" w:hAnsi="Times New Roman" w:cs="Times New Roman"/>
          <w:sz w:val="24"/>
          <w:szCs w:val="24"/>
          <w:lang w:eastAsia="ru-RU"/>
        </w:rPr>
        <w:t xml:space="preserve">) рабочих дней с даты </w:t>
      </w:r>
      <w:r w:rsidRPr="00FB6EE1">
        <w:rPr>
          <w:rFonts w:ascii="Times New Roman" w:eastAsia="Times New Roman" w:hAnsi="Times New Roman" w:cs="Times New Roman"/>
          <w:sz w:val="24"/>
          <w:szCs w:val="24"/>
          <w:lang w:eastAsia="ru-RU"/>
        </w:rPr>
        <w:t xml:space="preserve">заключения </w:t>
      </w:r>
      <w:r w:rsidR="00046F25">
        <w:rPr>
          <w:rFonts w:ascii="Times New Roman" w:eastAsia="Times New Roman" w:hAnsi="Times New Roman" w:cs="Times New Roman"/>
          <w:sz w:val="24"/>
          <w:szCs w:val="24"/>
          <w:lang w:eastAsia="ru-RU"/>
        </w:rPr>
        <w:t>Д</w:t>
      </w:r>
      <w:r w:rsidRPr="00FB6EE1">
        <w:rPr>
          <w:rFonts w:ascii="Times New Roman" w:eastAsia="Times New Roman" w:hAnsi="Times New Roman" w:cs="Times New Roman"/>
          <w:sz w:val="24"/>
          <w:szCs w:val="24"/>
          <w:lang w:eastAsia="ru-RU"/>
        </w:rPr>
        <w:t xml:space="preserve">оговора </w:t>
      </w:r>
      <w:r w:rsidR="00046F25">
        <w:rPr>
          <w:rFonts w:ascii="Times New Roman" w:eastAsia="Times New Roman" w:hAnsi="Times New Roman" w:cs="Times New Roman"/>
          <w:sz w:val="24"/>
          <w:szCs w:val="24"/>
          <w:lang w:eastAsia="ru-RU"/>
        </w:rPr>
        <w:t xml:space="preserve">Подрядчик </w:t>
      </w:r>
      <w:r w:rsidRPr="00FB6EE1">
        <w:rPr>
          <w:rFonts w:ascii="Times New Roman" w:eastAsia="Times New Roman" w:hAnsi="Times New Roman" w:cs="Times New Roman"/>
          <w:sz w:val="24"/>
          <w:szCs w:val="24"/>
          <w:lang w:eastAsia="ru-RU"/>
        </w:rPr>
        <w:t xml:space="preserve"> до начала производства работ</w:t>
      </w:r>
      <w:r w:rsidR="00E72C5C">
        <w:rPr>
          <w:rFonts w:ascii="Times New Roman" w:eastAsia="Times New Roman" w:hAnsi="Times New Roman" w:cs="Times New Roman"/>
          <w:sz w:val="24"/>
          <w:szCs w:val="24"/>
          <w:lang w:eastAsia="ru-RU"/>
        </w:rPr>
        <w:t xml:space="preserve"> на территории Заказчика</w:t>
      </w:r>
      <w:r w:rsidRPr="00FB6EE1">
        <w:rPr>
          <w:rFonts w:ascii="Times New Roman" w:eastAsia="Times New Roman" w:hAnsi="Times New Roman" w:cs="Times New Roman"/>
          <w:sz w:val="24"/>
          <w:szCs w:val="24"/>
          <w:lang w:eastAsia="ru-RU"/>
        </w:rPr>
        <w:t xml:space="preserve"> (а в случае заключения договора сроком более чем на один календарный год </w:t>
      </w:r>
      <w:r w:rsidR="00E72C5C">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ежегодно</w:t>
      </w:r>
      <w:r w:rsidR="00E72C5C">
        <w:rPr>
          <w:rFonts w:ascii="Times New Roman" w:eastAsia="Times New Roman" w:hAnsi="Times New Roman" w:cs="Times New Roman"/>
          <w:sz w:val="24"/>
          <w:szCs w:val="24"/>
          <w:lang w:eastAsia="ru-RU"/>
        </w:rPr>
        <w:t xml:space="preserve">, не позднее </w:t>
      </w:r>
      <w:r w:rsidR="00E461F6">
        <w:rPr>
          <w:rFonts w:ascii="Times New Roman" w:eastAsia="Times New Roman" w:hAnsi="Times New Roman" w:cs="Times New Roman"/>
          <w:sz w:val="24"/>
          <w:szCs w:val="24"/>
          <w:lang w:eastAsia="ru-RU"/>
        </w:rPr>
        <w:t>___</w:t>
      </w:r>
      <w:r w:rsidR="00E72C5C">
        <w:rPr>
          <w:rFonts w:ascii="Times New Roman" w:eastAsia="Times New Roman" w:hAnsi="Times New Roman" w:cs="Times New Roman"/>
          <w:sz w:val="24"/>
          <w:szCs w:val="24"/>
          <w:lang w:eastAsia="ru-RU"/>
        </w:rPr>
        <w:t xml:space="preserve"> числа месяца, следующего за отчетным годом</w:t>
      </w:r>
      <w:r w:rsidRPr="00FB6EE1">
        <w:rPr>
          <w:rFonts w:ascii="Times New Roman" w:eastAsia="Times New Roman" w:hAnsi="Times New Roman" w:cs="Times New Roman"/>
          <w:sz w:val="24"/>
          <w:szCs w:val="24"/>
          <w:lang w:eastAsia="ru-RU"/>
        </w:rPr>
        <w:t xml:space="preserve">) обязан предоставить </w:t>
      </w:r>
      <w:r w:rsidR="00B1498D" w:rsidRPr="00DF1E65">
        <w:rPr>
          <w:rFonts w:ascii="Times New Roman" w:eastAsia="Times New Roman" w:hAnsi="Times New Roman" w:cs="Times New Roman"/>
          <w:sz w:val="24"/>
          <w:szCs w:val="24"/>
          <w:lang w:eastAsia="ru-RU"/>
        </w:rPr>
        <w:t>сертификаты/ удостоверения установленного образца и протоколы экзаменационной комиссии по проверке знаний по безопасности и охране труда всех специалистов, привлекаемых к работе на территории Заказчика</w:t>
      </w:r>
      <w:r w:rsidRPr="00FB6EE1">
        <w:rPr>
          <w:rFonts w:ascii="Times New Roman" w:eastAsia="Times New Roman" w:hAnsi="Times New Roman" w:cs="Times New Roman"/>
          <w:sz w:val="24"/>
          <w:szCs w:val="24"/>
          <w:lang w:eastAsia="ru-RU"/>
        </w:rPr>
        <w:t xml:space="preserve">, который утверждается Заказчиком ежегодно до 25 декабря на последующий календарный год. Документы могут быть предоставлены как в бумажном, так и в электронном варианте. </w:t>
      </w:r>
      <w:r w:rsidR="00207A90">
        <w:rPr>
          <w:rFonts w:ascii="Times New Roman" w:eastAsia="Times New Roman" w:hAnsi="Times New Roman" w:cs="Times New Roman"/>
          <w:sz w:val="24"/>
          <w:szCs w:val="24"/>
          <w:lang w:eastAsia="ru-RU"/>
        </w:rPr>
        <w:t>П</w:t>
      </w:r>
      <w:r w:rsidRPr="00FB6EE1">
        <w:rPr>
          <w:rFonts w:ascii="Times New Roman" w:eastAsia="Times New Roman" w:hAnsi="Times New Roman" w:cs="Times New Roman"/>
          <w:sz w:val="24"/>
          <w:szCs w:val="24"/>
          <w:lang w:eastAsia="ru-RU"/>
        </w:rPr>
        <w:t xml:space="preserve">одрядчик предоставляет </w:t>
      </w:r>
      <w:r w:rsidR="00B1498D">
        <w:rPr>
          <w:rFonts w:ascii="Times New Roman" w:eastAsia="Times New Roman" w:hAnsi="Times New Roman" w:cs="Times New Roman"/>
          <w:sz w:val="24"/>
          <w:szCs w:val="24"/>
          <w:lang w:eastAsia="ru-RU"/>
        </w:rPr>
        <w:t xml:space="preserve">вышеуказанные документы </w:t>
      </w:r>
      <w:r w:rsidRPr="00FB6EE1">
        <w:rPr>
          <w:rFonts w:ascii="Times New Roman" w:eastAsia="Times New Roman" w:hAnsi="Times New Roman" w:cs="Times New Roman"/>
          <w:sz w:val="24"/>
          <w:szCs w:val="24"/>
          <w:lang w:eastAsia="ru-RU"/>
        </w:rPr>
        <w:t>также и на субподрядные организации, привлекаемые к выполнению работ на территории станции.</w:t>
      </w:r>
    </w:p>
    <w:p w14:paraId="79C588F6" w14:textId="3CB7B621"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B6EE1">
        <w:rPr>
          <w:rFonts w:ascii="Times New Roman" w:eastAsia="Times New Roman" w:hAnsi="Times New Roman" w:cs="Times New Roman"/>
          <w:sz w:val="24"/>
          <w:szCs w:val="24"/>
          <w:lang w:eastAsia="ru-RU"/>
        </w:rPr>
        <w:t xml:space="preserve"> Подрядчик обязан до начала </w:t>
      </w:r>
      <w:r w:rsidR="00207A90">
        <w:rPr>
          <w:rFonts w:ascii="Times New Roman" w:eastAsia="Times New Roman" w:hAnsi="Times New Roman" w:cs="Times New Roman"/>
          <w:sz w:val="24"/>
          <w:szCs w:val="24"/>
          <w:lang w:eastAsia="ru-RU"/>
        </w:rPr>
        <w:t>выполнения Работ</w:t>
      </w:r>
      <w:r w:rsidRPr="00FB6EE1">
        <w:rPr>
          <w:rFonts w:ascii="Times New Roman" w:eastAsia="Times New Roman" w:hAnsi="Times New Roman" w:cs="Times New Roman"/>
          <w:sz w:val="24"/>
          <w:szCs w:val="24"/>
          <w:lang w:eastAsia="ru-RU"/>
        </w:rPr>
        <w:t xml:space="preserve"> по Договору предоставить Заказчику список своих работников, которые будут принимать непосредственное участие в организации и </w:t>
      </w:r>
      <w:r w:rsidR="00207A90">
        <w:rPr>
          <w:rFonts w:ascii="Times New Roman" w:eastAsia="Times New Roman" w:hAnsi="Times New Roman" w:cs="Times New Roman"/>
          <w:sz w:val="24"/>
          <w:szCs w:val="24"/>
          <w:lang w:eastAsia="ru-RU"/>
        </w:rPr>
        <w:t>выполнении Работ</w:t>
      </w:r>
      <w:r w:rsidRPr="00FB6EE1">
        <w:rPr>
          <w:rFonts w:ascii="Times New Roman" w:eastAsia="Times New Roman" w:hAnsi="Times New Roman" w:cs="Times New Roman"/>
          <w:sz w:val="24"/>
          <w:szCs w:val="24"/>
          <w:lang w:eastAsia="ru-RU"/>
        </w:rPr>
        <w:t xml:space="preserve"> Договор</w:t>
      </w:r>
      <w:r w:rsidR="00207A90">
        <w:rPr>
          <w:rFonts w:ascii="Times New Roman" w:eastAsia="Times New Roman" w:hAnsi="Times New Roman" w:cs="Times New Roman"/>
          <w:sz w:val="24"/>
          <w:szCs w:val="24"/>
          <w:lang w:eastAsia="ru-RU"/>
        </w:rPr>
        <w:t>у</w:t>
      </w:r>
      <w:r w:rsidRPr="00FB6EE1">
        <w:rPr>
          <w:rFonts w:ascii="Times New Roman" w:eastAsia="Times New Roman" w:hAnsi="Times New Roman" w:cs="Times New Roman"/>
          <w:sz w:val="24"/>
          <w:szCs w:val="24"/>
          <w:lang w:eastAsia="ru-RU"/>
        </w:rPr>
        <w:t xml:space="preserve"> и находит</w:t>
      </w:r>
      <w:r w:rsidR="00207A90">
        <w:rPr>
          <w:rFonts w:ascii="Times New Roman" w:eastAsia="Times New Roman" w:hAnsi="Times New Roman" w:cs="Times New Roman"/>
          <w:sz w:val="24"/>
          <w:szCs w:val="24"/>
          <w:lang w:eastAsia="ru-RU"/>
        </w:rPr>
        <w:t>ь</w:t>
      </w:r>
      <w:r w:rsidRPr="00FB6EE1">
        <w:rPr>
          <w:rFonts w:ascii="Times New Roman" w:eastAsia="Times New Roman" w:hAnsi="Times New Roman" w:cs="Times New Roman"/>
          <w:sz w:val="24"/>
          <w:szCs w:val="24"/>
          <w:lang w:eastAsia="ru-RU"/>
        </w:rPr>
        <w:t xml:space="preserve">ся на территории Заказчика. Указанные работники допускаются к выполнению работ на территории </w:t>
      </w:r>
      <w:r w:rsidR="00207A90">
        <w:rPr>
          <w:rFonts w:ascii="Times New Roman" w:eastAsia="Times New Roman" w:hAnsi="Times New Roman" w:cs="Times New Roman"/>
          <w:sz w:val="24"/>
          <w:szCs w:val="24"/>
          <w:lang w:eastAsia="ru-RU"/>
        </w:rPr>
        <w:t>Заказчик</w:t>
      </w:r>
      <w:r w:rsidRPr="00FB6EE1">
        <w:rPr>
          <w:rFonts w:ascii="Times New Roman" w:eastAsia="Times New Roman" w:hAnsi="Times New Roman" w:cs="Times New Roman"/>
          <w:sz w:val="24"/>
          <w:szCs w:val="24"/>
          <w:lang w:eastAsia="ru-RU"/>
        </w:rPr>
        <w:t xml:space="preserve"> только после прохождения ими вводного инструктажа по безопасности и охране труда и пожарной безопасности, который проводится уполномоченными специалистами Заказчика.</w:t>
      </w:r>
    </w:p>
    <w:p w14:paraId="28623745" w14:textId="77777777" w:rsidR="00FB537A" w:rsidRPr="00FB537A" w:rsidRDefault="00FB6EE1" w:rsidP="00FB537A">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3</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w:t>
      </w:r>
      <w:r w:rsidR="00FB537A" w:rsidRPr="00FB537A">
        <w:rPr>
          <w:rFonts w:ascii="Times New Roman" w:eastAsia="Times New Roman" w:hAnsi="Times New Roman" w:cs="Times New Roman"/>
          <w:sz w:val="24"/>
          <w:szCs w:val="24"/>
          <w:lang w:eastAsia="ru-RU"/>
        </w:rPr>
        <w:t>Подрядчик в течение десяти рабочих дней с даты заключения Договора разрабатывает и предоставляет Заказчику план мероприятий согласно Положению об организации работы подрядных организаций в АО «АлЭС» по обеспечению безопасных условий труда на территории Заказчика, согласованный с представителями субподрядных организаций, с целью предотвращения воздействия вредных и опасных факторов производства и особенностей выполняемых работ.</w:t>
      </w:r>
    </w:p>
    <w:p w14:paraId="4ACD57F6" w14:textId="3674D2CC"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4</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w:t>
      </w:r>
      <w:r w:rsidR="00FB537A" w:rsidRPr="00FB537A">
        <w:rPr>
          <w:rFonts w:ascii="Times New Roman" w:eastAsia="Times New Roman" w:hAnsi="Times New Roman" w:cs="Times New Roman"/>
          <w:sz w:val="24"/>
          <w:szCs w:val="24"/>
          <w:lang w:eastAsia="ru-RU"/>
        </w:rPr>
        <w:t>Допуск Подрядчика на территорию Заказчика для производства работ осуществляется на основании акта-допуска, оформленного согласно Положению об организации работы подрядных организаций в АО «АлЭС».</w:t>
      </w:r>
    </w:p>
    <w:p w14:paraId="42B44F6F" w14:textId="7F76229C"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5</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В акте-допуске указываются запланированные и выполняемые в процессе производства работ </w:t>
      </w:r>
      <w:r w:rsidR="00343411">
        <w:rPr>
          <w:rFonts w:ascii="Times New Roman" w:eastAsia="Times New Roman" w:hAnsi="Times New Roman" w:cs="Times New Roman"/>
          <w:sz w:val="24"/>
          <w:szCs w:val="24"/>
          <w:lang w:eastAsia="ru-RU"/>
        </w:rPr>
        <w:t>Подрядчиком</w:t>
      </w:r>
      <w:r w:rsidRPr="00FB6EE1">
        <w:rPr>
          <w:rFonts w:ascii="Times New Roman" w:eastAsia="Times New Roman" w:hAnsi="Times New Roman" w:cs="Times New Roman"/>
          <w:sz w:val="24"/>
          <w:szCs w:val="24"/>
          <w:lang w:eastAsia="ru-RU"/>
        </w:rPr>
        <w:t xml:space="preserve"> меры безопасности, определяются места и границы территории проведения работ в схеме – приложении к акту-допуску.</w:t>
      </w:r>
    </w:p>
    <w:p w14:paraId="1A5831B7"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6</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На схеме указываются проходы, проезды, расположение мест складирования материалов, размещения отходов (если таковые имеются на отведённой территории), производства работ, установки техники и агрегатов, мест подключения к источникам электро-, водоснабжения и способы прокладки временных линий электропередач, водопроводов и других коммуникаций.</w:t>
      </w:r>
    </w:p>
    <w:p w14:paraId="4477EB88" w14:textId="458BA68E"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7</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Работникам </w:t>
      </w:r>
      <w:r w:rsidR="00DF1E65">
        <w:rPr>
          <w:rFonts w:ascii="Times New Roman" w:eastAsia="Times New Roman" w:hAnsi="Times New Roman" w:cs="Times New Roman"/>
          <w:sz w:val="24"/>
          <w:szCs w:val="24"/>
          <w:lang w:eastAsia="ru-RU"/>
        </w:rPr>
        <w:t xml:space="preserve">Подрядчика </w:t>
      </w:r>
      <w:r w:rsidR="00DF1E65" w:rsidRPr="00FB6EE1">
        <w:rPr>
          <w:rFonts w:ascii="Times New Roman" w:eastAsia="Times New Roman" w:hAnsi="Times New Roman" w:cs="Times New Roman"/>
          <w:sz w:val="24"/>
          <w:szCs w:val="24"/>
          <w:lang w:eastAsia="ru-RU"/>
        </w:rPr>
        <w:t>запрещается</w:t>
      </w:r>
      <w:r w:rsidRPr="00FB6EE1">
        <w:rPr>
          <w:rFonts w:ascii="Times New Roman" w:eastAsia="Times New Roman" w:hAnsi="Times New Roman" w:cs="Times New Roman"/>
          <w:sz w:val="24"/>
          <w:szCs w:val="24"/>
          <w:lang w:eastAsia="ru-RU"/>
        </w:rPr>
        <w:t xml:space="preserve"> производить какие-либо работы на объекте Заказчика до получения акта-допуска.</w:t>
      </w:r>
    </w:p>
    <w:p w14:paraId="4793A722" w14:textId="7B8DAA9B"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8</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Непосредственные руководители работ </w:t>
      </w:r>
      <w:r w:rsidR="00DF1E65">
        <w:rPr>
          <w:rFonts w:ascii="Times New Roman" w:eastAsia="Times New Roman" w:hAnsi="Times New Roman" w:cs="Times New Roman"/>
          <w:sz w:val="24"/>
          <w:szCs w:val="24"/>
          <w:lang w:eastAsia="ru-RU"/>
        </w:rPr>
        <w:t xml:space="preserve">Подрядчика </w:t>
      </w:r>
      <w:r w:rsidR="00DF1E65" w:rsidRPr="00FB6EE1">
        <w:rPr>
          <w:rFonts w:ascii="Times New Roman" w:eastAsia="Times New Roman" w:hAnsi="Times New Roman" w:cs="Times New Roman"/>
          <w:sz w:val="24"/>
          <w:szCs w:val="24"/>
          <w:lang w:eastAsia="ru-RU"/>
        </w:rPr>
        <w:t>обязаны</w:t>
      </w:r>
      <w:r w:rsidRPr="00FB6EE1">
        <w:rPr>
          <w:rFonts w:ascii="Times New Roman" w:eastAsia="Times New Roman" w:hAnsi="Times New Roman" w:cs="Times New Roman"/>
          <w:sz w:val="24"/>
          <w:szCs w:val="24"/>
          <w:lang w:eastAsia="ru-RU"/>
        </w:rPr>
        <w:t xml:space="preserve"> лично проинструктировать подчиненных работников о мерах безопасности, указанных в акте-допуске, а также контролировать соблюдение мер безопасности.</w:t>
      </w:r>
    </w:p>
    <w:p w14:paraId="067F9E51" w14:textId="156E5A1A" w:rsidR="00FB6EE1" w:rsidRPr="00FB6EE1" w:rsidRDefault="00FB6EE1" w:rsidP="00320359">
      <w:pPr>
        <w:rPr>
          <w:rFonts w:ascii="Times New Roman" w:eastAsia="Times New Roman" w:hAnsi="Times New Roman" w:cs="Times New Roman"/>
          <w:sz w:val="24"/>
          <w:szCs w:val="24"/>
          <w:lang w:val="kk-KZ" w:eastAsia="ru-RU"/>
        </w:rPr>
      </w:pPr>
      <w:r w:rsidRPr="005E1707">
        <w:rPr>
          <w:rFonts w:ascii="Times New Roman" w:eastAsia="Times New Roman" w:hAnsi="Times New Roman" w:cs="Times New Roman"/>
          <w:sz w:val="24"/>
          <w:szCs w:val="24"/>
          <w:lang w:eastAsia="ru-RU"/>
        </w:rPr>
        <w:t>9</w:t>
      </w:r>
      <w:r w:rsidR="002F18FD" w:rsidRPr="005E1707">
        <w:rPr>
          <w:rFonts w:ascii="Times New Roman" w:eastAsia="Times New Roman" w:hAnsi="Times New Roman" w:cs="Times New Roman"/>
          <w:sz w:val="24"/>
          <w:szCs w:val="24"/>
          <w:lang w:eastAsia="ru-RU"/>
        </w:rPr>
        <w:t>.</w:t>
      </w:r>
      <w:r w:rsidRPr="005E1707">
        <w:rPr>
          <w:rFonts w:ascii="Times New Roman" w:eastAsia="Times New Roman" w:hAnsi="Times New Roman" w:cs="Times New Roman"/>
          <w:sz w:val="24"/>
          <w:szCs w:val="24"/>
          <w:lang w:eastAsia="ru-RU"/>
        </w:rPr>
        <w:t xml:space="preserve"> Взаимодействие Заказчика с </w:t>
      </w:r>
      <w:r w:rsidR="00BD419C" w:rsidRPr="005E1707">
        <w:rPr>
          <w:rFonts w:ascii="Times New Roman" w:eastAsia="Times New Roman" w:hAnsi="Times New Roman" w:cs="Times New Roman"/>
          <w:sz w:val="24"/>
          <w:szCs w:val="24"/>
          <w:lang w:eastAsia="ru-RU"/>
        </w:rPr>
        <w:t>Подрядчиком</w:t>
      </w:r>
      <w:r w:rsidRPr="005E1707">
        <w:rPr>
          <w:rFonts w:ascii="Times New Roman" w:eastAsia="Times New Roman" w:hAnsi="Times New Roman" w:cs="Times New Roman"/>
          <w:sz w:val="24"/>
          <w:szCs w:val="24"/>
          <w:lang w:eastAsia="ru-RU"/>
        </w:rPr>
        <w:t xml:space="preserve"> в области производственной безопасности</w:t>
      </w:r>
      <w:r w:rsidRPr="005E1707">
        <w:rPr>
          <w:rFonts w:ascii="Times New Roman" w:eastAsia="Times New Roman" w:hAnsi="Times New Roman" w:cs="Times New Roman"/>
          <w:sz w:val="24"/>
          <w:szCs w:val="24"/>
          <w:lang w:val="kk-KZ" w:eastAsia="ru-RU"/>
        </w:rPr>
        <w:t xml:space="preserve"> обеспечивается в соответствии с </w:t>
      </w:r>
      <w:r w:rsidR="00320359" w:rsidRPr="005E1707">
        <w:rPr>
          <w:rFonts w:ascii="Times New Roman" w:eastAsia="Times New Roman" w:hAnsi="Times New Roman" w:cs="Times New Roman"/>
          <w:sz w:val="24"/>
          <w:szCs w:val="24"/>
          <w:lang w:val="kk-KZ" w:eastAsia="ru-RU"/>
        </w:rPr>
        <w:t>«Положением об организации работы подрядных организаций в АО «АлЭС»</w:t>
      </w:r>
      <w:r w:rsidRPr="005E1707">
        <w:rPr>
          <w:rFonts w:ascii="Times New Roman" w:eastAsia="Times New Roman" w:hAnsi="Times New Roman" w:cs="Times New Roman"/>
          <w:sz w:val="24"/>
          <w:szCs w:val="24"/>
          <w:lang w:val="kk-KZ" w:eastAsia="ru-RU"/>
        </w:rPr>
        <w:t xml:space="preserve">, </w:t>
      </w:r>
      <w:r w:rsidR="00320359" w:rsidRPr="005E1707">
        <w:rPr>
          <w:rFonts w:ascii="Times New Roman" w:eastAsia="Times New Roman" w:hAnsi="Times New Roman" w:cs="Times New Roman"/>
          <w:sz w:val="24"/>
          <w:szCs w:val="24"/>
          <w:lang w:val="kk-KZ" w:eastAsia="ru-RU"/>
        </w:rPr>
        <w:t xml:space="preserve">Редакция 1, </w:t>
      </w:r>
      <w:r w:rsidRPr="005E1707">
        <w:rPr>
          <w:rFonts w:ascii="Times New Roman" w:eastAsia="Times New Roman" w:hAnsi="Times New Roman" w:cs="Times New Roman"/>
          <w:sz w:val="24"/>
          <w:szCs w:val="24"/>
          <w:lang w:val="kk-KZ" w:eastAsia="ru-RU"/>
        </w:rPr>
        <w:t>утвержденн</w:t>
      </w:r>
      <w:r w:rsidR="00565C25" w:rsidRPr="005E1707">
        <w:rPr>
          <w:rFonts w:ascii="Times New Roman" w:eastAsia="Times New Roman" w:hAnsi="Times New Roman" w:cs="Times New Roman"/>
          <w:sz w:val="24"/>
          <w:szCs w:val="24"/>
          <w:lang w:val="kk-KZ" w:eastAsia="ru-RU"/>
        </w:rPr>
        <w:t>ым</w:t>
      </w:r>
      <w:r w:rsidRPr="005E1707">
        <w:rPr>
          <w:rFonts w:ascii="Times New Roman" w:eastAsia="Times New Roman" w:hAnsi="Times New Roman" w:cs="Times New Roman"/>
          <w:sz w:val="24"/>
          <w:szCs w:val="24"/>
          <w:lang w:val="kk-KZ" w:eastAsia="ru-RU"/>
        </w:rPr>
        <w:t xml:space="preserve"> </w:t>
      </w:r>
      <w:r w:rsidR="00320359" w:rsidRPr="005E1707">
        <w:rPr>
          <w:rFonts w:ascii="Times New Roman" w:eastAsia="Times New Roman" w:hAnsi="Times New Roman" w:cs="Times New Roman"/>
          <w:sz w:val="24"/>
          <w:szCs w:val="24"/>
          <w:lang w:val="kk-KZ" w:eastAsia="ru-RU"/>
        </w:rPr>
        <w:t xml:space="preserve">Приказом </w:t>
      </w:r>
      <w:r w:rsidRPr="005E1707">
        <w:rPr>
          <w:rFonts w:ascii="Times New Roman" w:eastAsia="Times New Roman" w:hAnsi="Times New Roman" w:cs="Times New Roman"/>
          <w:sz w:val="24"/>
          <w:szCs w:val="24"/>
          <w:lang w:val="kk-KZ" w:eastAsia="ru-RU"/>
        </w:rPr>
        <w:t>АО «</w:t>
      </w:r>
      <w:r w:rsidR="00320359" w:rsidRPr="005E1707">
        <w:rPr>
          <w:rFonts w:ascii="Times New Roman" w:eastAsia="Times New Roman" w:hAnsi="Times New Roman" w:cs="Times New Roman"/>
          <w:sz w:val="24"/>
          <w:szCs w:val="24"/>
          <w:lang w:val="kk-KZ" w:eastAsia="ru-RU"/>
        </w:rPr>
        <w:t>АлЭ</w:t>
      </w:r>
      <w:r w:rsidR="00320359" w:rsidRPr="005E1707">
        <w:rPr>
          <w:rFonts w:ascii="Times New Roman" w:eastAsia="Times New Roman" w:hAnsi="Times New Roman" w:cs="Times New Roman"/>
          <w:sz w:val="24"/>
          <w:szCs w:val="24"/>
          <w:lang w:eastAsia="ru-RU"/>
        </w:rPr>
        <w:t>С</w:t>
      </w:r>
      <w:r w:rsidRPr="005E1707">
        <w:rPr>
          <w:rFonts w:ascii="Times New Roman" w:eastAsia="Times New Roman" w:hAnsi="Times New Roman" w:cs="Times New Roman"/>
          <w:sz w:val="24"/>
          <w:szCs w:val="24"/>
          <w:lang w:val="kk-KZ" w:eastAsia="ru-RU"/>
        </w:rPr>
        <w:t xml:space="preserve">» </w:t>
      </w:r>
      <w:r w:rsidR="00320359" w:rsidRPr="005E1707">
        <w:rPr>
          <w:rFonts w:ascii="Times New Roman" w:eastAsia="Times New Roman" w:hAnsi="Times New Roman" w:cs="Times New Roman"/>
          <w:sz w:val="24"/>
          <w:szCs w:val="24"/>
          <w:lang w:val="kk-KZ" w:eastAsia="ru-RU"/>
        </w:rPr>
        <w:t xml:space="preserve">№318 </w:t>
      </w:r>
      <w:r w:rsidR="001D36A4" w:rsidRPr="005E1707">
        <w:rPr>
          <w:rFonts w:ascii="Times New Roman" w:eastAsia="Times New Roman" w:hAnsi="Times New Roman" w:cs="Times New Roman"/>
          <w:sz w:val="24"/>
          <w:szCs w:val="24"/>
          <w:lang w:val="kk-KZ" w:eastAsia="ru-RU"/>
        </w:rPr>
        <w:t>от 2</w:t>
      </w:r>
      <w:r w:rsidR="00320359" w:rsidRPr="005E1707">
        <w:rPr>
          <w:rFonts w:ascii="Times New Roman" w:eastAsia="Times New Roman" w:hAnsi="Times New Roman" w:cs="Times New Roman"/>
          <w:sz w:val="24"/>
          <w:szCs w:val="24"/>
          <w:lang w:val="kk-KZ" w:eastAsia="ru-RU"/>
        </w:rPr>
        <w:t>4</w:t>
      </w:r>
      <w:r w:rsidR="001D36A4" w:rsidRPr="005E1707">
        <w:rPr>
          <w:rFonts w:ascii="Times New Roman" w:eastAsia="Times New Roman" w:hAnsi="Times New Roman" w:cs="Times New Roman"/>
          <w:sz w:val="24"/>
          <w:szCs w:val="24"/>
          <w:lang w:val="kk-KZ" w:eastAsia="ru-RU"/>
        </w:rPr>
        <w:t>.</w:t>
      </w:r>
      <w:r w:rsidR="00320359" w:rsidRPr="005E1707">
        <w:rPr>
          <w:rFonts w:ascii="Times New Roman" w:eastAsia="Times New Roman" w:hAnsi="Times New Roman" w:cs="Times New Roman"/>
          <w:sz w:val="24"/>
          <w:szCs w:val="24"/>
          <w:lang w:val="kk-KZ" w:eastAsia="ru-RU"/>
        </w:rPr>
        <w:t>10</w:t>
      </w:r>
      <w:r w:rsidR="001D36A4" w:rsidRPr="005E1707">
        <w:rPr>
          <w:rFonts w:ascii="Times New Roman" w:eastAsia="Times New Roman" w:hAnsi="Times New Roman" w:cs="Times New Roman"/>
          <w:sz w:val="24"/>
          <w:szCs w:val="24"/>
          <w:lang w:val="kk-KZ" w:eastAsia="ru-RU"/>
        </w:rPr>
        <w:t>.2024г.</w:t>
      </w:r>
    </w:p>
    <w:p w14:paraId="68E95088" w14:textId="1E428EA2"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6EE1">
        <w:rPr>
          <w:rFonts w:ascii="Times New Roman" w:eastAsia="Times New Roman" w:hAnsi="Times New Roman" w:cs="Times New Roman"/>
          <w:sz w:val="24"/>
          <w:szCs w:val="24"/>
          <w:lang w:eastAsia="ru-RU"/>
        </w:rPr>
        <w:t>0</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Заказчик оставляет за собой право проводить проверки/ аудиты в области производственной безопасности на производственных территориях и объектах выполнения подрядных работ. Предметом проверки/аудита является соответствие требованиям законодательства Республики Казахстан и настоящего </w:t>
      </w:r>
      <w:r w:rsidR="001D36A4">
        <w:rPr>
          <w:rFonts w:ascii="Times New Roman" w:eastAsia="Times New Roman" w:hAnsi="Times New Roman" w:cs="Times New Roman"/>
          <w:sz w:val="24"/>
          <w:szCs w:val="24"/>
          <w:lang w:eastAsia="ru-RU"/>
        </w:rPr>
        <w:t>Договора</w:t>
      </w:r>
      <w:r w:rsidR="001D36A4" w:rsidRPr="00FB6EE1">
        <w:rPr>
          <w:rFonts w:ascii="Times New Roman" w:eastAsia="Times New Roman" w:hAnsi="Times New Roman" w:cs="Times New Roman"/>
          <w:sz w:val="24"/>
          <w:szCs w:val="24"/>
          <w:lang w:eastAsia="ru-RU"/>
        </w:rPr>
        <w:t xml:space="preserve"> </w:t>
      </w:r>
      <w:r w:rsidRPr="00FB6EE1">
        <w:rPr>
          <w:rFonts w:ascii="Times New Roman" w:eastAsia="Times New Roman" w:hAnsi="Times New Roman" w:cs="Times New Roman"/>
          <w:sz w:val="24"/>
          <w:szCs w:val="24"/>
          <w:lang w:eastAsia="ru-RU"/>
        </w:rPr>
        <w:t xml:space="preserve">при выполнении работ </w:t>
      </w:r>
      <w:r w:rsidR="001D36A4">
        <w:rPr>
          <w:rFonts w:ascii="Times New Roman" w:eastAsia="Times New Roman" w:hAnsi="Times New Roman" w:cs="Times New Roman"/>
          <w:sz w:val="24"/>
          <w:szCs w:val="24"/>
          <w:lang w:eastAsia="ru-RU"/>
        </w:rPr>
        <w:lastRenderedPageBreak/>
        <w:t>Подрядчиком</w:t>
      </w:r>
      <w:r w:rsidRPr="00FB6EE1">
        <w:rPr>
          <w:rFonts w:ascii="Times New Roman" w:eastAsia="Times New Roman" w:hAnsi="Times New Roman" w:cs="Times New Roman"/>
          <w:sz w:val="24"/>
          <w:szCs w:val="24"/>
          <w:lang w:eastAsia="ru-RU"/>
        </w:rPr>
        <w:t>. При проведении проверок/аудитов подрядная организация обязана обеспечить доступ на объекты ведения работ полномочных представителей Заказчика и оказ</w:t>
      </w:r>
      <w:r w:rsidR="00500BD2">
        <w:rPr>
          <w:rFonts w:ascii="Times New Roman" w:eastAsia="Times New Roman" w:hAnsi="Times New Roman" w:cs="Times New Roman"/>
          <w:sz w:val="24"/>
          <w:szCs w:val="24"/>
          <w:lang w:eastAsia="ru-RU"/>
        </w:rPr>
        <w:t>ыв</w:t>
      </w:r>
      <w:r w:rsidRPr="00FB6EE1">
        <w:rPr>
          <w:rFonts w:ascii="Times New Roman" w:eastAsia="Times New Roman" w:hAnsi="Times New Roman" w:cs="Times New Roman"/>
          <w:sz w:val="24"/>
          <w:szCs w:val="24"/>
          <w:lang w:eastAsia="ru-RU"/>
        </w:rPr>
        <w:t>ать содействие в представлении требуемой документации, оборудования, инструментов.</w:t>
      </w:r>
    </w:p>
    <w:p w14:paraId="59C359B5" w14:textId="3677516C"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6EE1">
        <w:rPr>
          <w:rFonts w:ascii="Times New Roman" w:eastAsia="Times New Roman" w:hAnsi="Times New Roman" w:cs="Times New Roman"/>
          <w:sz w:val="24"/>
          <w:szCs w:val="24"/>
          <w:lang w:eastAsia="ru-RU"/>
        </w:rPr>
        <w:t>1</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В случае нарушений </w:t>
      </w:r>
      <w:r w:rsidR="00500BD2">
        <w:rPr>
          <w:rFonts w:ascii="Times New Roman" w:eastAsia="Times New Roman" w:hAnsi="Times New Roman" w:cs="Times New Roman"/>
          <w:sz w:val="24"/>
          <w:szCs w:val="24"/>
          <w:lang w:eastAsia="ru-RU"/>
        </w:rPr>
        <w:t>Подрядчиком</w:t>
      </w:r>
      <w:r w:rsidRPr="00FB6EE1">
        <w:rPr>
          <w:rFonts w:ascii="Times New Roman" w:eastAsia="Times New Roman" w:hAnsi="Times New Roman" w:cs="Times New Roman"/>
          <w:sz w:val="24"/>
          <w:szCs w:val="24"/>
          <w:lang w:eastAsia="ru-RU"/>
        </w:rPr>
        <w:t xml:space="preserve"> законодательства в области охраны труда и промышленной и пожарной безопасности, в том числе выявленных по результатам проверки (аудита), а также в случае, когда действие </w:t>
      </w:r>
      <w:r w:rsidR="00500BD2">
        <w:rPr>
          <w:rFonts w:ascii="Times New Roman" w:eastAsia="Times New Roman" w:hAnsi="Times New Roman" w:cs="Times New Roman"/>
          <w:sz w:val="24"/>
          <w:szCs w:val="24"/>
          <w:lang w:eastAsia="ru-RU"/>
        </w:rPr>
        <w:t>Подрядчика</w:t>
      </w:r>
      <w:r w:rsidRPr="00FB6EE1">
        <w:rPr>
          <w:rFonts w:ascii="Times New Roman" w:eastAsia="Times New Roman" w:hAnsi="Times New Roman" w:cs="Times New Roman"/>
          <w:sz w:val="24"/>
          <w:szCs w:val="24"/>
          <w:lang w:eastAsia="ru-RU"/>
        </w:rPr>
        <w:t xml:space="preserve"> привело (может привести) к возникновению происшествия, Заказчик вправе приостановить работу </w:t>
      </w:r>
      <w:r w:rsidR="00500BD2">
        <w:rPr>
          <w:rFonts w:ascii="Times New Roman" w:eastAsia="Times New Roman" w:hAnsi="Times New Roman" w:cs="Times New Roman"/>
          <w:sz w:val="24"/>
          <w:szCs w:val="24"/>
          <w:lang w:eastAsia="ru-RU"/>
        </w:rPr>
        <w:t>Подрядчика</w:t>
      </w:r>
      <w:r w:rsidRPr="00FB6EE1">
        <w:rPr>
          <w:rFonts w:ascii="Times New Roman" w:eastAsia="Times New Roman" w:hAnsi="Times New Roman" w:cs="Times New Roman"/>
          <w:sz w:val="24"/>
          <w:szCs w:val="24"/>
          <w:lang w:eastAsia="ru-RU"/>
        </w:rPr>
        <w:t>.</w:t>
      </w:r>
    </w:p>
    <w:p w14:paraId="36554899" w14:textId="0CE0AEEA"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6EE1">
        <w:rPr>
          <w:rFonts w:ascii="Times New Roman" w:eastAsia="Times New Roman" w:hAnsi="Times New Roman" w:cs="Times New Roman"/>
          <w:sz w:val="24"/>
          <w:szCs w:val="24"/>
          <w:lang w:eastAsia="ru-RU"/>
        </w:rPr>
        <w:t>2</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w:t>
      </w:r>
      <w:r w:rsidR="00500BD2">
        <w:rPr>
          <w:rFonts w:ascii="Times New Roman" w:eastAsia="Times New Roman" w:hAnsi="Times New Roman" w:cs="Times New Roman"/>
          <w:sz w:val="24"/>
          <w:szCs w:val="24"/>
          <w:lang w:eastAsia="ru-RU"/>
        </w:rPr>
        <w:t>Подрядчик</w:t>
      </w:r>
      <w:r w:rsidRPr="00FB6EE1">
        <w:rPr>
          <w:rFonts w:ascii="Times New Roman" w:eastAsia="Times New Roman" w:hAnsi="Times New Roman" w:cs="Times New Roman"/>
          <w:sz w:val="24"/>
          <w:szCs w:val="24"/>
          <w:lang w:eastAsia="ru-RU"/>
        </w:rPr>
        <w:t xml:space="preserve"> обязан незамедлительно принять меры по предотвращению риска угрозы жизни, возникновения аварии или инцидента, устранить указанные в </w:t>
      </w:r>
      <w:r w:rsidR="00270DBA">
        <w:rPr>
          <w:rFonts w:ascii="Times New Roman" w:eastAsia="Times New Roman" w:hAnsi="Times New Roman" w:cs="Times New Roman"/>
          <w:sz w:val="24"/>
          <w:szCs w:val="24"/>
          <w:lang w:eastAsia="ru-RU"/>
        </w:rPr>
        <w:t xml:space="preserve">соответствующем </w:t>
      </w:r>
      <w:r w:rsidRPr="00FB6EE1">
        <w:rPr>
          <w:rFonts w:ascii="Times New Roman" w:eastAsia="Times New Roman" w:hAnsi="Times New Roman" w:cs="Times New Roman"/>
          <w:sz w:val="24"/>
          <w:szCs w:val="24"/>
          <w:lang w:eastAsia="ru-RU"/>
        </w:rPr>
        <w:t>акте проверки несоответствия.</w:t>
      </w:r>
    </w:p>
    <w:p w14:paraId="00CEF93E" w14:textId="62E30809"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6EE1">
        <w:rPr>
          <w:rFonts w:ascii="Times New Roman" w:eastAsia="Times New Roman" w:hAnsi="Times New Roman" w:cs="Times New Roman"/>
          <w:sz w:val="24"/>
          <w:szCs w:val="24"/>
          <w:lang w:eastAsia="ru-RU"/>
        </w:rPr>
        <w:t>3</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Заказчик, на объектах которого выполняет работы </w:t>
      </w:r>
      <w:r w:rsidR="00E47AB9">
        <w:rPr>
          <w:rFonts w:ascii="Times New Roman" w:eastAsia="Times New Roman" w:hAnsi="Times New Roman" w:cs="Times New Roman"/>
          <w:sz w:val="24"/>
          <w:szCs w:val="24"/>
          <w:lang w:eastAsia="ru-RU"/>
        </w:rPr>
        <w:t>Подрядчик</w:t>
      </w:r>
      <w:r w:rsidRPr="00FB6EE1">
        <w:rPr>
          <w:rFonts w:ascii="Times New Roman" w:eastAsia="Times New Roman" w:hAnsi="Times New Roman" w:cs="Times New Roman"/>
          <w:sz w:val="24"/>
          <w:szCs w:val="24"/>
          <w:lang w:eastAsia="ru-RU"/>
        </w:rPr>
        <w:t xml:space="preserve">, принимает решение о возобновлении производства работ после полного устранения </w:t>
      </w:r>
      <w:r w:rsidR="00E47AB9">
        <w:rPr>
          <w:rFonts w:ascii="Times New Roman" w:eastAsia="Times New Roman" w:hAnsi="Times New Roman" w:cs="Times New Roman"/>
          <w:sz w:val="24"/>
          <w:szCs w:val="24"/>
          <w:lang w:eastAsia="ru-RU"/>
        </w:rPr>
        <w:t>Подрядчиком</w:t>
      </w:r>
      <w:r w:rsidRPr="00FB6EE1">
        <w:rPr>
          <w:rFonts w:ascii="Times New Roman" w:eastAsia="Times New Roman" w:hAnsi="Times New Roman" w:cs="Times New Roman"/>
          <w:sz w:val="24"/>
          <w:szCs w:val="24"/>
          <w:lang w:eastAsia="ru-RU"/>
        </w:rPr>
        <w:t xml:space="preserve"> нарушений, повлекших за собой приостановку работ</w:t>
      </w:r>
      <w:r w:rsidR="00E47AB9">
        <w:rPr>
          <w:rFonts w:ascii="Times New Roman" w:eastAsia="Times New Roman" w:hAnsi="Times New Roman" w:cs="Times New Roman"/>
          <w:sz w:val="24"/>
          <w:szCs w:val="24"/>
          <w:lang w:eastAsia="ru-RU"/>
        </w:rPr>
        <w:t>.</w:t>
      </w:r>
    </w:p>
    <w:p w14:paraId="1F3C62F8" w14:textId="0FAAA8A4" w:rsidR="00FB6EE1" w:rsidRPr="00FB6EE1" w:rsidRDefault="00FB6EE1" w:rsidP="001B16A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6EE1">
        <w:rPr>
          <w:rFonts w:ascii="Times New Roman" w:eastAsia="Times New Roman" w:hAnsi="Times New Roman" w:cs="Times New Roman"/>
          <w:sz w:val="24"/>
          <w:szCs w:val="24"/>
          <w:lang w:eastAsia="ru-RU"/>
        </w:rPr>
        <w:t>4</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Все работники </w:t>
      </w:r>
      <w:r w:rsidR="00E47AB9">
        <w:rPr>
          <w:rFonts w:ascii="Times New Roman" w:eastAsia="Times New Roman" w:hAnsi="Times New Roman" w:cs="Times New Roman"/>
          <w:sz w:val="24"/>
          <w:szCs w:val="24"/>
          <w:lang w:eastAsia="ru-RU"/>
        </w:rPr>
        <w:t>Подрядчика и его суб</w:t>
      </w:r>
      <w:r w:rsidRPr="00FB6EE1">
        <w:rPr>
          <w:rFonts w:ascii="Times New Roman" w:eastAsia="Times New Roman" w:hAnsi="Times New Roman" w:cs="Times New Roman"/>
          <w:sz w:val="24"/>
          <w:szCs w:val="24"/>
          <w:lang w:eastAsia="ru-RU"/>
        </w:rPr>
        <w:t xml:space="preserve">подрядных организаций, </w:t>
      </w:r>
      <w:r w:rsidR="00E47AB9" w:rsidRPr="00FB6EE1">
        <w:rPr>
          <w:rFonts w:ascii="Times New Roman" w:eastAsia="Times New Roman" w:hAnsi="Times New Roman" w:cs="Times New Roman"/>
          <w:sz w:val="24"/>
          <w:szCs w:val="24"/>
          <w:lang w:eastAsia="ru-RU"/>
        </w:rPr>
        <w:t>привлекаемы</w:t>
      </w:r>
      <w:r w:rsidR="00E47AB9">
        <w:rPr>
          <w:rFonts w:ascii="Times New Roman" w:eastAsia="Times New Roman" w:hAnsi="Times New Roman" w:cs="Times New Roman"/>
          <w:sz w:val="24"/>
          <w:szCs w:val="24"/>
          <w:lang w:eastAsia="ru-RU"/>
        </w:rPr>
        <w:t>х</w:t>
      </w:r>
      <w:r w:rsidR="00E47AB9" w:rsidRPr="00FB6EE1">
        <w:rPr>
          <w:rFonts w:ascii="Times New Roman" w:eastAsia="Times New Roman" w:hAnsi="Times New Roman" w:cs="Times New Roman"/>
          <w:sz w:val="24"/>
          <w:szCs w:val="24"/>
          <w:lang w:eastAsia="ru-RU"/>
        </w:rPr>
        <w:t xml:space="preserve"> </w:t>
      </w:r>
      <w:r w:rsidRPr="00FB6EE1">
        <w:rPr>
          <w:rFonts w:ascii="Times New Roman" w:eastAsia="Times New Roman" w:hAnsi="Times New Roman" w:cs="Times New Roman"/>
          <w:sz w:val="24"/>
          <w:szCs w:val="24"/>
          <w:lang w:eastAsia="ru-RU"/>
        </w:rPr>
        <w:t xml:space="preserve">к выполнению работ на объекте в качестве уполномоченных лиц за безопасное производство работ </w:t>
      </w:r>
      <w:r w:rsidR="002D77D8">
        <w:rPr>
          <w:rFonts w:ascii="Times New Roman" w:eastAsia="Times New Roman" w:hAnsi="Times New Roman" w:cs="Times New Roman"/>
          <w:sz w:val="24"/>
          <w:szCs w:val="24"/>
          <w:lang w:eastAsia="ru-RU"/>
        </w:rPr>
        <w:t xml:space="preserve">должны быть обучены </w:t>
      </w:r>
      <w:r w:rsidR="005E1707">
        <w:rPr>
          <w:rFonts w:ascii="Times New Roman" w:eastAsia="Times New Roman" w:hAnsi="Times New Roman" w:cs="Times New Roman"/>
          <w:sz w:val="24"/>
          <w:szCs w:val="24"/>
          <w:lang w:eastAsia="ru-RU"/>
        </w:rPr>
        <w:t xml:space="preserve">с квалификационной проверкой знаний по направлению </w:t>
      </w:r>
      <w:r w:rsidRPr="00FB6EE1">
        <w:rPr>
          <w:rFonts w:ascii="Times New Roman" w:eastAsia="Times New Roman" w:hAnsi="Times New Roman" w:cs="Times New Roman"/>
          <w:sz w:val="24"/>
          <w:szCs w:val="24"/>
          <w:lang w:eastAsia="ru-RU"/>
        </w:rPr>
        <w:t xml:space="preserve">в соответствии с </w:t>
      </w:r>
      <w:r w:rsidR="005E1707">
        <w:rPr>
          <w:rFonts w:ascii="Times New Roman" w:eastAsia="Times New Roman" w:hAnsi="Times New Roman" w:cs="Times New Roman"/>
          <w:sz w:val="24"/>
          <w:szCs w:val="24"/>
          <w:lang w:eastAsia="ru-RU"/>
        </w:rPr>
        <w:t>«</w:t>
      </w:r>
      <w:r w:rsidR="002D77D8" w:rsidRPr="00DF1E65">
        <w:rPr>
          <w:rFonts w:ascii="Times New Roman" w:eastAsia="Times New Roman" w:hAnsi="Times New Roman" w:cs="Times New Roman"/>
          <w:sz w:val="24"/>
          <w:szCs w:val="24"/>
          <w:lang w:eastAsia="ru-RU"/>
        </w:rPr>
        <w:t>Правил</w:t>
      </w:r>
      <w:r w:rsidR="002D77D8">
        <w:rPr>
          <w:rFonts w:ascii="Times New Roman" w:eastAsia="Times New Roman" w:hAnsi="Times New Roman" w:cs="Times New Roman"/>
          <w:sz w:val="24"/>
          <w:szCs w:val="24"/>
          <w:lang w:eastAsia="ru-RU"/>
        </w:rPr>
        <w:t>ами</w:t>
      </w:r>
      <w:r w:rsidR="002D77D8" w:rsidRPr="00DF1E65">
        <w:rPr>
          <w:rFonts w:ascii="Times New Roman" w:eastAsia="Times New Roman" w:hAnsi="Times New Roman" w:cs="Times New Roman"/>
          <w:sz w:val="24"/>
          <w:szCs w:val="24"/>
          <w:lang w:eastAsia="ru-RU"/>
        </w:rPr>
        <w:t xml:space="preserve"> техники безопасности при эксплуатации электроустановок потребителей</w:t>
      </w:r>
      <w:r w:rsidR="005E1707">
        <w:rPr>
          <w:rFonts w:ascii="Times New Roman" w:eastAsia="Times New Roman" w:hAnsi="Times New Roman" w:cs="Times New Roman"/>
          <w:sz w:val="24"/>
          <w:szCs w:val="24"/>
          <w:lang w:eastAsia="ru-RU"/>
        </w:rPr>
        <w:t>» (</w:t>
      </w:r>
      <w:r w:rsidR="002D77D8">
        <w:rPr>
          <w:rFonts w:ascii="Times New Roman" w:eastAsia="Times New Roman" w:hAnsi="Times New Roman" w:cs="Times New Roman"/>
          <w:sz w:val="24"/>
          <w:szCs w:val="24"/>
          <w:lang w:eastAsia="ru-RU"/>
        </w:rPr>
        <w:t xml:space="preserve"> утвержденных п</w:t>
      </w:r>
      <w:r w:rsidR="002D77D8" w:rsidRPr="00DF1E65">
        <w:rPr>
          <w:rFonts w:ascii="Times New Roman" w:eastAsia="Times New Roman" w:hAnsi="Times New Roman" w:cs="Times New Roman"/>
          <w:sz w:val="24"/>
          <w:szCs w:val="24"/>
          <w:lang w:eastAsia="ru-RU"/>
        </w:rPr>
        <w:t>риказ</w:t>
      </w:r>
      <w:r w:rsidR="002D77D8">
        <w:rPr>
          <w:rFonts w:ascii="Times New Roman" w:eastAsia="Times New Roman" w:hAnsi="Times New Roman" w:cs="Times New Roman"/>
          <w:sz w:val="24"/>
          <w:szCs w:val="24"/>
          <w:lang w:eastAsia="ru-RU"/>
        </w:rPr>
        <w:t>ом</w:t>
      </w:r>
      <w:r w:rsidR="002D77D8" w:rsidRPr="00DF1E65">
        <w:rPr>
          <w:rFonts w:ascii="Times New Roman" w:eastAsia="Times New Roman" w:hAnsi="Times New Roman" w:cs="Times New Roman"/>
          <w:sz w:val="24"/>
          <w:szCs w:val="24"/>
          <w:lang w:eastAsia="ru-RU"/>
        </w:rPr>
        <w:t xml:space="preserve"> Министра энергетики Республики Казахс</w:t>
      </w:r>
      <w:r w:rsidR="002D77D8" w:rsidRPr="008A03E9">
        <w:rPr>
          <w:rFonts w:ascii="Times New Roman" w:eastAsia="Times New Roman" w:hAnsi="Times New Roman" w:cs="Times New Roman"/>
          <w:sz w:val="24"/>
          <w:szCs w:val="24"/>
          <w:lang w:eastAsia="ru-RU"/>
        </w:rPr>
        <w:t>тан от 19 марта 2015 года № 222</w:t>
      </w:r>
      <w:r w:rsidR="005E1707">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и </w:t>
      </w:r>
      <w:r w:rsidR="005E1707">
        <w:rPr>
          <w:rFonts w:ascii="Times New Roman" w:eastAsia="Times New Roman" w:hAnsi="Times New Roman" w:cs="Times New Roman"/>
          <w:sz w:val="24"/>
          <w:szCs w:val="24"/>
          <w:lang w:eastAsia="ru-RU"/>
        </w:rPr>
        <w:t>«</w:t>
      </w:r>
      <w:r w:rsidR="002D77D8" w:rsidRPr="002D77D8">
        <w:rPr>
          <w:rFonts w:ascii="Times New Roman" w:eastAsia="Times New Roman" w:hAnsi="Times New Roman" w:cs="Times New Roman"/>
          <w:sz w:val="24"/>
          <w:szCs w:val="24"/>
          <w:lang w:eastAsia="ru-RU"/>
        </w:rPr>
        <w:t>Правил</w:t>
      </w:r>
      <w:r w:rsidR="002D77D8">
        <w:rPr>
          <w:rFonts w:ascii="Times New Roman" w:eastAsia="Times New Roman" w:hAnsi="Times New Roman" w:cs="Times New Roman"/>
          <w:sz w:val="24"/>
          <w:szCs w:val="24"/>
          <w:lang w:eastAsia="ru-RU"/>
        </w:rPr>
        <w:t>ами</w:t>
      </w:r>
      <w:r w:rsidR="002D77D8" w:rsidRPr="002D77D8">
        <w:rPr>
          <w:rFonts w:ascii="Times New Roman" w:eastAsia="Times New Roman" w:hAnsi="Times New Roman" w:cs="Times New Roman"/>
          <w:sz w:val="24"/>
          <w:szCs w:val="24"/>
          <w:lang w:eastAsia="ru-RU"/>
        </w:rPr>
        <w:t xml:space="preserve"> техники безопасности при эксплуатации тепломеханического оборудования электростанций и тепловых сетей</w:t>
      </w:r>
      <w:r w:rsidR="005E1707">
        <w:rPr>
          <w:rFonts w:ascii="Times New Roman" w:eastAsia="Times New Roman" w:hAnsi="Times New Roman" w:cs="Times New Roman"/>
          <w:sz w:val="24"/>
          <w:szCs w:val="24"/>
          <w:lang w:eastAsia="ru-RU"/>
        </w:rPr>
        <w:t>» (</w:t>
      </w:r>
      <w:r w:rsidR="002D77D8">
        <w:rPr>
          <w:rFonts w:ascii="Times New Roman" w:eastAsia="Times New Roman" w:hAnsi="Times New Roman" w:cs="Times New Roman"/>
          <w:sz w:val="24"/>
          <w:szCs w:val="24"/>
          <w:lang w:eastAsia="ru-RU"/>
        </w:rPr>
        <w:t>утвержденных п</w:t>
      </w:r>
      <w:r w:rsidR="002D77D8" w:rsidRPr="002D77D8">
        <w:rPr>
          <w:rFonts w:ascii="Times New Roman" w:eastAsia="Times New Roman" w:hAnsi="Times New Roman" w:cs="Times New Roman"/>
          <w:sz w:val="24"/>
          <w:szCs w:val="24"/>
          <w:lang w:eastAsia="ru-RU"/>
        </w:rPr>
        <w:t>риказ</w:t>
      </w:r>
      <w:r w:rsidR="002D77D8">
        <w:rPr>
          <w:rFonts w:ascii="Times New Roman" w:eastAsia="Times New Roman" w:hAnsi="Times New Roman" w:cs="Times New Roman"/>
          <w:sz w:val="24"/>
          <w:szCs w:val="24"/>
          <w:lang w:eastAsia="ru-RU"/>
        </w:rPr>
        <w:t>ом</w:t>
      </w:r>
      <w:r w:rsidR="002D77D8" w:rsidRPr="002D77D8">
        <w:rPr>
          <w:rFonts w:ascii="Times New Roman" w:eastAsia="Times New Roman" w:hAnsi="Times New Roman" w:cs="Times New Roman"/>
          <w:sz w:val="24"/>
          <w:szCs w:val="24"/>
          <w:lang w:eastAsia="ru-RU"/>
        </w:rPr>
        <w:t xml:space="preserve"> Министра энергетики Республики Казахста</w:t>
      </w:r>
      <w:r w:rsidR="002D77D8">
        <w:rPr>
          <w:rFonts w:ascii="Times New Roman" w:eastAsia="Times New Roman" w:hAnsi="Times New Roman" w:cs="Times New Roman"/>
          <w:sz w:val="24"/>
          <w:szCs w:val="24"/>
          <w:lang w:eastAsia="ru-RU"/>
        </w:rPr>
        <w:t>н от 20 февраля 2015 года № 122</w:t>
      </w:r>
      <w:r w:rsidR="005E1707">
        <w:rPr>
          <w:rFonts w:ascii="Times New Roman" w:eastAsia="Times New Roman" w:hAnsi="Times New Roman" w:cs="Times New Roman"/>
          <w:sz w:val="24"/>
          <w:szCs w:val="24"/>
          <w:lang w:eastAsia="ru-RU"/>
        </w:rPr>
        <w:t>)</w:t>
      </w:r>
      <w:r w:rsidR="002D77D8">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w:t>
      </w:r>
      <w:r w:rsidR="005E1707">
        <w:rPr>
          <w:rFonts w:ascii="Times New Roman" w:eastAsia="Times New Roman" w:hAnsi="Times New Roman" w:cs="Times New Roman"/>
          <w:sz w:val="24"/>
          <w:szCs w:val="24"/>
          <w:lang w:eastAsia="ru-RU"/>
        </w:rPr>
        <w:t>«</w:t>
      </w:r>
      <w:r w:rsidR="002D77D8" w:rsidRPr="002D77D8">
        <w:rPr>
          <w:rFonts w:ascii="Times New Roman" w:eastAsia="Times New Roman" w:hAnsi="Times New Roman" w:cs="Times New Roman"/>
          <w:sz w:val="24"/>
          <w:szCs w:val="24"/>
          <w:lang w:eastAsia="ru-RU"/>
        </w:rPr>
        <w:t>Правил</w:t>
      </w:r>
      <w:r w:rsidR="002D77D8">
        <w:rPr>
          <w:rFonts w:ascii="Times New Roman" w:eastAsia="Times New Roman" w:hAnsi="Times New Roman" w:cs="Times New Roman"/>
          <w:sz w:val="24"/>
          <w:szCs w:val="24"/>
          <w:lang w:eastAsia="ru-RU"/>
        </w:rPr>
        <w:t>ами</w:t>
      </w:r>
      <w:r w:rsidR="002D77D8" w:rsidRPr="002D77D8">
        <w:rPr>
          <w:rFonts w:ascii="Times New Roman" w:eastAsia="Times New Roman" w:hAnsi="Times New Roman" w:cs="Times New Roman"/>
          <w:sz w:val="24"/>
          <w:szCs w:val="24"/>
          <w:lang w:eastAsia="ru-RU"/>
        </w:rPr>
        <w:t xml:space="preserve"> обеспечения промышленной безопасности для опасных производственных объектов по подготовке и переработке газов</w:t>
      </w:r>
      <w:r w:rsidR="005E1707">
        <w:rPr>
          <w:rFonts w:ascii="Times New Roman" w:eastAsia="Times New Roman" w:hAnsi="Times New Roman" w:cs="Times New Roman"/>
          <w:sz w:val="24"/>
          <w:szCs w:val="24"/>
          <w:lang w:eastAsia="ru-RU"/>
        </w:rPr>
        <w:t>» (</w:t>
      </w:r>
      <w:r w:rsidR="002D77D8">
        <w:rPr>
          <w:rFonts w:ascii="Times New Roman" w:eastAsia="Times New Roman" w:hAnsi="Times New Roman" w:cs="Times New Roman"/>
          <w:sz w:val="24"/>
          <w:szCs w:val="24"/>
          <w:lang w:eastAsia="ru-RU"/>
        </w:rPr>
        <w:t>утвержденных п</w:t>
      </w:r>
      <w:r w:rsidR="002D77D8" w:rsidRPr="002D77D8">
        <w:rPr>
          <w:rFonts w:ascii="Times New Roman" w:eastAsia="Times New Roman" w:hAnsi="Times New Roman" w:cs="Times New Roman"/>
          <w:sz w:val="24"/>
          <w:szCs w:val="24"/>
          <w:lang w:eastAsia="ru-RU"/>
        </w:rPr>
        <w:t>риказ</w:t>
      </w:r>
      <w:r w:rsidR="002D77D8">
        <w:rPr>
          <w:rFonts w:ascii="Times New Roman" w:eastAsia="Times New Roman" w:hAnsi="Times New Roman" w:cs="Times New Roman"/>
          <w:sz w:val="24"/>
          <w:szCs w:val="24"/>
          <w:lang w:eastAsia="ru-RU"/>
        </w:rPr>
        <w:t>ом</w:t>
      </w:r>
      <w:r w:rsidR="002D77D8" w:rsidRPr="002D77D8">
        <w:rPr>
          <w:rFonts w:ascii="Times New Roman" w:eastAsia="Times New Roman" w:hAnsi="Times New Roman" w:cs="Times New Roman"/>
          <w:sz w:val="24"/>
          <w:szCs w:val="24"/>
          <w:lang w:eastAsia="ru-RU"/>
        </w:rPr>
        <w:t xml:space="preserve"> Министра по инвестициям и развитию Республики Казахстан от 30 декабря 2014 года № 357</w:t>
      </w:r>
      <w:r w:rsidR="005E1707">
        <w:rPr>
          <w:rFonts w:ascii="Times New Roman" w:eastAsia="Times New Roman" w:hAnsi="Times New Roman" w:cs="Times New Roman"/>
          <w:sz w:val="24"/>
          <w:szCs w:val="24"/>
          <w:lang w:eastAsia="ru-RU"/>
        </w:rPr>
        <w:t>)</w:t>
      </w:r>
      <w:r w:rsidR="00DF1E65">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w:t>
      </w:r>
      <w:r w:rsidR="008A6308" w:rsidRPr="001B16A1">
        <w:rPr>
          <w:rFonts w:ascii="Times New Roman" w:eastAsia="Times New Roman" w:hAnsi="Times New Roman" w:cs="Times New Roman"/>
          <w:sz w:val="24"/>
          <w:szCs w:val="24"/>
          <w:lang w:eastAsia="ru-RU"/>
        </w:rPr>
        <w:t>требования</w:t>
      </w:r>
      <w:r w:rsidR="008A6308">
        <w:rPr>
          <w:rFonts w:ascii="Times New Roman" w:eastAsia="Times New Roman" w:hAnsi="Times New Roman" w:cs="Times New Roman"/>
          <w:sz w:val="24"/>
          <w:szCs w:val="24"/>
          <w:lang w:eastAsia="ru-RU"/>
        </w:rPr>
        <w:t>ми</w:t>
      </w:r>
      <w:r w:rsidR="008A6308" w:rsidRPr="001B16A1">
        <w:rPr>
          <w:rFonts w:ascii="Times New Roman" w:eastAsia="Times New Roman" w:hAnsi="Times New Roman" w:cs="Times New Roman"/>
          <w:sz w:val="24"/>
          <w:szCs w:val="24"/>
          <w:lang w:eastAsia="ru-RU"/>
        </w:rPr>
        <w:t xml:space="preserve"> к содержанию учебных программ по </w:t>
      </w:r>
      <w:r w:rsidR="005E1707">
        <w:rPr>
          <w:rFonts w:ascii="Times New Roman" w:eastAsia="Times New Roman" w:hAnsi="Times New Roman" w:cs="Times New Roman"/>
          <w:sz w:val="24"/>
          <w:szCs w:val="24"/>
          <w:lang w:eastAsia="ru-RU"/>
        </w:rPr>
        <w:t>«О</w:t>
      </w:r>
      <w:r w:rsidR="008A6308" w:rsidRPr="001B16A1">
        <w:rPr>
          <w:rFonts w:ascii="Times New Roman" w:eastAsia="Times New Roman" w:hAnsi="Times New Roman" w:cs="Times New Roman"/>
          <w:sz w:val="24"/>
          <w:szCs w:val="24"/>
          <w:lang w:eastAsia="ru-RU"/>
        </w:rPr>
        <w:t>бучению мерам пожарной безопасности</w:t>
      </w:r>
      <w:r w:rsidR="005E1707">
        <w:rPr>
          <w:rFonts w:ascii="Times New Roman" w:eastAsia="Times New Roman" w:hAnsi="Times New Roman" w:cs="Times New Roman"/>
          <w:sz w:val="24"/>
          <w:szCs w:val="24"/>
          <w:lang w:eastAsia="ru-RU"/>
        </w:rPr>
        <w:t>» (</w:t>
      </w:r>
      <w:r w:rsidR="008A6308">
        <w:rPr>
          <w:rFonts w:ascii="Times New Roman" w:eastAsia="Times New Roman" w:hAnsi="Times New Roman" w:cs="Times New Roman"/>
          <w:sz w:val="24"/>
          <w:szCs w:val="24"/>
          <w:lang w:eastAsia="ru-RU"/>
        </w:rPr>
        <w:t>утвержденных</w:t>
      </w:r>
      <w:r w:rsidR="008A6308" w:rsidRPr="001B16A1">
        <w:rPr>
          <w:rFonts w:ascii="Times New Roman" w:eastAsia="Times New Roman" w:hAnsi="Times New Roman" w:cs="Times New Roman"/>
          <w:sz w:val="24"/>
          <w:szCs w:val="24"/>
          <w:lang w:eastAsia="ru-RU"/>
        </w:rPr>
        <w:t xml:space="preserve"> </w:t>
      </w:r>
      <w:r w:rsidR="008A6308">
        <w:rPr>
          <w:rFonts w:ascii="Times New Roman" w:eastAsia="Times New Roman" w:hAnsi="Times New Roman" w:cs="Times New Roman"/>
          <w:sz w:val="24"/>
          <w:szCs w:val="24"/>
          <w:lang w:eastAsia="ru-RU"/>
        </w:rPr>
        <w:t>п</w:t>
      </w:r>
      <w:r w:rsidR="008A6308" w:rsidRPr="001B16A1">
        <w:rPr>
          <w:rFonts w:ascii="Times New Roman" w:eastAsia="Times New Roman" w:hAnsi="Times New Roman" w:cs="Times New Roman"/>
          <w:sz w:val="24"/>
          <w:szCs w:val="24"/>
          <w:lang w:eastAsia="ru-RU"/>
        </w:rPr>
        <w:t>риказ</w:t>
      </w:r>
      <w:r w:rsidR="008A6308">
        <w:rPr>
          <w:rFonts w:ascii="Times New Roman" w:eastAsia="Times New Roman" w:hAnsi="Times New Roman" w:cs="Times New Roman"/>
          <w:sz w:val="24"/>
          <w:szCs w:val="24"/>
          <w:lang w:eastAsia="ru-RU"/>
        </w:rPr>
        <w:t>ом</w:t>
      </w:r>
      <w:r w:rsidR="008A6308" w:rsidRPr="001B16A1">
        <w:rPr>
          <w:rFonts w:ascii="Times New Roman" w:eastAsia="Times New Roman" w:hAnsi="Times New Roman" w:cs="Times New Roman"/>
          <w:sz w:val="24"/>
          <w:szCs w:val="24"/>
          <w:lang w:eastAsia="ru-RU"/>
        </w:rPr>
        <w:t xml:space="preserve"> Министра энергетики Республики Казахстан от 18 марта 2015 года № 210</w:t>
      </w:r>
      <w:r w:rsidR="005E1707">
        <w:rPr>
          <w:rFonts w:ascii="Times New Roman" w:eastAsia="Times New Roman" w:hAnsi="Times New Roman" w:cs="Times New Roman"/>
          <w:sz w:val="24"/>
          <w:szCs w:val="24"/>
          <w:lang w:eastAsia="ru-RU"/>
        </w:rPr>
        <w:t>)</w:t>
      </w:r>
      <w:r w:rsidR="008A6308">
        <w:rPr>
          <w:rFonts w:ascii="Times New Roman" w:eastAsia="Times New Roman" w:hAnsi="Times New Roman" w:cs="Times New Roman"/>
          <w:sz w:val="24"/>
          <w:szCs w:val="24"/>
          <w:lang w:eastAsia="ru-RU"/>
        </w:rPr>
        <w:t xml:space="preserve">, </w:t>
      </w:r>
      <w:r w:rsidR="005E1707">
        <w:rPr>
          <w:rFonts w:ascii="Times New Roman" w:eastAsia="Times New Roman" w:hAnsi="Times New Roman" w:cs="Times New Roman"/>
          <w:sz w:val="24"/>
          <w:szCs w:val="24"/>
          <w:lang w:eastAsia="ru-RU"/>
        </w:rPr>
        <w:t>«П</w:t>
      </w:r>
      <w:r w:rsidR="001B16A1" w:rsidRPr="001B16A1">
        <w:rPr>
          <w:rFonts w:ascii="Times New Roman" w:eastAsia="Times New Roman" w:hAnsi="Times New Roman" w:cs="Times New Roman"/>
          <w:sz w:val="24"/>
          <w:szCs w:val="24"/>
          <w:lang w:eastAsia="ru-RU"/>
        </w:rPr>
        <w:t>равил</w:t>
      </w:r>
      <w:r w:rsidR="008A6308">
        <w:rPr>
          <w:rFonts w:ascii="Times New Roman" w:eastAsia="Times New Roman" w:hAnsi="Times New Roman" w:cs="Times New Roman"/>
          <w:sz w:val="24"/>
          <w:szCs w:val="24"/>
          <w:lang w:eastAsia="ru-RU"/>
        </w:rPr>
        <w:t>ами</w:t>
      </w:r>
      <w:r w:rsidR="001B16A1" w:rsidRPr="001B16A1">
        <w:rPr>
          <w:rFonts w:ascii="Times New Roman" w:eastAsia="Times New Roman" w:hAnsi="Times New Roman" w:cs="Times New Roman"/>
          <w:sz w:val="24"/>
          <w:szCs w:val="24"/>
          <w:lang w:eastAsia="ru-RU"/>
        </w:rPr>
        <w:t xml:space="preserve"> обучения работников организаций и населе</w:t>
      </w:r>
      <w:r w:rsidR="008A6308">
        <w:rPr>
          <w:rFonts w:ascii="Times New Roman" w:eastAsia="Times New Roman" w:hAnsi="Times New Roman" w:cs="Times New Roman"/>
          <w:sz w:val="24"/>
          <w:szCs w:val="24"/>
          <w:lang w:eastAsia="ru-RU"/>
        </w:rPr>
        <w:t>ния мерам пожарной безопасности</w:t>
      </w:r>
      <w:r w:rsidR="005E1707">
        <w:rPr>
          <w:rFonts w:ascii="Times New Roman" w:eastAsia="Times New Roman" w:hAnsi="Times New Roman" w:cs="Times New Roman"/>
          <w:sz w:val="24"/>
          <w:szCs w:val="24"/>
          <w:lang w:eastAsia="ru-RU"/>
        </w:rPr>
        <w:t>» (</w:t>
      </w:r>
      <w:r w:rsidR="008A6308">
        <w:rPr>
          <w:rFonts w:ascii="Times New Roman" w:eastAsia="Times New Roman" w:hAnsi="Times New Roman" w:cs="Times New Roman"/>
          <w:sz w:val="24"/>
          <w:szCs w:val="24"/>
          <w:lang w:eastAsia="ru-RU"/>
        </w:rPr>
        <w:t>утвержденных п</w:t>
      </w:r>
      <w:r w:rsidR="001B16A1" w:rsidRPr="001B16A1">
        <w:rPr>
          <w:rFonts w:ascii="Times New Roman" w:eastAsia="Times New Roman" w:hAnsi="Times New Roman" w:cs="Times New Roman"/>
          <w:sz w:val="24"/>
          <w:szCs w:val="24"/>
          <w:lang w:eastAsia="ru-RU"/>
        </w:rPr>
        <w:t>риказ</w:t>
      </w:r>
      <w:r w:rsidR="008A6308">
        <w:rPr>
          <w:rFonts w:ascii="Times New Roman" w:eastAsia="Times New Roman" w:hAnsi="Times New Roman" w:cs="Times New Roman"/>
          <w:sz w:val="24"/>
          <w:szCs w:val="24"/>
          <w:lang w:eastAsia="ru-RU"/>
        </w:rPr>
        <w:t>ом</w:t>
      </w:r>
      <w:r w:rsidR="001B16A1" w:rsidRPr="001B16A1">
        <w:rPr>
          <w:rFonts w:ascii="Times New Roman" w:eastAsia="Times New Roman" w:hAnsi="Times New Roman" w:cs="Times New Roman"/>
          <w:sz w:val="24"/>
          <w:szCs w:val="24"/>
          <w:lang w:eastAsia="ru-RU"/>
        </w:rPr>
        <w:t xml:space="preserve"> Министра по чрезвычайным ситуациям Республики Каза</w:t>
      </w:r>
      <w:r w:rsidR="008A6308">
        <w:rPr>
          <w:rFonts w:ascii="Times New Roman" w:eastAsia="Times New Roman" w:hAnsi="Times New Roman" w:cs="Times New Roman"/>
          <w:sz w:val="24"/>
          <w:szCs w:val="24"/>
          <w:lang w:eastAsia="ru-RU"/>
        </w:rPr>
        <w:t>хстан от 9 июня 2014 года № 276</w:t>
      </w:r>
      <w:r w:rsidR="005E1707">
        <w:rPr>
          <w:rFonts w:ascii="Times New Roman" w:eastAsia="Times New Roman" w:hAnsi="Times New Roman" w:cs="Times New Roman"/>
          <w:sz w:val="24"/>
          <w:szCs w:val="24"/>
          <w:lang w:eastAsia="ru-RU"/>
        </w:rPr>
        <w:t>)</w:t>
      </w:r>
      <w:r w:rsidR="008A6308">
        <w:rPr>
          <w:rFonts w:ascii="Times New Roman" w:eastAsia="Times New Roman" w:hAnsi="Times New Roman" w:cs="Times New Roman"/>
          <w:sz w:val="24"/>
          <w:szCs w:val="24"/>
          <w:lang w:eastAsia="ru-RU"/>
        </w:rPr>
        <w:t>,</w:t>
      </w:r>
      <w:r w:rsidR="001B16A1" w:rsidRPr="001B16A1">
        <w:rPr>
          <w:rFonts w:ascii="Times New Roman" w:eastAsia="Times New Roman" w:hAnsi="Times New Roman" w:cs="Times New Roman"/>
          <w:sz w:val="24"/>
          <w:szCs w:val="24"/>
          <w:lang w:eastAsia="ru-RU"/>
        </w:rPr>
        <w:t xml:space="preserve"> </w:t>
      </w:r>
      <w:r w:rsidR="005E1707">
        <w:rPr>
          <w:rFonts w:ascii="Times New Roman" w:eastAsia="Times New Roman" w:hAnsi="Times New Roman" w:cs="Times New Roman"/>
          <w:sz w:val="24"/>
          <w:szCs w:val="24"/>
          <w:lang w:eastAsia="ru-RU"/>
        </w:rPr>
        <w:t>«О</w:t>
      </w:r>
      <w:r w:rsidR="001E13B0" w:rsidRPr="001E13B0">
        <w:rPr>
          <w:rFonts w:ascii="Times New Roman" w:eastAsia="Times New Roman" w:hAnsi="Times New Roman" w:cs="Times New Roman"/>
          <w:sz w:val="24"/>
          <w:szCs w:val="24"/>
          <w:lang w:eastAsia="ru-RU"/>
        </w:rPr>
        <w:t>бщи</w:t>
      </w:r>
      <w:r w:rsidR="001E13B0">
        <w:rPr>
          <w:rFonts w:ascii="Times New Roman" w:eastAsia="Times New Roman" w:hAnsi="Times New Roman" w:cs="Times New Roman"/>
          <w:sz w:val="24"/>
          <w:szCs w:val="24"/>
          <w:lang w:eastAsia="ru-RU"/>
        </w:rPr>
        <w:t>ми</w:t>
      </w:r>
      <w:r w:rsidR="001E13B0" w:rsidRPr="001E13B0">
        <w:rPr>
          <w:rFonts w:ascii="Times New Roman" w:eastAsia="Times New Roman" w:hAnsi="Times New Roman" w:cs="Times New Roman"/>
          <w:sz w:val="24"/>
          <w:szCs w:val="24"/>
          <w:lang w:eastAsia="ru-RU"/>
        </w:rPr>
        <w:t xml:space="preserve"> правила</w:t>
      </w:r>
      <w:r w:rsidR="001E13B0">
        <w:rPr>
          <w:rFonts w:ascii="Times New Roman" w:eastAsia="Times New Roman" w:hAnsi="Times New Roman" w:cs="Times New Roman"/>
          <w:sz w:val="24"/>
          <w:szCs w:val="24"/>
          <w:lang w:eastAsia="ru-RU"/>
        </w:rPr>
        <w:t>ми</w:t>
      </w:r>
      <w:r w:rsidR="001E13B0" w:rsidRPr="001E13B0">
        <w:rPr>
          <w:rFonts w:ascii="Times New Roman" w:eastAsia="Times New Roman" w:hAnsi="Times New Roman" w:cs="Times New Roman"/>
          <w:sz w:val="24"/>
          <w:szCs w:val="24"/>
          <w:lang w:eastAsia="ru-RU"/>
        </w:rPr>
        <w:t xml:space="preserve"> техники безопасности и производственной санитарии в промышленности СН РК 1.03-06-2007</w:t>
      </w:r>
      <w:r w:rsidR="005E1707">
        <w:rPr>
          <w:rFonts w:ascii="Times New Roman" w:eastAsia="Times New Roman" w:hAnsi="Times New Roman" w:cs="Times New Roman"/>
          <w:sz w:val="24"/>
          <w:szCs w:val="24"/>
          <w:lang w:eastAsia="ru-RU"/>
        </w:rPr>
        <w:t>»</w:t>
      </w:r>
      <w:r w:rsidR="001E13B0">
        <w:rPr>
          <w:rFonts w:ascii="Times New Roman" w:eastAsia="Times New Roman" w:hAnsi="Times New Roman" w:cs="Times New Roman"/>
          <w:sz w:val="24"/>
          <w:szCs w:val="24"/>
          <w:lang w:eastAsia="ru-RU"/>
        </w:rPr>
        <w:t xml:space="preserve"> </w:t>
      </w:r>
      <w:r w:rsidR="005E1707">
        <w:rPr>
          <w:rFonts w:ascii="Times New Roman" w:eastAsia="Times New Roman" w:hAnsi="Times New Roman" w:cs="Times New Roman"/>
          <w:sz w:val="24"/>
          <w:szCs w:val="24"/>
          <w:lang w:eastAsia="ru-RU"/>
        </w:rPr>
        <w:t>(</w:t>
      </w:r>
      <w:r w:rsidR="001E13B0">
        <w:rPr>
          <w:rFonts w:ascii="Times New Roman" w:eastAsia="Times New Roman" w:hAnsi="Times New Roman" w:cs="Times New Roman"/>
          <w:sz w:val="24"/>
          <w:szCs w:val="24"/>
          <w:lang w:eastAsia="ru-RU"/>
        </w:rPr>
        <w:t>п</w:t>
      </w:r>
      <w:r w:rsidR="001E13B0" w:rsidRPr="001E13B0">
        <w:rPr>
          <w:rFonts w:ascii="Times New Roman" w:eastAsia="Times New Roman" w:hAnsi="Times New Roman" w:cs="Times New Roman"/>
          <w:sz w:val="24"/>
          <w:szCs w:val="24"/>
          <w:lang w:eastAsia="ru-RU"/>
        </w:rPr>
        <w:t>риняты</w:t>
      </w:r>
      <w:r w:rsidR="001E13B0">
        <w:rPr>
          <w:rFonts w:ascii="Times New Roman" w:eastAsia="Times New Roman" w:hAnsi="Times New Roman" w:cs="Times New Roman"/>
          <w:sz w:val="24"/>
          <w:szCs w:val="24"/>
          <w:lang w:eastAsia="ru-RU"/>
        </w:rPr>
        <w:t xml:space="preserve">х </w:t>
      </w:r>
      <w:r w:rsidR="001E13B0" w:rsidRPr="001E13B0">
        <w:rPr>
          <w:rFonts w:ascii="Times New Roman" w:eastAsia="Times New Roman" w:hAnsi="Times New Roman" w:cs="Times New Roman"/>
          <w:sz w:val="24"/>
          <w:szCs w:val="24"/>
          <w:lang w:eastAsia="ru-RU"/>
        </w:rPr>
        <w:t>приказом Комитета по делам строительства и жилищно-коммунального хозяйства Министерства индустрии и торговли Республики Казахстан от 9 ноября 2007 года № 387</w:t>
      </w:r>
      <w:r w:rsidR="005E1707">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и другими НПА в области электроэнергетики и гражданской защиты</w:t>
      </w:r>
      <w:r w:rsidR="001E13B0">
        <w:rPr>
          <w:rFonts w:ascii="Times New Roman" w:eastAsia="Times New Roman" w:hAnsi="Times New Roman" w:cs="Times New Roman"/>
          <w:sz w:val="24"/>
          <w:szCs w:val="24"/>
          <w:lang w:eastAsia="ru-RU"/>
        </w:rPr>
        <w:t xml:space="preserve">, </w:t>
      </w:r>
      <w:r w:rsidR="00DF1E65">
        <w:rPr>
          <w:rFonts w:ascii="Times New Roman" w:eastAsia="Times New Roman" w:hAnsi="Times New Roman" w:cs="Times New Roman"/>
          <w:sz w:val="24"/>
          <w:szCs w:val="24"/>
          <w:lang w:eastAsia="ru-RU"/>
        </w:rPr>
        <w:t xml:space="preserve">также обучены по курсам </w:t>
      </w:r>
      <w:r w:rsidRPr="00FB6EE1">
        <w:rPr>
          <w:rFonts w:ascii="Times New Roman" w:eastAsia="Times New Roman" w:hAnsi="Times New Roman" w:cs="Times New Roman"/>
          <w:sz w:val="24"/>
          <w:szCs w:val="24"/>
          <w:lang w:eastAsia="ru-RU"/>
        </w:rPr>
        <w:t>«Промышленная безопасность», «Безопасность и охрана труда», «Пожарно-технический минимум», «Электробезопасность», что должно подтверждаться сертификатами/удостоверениями установленного образца и протоколами экзаменационной комиссии по проверке знаний.</w:t>
      </w:r>
    </w:p>
    <w:p w14:paraId="6AAD7459" w14:textId="0D5563B0"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6EE1">
        <w:rPr>
          <w:rFonts w:ascii="Times New Roman" w:eastAsia="Times New Roman" w:hAnsi="Times New Roman" w:cs="Times New Roman"/>
          <w:sz w:val="24"/>
          <w:szCs w:val="24"/>
          <w:lang w:eastAsia="ru-RU"/>
        </w:rPr>
        <w:t>5</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Подрядчик обязан предоставить Заказчику копии документов об образовании</w:t>
      </w:r>
      <w:r w:rsidR="00FB537A">
        <w:rPr>
          <w:rFonts w:ascii="Times New Roman" w:eastAsia="Times New Roman" w:hAnsi="Times New Roman" w:cs="Times New Roman"/>
          <w:sz w:val="24"/>
          <w:szCs w:val="24"/>
          <w:lang w:eastAsia="ru-RU"/>
        </w:rPr>
        <w:t xml:space="preserve"> (при необходимости)</w:t>
      </w:r>
      <w:r w:rsidRPr="00FB6EE1">
        <w:rPr>
          <w:rFonts w:ascii="Times New Roman" w:eastAsia="Times New Roman" w:hAnsi="Times New Roman" w:cs="Times New Roman"/>
          <w:sz w:val="24"/>
          <w:szCs w:val="24"/>
          <w:lang w:eastAsia="ru-RU"/>
        </w:rPr>
        <w:t>, подтверждающих квалификацию работников, привлекаемых к выполнению работ на территории Заказчика.</w:t>
      </w:r>
    </w:p>
    <w:p w14:paraId="1B555EC7" w14:textId="69840087"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6EE1">
        <w:rPr>
          <w:rFonts w:ascii="Times New Roman" w:eastAsia="Times New Roman" w:hAnsi="Times New Roman" w:cs="Times New Roman"/>
          <w:sz w:val="24"/>
          <w:szCs w:val="24"/>
          <w:lang w:eastAsia="ru-RU"/>
        </w:rPr>
        <w:t>6</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Работники </w:t>
      </w:r>
      <w:r w:rsidR="004F378D">
        <w:rPr>
          <w:rFonts w:ascii="Times New Roman" w:eastAsia="Times New Roman" w:hAnsi="Times New Roman" w:cs="Times New Roman"/>
          <w:sz w:val="24"/>
          <w:szCs w:val="24"/>
          <w:lang w:eastAsia="ru-RU"/>
        </w:rPr>
        <w:t>Подрядчика</w:t>
      </w:r>
      <w:r w:rsidRPr="00FB6EE1">
        <w:rPr>
          <w:rFonts w:ascii="Times New Roman" w:eastAsia="Times New Roman" w:hAnsi="Times New Roman" w:cs="Times New Roman"/>
          <w:sz w:val="24"/>
          <w:szCs w:val="24"/>
          <w:lang w:eastAsia="ru-RU"/>
        </w:rPr>
        <w:t>, привлекаемые в качестве водителей транспортных средств, должны быть обучены по курсу «Безопасное вождение». Прохождение обучения водителей транспортных средств по курсу «Безопасное вождение» оформляется в виде протокола обучения, который предоставляется в службу ОТ и ТБ Заказчика не позднее 10 рабочих дней с даты заключения договора.</w:t>
      </w:r>
    </w:p>
    <w:p w14:paraId="3521AB65" w14:textId="0815225F"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6EE1">
        <w:rPr>
          <w:rFonts w:ascii="Times New Roman" w:eastAsia="Times New Roman" w:hAnsi="Times New Roman" w:cs="Times New Roman"/>
          <w:sz w:val="24"/>
          <w:szCs w:val="24"/>
          <w:lang w:eastAsia="ru-RU"/>
        </w:rPr>
        <w:t>7</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Все работники </w:t>
      </w:r>
      <w:r w:rsidR="004F378D">
        <w:rPr>
          <w:rFonts w:ascii="Times New Roman" w:eastAsia="Times New Roman" w:hAnsi="Times New Roman" w:cs="Times New Roman"/>
          <w:sz w:val="24"/>
          <w:szCs w:val="24"/>
          <w:lang w:eastAsia="ru-RU"/>
        </w:rPr>
        <w:t>Подрядчика</w:t>
      </w:r>
      <w:r w:rsidRPr="00FB6EE1">
        <w:rPr>
          <w:rFonts w:ascii="Times New Roman" w:eastAsia="Times New Roman" w:hAnsi="Times New Roman" w:cs="Times New Roman"/>
          <w:sz w:val="24"/>
          <w:szCs w:val="24"/>
          <w:lang w:eastAsia="ru-RU"/>
        </w:rPr>
        <w:t>, привлекаемые к выполнению работ на объекте Заказчика со сроком действия не менее 1 года</w:t>
      </w:r>
      <w:r w:rsidR="004F378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должны ежегодно проходить обучение по курсу «Культура безопасности труда», результаты которого оформляются протоколом. Протокол предоставляется в службу ОТ и ТБ Заказчика не позднее 10 рабочих дней с даты заключения договора.</w:t>
      </w:r>
    </w:p>
    <w:p w14:paraId="67B916E2" w14:textId="77777777"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Pr="00FB6EE1">
        <w:rPr>
          <w:rFonts w:ascii="Times New Roman" w:eastAsia="Times New Roman" w:hAnsi="Times New Roman" w:cs="Times New Roman"/>
          <w:sz w:val="24"/>
          <w:szCs w:val="24"/>
          <w:lang w:eastAsia="ru-RU"/>
        </w:rPr>
        <w:t>8</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При проведении вводного инструктажа по безопасности и охране труда, специалист службы безопасности и охраны труда Заказчика: </w:t>
      </w:r>
    </w:p>
    <w:p w14:paraId="42AFCA19" w14:textId="4E269BE8" w:rsidR="00FB6EE1" w:rsidRPr="00FB6EE1" w:rsidRDefault="00FB6EE1" w:rsidP="001B16A1">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1) </w:t>
      </w:r>
      <w:r w:rsidR="004F378D" w:rsidRPr="00FB6EE1">
        <w:rPr>
          <w:rFonts w:ascii="Times New Roman" w:eastAsia="Times New Roman" w:hAnsi="Times New Roman" w:cs="Times New Roman"/>
          <w:sz w:val="24"/>
          <w:szCs w:val="24"/>
          <w:lang w:eastAsia="ru-RU"/>
        </w:rPr>
        <w:t>провер</w:t>
      </w:r>
      <w:r w:rsidR="004F378D">
        <w:rPr>
          <w:rFonts w:ascii="Times New Roman" w:eastAsia="Times New Roman" w:hAnsi="Times New Roman" w:cs="Times New Roman"/>
          <w:sz w:val="24"/>
          <w:szCs w:val="24"/>
          <w:lang w:eastAsia="ru-RU"/>
        </w:rPr>
        <w:t>яе</w:t>
      </w:r>
      <w:r w:rsidR="004F378D" w:rsidRPr="00FB6EE1">
        <w:rPr>
          <w:rFonts w:ascii="Times New Roman" w:eastAsia="Times New Roman" w:hAnsi="Times New Roman" w:cs="Times New Roman"/>
          <w:sz w:val="24"/>
          <w:szCs w:val="24"/>
          <w:lang w:eastAsia="ru-RU"/>
        </w:rPr>
        <w:t xml:space="preserve">т </w:t>
      </w:r>
      <w:r w:rsidRPr="00FB6EE1">
        <w:rPr>
          <w:rFonts w:ascii="Times New Roman" w:eastAsia="Times New Roman" w:hAnsi="Times New Roman" w:cs="Times New Roman"/>
          <w:sz w:val="24"/>
          <w:szCs w:val="24"/>
          <w:lang w:eastAsia="ru-RU"/>
        </w:rPr>
        <w:t xml:space="preserve">квалификационные удостоверения каждого работника Подрядчика, в которых должны быть записи о результатах прохождения </w:t>
      </w:r>
      <w:r w:rsidR="001B16A1">
        <w:rPr>
          <w:rFonts w:ascii="Times New Roman" w:eastAsia="Times New Roman" w:hAnsi="Times New Roman" w:cs="Times New Roman"/>
          <w:sz w:val="24"/>
          <w:szCs w:val="24"/>
          <w:lang w:eastAsia="ru-RU"/>
        </w:rPr>
        <w:t>обучений, указанных в п. 14</w:t>
      </w:r>
      <w:r w:rsidRPr="00DF1E65">
        <w:rPr>
          <w:rFonts w:ascii="Times New Roman" w:eastAsia="Times New Roman" w:hAnsi="Times New Roman" w:cs="Times New Roman"/>
          <w:strike/>
          <w:sz w:val="24"/>
          <w:szCs w:val="24"/>
          <w:lang w:eastAsia="ru-RU"/>
        </w:rPr>
        <w:t>,</w:t>
      </w:r>
      <w:r w:rsidRPr="00FB6EE1">
        <w:rPr>
          <w:rFonts w:ascii="Times New Roman" w:eastAsia="Times New Roman" w:hAnsi="Times New Roman" w:cs="Times New Roman"/>
          <w:sz w:val="24"/>
          <w:szCs w:val="24"/>
          <w:lang w:eastAsia="ru-RU"/>
        </w:rPr>
        <w:t xml:space="preserve"> а также о своевременном прохождении медицинского осмотра, в том числе разрешающего выполнение работ на высоте (при необходимости); </w:t>
      </w:r>
    </w:p>
    <w:p w14:paraId="6CE8ED6E" w14:textId="46ED40A3"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 </w:t>
      </w:r>
      <w:r w:rsidR="004F378D" w:rsidRPr="00FB6EE1">
        <w:rPr>
          <w:rFonts w:ascii="Times New Roman" w:eastAsia="Times New Roman" w:hAnsi="Times New Roman" w:cs="Times New Roman"/>
          <w:sz w:val="24"/>
          <w:szCs w:val="24"/>
          <w:lang w:eastAsia="ru-RU"/>
        </w:rPr>
        <w:t>провер</w:t>
      </w:r>
      <w:r w:rsidR="004F378D">
        <w:rPr>
          <w:rFonts w:ascii="Times New Roman" w:eastAsia="Times New Roman" w:hAnsi="Times New Roman" w:cs="Times New Roman"/>
          <w:sz w:val="24"/>
          <w:szCs w:val="24"/>
          <w:lang w:eastAsia="ru-RU"/>
        </w:rPr>
        <w:t>яе</w:t>
      </w:r>
      <w:r w:rsidR="004F378D" w:rsidRPr="00FB6EE1">
        <w:rPr>
          <w:rFonts w:ascii="Times New Roman" w:eastAsia="Times New Roman" w:hAnsi="Times New Roman" w:cs="Times New Roman"/>
          <w:sz w:val="24"/>
          <w:szCs w:val="24"/>
          <w:lang w:eastAsia="ru-RU"/>
        </w:rPr>
        <w:t xml:space="preserve">т </w:t>
      </w:r>
      <w:r w:rsidRPr="00FB6EE1">
        <w:rPr>
          <w:rFonts w:ascii="Times New Roman" w:eastAsia="Times New Roman" w:hAnsi="Times New Roman" w:cs="Times New Roman"/>
          <w:sz w:val="24"/>
          <w:szCs w:val="24"/>
          <w:lang w:eastAsia="ru-RU"/>
        </w:rPr>
        <w:t xml:space="preserve">наличие удостоверения, подтверждающего группу допуска по электробезопасности; </w:t>
      </w:r>
    </w:p>
    <w:p w14:paraId="3EE998AF"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3) после удовлетворительных результатов проверки вышеназванных в настоящем пункте документов: </w:t>
      </w:r>
    </w:p>
    <w:p w14:paraId="22935801" w14:textId="16D59884"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а) </w:t>
      </w:r>
      <w:r w:rsidR="004F378D" w:rsidRPr="00FB6EE1">
        <w:rPr>
          <w:rFonts w:ascii="Times New Roman" w:eastAsia="Times New Roman" w:hAnsi="Times New Roman" w:cs="Times New Roman"/>
          <w:sz w:val="24"/>
          <w:szCs w:val="24"/>
          <w:lang w:eastAsia="ru-RU"/>
        </w:rPr>
        <w:t>произ</w:t>
      </w:r>
      <w:r w:rsidR="004F378D">
        <w:rPr>
          <w:rFonts w:ascii="Times New Roman" w:eastAsia="Times New Roman" w:hAnsi="Times New Roman" w:cs="Times New Roman"/>
          <w:sz w:val="24"/>
          <w:szCs w:val="24"/>
          <w:lang w:eastAsia="ru-RU"/>
        </w:rPr>
        <w:t>водит</w:t>
      </w:r>
      <w:r w:rsidR="004F378D" w:rsidRPr="00FB6EE1">
        <w:rPr>
          <w:rFonts w:ascii="Times New Roman" w:eastAsia="Times New Roman" w:hAnsi="Times New Roman" w:cs="Times New Roman"/>
          <w:sz w:val="24"/>
          <w:szCs w:val="24"/>
          <w:lang w:eastAsia="ru-RU"/>
        </w:rPr>
        <w:t xml:space="preserve"> </w:t>
      </w:r>
      <w:r w:rsidRPr="00FB6EE1">
        <w:rPr>
          <w:rFonts w:ascii="Times New Roman" w:eastAsia="Times New Roman" w:hAnsi="Times New Roman" w:cs="Times New Roman"/>
          <w:sz w:val="24"/>
          <w:szCs w:val="24"/>
          <w:lang w:eastAsia="ru-RU"/>
        </w:rPr>
        <w:t xml:space="preserve">вводный инструктаж по технике безопасности каждому работнику Подрядчика с обязательной регистрацией проведенного вводного инструктажа в специальном журнале; </w:t>
      </w:r>
    </w:p>
    <w:p w14:paraId="09A3DD75" w14:textId="1B48B7A1"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б) </w:t>
      </w:r>
      <w:r w:rsidR="004F378D" w:rsidRPr="00FB6EE1">
        <w:rPr>
          <w:rFonts w:ascii="Times New Roman" w:eastAsia="Times New Roman" w:hAnsi="Times New Roman" w:cs="Times New Roman"/>
          <w:sz w:val="24"/>
          <w:szCs w:val="24"/>
          <w:lang w:eastAsia="ru-RU"/>
        </w:rPr>
        <w:t>разъясн</w:t>
      </w:r>
      <w:r w:rsidR="004F378D">
        <w:rPr>
          <w:rFonts w:ascii="Times New Roman" w:eastAsia="Times New Roman" w:hAnsi="Times New Roman" w:cs="Times New Roman"/>
          <w:sz w:val="24"/>
          <w:szCs w:val="24"/>
          <w:lang w:eastAsia="ru-RU"/>
        </w:rPr>
        <w:t>яет</w:t>
      </w:r>
      <w:r w:rsidR="004F378D" w:rsidRPr="00FB6EE1">
        <w:rPr>
          <w:rFonts w:ascii="Times New Roman" w:eastAsia="Times New Roman" w:hAnsi="Times New Roman" w:cs="Times New Roman"/>
          <w:sz w:val="24"/>
          <w:szCs w:val="24"/>
          <w:lang w:eastAsia="ru-RU"/>
        </w:rPr>
        <w:t xml:space="preserve"> </w:t>
      </w:r>
      <w:r w:rsidRPr="00FB6EE1">
        <w:rPr>
          <w:rFonts w:ascii="Times New Roman" w:eastAsia="Times New Roman" w:hAnsi="Times New Roman" w:cs="Times New Roman"/>
          <w:sz w:val="24"/>
          <w:szCs w:val="24"/>
          <w:lang w:eastAsia="ru-RU"/>
        </w:rPr>
        <w:t xml:space="preserve">особенности выполнения работ на охраняемой территории Заказчика; </w:t>
      </w:r>
    </w:p>
    <w:p w14:paraId="6E7382BB" w14:textId="4FB94D64"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в) </w:t>
      </w:r>
      <w:r w:rsidR="003147EF" w:rsidRPr="00FB6EE1">
        <w:rPr>
          <w:rFonts w:ascii="Times New Roman" w:eastAsia="Times New Roman" w:hAnsi="Times New Roman" w:cs="Times New Roman"/>
          <w:sz w:val="24"/>
          <w:szCs w:val="24"/>
          <w:lang w:eastAsia="ru-RU"/>
        </w:rPr>
        <w:t>ознак</w:t>
      </w:r>
      <w:r w:rsidR="003147EF">
        <w:rPr>
          <w:rFonts w:ascii="Times New Roman" w:eastAsia="Times New Roman" w:hAnsi="Times New Roman" w:cs="Times New Roman"/>
          <w:sz w:val="24"/>
          <w:szCs w:val="24"/>
          <w:lang w:eastAsia="ru-RU"/>
        </w:rPr>
        <w:t>о</w:t>
      </w:r>
      <w:r w:rsidR="003147EF" w:rsidRPr="00FB6EE1">
        <w:rPr>
          <w:rFonts w:ascii="Times New Roman" w:eastAsia="Times New Roman" w:hAnsi="Times New Roman" w:cs="Times New Roman"/>
          <w:sz w:val="24"/>
          <w:szCs w:val="24"/>
          <w:lang w:eastAsia="ru-RU"/>
        </w:rPr>
        <w:t>м</w:t>
      </w:r>
      <w:r w:rsidR="003147EF">
        <w:rPr>
          <w:rFonts w:ascii="Times New Roman" w:eastAsia="Times New Roman" w:hAnsi="Times New Roman" w:cs="Times New Roman"/>
          <w:sz w:val="24"/>
          <w:szCs w:val="24"/>
          <w:lang w:eastAsia="ru-RU"/>
        </w:rPr>
        <w:t>ляе</w:t>
      </w:r>
      <w:r w:rsidR="003147EF" w:rsidRPr="00FB6EE1">
        <w:rPr>
          <w:rFonts w:ascii="Times New Roman" w:eastAsia="Times New Roman" w:hAnsi="Times New Roman" w:cs="Times New Roman"/>
          <w:sz w:val="24"/>
          <w:szCs w:val="24"/>
          <w:lang w:eastAsia="ru-RU"/>
        </w:rPr>
        <w:t>т</w:t>
      </w:r>
      <w:r w:rsidR="004F378D" w:rsidRPr="00FB6EE1">
        <w:rPr>
          <w:rFonts w:ascii="Times New Roman" w:eastAsia="Times New Roman" w:hAnsi="Times New Roman" w:cs="Times New Roman"/>
          <w:sz w:val="24"/>
          <w:szCs w:val="24"/>
          <w:lang w:eastAsia="ru-RU"/>
        </w:rPr>
        <w:t xml:space="preserve"> </w:t>
      </w:r>
      <w:r w:rsidRPr="00FB6EE1">
        <w:rPr>
          <w:rFonts w:ascii="Times New Roman" w:eastAsia="Times New Roman" w:hAnsi="Times New Roman" w:cs="Times New Roman"/>
          <w:sz w:val="24"/>
          <w:szCs w:val="24"/>
          <w:lang w:eastAsia="ru-RU"/>
        </w:rPr>
        <w:t>работников Подрядчика с разрешенными для них маршрутами передвижения при выполнении работ на охраняемой территории Заказчика.</w:t>
      </w:r>
    </w:p>
    <w:p w14:paraId="606B26BC" w14:textId="77777777"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6EE1">
        <w:rPr>
          <w:rFonts w:ascii="Times New Roman" w:eastAsia="Times New Roman" w:hAnsi="Times New Roman" w:cs="Times New Roman"/>
          <w:sz w:val="24"/>
          <w:szCs w:val="24"/>
          <w:lang w:eastAsia="ru-RU"/>
        </w:rPr>
        <w:t>9</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На весь период выполнения работ по предмету Договора Подрядчик: </w:t>
      </w:r>
    </w:p>
    <w:p w14:paraId="09B9DC3B"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1) обеспечивает своих работников специальной одеждой, специальной обувью, средствами индивидуальной защиты, соответствующих специализированным условиям труда и месту выполнения работ по предмету Договора; </w:t>
      </w:r>
    </w:p>
    <w:p w14:paraId="3A42866C"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 при проведении работ на высоте и верхолазных работ Подрядчик обеспечивает работников предохранительным поясом безопасности лямочного типа; </w:t>
      </w:r>
    </w:p>
    <w:p w14:paraId="252B9F8C"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3) обеспечивает нанесение на обозримом месте куртки специальной одежды каждого работника краткое или полное наименование Подрядчика; </w:t>
      </w:r>
    </w:p>
    <w:p w14:paraId="15948E2F"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4) организует и осуществляет мероприятия, направленные на пресечение и предупреждение совершения его работниками грубых нарушений охраны труда и техники безопасности.</w:t>
      </w:r>
    </w:p>
    <w:p w14:paraId="7F1F701F" w14:textId="41E75B4C" w:rsidR="00FB6EE1" w:rsidRPr="00FB6EE1" w:rsidRDefault="00FB6EE1" w:rsidP="00DF1E65">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B6EE1">
        <w:rPr>
          <w:rFonts w:ascii="Times New Roman" w:eastAsia="Times New Roman" w:hAnsi="Times New Roman" w:cs="Times New Roman"/>
          <w:sz w:val="24"/>
          <w:szCs w:val="24"/>
          <w:lang w:eastAsia="ru-RU"/>
        </w:rPr>
        <w:t>0</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При удовлетворительном выполнении Подрядчиком</w:t>
      </w:r>
      <w:r w:rsidR="002C7ACF">
        <w:rPr>
          <w:rFonts w:ascii="Times New Roman" w:eastAsia="Times New Roman" w:hAnsi="Times New Roman" w:cs="Times New Roman"/>
          <w:sz w:val="24"/>
          <w:szCs w:val="24"/>
          <w:lang w:eastAsia="ru-RU"/>
        </w:rPr>
        <w:t xml:space="preserve"> </w:t>
      </w:r>
      <w:r w:rsidRPr="00FB6EE1">
        <w:rPr>
          <w:rFonts w:ascii="Times New Roman" w:eastAsia="Times New Roman" w:hAnsi="Times New Roman" w:cs="Times New Roman"/>
          <w:sz w:val="24"/>
          <w:szCs w:val="24"/>
          <w:lang w:eastAsia="ru-RU"/>
        </w:rPr>
        <w:t xml:space="preserve">условий, </w:t>
      </w:r>
      <w:r w:rsidR="00DF1E65">
        <w:rPr>
          <w:rFonts w:ascii="Times New Roman" w:eastAsia="Times New Roman" w:hAnsi="Times New Roman" w:cs="Times New Roman"/>
          <w:sz w:val="24"/>
          <w:szCs w:val="24"/>
          <w:lang w:eastAsia="ru-RU"/>
        </w:rPr>
        <w:t>указанных</w:t>
      </w:r>
      <w:r w:rsidR="008A6308">
        <w:rPr>
          <w:rFonts w:ascii="Times New Roman" w:eastAsia="Times New Roman" w:hAnsi="Times New Roman" w:cs="Times New Roman"/>
          <w:sz w:val="24"/>
          <w:szCs w:val="24"/>
          <w:lang w:eastAsia="ru-RU"/>
        </w:rPr>
        <w:t xml:space="preserve"> в п</w:t>
      </w:r>
      <w:r w:rsidR="00485F7C">
        <w:rPr>
          <w:rFonts w:ascii="Times New Roman" w:eastAsia="Times New Roman" w:hAnsi="Times New Roman" w:cs="Times New Roman"/>
          <w:sz w:val="24"/>
          <w:szCs w:val="24"/>
          <w:lang w:eastAsia="ru-RU"/>
        </w:rPr>
        <w:t>унктах</w:t>
      </w:r>
      <w:r w:rsidR="00DF1E65">
        <w:rPr>
          <w:rFonts w:ascii="Times New Roman" w:eastAsia="Times New Roman" w:hAnsi="Times New Roman" w:cs="Times New Roman"/>
          <w:sz w:val="24"/>
          <w:szCs w:val="24"/>
          <w:lang w:eastAsia="ru-RU"/>
        </w:rPr>
        <w:t xml:space="preserve"> 18 и 19</w:t>
      </w:r>
      <w:r w:rsidRPr="00FB6EE1">
        <w:rPr>
          <w:rFonts w:ascii="Times New Roman" w:eastAsia="Times New Roman" w:hAnsi="Times New Roman" w:cs="Times New Roman"/>
          <w:sz w:val="24"/>
          <w:szCs w:val="24"/>
          <w:lang w:eastAsia="ru-RU"/>
        </w:rPr>
        <w:t>, Заказчик произв</w:t>
      </w:r>
      <w:r w:rsidR="002C7ACF">
        <w:rPr>
          <w:rFonts w:ascii="Times New Roman" w:eastAsia="Times New Roman" w:hAnsi="Times New Roman" w:cs="Times New Roman"/>
          <w:sz w:val="24"/>
          <w:szCs w:val="24"/>
          <w:lang w:eastAsia="ru-RU"/>
        </w:rPr>
        <w:t>о</w:t>
      </w:r>
      <w:r w:rsidRPr="00FB6EE1">
        <w:rPr>
          <w:rFonts w:ascii="Times New Roman" w:eastAsia="Times New Roman" w:hAnsi="Times New Roman" w:cs="Times New Roman"/>
          <w:sz w:val="24"/>
          <w:szCs w:val="24"/>
          <w:lang w:eastAsia="ru-RU"/>
        </w:rPr>
        <w:t>д</w:t>
      </w:r>
      <w:r w:rsidR="002C7ACF">
        <w:rPr>
          <w:rFonts w:ascii="Times New Roman" w:eastAsia="Times New Roman" w:hAnsi="Times New Roman" w:cs="Times New Roman"/>
          <w:sz w:val="24"/>
          <w:szCs w:val="24"/>
          <w:lang w:eastAsia="ru-RU"/>
        </w:rPr>
        <w:t>и</w:t>
      </w:r>
      <w:r w:rsidRPr="00FB6EE1">
        <w:rPr>
          <w:rFonts w:ascii="Times New Roman" w:eastAsia="Times New Roman" w:hAnsi="Times New Roman" w:cs="Times New Roman"/>
          <w:sz w:val="24"/>
          <w:szCs w:val="24"/>
          <w:lang w:eastAsia="ru-RU"/>
        </w:rPr>
        <w:t>т допуск работников Подрядчика к выполнению работ по предмету Договора с оформлением соответствующих разрешительных документов.</w:t>
      </w:r>
    </w:p>
    <w:p w14:paraId="741D474D" w14:textId="6CA04BDE"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B6EE1">
        <w:rPr>
          <w:rFonts w:ascii="Times New Roman" w:eastAsia="Times New Roman" w:hAnsi="Times New Roman" w:cs="Times New Roman"/>
          <w:sz w:val="24"/>
          <w:szCs w:val="24"/>
          <w:lang w:eastAsia="ru-RU"/>
        </w:rPr>
        <w:t>1</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В период выполнения работ, включая периоды участия работника Подрядчика, имеющего право выполнять функции инженера по безопасности и охране труда, Заказчик в лице своего </w:t>
      </w:r>
      <w:r w:rsidR="002F18FD">
        <w:rPr>
          <w:rFonts w:ascii="Times New Roman" w:eastAsia="Times New Roman" w:hAnsi="Times New Roman" w:cs="Times New Roman"/>
          <w:sz w:val="24"/>
          <w:szCs w:val="24"/>
          <w:lang w:eastAsia="ru-RU"/>
        </w:rPr>
        <w:t>специалиста</w:t>
      </w:r>
      <w:r w:rsidRPr="00FB6EE1">
        <w:rPr>
          <w:rFonts w:ascii="Times New Roman" w:eastAsia="Times New Roman" w:hAnsi="Times New Roman" w:cs="Times New Roman"/>
          <w:sz w:val="24"/>
          <w:szCs w:val="24"/>
          <w:lang w:eastAsia="ru-RU"/>
        </w:rPr>
        <w:t xml:space="preserve"> или должностного лица будет, не ограничиваясь этим, осуществлять контроль за соблюдением работниками Подрядчика правил, норм и требований по охране труда, технике безопасности, производственной санитарии и гигиены, промышленной и пожарной безопасности, трудовой дисциплины, обеспечением сохранности материальных ценностей Заказчика, а в случае выявления нарушений вышеназванных в настоящем пункте условий, включая выявление или </w:t>
      </w:r>
      <w:r w:rsidR="00B0024A" w:rsidRPr="00FB6EE1">
        <w:rPr>
          <w:rFonts w:ascii="Times New Roman" w:eastAsia="Times New Roman" w:hAnsi="Times New Roman" w:cs="Times New Roman"/>
          <w:sz w:val="24"/>
          <w:szCs w:val="24"/>
          <w:lang w:eastAsia="ru-RU"/>
        </w:rPr>
        <w:t>обнаружени</w:t>
      </w:r>
      <w:r w:rsidR="00B0024A">
        <w:rPr>
          <w:rFonts w:ascii="Times New Roman" w:eastAsia="Times New Roman" w:hAnsi="Times New Roman" w:cs="Times New Roman"/>
          <w:sz w:val="24"/>
          <w:szCs w:val="24"/>
          <w:lang w:eastAsia="ru-RU"/>
        </w:rPr>
        <w:t>е</w:t>
      </w:r>
      <w:r w:rsidR="00B0024A" w:rsidRPr="00FB6EE1">
        <w:rPr>
          <w:rFonts w:ascii="Times New Roman" w:eastAsia="Times New Roman" w:hAnsi="Times New Roman" w:cs="Times New Roman"/>
          <w:sz w:val="24"/>
          <w:szCs w:val="24"/>
          <w:lang w:eastAsia="ru-RU"/>
        </w:rPr>
        <w:t xml:space="preserve"> </w:t>
      </w:r>
      <w:r w:rsidRPr="00FB6EE1">
        <w:rPr>
          <w:rFonts w:ascii="Times New Roman" w:eastAsia="Times New Roman" w:hAnsi="Times New Roman" w:cs="Times New Roman"/>
          <w:sz w:val="24"/>
          <w:szCs w:val="24"/>
          <w:lang w:eastAsia="ru-RU"/>
        </w:rPr>
        <w:t>грубых нарушений, предусмотренных Договор</w:t>
      </w:r>
      <w:r w:rsidR="002F18FD">
        <w:rPr>
          <w:rFonts w:ascii="Times New Roman" w:eastAsia="Times New Roman" w:hAnsi="Times New Roman" w:cs="Times New Roman"/>
          <w:sz w:val="24"/>
          <w:szCs w:val="24"/>
          <w:lang w:eastAsia="ru-RU"/>
        </w:rPr>
        <w:t>ом</w:t>
      </w:r>
      <w:r w:rsidRPr="00FB6EE1">
        <w:rPr>
          <w:rFonts w:ascii="Times New Roman" w:eastAsia="Times New Roman" w:hAnsi="Times New Roman" w:cs="Times New Roman"/>
          <w:sz w:val="24"/>
          <w:szCs w:val="24"/>
          <w:lang w:eastAsia="ru-RU"/>
        </w:rPr>
        <w:t xml:space="preserve">, которые допустили работники Подрядчика, Заказчик будет принимать к нему меры ответственности, предусмотренные Договором, на основании акта о выявленном или обнаруженном нарушении, оформленного и подписанного </w:t>
      </w:r>
      <w:r w:rsidR="002F18FD">
        <w:rPr>
          <w:rFonts w:ascii="Times New Roman" w:eastAsia="Times New Roman" w:hAnsi="Times New Roman" w:cs="Times New Roman"/>
          <w:sz w:val="24"/>
          <w:szCs w:val="24"/>
          <w:lang w:eastAsia="ru-RU"/>
        </w:rPr>
        <w:t>специалистами</w:t>
      </w:r>
      <w:r w:rsidRPr="00FB6EE1">
        <w:rPr>
          <w:rFonts w:ascii="Times New Roman" w:eastAsia="Times New Roman" w:hAnsi="Times New Roman" w:cs="Times New Roman"/>
          <w:sz w:val="24"/>
          <w:szCs w:val="24"/>
          <w:lang w:eastAsia="ru-RU"/>
        </w:rPr>
        <w:t xml:space="preserve"> Сторон, или лицами, наделенными полномочиями на совершение контрольных и надзорных функций.</w:t>
      </w:r>
    </w:p>
    <w:p w14:paraId="2245407F" w14:textId="3468D682"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B6EE1">
        <w:rPr>
          <w:rFonts w:ascii="Times New Roman" w:eastAsia="Times New Roman" w:hAnsi="Times New Roman" w:cs="Times New Roman"/>
          <w:sz w:val="24"/>
          <w:szCs w:val="24"/>
          <w:lang w:eastAsia="ru-RU"/>
        </w:rPr>
        <w:t>2</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Подрядчик в лице своего </w:t>
      </w:r>
      <w:r w:rsidR="002F18FD">
        <w:rPr>
          <w:rFonts w:ascii="Times New Roman" w:eastAsia="Times New Roman" w:hAnsi="Times New Roman" w:cs="Times New Roman"/>
          <w:sz w:val="24"/>
          <w:szCs w:val="24"/>
          <w:lang w:eastAsia="ru-RU"/>
        </w:rPr>
        <w:t>специалиста</w:t>
      </w:r>
      <w:r w:rsidRPr="00FB6EE1">
        <w:rPr>
          <w:rFonts w:ascii="Times New Roman" w:eastAsia="Times New Roman" w:hAnsi="Times New Roman" w:cs="Times New Roman"/>
          <w:sz w:val="24"/>
          <w:szCs w:val="24"/>
          <w:lang w:eastAsia="ru-RU"/>
        </w:rPr>
        <w:t xml:space="preserve"> в период выполнения работ по предмету Договора </w:t>
      </w:r>
      <w:r w:rsidR="00B0024A">
        <w:rPr>
          <w:rFonts w:ascii="Times New Roman" w:eastAsia="Times New Roman" w:hAnsi="Times New Roman" w:cs="Times New Roman"/>
          <w:sz w:val="24"/>
          <w:szCs w:val="24"/>
          <w:lang w:eastAsia="ru-RU"/>
        </w:rPr>
        <w:t>осуществляет</w:t>
      </w:r>
      <w:r w:rsidRPr="00FB6EE1">
        <w:rPr>
          <w:rFonts w:ascii="Times New Roman" w:eastAsia="Times New Roman" w:hAnsi="Times New Roman" w:cs="Times New Roman"/>
          <w:sz w:val="24"/>
          <w:szCs w:val="24"/>
          <w:lang w:eastAsia="ru-RU"/>
        </w:rPr>
        <w:t xml:space="preserve"> следующие действия, </w:t>
      </w:r>
      <w:r w:rsidR="00B0024A">
        <w:rPr>
          <w:rFonts w:ascii="Times New Roman" w:eastAsia="Times New Roman" w:hAnsi="Times New Roman" w:cs="Times New Roman"/>
          <w:sz w:val="24"/>
          <w:szCs w:val="24"/>
          <w:lang w:eastAsia="ru-RU"/>
        </w:rPr>
        <w:t xml:space="preserve">но </w:t>
      </w:r>
      <w:r w:rsidRPr="00FB6EE1">
        <w:rPr>
          <w:rFonts w:ascii="Times New Roman" w:eastAsia="Times New Roman" w:hAnsi="Times New Roman" w:cs="Times New Roman"/>
          <w:sz w:val="24"/>
          <w:szCs w:val="24"/>
          <w:lang w:eastAsia="ru-RU"/>
        </w:rPr>
        <w:t xml:space="preserve">не ограничиваясь этим: </w:t>
      </w:r>
    </w:p>
    <w:p w14:paraId="55C814CA" w14:textId="7905017B"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1) </w:t>
      </w:r>
      <w:r w:rsidR="00B0024A">
        <w:rPr>
          <w:rFonts w:ascii="Times New Roman" w:eastAsia="Times New Roman" w:hAnsi="Times New Roman" w:cs="Times New Roman"/>
          <w:sz w:val="24"/>
          <w:szCs w:val="24"/>
          <w:lang w:eastAsia="ru-RU"/>
        </w:rPr>
        <w:t>обеспечивает</w:t>
      </w:r>
      <w:r w:rsidR="00B0024A" w:rsidRPr="00FB6EE1">
        <w:rPr>
          <w:rFonts w:ascii="Times New Roman" w:eastAsia="Times New Roman" w:hAnsi="Times New Roman" w:cs="Times New Roman"/>
          <w:sz w:val="24"/>
          <w:szCs w:val="24"/>
          <w:lang w:eastAsia="ru-RU"/>
        </w:rPr>
        <w:t xml:space="preserve"> </w:t>
      </w:r>
      <w:r w:rsidRPr="00FB6EE1">
        <w:rPr>
          <w:rFonts w:ascii="Times New Roman" w:eastAsia="Times New Roman" w:hAnsi="Times New Roman" w:cs="Times New Roman"/>
          <w:sz w:val="24"/>
          <w:szCs w:val="24"/>
          <w:lang w:eastAsia="ru-RU"/>
        </w:rPr>
        <w:t>безопасност</w:t>
      </w:r>
      <w:r w:rsidR="00B0024A">
        <w:rPr>
          <w:rFonts w:ascii="Times New Roman" w:eastAsia="Times New Roman" w:hAnsi="Times New Roman" w:cs="Times New Roman"/>
          <w:sz w:val="24"/>
          <w:szCs w:val="24"/>
          <w:lang w:eastAsia="ru-RU"/>
        </w:rPr>
        <w:t>и</w:t>
      </w:r>
      <w:r w:rsidRPr="00FB6EE1">
        <w:rPr>
          <w:rFonts w:ascii="Times New Roman" w:eastAsia="Times New Roman" w:hAnsi="Times New Roman" w:cs="Times New Roman"/>
          <w:sz w:val="24"/>
          <w:szCs w:val="24"/>
          <w:lang w:eastAsia="ru-RU"/>
        </w:rPr>
        <w:t xml:space="preserve"> выполнения работ и полностью отвечает за состояние техники безопасности, включая </w:t>
      </w:r>
      <w:r w:rsidR="002F18FD">
        <w:rPr>
          <w:rFonts w:ascii="Times New Roman" w:eastAsia="Times New Roman" w:hAnsi="Times New Roman" w:cs="Times New Roman"/>
          <w:sz w:val="24"/>
          <w:szCs w:val="24"/>
          <w:lang w:eastAsia="ru-RU"/>
        </w:rPr>
        <w:t>промышленную и пожарную</w:t>
      </w:r>
      <w:r w:rsidRPr="00FB6EE1">
        <w:rPr>
          <w:rFonts w:ascii="Times New Roman" w:eastAsia="Times New Roman" w:hAnsi="Times New Roman" w:cs="Times New Roman"/>
          <w:sz w:val="24"/>
          <w:szCs w:val="24"/>
          <w:lang w:eastAsia="ru-RU"/>
        </w:rPr>
        <w:t xml:space="preserve">, при выполнении работ по предмету Договора; </w:t>
      </w:r>
    </w:p>
    <w:p w14:paraId="77D25C40" w14:textId="16B80848" w:rsid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 </w:t>
      </w:r>
      <w:r w:rsidR="00B0024A">
        <w:rPr>
          <w:rFonts w:ascii="Times New Roman" w:eastAsia="Times New Roman" w:hAnsi="Times New Roman" w:cs="Times New Roman"/>
          <w:sz w:val="24"/>
          <w:szCs w:val="24"/>
          <w:lang w:eastAsia="ru-RU"/>
        </w:rPr>
        <w:t>осуществляет</w:t>
      </w:r>
      <w:r w:rsidRPr="00FB6EE1">
        <w:rPr>
          <w:rFonts w:ascii="Times New Roman" w:eastAsia="Times New Roman" w:hAnsi="Times New Roman" w:cs="Times New Roman"/>
          <w:sz w:val="24"/>
          <w:szCs w:val="24"/>
          <w:lang w:eastAsia="ru-RU"/>
        </w:rPr>
        <w:t xml:space="preserve"> контроль за соблюдением его работниками правил, норм и требований по охране труда, технике безопасности, противопожарной безопасности, производственной санитарии и гигиены, промышленной безопасности, трудовой дисциплины, обеспечением сохранности материальных ценностей Заказчика, а в случае </w:t>
      </w:r>
      <w:r w:rsidRPr="00FB6EE1">
        <w:rPr>
          <w:rFonts w:ascii="Times New Roman" w:eastAsia="Times New Roman" w:hAnsi="Times New Roman" w:cs="Times New Roman"/>
          <w:sz w:val="24"/>
          <w:szCs w:val="24"/>
          <w:lang w:eastAsia="ru-RU"/>
        </w:rPr>
        <w:lastRenderedPageBreak/>
        <w:t>обнаружения или выявления нарушений вышеназванных в настоящем подпункте условий, включая обнаружение или выявление грубых нарушений, предусмотренных в Договор</w:t>
      </w:r>
      <w:r w:rsidR="00863419">
        <w:rPr>
          <w:rFonts w:ascii="Times New Roman" w:eastAsia="Times New Roman" w:hAnsi="Times New Roman" w:cs="Times New Roman"/>
          <w:sz w:val="24"/>
          <w:szCs w:val="24"/>
          <w:lang w:eastAsia="ru-RU"/>
        </w:rPr>
        <w:t>е</w:t>
      </w:r>
      <w:r w:rsidRPr="00FB6EE1">
        <w:rPr>
          <w:rFonts w:ascii="Times New Roman" w:eastAsia="Times New Roman" w:hAnsi="Times New Roman" w:cs="Times New Roman"/>
          <w:sz w:val="24"/>
          <w:szCs w:val="24"/>
          <w:lang w:eastAsia="ru-RU"/>
        </w:rPr>
        <w:t xml:space="preserve">, которые допустили его работники, </w:t>
      </w:r>
      <w:r w:rsidR="00874AD6">
        <w:rPr>
          <w:rFonts w:ascii="Times New Roman" w:eastAsia="Times New Roman" w:hAnsi="Times New Roman" w:cs="Times New Roman"/>
          <w:sz w:val="24"/>
          <w:szCs w:val="24"/>
          <w:lang w:eastAsia="ru-RU"/>
        </w:rPr>
        <w:t>несет</w:t>
      </w:r>
      <w:r w:rsidRPr="00FB6EE1">
        <w:rPr>
          <w:rFonts w:ascii="Times New Roman" w:eastAsia="Times New Roman" w:hAnsi="Times New Roman" w:cs="Times New Roman"/>
          <w:sz w:val="24"/>
          <w:szCs w:val="24"/>
          <w:lang w:eastAsia="ru-RU"/>
        </w:rPr>
        <w:t xml:space="preserve"> ответственность в соответствии с условиями Договора, на основании акта о выявленном или обнаруженном нарушении, оформленного и подписанного </w:t>
      </w:r>
      <w:r w:rsidR="00863419">
        <w:rPr>
          <w:rFonts w:ascii="Times New Roman" w:eastAsia="Times New Roman" w:hAnsi="Times New Roman" w:cs="Times New Roman"/>
          <w:sz w:val="24"/>
          <w:szCs w:val="24"/>
          <w:lang w:eastAsia="ru-RU"/>
        </w:rPr>
        <w:t>специалистами</w:t>
      </w:r>
      <w:r w:rsidRPr="00FB6EE1">
        <w:rPr>
          <w:rFonts w:ascii="Times New Roman" w:eastAsia="Times New Roman" w:hAnsi="Times New Roman" w:cs="Times New Roman"/>
          <w:sz w:val="24"/>
          <w:szCs w:val="24"/>
          <w:lang w:eastAsia="ru-RU"/>
        </w:rPr>
        <w:t xml:space="preserve"> Сторон или лицами, наделенными полномочиями на совершение контрольных и надзорных функций.</w:t>
      </w:r>
    </w:p>
    <w:p w14:paraId="5C29FF68" w14:textId="77777777"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B6EE1">
        <w:rPr>
          <w:rFonts w:ascii="Times New Roman" w:eastAsia="Times New Roman" w:hAnsi="Times New Roman" w:cs="Times New Roman"/>
          <w:sz w:val="24"/>
          <w:szCs w:val="24"/>
          <w:lang w:eastAsia="ru-RU"/>
        </w:rPr>
        <w:t>3</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Перечень грубых нарушений, вследствие совершения одного из которых может быть причинен вред жизни или здоровью людей, или повлечь аварии: </w:t>
      </w:r>
    </w:p>
    <w:p w14:paraId="523811DF"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1) При передвижении по территории производственных помещений при исполнении трудовых функциональных обязанностей или по другим причинам без использования средств индивидуальной защиты, кроме случаев следования на работу и обратно после окончания рабочего дня (смены); </w:t>
      </w:r>
    </w:p>
    <w:p w14:paraId="4C1270BA"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 Хождение по трубопроводам, конструкциям и перекрытиям в не предназначенных для этого местах; </w:t>
      </w:r>
    </w:p>
    <w:p w14:paraId="7A7B6BCE"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3) Пуск и кратковременная работа механизмов и устройств, при отсутствии или неисправном состоянии ограждений; </w:t>
      </w:r>
    </w:p>
    <w:p w14:paraId="6BE3AEAD"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4) Чистка, обтирка и смазка вращающихся или движущихся частей механизмов и оборудования; </w:t>
      </w:r>
    </w:p>
    <w:p w14:paraId="18B111F8"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5) Установка, снятие или правка на ходу приводных ремней, а также подсыпка канифоли и других материалов под проскальзывающие ремни и ленты конвейеров; </w:t>
      </w:r>
    </w:p>
    <w:p w14:paraId="5C0B18F4"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6) Остановка вручную вращающихся и движущихся механизмов; </w:t>
      </w:r>
    </w:p>
    <w:p w14:paraId="30C93BE2"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7) Эксплуатация неисправного оборудования, а также оборудования с неисправными или отключенными устройствами аварийного отключения, блокировок, защит и сигнализации; </w:t>
      </w:r>
    </w:p>
    <w:p w14:paraId="330B0E84"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8) Эксплуатация электроинструмента, не прошедшего необходимую проверку в установленные сроки </w:t>
      </w:r>
    </w:p>
    <w:p w14:paraId="4A38A762"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9) Выполнение ремонтных работ на оборудовании без выполнения технических мероприятий против его ошибочного включения в работу (пуск двигателя, подача пара или воды и др.), самопроизвольного перемещения или движения; </w:t>
      </w:r>
    </w:p>
    <w:p w14:paraId="7A7A34BD" w14:textId="2D22760B"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10) Отогрев открытым огнем замерзшие трубопроводы; </w:t>
      </w:r>
    </w:p>
    <w:p w14:paraId="3D462435"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11) Нахождение в кабине или кузове </w:t>
      </w:r>
      <w:proofErr w:type="gramStart"/>
      <w:r w:rsidRPr="00FB6EE1">
        <w:rPr>
          <w:rFonts w:ascii="Times New Roman" w:eastAsia="Times New Roman" w:hAnsi="Times New Roman" w:cs="Times New Roman"/>
          <w:sz w:val="24"/>
          <w:szCs w:val="24"/>
          <w:lang w:eastAsia="ru-RU"/>
        </w:rPr>
        <w:t>автомобиля</w:t>
      </w:r>
      <w:proofErr w:type="gramEnd"/>
      <w:r w:rsidRPr="00FB6EE1">
        <w:rPr>
          <w:rFonts w:ascii="Times New Roman" w:eastAsia="Times New Roman" w:hAnsi="Times New Roman" w:cs="Times New Roman"/>
          <w:sz w:val="24"/>
          <w:szCs w:val="24"/>
          <w:lang w:eastAsia="ru-RU"/>
        </w:rPr>
        <w:t xml:space="preserve"> или другого транспортного средства при выполнении </w:t>
      </w:r>
      <w:proofErr w:type="spellStart"/>
      <w:r w:rsidRPr="00FB6EE1">
        <w:rPr>
          <w:rFonts w:ascii="Times New Roman" w:eastAsia="Times New Roman" w:hAnsi="Times New Roman" w:cs="Times New Roman"/>
          <w:sz w:val="24"/>
          <w:szCs w:val="24"/>
          <w:lang w:eastAsia="ru-RU"/>
        </w:rPr>
        <w:t>погрузочно</w:t>
      </w:r>
      <w:proofErr w:type="spellEnd"/>
      <w:r w:rsidRPr="00FB6EE1">
        <w:rPr>
          <w:rFonts w:ascii="Times New Roman" w:eastAsia="Times New Roman" w:hAnsi="Times New Roman" w:cs="Times New Roman"/>
          <w:sz w:val="24"/>
          <w:szCs w:val="24"/>
          <w:lang w:eastAsia="ru-RU"/>
        </w:rPr>
        <w:t xml:space="preserve"> – разгрузочных работ с использованием грузоподъемных механизмов; </w:t>
      </w:r>
    </w:p>
    <w:p w14:paraId="46E7CE4F"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12) Работа в охранной зоне линии электропередачи без наряда и разрешения организации, эксплуатирующей данную линию; </w:t>
      </w:r>
    </w:p>
    <w:p w14:paraId="45E28A5C"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13) Разгрузка вагонов и цистерн с топливом, а также кислот и щелочей под проводами контактной сети; </w:t>
      </w:r>
    </w:p>
    <w:p w14:paraId="1EE2C736"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14) Перевозка людей вне кабины механических транспортных средств, не предназначенных или не оборудованных надлежащим образом для перевозки людей, а также на прицепах; </w:t>
      </w:r>
    </w:p>
    <w:p w14:paraId="7D0129A5"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15) Управление механическими транспортными средствами лицами моложе 18 лет и лицами, не имеющими удостоверений на право управления ими; </w:t>
      </w:r>
    </w:p>
    <w:p w14:paraId="30A7A6A3"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16) Производство погрузочно-разгрузочных работ с применением грузоподъемных механизмов лицами, не прошедшими соответствующего обучения (стропальщика, оператора крана, управляемого с пола, машиниста крана и т.д.); </w:t>
      </w:r>
    </w:p>
    <w:p w14:paraId="2AB09342"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17) Нахождение людей под опускаемым или поднимаемым грузом, в том числе по наклонной плоскости; </w:t>
      </w:r>
    </w:p>
    <w:p w14:paraId="530E0EDC"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18) Работа на высоте 1,3 м. и выше от уровня пола (рабочей площадки) без устройства инвентарных лесов, подмостей или люлек, на которые должны иметься паспорта завода-изготовителя. Неинвентарные леса допускаются в исключительных случаях и сооружаются по индивидуальному проекту при наличии расчетов на их устойчивость, а также на прочность всех основных их элементов; </w:t>
      </w:r>
    </w:p>
    <w:p w14:paraId="5D5CFD7D"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lastRenderedPageBreak/>
        <w:t xml:space="preserve">19) Работа на высоте без предохранительного пояса лямочного типа или в предохранительном поясе при отсутствии отметки об испытании, с истекшим сроком или с дефектом; </w:t>
      </w:r>
    </w:p>
    <w:p w14:paraId="53759002"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20) Работа на высоте лиц моложе 18 лет и лиц, не имеющих допуска к выполнению работ на высоте; </w:t>
      </w:r>
    </w:p>
    <w:p w14:paraId="60227045"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21) Выполнение сварочных работ, работ с применением электрического и пневматического инструмента с переносных лестниц и стремянок; </w:t>
      </w:r>
    </w:p>
    <w:p w14:paraId="2439F537"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22) Выполнение сварочных работ, работ с применением электрического и пневматического инструмента, имеющего дефекты или не прошедшего периодического испытания/проверки; </w:t>
      </w:r>
    </w:p>
    <w:p w14:paraId="5E80F2E7"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23) Работа на не испытанных подвесных и передвижных лесах и люльках, предназначенных для подъема людей; </w:t>
      </w:r>
    </w:p>
    <w:p w14:paraId="13F38367" w14:textId="77777777" w:rsidR="00863419"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24) Проникновение в подземные сооружения или резервуары для отбора проб воздуха; </w:t>
      </w:r>
    </w:p>
    <w:p w14:paraId="0004C716"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25) Работа в подземном сооружении или резервуаре при уровне воды в нем выше 200 мм. (над уровнем пола), а также при температуре воды выше 45 С; </w:t>
      </w:r>
    </w:p>
    <w:p w14:paraId="5256411A"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26) Работа в подземном резервуаре, содержащем вредные вещества, без наличия средств индивидуальной защиты и принудительной вентиляции; </w:t>
      </w:r>
    </w:p>
    <w:p w14:paraId="520C5F6F" w14:textId="77777777" w:rsidR="00863419"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27) Приступать к ремонту аппаратов и трубопроводов при избыточном давлении в них; </w:t>
      </w:r>
    </w:p>
    <w:p w14:paraId="3FB5F69F"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28) Производство изоляционных работ на работающем оборудовании, а также на оборудовании во время его гидравлического и пневматического испытания; </w:t>
      </w:r>
    </w:p>
    <w:p w14:paraId="42C30EAC"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29) Выполнение изоляционных работ без защитных очков, респираторов и перчаток; </w:t>
      </w:r>
    </w:p>
    <w:p w14:paraId="5016BF50"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30) Пересечение </w:t>
      </w:r>
      <w:proofErr w:type="spellStart"/>
      <w:r w:rsidRPr="00FB6EE1">
        <w:rPr>
          <w:rFonts w:ascii="Times New Roman" w:eastAsia="Times New Roman" w:hAnsi="Times New Roman" w:cs="Times New Roman"/>
          <w:sz w:val="24"/>
          <w:szCs w:val="24"/>
          <w:lang w:eastAsia="ru-RU"/>
        </w:rPr>
        <w:t>ж.д</w:t>
      </w:r>
      <w:proofErr w:type="spellEnd"/>
      <w:r w:rsidRPr="00FB6EE1">
        <w:rPr>
          <w:rFonts w:ascii="Times New Roman" w:eastAsia="Times New Roman" w:hAnsi="Times New Roman" w:cs="Times New Roman"/>
          <w:sz w:val="24"/>
          <w:szCs w:val="24"/>
          <w:lang w:eastAsia="ru-RU"/>
        </w:rPr>
        <w:t xml:space="preserve">. пути перед движущимся составом или локомотивом; </w:t>
      </w:r>
    </w:p>
    <w:p w14:paraId="13B6504F"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31) Пересечение </w:t>
      </w:r>
      <w:proofErr w:type="spellStart"/>
      <w:r w:rsidRPr="00FB6EE1">
        <w:rPr>
          <w:rFonts w:ascii="Times New Roman" w:eastAsia="Times New Roman" w:hAnsi="Times New Roman" w:cs="Times New Roman"/>
          <w:sz w:val="24"/>
          <w:szCs w:val="24"/>
          <w:lang w:eastAsia="ru-RU"/>
        </w:rPr>
        <w:t>ж.д</w:t>
      </w:r>
      <w:proofErr w:type="spellEnd"/>
      <w:r w:rsidRPr="00FB6EE1">
        <w:rPr>
          <w:rFonts w:ascii="Times New Roman" w:eastAsia="Times New Roman" w:hAnsi="Times New Roman" w:cs="Times New Roman"/>
          <w:sz w:val="24"/>
          <w:szCs w:val="24"/>
          <w:lang w:eastAsia="ru-RU"/>
        </w:rPr>
        <w:t xml:space="preserve">. пути под вагонами; </w:t>
      </w:r>
    </w:p>
    <w:p w14:paraId="54339DEC"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32) Пересечение </w:t>
      </w:r>
      <w:proofErr w:type="spellStart"/>
      <w:r w:rsidRPr="00FB6EE1">
        <w:rPr>
          <w:rFonts w:ascii="Times New Roman" w:eastAsia="Times New Roman" w:hAnsi="Times New Roman" w:cs="Times New Roman"/>
          <w:sz w:val="24"/>
          <w:szCs w:val="24"/>
          <w:lang w:eastAsia="ru-RU"/>
        </w:rPr>
        <w:t>ж.д</w:t>
      </w:r>
      <w:proofErr w:type="spellEnd"/>
      <w:r w:rsidRPr="00FB6EE1">
        <w:rPr>
          <w:rFonts w:ascii="Times New Roman" w:eastAsia="Times New Roman" w:hAnsi="Times New Roman" w:cs="Times New Roman"/>
          <w:sz w:val="24"/>
          <w:szCs w:val="24"/>
          <w:lang w:eastAsia="ru-RU"/>
        </w:rPr>
        <w:t xml:space="preserve">. пути между расцепленными вагонами при расстоянии между ними менее 5 м; </w:t>
      </w:r>
    </w:p>
    <w:p w14:paraId="5B3E3B8D"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33) Передвижение или проходы через работающие конвейера или под ними, а также в не огражденных и/или не предназначенных для прохода или передвижения местах. Передача различных предметов через работающие конвейера; </w:t>
      </w:r>
    </w:p>
    <w:p w14:paraId="7D7F81BC" w14:textId="77777777" w:rsidR="00863419"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34) Открытие люков и лазов на остановленной мельнице при температуре более 50 С; </w:t>
      </w:r>
    </w:p>
    <w:p w14:paraId="276731F8" w14:textId="77777777" w:rsidR="00FB537A"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35) Ремонт и очистка вращающихся механизмов без снятия напряжения с их двигателей; </w:t>
      </w:r>
    </w:p>
    <w:p w14:paraId="1FA1109F" w14:textId="1FDE1F65"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36) Спуск в бункер с тлеющим или дымящимся топливом; </w:t>
      </w:r>
    </w:p>
    <w:p w14:paraId="0107590A"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37) Выполнение работ, связанных с заменой и ремонтом арматуры на маслопроводах и с разборкой деталей регулирования (за исключением замены манометров), при работающей турбине или работающем масляном насосе; </w:t>
      </w:r>
    </w:p>
    <w:p w14:paraId="11EF8DBB" w14:textId="460E642C"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38) </w:t>
      </w:r>
      <w:r w:rsidR="00874AD6" w:rsidRPr="00FB6EE1">
        <w:rPr>
          <w:rFonts w:ascii="Times New Roman" w:eastAsia="Times New Roman" w:hAnsi="Times New Roman" w:cs="Times New Roman"/>
          <w:sz w:val="24"/>
          <w:szCs w:val="24"/>
          <w:lang w:eastAsia="ru-RU"/>
        </w:rPr>
        <w:t>Выполн</w:t>
      </w:r>
      <w:r w:rsidR="00874AD6">
        <w:rPr>
          <w:rFonts w:ascii="Times New Roman" w:eastAsia="Times New Roman" w:hAnsi="Times New Roman" w:cs="Times New Roman"/>
          <w:sz w:val="24"/>
          <w:szCs w:val="24"/>
          <w:lang w:eastAsia="ru-RU"/>
        </w:rPr>
        <w:t>ение</w:t>
      </w:r>
      <w:r w:rsidR="00874AD6" w:rsidRPr="00FB6EE1">
        <w:rPr>
          <w:rFonts w:ascii="Times New Roman" w:eastAsia="Times New Roman" w:hAnsi="Times New Roman" w:cs="Times New Roman"/>
          <w:sz w:val="24"/>
          <w:szCs w:val="24"/>
          <w:lang w:eastAsia="ru-RU"/>
        </w:rPr>
        <w:t xml:space="preserve"> </w:t>
      </w:r>
      <w:r w:rsidRPr="00FB6EE1">
        <w:rPr>
          <w:rFonts w:ascii="Times New Roman" w:eastAsia="Times New Roman" w:hAnsi="Times New Roman" w:cs="Times New Roman"/>
          <w:sz w:val="24"/>
          <w:szCs w:val="24"/>
          <w:lang w:eastAsia="ru-RU"/>
        </w:rPr>
        <w:t>огневы</w:t>
      </w:r>
      <w:r w:rsidR="00874AD6">
        <w:rPr>
          <w:rFonts w:ascii="Times New Roman" w:eastAsia="Times New Roman" w:hAnsi="Times New Roman" w:cs="Times New Roman"/>
          <w:sz w:val="24"/>
          <w:szCs w:val="24"/>
          <w:lang w:eastAsia="ru-RU"/>
        </w:rPr>
        <w:t>х</w:t>
      </w:r>
      <w:r w:rsidRPr="00FB6EE1">
        <w:rPr>
          <w:rFonts w:ascii="Times New Roman" w:eastAsia="Times New Roman" w:hAnsi="Times New Roman" w:cs="Times New Roman"/>
          <w:sz w:val="24"/>
          <w:szCs w:val="24"/>
          <w:lang w:eastAsia="ru-RU"/>
        </w:rPr>
        <w:t xml:space="preserve"> работ непосредственно на корпусе генератора, трубопроводах и аппаратах газо-масляной системы, заполненных водородом; </w:t>
      </w:r>
    </w:p>
    <w:p w14:paraId="2E1D0226" w14:textId="3125B3D8"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39) </w:t>
      </w:r>
      <w:r w:rsidR="00874AD6">
        <w:rPr>
          <w:rFonts w:ascii="Times New Roman" w:eastAsia="Times New Roman" w:hAnsi="Times New Roman" w:cs="Times New Roman"/>
          <w:sz w:val="24"/>
          <w:szCs w:val="24"/>
          <w:lang w:eastAsia="ru-RU"/>
        </w:rPr>
        <w:t>Нахождение</w:t>
      </w:r>
      <w:r w:rsidR="00874AD6" w:rsidRPr="00FB6EE1">
        <w:rPr>
          <w:rFonts w:ascii="Times New Roman" w:eastAsia="Times New Roman" w:hAnsi="Times New Roman" w:cs="Times New Roman"/>
          <w:sz w:val="24"/>
          <w:szCs w:val="24"/>
          <w:lang w:eastAsia="ru-RU"/>
        </w:rPr>
        <w:t xml:space="preserve"> </w:t>
      </w:r>
      <w:r w:rsidRPr="00FB6EE1">
        <w:rPr>
          <w:rFonts w:ascii="Times New Roman" w:eastAsia="Times New Roman" w:hAnsi="Times New Roman" w:cs="Times New Roman"/>
          <w:sz w:val="24"/>
          <w:szCs w:val="24"/>
          <w:lang w:eastAsia="ru-RU"/>
        </w:rPr>
        <w:t xml:space="preserve">на работе или в период рабочего времени в состоянии алкогольного, наркотического опьянения или интоксикации иного типа; </w:t>
      </w:r>
    </w:p>
    <w:p w14:paraId="29E82829"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40) Работа без защитных очков или защитных щитов с абразивными инструментами, на металлорежущих станках, ручным инструментом ударного действия и на другом оборудовании и/или приспособлении, работа которых сопровождается вероятностью повреждения глаз или зрения; </w:t>
      </w:r>
    </w:p>
    <w:p w14:paraId="4A597F81"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41) Работа без защитных очков при производстве огневых работ с газопламенной аппаратурой; </w:t>
      </w:r>
    </w:p>
    <w:p w14:paraId="667D4872"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42) Нарушения требований правил пожарной безопасности, создающих угрозу жизни или здоровью людей, а также повлекшие аварии; </w:t>
      </w:r>
    </w:p>
    <w:p w14:paraId="6F5137FF" w14:textId="0E71205E"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lastRenderedPageBreak/>
        <w:t xml:space="preserve">43) Грубыми организационными и/или техническими нарушениями при подготовке и производстве работ по наряду-допуску считаются </w:t>
      </w:r>
      <w:r w:rsidR="00215B21" w:rsidRPr="00FB6EE1">
        <w:rPr>
          <w:rFonts w:ascii="Times New Roman" w:eastAsia="Times New Roman" w:hAnsi="Times New Roman" w:cs="Times New Roman"/>
          <w:sz w:val="24"/>
          <w:szCs w:val="24"/>
          <w:lang w:eastAsia="ru-RU"/>
        </w:rPr>
        <w:t>следующи</w:t>
      </w:r>
      <w:r w:rsidR="00215B21">
        <w:rPr>
          <w:rFonts w:ascii="Times New Roman" w:eastAsia="Times New Roman" w:hAnsi="Times New Roman" w:cs="Times New Roman"/>
          <w:sz w:val="24"/>
          <w:szCs w:val="24"/>
          <w:lang w:eastAsia="ru-RU"/>
        </w:rPr>
        <w:t>е</w:t>
      </w:r>
      <w:r w:rsidR="00215B21" w:rsidRPr="00FB6EE1">
        <w:rPr>
          <w:rFonts w:ascii="Times New Roman" w:eastAsia="Times New Roman" w:hAnsi="Times New Roman" w:cs="Times New Roman"/>
          <w:sz w:val="24"/>
          <w:szCs w:val="24"/>
          <w:lang w:eastAsia="ru-RU"/>
        </w:rPr>
        <w:t xml:space="preserve"> </w:t>
      </w:r>
      <w:r w:rsidRPr="00FB6EE1">
        <w:rPr>
          <w:rFonts w:ascii="Times New Roman" w:eastAsia="Times New Roman" w:hAnsi="Times New Roman" w:cs="Times New Roman"/>
          <w:sz w:val="24"/>
          <w:szCs w:val="24"/>
          <w:lang w:eastAsia="ru-RU"/>
        </w:rPr>
        <w:t xml:space="preserve">действия/бездействия работников Подрядчика: </w:t>
      </w:r>
    </w:p>
    <w:p w14:paraId="19DE11C6" w14:textId="00BD09A9"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а) допуск к работе без оформленного надлежащим образом наряда-допуска или распоряжения, или производство работ по неправильно оформленному наряду/распоряжению; </w:t>
      </w:r>
    </w:p>
    <w:p w14:paraId="775C8E33" w14:textId="77777777" w:rsidR="00863419"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б) допуск к работе лиц с просроченными результатами проверки знаний по безопасности и охране труда, квалификационной проверки знаний правил технической эксплуатации и правил безопасности, проверки знаний в области промышленной безопасности или пожарной безопасности в объеме пожарно-технического минимума, а также лиц, не имеющих допуска к выполнению соответствующих работ по медицинским показаниям; </w:t>
      </w:r>
    </w:p>
    <w:p w14:paraId="34C8405A"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в) допуск к работе на неподготовленное рабочее место в соответствии с условиями наряда; </w:t>
      </w:r>
    </w:p>
    <w:p w14:paraId="0159800F"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г) расширение зоны выполнения работ, определенной нарядом или распоряжением; </w:t>
      </w:r>
    </w:p>
    <w:p w14:paraId="61927E3D"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д) допуск к работе по нарядам и распоряжениям без проведения целевого инструктажа по безопасности и охране труда; </w:t>
      </w:r>
    </w:p>
    <w:p w14:paraId="4C01CC3E"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е) допуск к работе без надлежащим образом проведенного анализа опасностей на рабочем месте; </w:t>
      </w:r>
    </w:p>
    <w:p w14:paraId="7C0542E8"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ж) выполнение работ без обеспечения в полной мере безопасности в процессе производства работ; </w:t>
      </w:r>
    </w:p>
    <w:p w14:paraId="70E4BD0F"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з) проведение работ без предварительной проверки выполнения мер безопасности, указанных в наряде; </w:t>
      </w:r>
    </w:p>
    <w:p w14:paraId="1235CF2E"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и) не осуществление надзор за работой бригад в части соблюдения ими правил техники безопасности; </w:t>
      </w:r>
    </w:p>
    <w:p w14:paraId="3559CC63"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к) не обеспечение исправным инструментом и не организация применения надлежащего инструмента, инвентаря, средств защиты, такелажных приспособлений;</w:t>
      </w:r>
    </w:p>
    <w:p w14:paraId="5102C00A" w14:textId="3AC7A58A" w:rsidR="00FB6EE1" w:rsidRPr="00FB6EE1" w:rsidRDefault="00FB6EE1" w:rsidP="00B1498D">
      <w:pPr>
        <w:rPr>
          <w:rFonts w:ascii="Times New Roman" w:eastAsia="Times New Roman" w:hAnsi="Times New Roman" w:cs="Times New Roman"/>
          <w:sz w:val="24"/>
          <w:szCs w:val="24"/>
          <w:lang w:eastAsia="ru-RU"/>
        </w:rPr>
      </w:pPr>
      <w:r w:rsidRPr="00E871CD">
        <w:rPr>
          <w:rFonts w:ascii="Times New Roman" w:eastAsia="Times New Roman" w:hAnsi="Times New Roman" w:cs="Times New Roman"/>
          <w:sz w:val="24"/>
          <w:szCs w:val="24"/>
          <w:lang w:eastAsia="ru-RU"/>
        </w:rPr>
        <w:t>24</w:t>
      </w:r>
      <w:r w:rsidR="002F18FD" w:rsidRPr="00E871CD">
        <w:rPr>
          <w:rFonts w:ascii="Times New Roman" w:eastAsia="Times New Roman" w:hAnsi="Times New Roman" w:cs="Times New Roman"/>
          <w:sz w:val="24"/>
          <w:szCs w:val="24"/>
          <w:lang w:eastAsia="ru-RU"/>
        </w:rPr>
        <w:t>.</w:t>
      </w:r>
      <w:r w:rsidRPr="00E871CD">
        <w:rPr>
          <w:rFonts w:ascii="Times New Roman" w:eastAsia="Times New Roman" w:hAnsi="Times New Roman" w:cs="Times New Roman"/>
          <w:sz w:val="24"/>
          <w:szCs w:val="24"/>
          <w:lang w:eastAsia="ru-RU"/>
        </w:rPr>
        <w:t xml:space="preserve"> Подрядчик, осуществляющий свою деятельность на территории </w:t>
      </w:r>
      <w:r w:rsidRPr="00E871CD">
        <w:rPr>
          <w:rFonts w:ascii="Times New Roman" w:eastAsia="Times New Roman" w:hAnsi="Times New Roman" w:cs="Times New Roman"/>
          <w:sz w:val="24"/>
          <w:szCs w:val="24"/>
          <w:lang w:val="kk-KZ" w:eastAsia="ru-RU"/>
        </w:rPr>
        <w:t>Заказщика</w:t>
      </w:r>
      <w:r w:rsidRPr="00E871CD">
        <w:rPr>
          <w:rFonts w:ascii="Times New Roman" w:eastAsia="Times New Roman" w:hAnsi="Times New Roman" w:cs="Times New Roman"/>
          <w:sz w:val="24"/>
          <w:szCs w:val="24"/>
          <w:lang w:eastAsia="ru-RU"/>
        </w:rPr>
        <w:t xml:space="preserve">, должен неукоснительно соблюдать требования согласно </w:t>
      </w:r>
      <w:r w:rsidR="00320359" w:rsidRPr="00E871CD">
        <w:rPr>
          <w:rFonts w:ascii="Times New Roman" w:eastAsia="Times New Roman" w:hAnsi="Times New Roman" w:cs="Times New Roman"/>
          <w:sz w:val="24"/>
          <w:szCs w:val="24"/>
          <w:lang w:eastAsia="ru-RU"/>
        </w:rPr>
        <w:t>«Положения об организации работы подрядных организаций в АО «АлЭС», Редакция 1, утвержденного Приказом АО «АлЭС» №318 от 24.10.2024г.</w:t>
      </w:r>
    </w:p>
    <w:p w14:paraId="718E23CF" w14:textId="77777777"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B6EE1">
        <w:rPr>
          <w:rFonts w:ascii="Times New Roman" w:eastAsia="Times New Roman" w:hAnsi="Times New Roman" w:cs="Times New Roman"/>
          <w:sz w:val="24"/>
          <w:szCs w:val="24"/>
          <w:lang w:eastAsia="ru-RU"/>
        </w:rPr>
        <w:t>5</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Работник Подрядчика, допустивший нарушение требований безопасности и охраны труда, промышленной безопасности и/или пожарной безопасности, обязан по требованию уполномоченных лиц Заказчика предоставить письменные объяснения по факту допущенного нарушения.</w:t>
      </w:r>
    </w:p>
    <w:p w14:paraId="7500B6C7" w14:textId="77777777"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B6EE1">
        <w:rPr>
          <w:rFonts w:ascii="Times New Roman" w:eastAsia="Times New Roman" w:hAnsi="Times New Roman" w:cs="Times New Roman"/>
          <w:sz w:val="24"/>
          <w:szCs w:val="24"/>
          <w:lang w:eastAsia="ru-RU"/>
        </w:rPr>
        <w:t>6</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Подрядчик обязуется неукоснительно соблюдать Стандарты, Положения, Регламенты и Инструкции Заказчика по безопасному проведению работ.</w:t>
      </w:r>
    </w:p>
    <w:p w14:paraId="3770F6CA" w14:textId="77777777"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B6EE1">
        <w:rPr>
          <w:rFonts w:ascii="Times New Roman" w:eastAsia="Times New Roman" w:hAnsi="Times New Roman" w:cs="Times New Roman"/>
          <w:sz w:val="24"/>
          <w:szCs w:val="24"/>
          <w:lang w:eastAsia="ru-RU"/>
        </w:rPr>
        <w:t>7</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В случаях если в период выполнения работ по предмету Договора и/или в период нахождения на территории или в помещениях Заказчика Подрядчик допустит нарушение правил, норм, стандартов и требований охраны труда, техники безопасности, противопожарной безопасности, производственной санитарии и гигиены, экологических требований, то Заказчик имеет право приостановить выполнение работ по Договору на период необходимый для устранения допущенных Подрядчиком нарушений и/или до выдачи Заказчиком допуска (</w:t>
      </w:r>
      <w:proofErr w:type="spellStart"/>
      <w:r w:rsidRPr="00FB6EE1">
        <w:rPr>
          <w:rFonts w:ascii="Times New Roman" w:eastAsia="Times New Roman" w:hAnsi="Times New Roman" w:cs="Times New Roman"/>
          <w:sz w:val="24"/>
          <w:szCs w:val="24"/>
          <w:lang w:eastAsia="ru-RU"/>
        </w:rPr>
        <w:t>передопуска</w:t>
      </w:r>
      <w:proofErr w:type="spellEnd"/>
      <w:r w:rsidRPr="00FB6EE1">
        <w:rPr>
          <w:rFonts w:ascii="Times New Roman" w:eastAsia="Times New Roman" w:hAnsi="Times New Roman" w:cs="Times New Roman"/>
          <w:sz w:val="24"/>
          <w:szCs w:val="24"/>
          <w:lang w:eastAsia="ru-RU"/>
        </w:rPr>
        <w:t>) на выполнение работ по предмету Договора. При наступлении событий, указанных в настоящем пункте Заказчик не несет ответственность перед Подрядчиком за возникшие убытки (реальный ущерб и упущенная выгода) и/или возникший вынужденный простой и/или просрочку срока исполнения Договора, так как данные события считаются возникшими по вине Подрядчика.</w:t>
      </w:r>
    </w:p>
    <w:p w14:paraId="03B87F06" w14:textId="77777777" w:rsid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B6EE1">
        <w:rPr>
          <w:rFonts w:ascii="Times New Roman" w:eastAsia="Times New Roman" w:hAnsi="Times New Roman" w:cs="Times New Roman"/>
          <w:sz w:val="24"/>
          <w:szCs w:val="24"/>
          <w:lang w:eastAsia="ru-RU"/>
        </w:rPr>
        <w:t>8</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При обнаружении грубых нарушений правил безопасности и охраны труда, промышленной, пожарной безопасности угрожающих жизни и здоровью работников, совершенных одним работником подрядной (субподрядной) организации, Заказчик вправе </w:t>
      </w:r>
      <w:r w:rsidRPr="00FB6EE1">
        <w:rPr>
          <w:rFonts w:ascii="Times New Roman" w:eastAsia="Times New Roman" w:hAnsi="Times New Roman" w:cs="Times New Roman"/>
          <w:sz w:val="24"/>
          <w:szCs w:val="24"/>
          <w:lang w:eastAsia="ru-RU"/>
        </w:rPr>
        <w:lastRenderedPageBreak/>
        <w:t>требовать от руководителя подрядной (субподрядной) организации удаления такого работника с территории Заказ</w:t>
      </w:r>
      <w:r>
        <w:rPr>
          <w:rFonts w:ascii="Times New Roman" w:eastAsia="Times New Roman" w:hAnsi="Times New Roman" w:cs="Times New Roman"/>
          <w:sz w:val="24"/>
          <w:szCs w:val="24"/>
          <w:lang w:eastAsia="ru-RU"/>
        </w:rPr>
        <w:t>ч</w:t>
      </w:r>
      <w:r w:rsidRPr="00FB6EE1">
        <w:rPr>
          <w:rFonts w:ascii="Times New Roman" w:eastAsia="Times New Roman" w:hAnsi="Times New Roman" w:cs="Times New Roman"/>
          <w:sz w:val="24"/>
          <w:szCs w:val="24"/>
          <w:lang w:eastAsia="ru-RU"/>
        </w:rPr>
        <w:t>ика на весь период действия договора.</w:t>
      </w:r>
    </w:p>
    <w:p w14:paraId="57EDC246" w14:textId="77777777" w:rsidR="003B1789" w:rsidRPr="00FB6EE1" w:rsidRDefault="003B1789" w:rsidP="00B1498D">
      <w:pPr>
        <w:rPr>
          <w:rFonts w:ascii="Times New Roman" w:eastAsia="Times New Roman" w:hAnsi="Times New Roman" w:cs="Times New Roman"/>
          <w:sz w:val="24"/>
          <w:szCs w:val="24"/>
          <w:lang w:eastAsia="ru-RU"/>
        </w:rPr>
      </w:pPr>
    </w:p>
    <w:p w14:paraId="5742E101" w14:textId="63B35A78" w:rsidR="00FB6EE1" w:rsidRDefault="00FB6EE1" w:rsidP="00FB6EE1">
      <w:pPr>
        <w:ind w:firstLine="0"/>
        <w:jc w:val="center"/>
      </w:pPr>
    </w:p>
    <w:p w14:paraId="72A298BD" w14:textId="62CA811F" w:rsidR="00DB0E5F" w:rsidRDefault="00DB0E5F" w:rsidP="00FB6EE1">
      <w:pPr>
        <w:ind w:firstLine="0"/>
        <w:jc w:val="center"/>
      </w:pPr>
    </w:p>
    <w:p w14:paraId="0DC862D9" w14:textId="5B84D77A" w:rsidR="00DB0E5F" w:rsidRDefault="00DB0E5F" w:rsidP="00FB6EE1">
      <w:pPr>
        <w:ind w:firstLine="0"/>
        <w:jc w:val="center"/>
      </w:pPr>
    </w:p>
    <w:p w14:paraId="124B4973" w14:textId="6D4D8A5B" w:rsidR="00DB0E5F" w:rsidRDefault="00DB0E5F" w:rsidP="00FB6EE1">
      <w:pPr>
        <w:ind w:firstLine="0"/>
        <w:jc w:val="center"/>
      </w:pPr>
    </w:p>
    <w:p w14:paraId="52C1AD22" w14:textId="6B1BD6BA" w:rsidR="00DB0E5F" w:rsidRDefault="00DB0E5F" w:rsidP="00FB6EE1">
      <w:pPr>
        <w:ind w:firstLine="0"/>
        <w:jc w:val="center"/>
      </w:pPr>
    </w:p>
    <w:p w14:paraId="2609948F" w14:textId="5894F682" w:rsidR="00DB0E5F" w:rsidRDefault="00DB0E5F" w:rsidP="00FB6EE1">
      <w:pPr>
        <w:ind w:firstLine="0"/>
        <w:jc w:val="center"/>
      </w:pPr>
    </w:p>
    <w:p w14:paraId="65C1BAC8" w14:textId="54277787" w:rsidR="00DB0E5F" w:rsidRDefault="00DB0E5F" w:rsidP="00FB6EE1">
      <w:pPr>
        <w:ind w:firstLine="0"/>
        <w:jc w:val="center"/>
      </w:pPr>
    </w:p>
    <w:p w14:paraId="09214CF7" w14:textId="5D9247D1" w:rsidR="00DB0E5F" w:rsidRDefault="00DB0E5F" w:rsidP="00FB6EE1">
      <w:pPr>
        <w:ind w:firstLine="0"/>
        <w:jc w:val="center"/>
      </w:pPr>
    </w:p>
    <w:p w14:paraId="4FD9FD95" w14:textId="78E2231A" w:rsidR="00DB0E5F" w:rsidRDefault="00DB0E5F" w:rsidP="00FB6EE1">
      <w:pPr>
        <w:ind w:firstLine="0"/>
        <w:jc w:val="center"/>
      </w:pPr>
    </w:p>
    <w:p w14:paraId="1669A4D1" w14:textId="6DE4AFE1" w:rsidR="00DB0E5F" w:rsidRDefault="00DB0E5F" w:rsidP="00FB6EE1">
      <w:pPr>
        <w:ind w:firstLine="0"/>
        <w:jc w:val="center"/>
      </w:pPr>
    </w:p>
    <w:p w14:paraId="793C2F4A" w14:textId="14EF2119" w:rsidR="00DB0E5F" w:rsidRDefault="00DB0E5F" w:rsidP="00FB6EE1">
      <w:pPr>
        <w:ind w:firstLine="0"/>
        <w:jc w:val="center"/>
      </w:pPr>
    </w:p>
    <w:p w14:paraId="34D56F42" w14:textId="7B1A1323" w:rsidR="00DB0E5F" w:rsidRDefault="00DB0E5F" w:rsidP="00FB6EE1">
      <w:pPr>
        <w:ind w:firstLine="0"/>
        <w:jc w:val="center"/>
      </w:pPr>
    </w:p>
    <w:p w14:paraId="325D0F97" w14:textId="372BE0A8" w:rsidR="00DB0E5F" w:rsidRDefault="00DB0E5F" w:rsidP="00FB6EE1">
      <w:pPr>
        <w:ind w:firstLine="0"/>
        <w:jc w:val="center"/>
      </w:pPr>
    </w:p>
    <w:p w14:paraId="29566DD7" w14:textId="73C09EA7" w:rsidR="00DB0E5F" w:rsidRDefault="00DB0E5F" w:rsidP="00FB6EE1">
      <w:pPr>
        <w:ind w:firstLine="0"/>
        <w:jc w:val="center"/>
      </w:pPr>
    </w:p>
    <w:p w14:paraId="3F936CCC" w14:textId="15C198F7" w:rsidR="00DB0E5F" w:rsidRDefault="00DB0E5F" w:rsidP="00FB6EE1">
      <w:pPr>
        <w:ind w:firstLine="0"/>
        <w:jc w:val="center"/>
      </w:pPr>
    </w:p>
    <w:p w14:paraId="3F1600D1" w14:textId="4A2A1789" w:rsidR="00DB0E5F" w:rsidRDefault="00DB0E5F" w:rsidP="00FB6EE1">
      <w:pPr>
        <w:ind w:firstLine="0"/>
        <w:jc w:val="center"/>
      </w:pPr>
    </w:p>
    <w:p w14:paraId="4BD5B2CB" w14:textId="6038EF49" w:rsidR="00DB0E5F" w:rsidRDefault="00DB0E5F" w:rsidP="00FB6EE1">
      <w:pPr>
        <w:ind w:firstLine="0"/>
        <w:jc w:val="center"/>
      </w:pPr>
    </w:p>
    <w:p w14:paraId="03409FAF" w14:textId="613AC015" w:rsidR="00DB0E5F" w:rsidRDefault="00DB0E5F" w:rsidP="00FB6EE1">
      <w:pPr>
        <w:ind w:firstLine="0"/>
        <w:jc w:val="center"/>
      </w:pPr>
    </w:p>
    <w:p w14:paraId="25E7D8B9" w14:textId="4A71FBAF" w:rsidR="00DB0E5F" w:rsidRDefault="00DB0E5F" w:rsidP="00FB6EE1">
      <w:pPr>
        <w:ind w:firstLine="0"/>
        <w:jc w:val="center"/>
      </w:pPr>
    </w:p>
    <w:p w14:paraId="11D1578C" w14:textId="271849B6" w:rsidR="00DB0E5F" w:rsidRDefault="00DB0E5F" w:rsidP="00FB6EE1">
      <w:pPr>
        <w:ind w:firstLine="0"/>
        <w:jc w:val="center"/>
      </w:pPr>
    </w:p>
    <w:p w14:paraId="69D09944" w14:textId="0294B0DB" w:rsidR="00DB0E5F" w:rsidRDefault="00DB0E5F" w:rsidP="00FB6EE1">
      <w:pPr>
        <w:ind w:firstLine="0"/>
        <w:jc w:val="center"/>
      </w:pPr>
    </w:p>
    <w:p w14:paraId="1D516B4C" w14:textId="578DFCC1" w:rsidR="00DB0E5F" w:rsidRDefault="00DB0E5F" w:rsidP="00FB6EE1">
      <w:pPr>
        <w:ind w:firstLine="0"/>
        <w:jc w:val="center"/>
      </w:pPr>
    </w:p>
    <w:p w14:paraId="7D266727" w14:textId="45504AB7" w:rsidR="00DB0E5F" w:rsidRDefault="00DB0E5F" w:rsidP="00FB6EE1">
      <w:pPr>
        <w:ind w:firstLine="0"/>
        <w:jc w:val="center"/>
      </w:pPr>
    </w:p>
    <w:p w14:paraId="344F1896" w14:textId="596EFE9E" w:rsidR="00DB0E5F" w:rsidRDefault="00DB0E5F" w:rsidP="00FB6EE1">
      <w:pPr>
        <w:ind w:firstLine="0"/>
        <w:jc w:val="center"/>
      </w:pPr>
    </w:p>
    <w:p w14:paraId="122AE238" w14:textId="12354AA0" w:rsidR="00DB0E5F" w:rsidRDefault="00DB0E5F" w:rsidP="00FB6EE1">
      <w:pPr>
        <w:ind w:firstLine="0"/>
        <w:jc w:val="center"/>
      </w:pPr>
    </w:p>
    <w:p w14:paraId="217C8C28" w14:textId="42199E91" w:rsidR="00DB0E5F" w:rsidRDefault="00DB0E5F" w:rsidP="00FB6EE1">
      <w:pPr>
        <w:ind w:firstLine="0"/>
        <w:jc w:val="center"/>
      </w:pPr>
    </w:p>
    <w:p w14:paraId="6BE4F7D1" w14:textId="4A03F048" w:rsidR="00DB0E5F" w:rsidRDefault="00DB0E5F" w:rsidP="00FB6EE1">
      <w:pPr>
        <w:ind w:firstLine="0"/>
        <w:jc w:val="center"/>
      </w:pPr>
    </w:p>
    <w:p w14:paraId="1425CE9A" w14:textId="0973B8A0" w:rsidR="00DB0E5F" w:rsidRDefault="00DB0E5F" w:rsidP="00FB6EE1">
      <w:pPr>
        <w:ind w:firstLine="0"/>
        <w:jc w:val="center"/>
      </w:pPr>
    </w:p>
    <w:p w14:paraId="377E7AF6" w14:textId="0A4008FC" w:rsidR="00DB0E5F" w:rsidRDefault="00DB0E5F" w:rsidP="00FB6EE1">
      <w:pPr>
        <w:ind w:firstLine="0"/>
        <w:jc w:val="center"/>
      </w:pPr>
    </w:p>
    <w:p w14:paraId="55A56850" w14:textId="459FAAD1" w:rsidR="00DB0E5F" w:rsidRDefault="00DB0E5F" w:rsidP="00FB6EE1">
      <w:pPr>
        <w:ind w:firstLine="0"/>
        <w:jc w:val="center"/>
      </w:pPr>
    </w:p>
    <w:p w14:paraId="1968E108" w14:textId="678D9FDC" w:rsidR="00DB0E5F" w:rsidRDefault="00DB0E5F" w:rsidP="00FB6EE1">
      <w:pPr>
        <w:ind w:firstLine="0"/>
        <w:jc w:val="center"/>
      </w:pPr>
    </w:p>
    <w:p w14:paraId="3F3A9E5A" w14:textId="46D9BDF5" w:rsidR="00DB0E5F" w:rsidRDefault="00DB0E5F" w:rsidP="00FB6EE1">
      <w:pPr>
        <w:ind w:firstLine="0"/>
        <w:jc w:val="center"/>
      </w:pPr>
    </w:p>
    <w:p w14:paraId="2A5942FC" w14:textId="3D6B955D" w:rsidR="00DB0E5F" w:rsidRDefault="00DB0E5F" w:rsidP="00FB6EE1">
      <w:pPr>
        <w:ind w:firstLine="0"/>
        <w:jc w:val="center"/>
      </w:pPr>
    </w:p>
    <w:p w14:paraId="634DE620" w14:textId="3E82558F" w:rsidR="00DB0E5F" w:rsidRDefault="00DB0E5F" w:rsidP="00FB6EE1">
      <w:pPr>
        <w:ind w:firstLine="0"/>
        <w:jc w:val="center"/>
      </w:pPr>
    </w:p>
    <w:p w14:paraId="29191310" w14:textId="41FD048F" w:rsidR="00DB0E5F" w:rsidRDefault="00DB0E5F" w:rsidP="00FB6EE1">
      <w:pPr>
        <w:ind w:firstLine="0"/>
        <w:jc w:val="center"/>
      </w:pPr>
    </w:p>
    <w:p w14:paraId="22A4C12F" w14:textId="2593FCBF" w:rsidR="00DB0E5F" w:rsidRDefault="00DB0E5F" w:rsidP="00FB6EE1">
      <w:pPr>
        <w:ind w:firstLine="0"/>
        <w:jc w:val="center"/>
      </w:pPr>
    </w:p>
    <w:p w14:paraId="3953E89B" w14:textId="630F4525" w:rsidR="00DB0E5F" w:rsidRDefault="00DB0E5F" w:rsidP="00FB6EE1">
      <w:pPr>
        <w:ind w:firstLine="0"/>
        <w:jc w:val="center"/>
      </w:pPr>
    </w:p>
    <w:p w14:paraId="5BDC772E" w14:textId="33D4F847" w:rsidR="00DB0E5F" w:rsidRDefault="00DB0E5F" w:rsidP="00FB6EE1">
      <w:pPr>
        <w:ind w:firstLine="0"/>
        <w:jc w:val="center"/>
      </w:pPr>
    </w:p>
    <w:p w14:paraId="0C458A19" w14:textId="62CF8D70" w:rsidR="00DB0E5F" w:rsidRDefault="00DB0E5F" w:rsidP="00FB6EE1">
      <w:pPr>
        <w:ind w:firstLine="0"/>
        <w:jc w:val="center"/>
      </w:pPr>
    </w:p>
    <w:p w14:paraId="4F71EFE8" w14:textId="610D7889" w:rsidR="00DB0E5F" w:rsidRDefault="00DB0E5F" w:rsidP="00FB6EE1">
      <w:pPr>
        <w:ind w:firstLine="0"/>
        <w:jc w:val="center"/>
      </w:pPr>
    </w:p>
    <w:p w14:paraId="5CD61721" w14:textId="1C423464" w:rsidR="00DB0E5F" w:rsidRDefault="00DB0E5F" w:rsidP="00FB6EE1">
      <w:pPr>
        <w:ind w:firstLine="0"/>
        <w:jc w:val="center"/>
      </w:pPr>
    </w:p>
    <w:p w14:paraId="32E0AD48" w14:textId="70646B89" w:rsidR="00DB0E5F" w:rsidRDefault="00DB0E5F" w:rsidP="00FB6EE1">
      <w:pPr>
        <w:ind w:firstLine="0"/>
        <w:jc w:val="center"/>
      </w:pPr>
    </w:p>
    <w:p w14:paraId="577E5271" w14:textId="242D93A4" w:rsidR="00DB0E5F" w:rsidRDefault="00DB0E5F" w:rsidP="00FB6EE1">
      <w:pPr>
        <w:ind w:firstLine="0"/>
        <w:jc w:val="center"/>
      </w:pPr>
    </w:p>
    <w:p w14:paraId="0385C536" w14:textId="3DEB58CC" w:rsidR="00DB0E5F" w:rsidRDefault="00DB0E5F" w:rsidP="00FB6EE1">
      <w:pPr>
        <w:ind w:firstLine="0"/>
        <w:jc w:val="center"/>
      </w:pPr>
    </w:p>
    <w:p w14:paraId="08BA5C16" w14:textId="706B6087" w:rsidR="00DB0E5F" w:rsidRDefault="00DB0E5F" w:rsidP="00FB6EE1">
      <w:pPr>
        <w:ind w:firstLine="0"/>
        <w:jc w:val="center"/>
      </w:pPr>
    </w:p>
    <w:p w14:paraId="6262FF25" w14:textId="0AE3220F" w:rsidR="00DB0E5F" w:rsidRDefault="00DB0E5F" w:rsidP="00FB6EE1">
      <w:pPr>
        <w:ind w:firstLine="0"/>
        <w:jc w:val="center"/>
      </w:pPr>
    </w:p>
    <w:p w14:paraId="469E5757" w14:textId="43897FCB" w:rsidR="00DB0E5F" w:rsidRDefault="00DB0E5F" w:rsidP="00FB6EE1">
      <w:pPr>
        <w:ind w:firstLine="0"/>
        <w:jc w:val="center"/>
      </w:pPr>
    </w:p>
    <w:p w14:paraId="0CF86AC3" w14:textId="3124706A" w:rsidR="00DB0E5F" w:rsidRDefault="00DB0E5F" w:rsidP="00FB6EE1">
      <w:pPr>
        <w:ind w:firstLine="0"/>
        <w:jc w:val="center"/>
      </w:pPr>
    </w:p>
    <w:p w14:paraId="5DF9677A" w14:textId="44038C69" w:rsidR="00DB0E5F" w:rsidRDefault="00DB0E5F" w:rsidP="00FB6EE1">
      <w:pPr>
        <w:ind w:firstLine="0"/>
        <w:jc w:val="center"/>
      </w:pPr>
    </w:p>
    <w:p w14:paraId="572E70DC" w14:textId="2BAC8429" w:rsidR="00DB0E5F" w:rsidRDefault="00DB0E5F" w:rsidP="00FB6EE1">
      <w:pPr>
        <w:ind w:firstLine="0"/>
        <w:jc w:val="center"/>
      </w:pPr>
    </w:p>
    <w:p w14:paraId="1456E360" w14:textId="645DA27B" w:rsidR="00DB0E5F" w:rsidRDefault="00DB0E5F" w:rsidP="00FB6EE1">
      <w:pPr>
        <w:ind w:firstLine="0"/>
        <w:jc w:val="center"/>
      </w:pPr>
    </w:p>
    <w:p w14:paraId="7CA109B2" w14:textId="77777777" w:rsidR="00DB0E5F" w:rsidRDefault="00DB0E5F" w:rsidP="00DB0E5F">
      <w:pPr>
        <w:ind w:left="5954" w:firstLine="0"/>
        <w:jc w:val="left"/>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 xml:space="preserve">Шартқа </w:t>
      </w:r>
    </w:p>
    <w:p w14:paraId="48FDF995" w14:textId="77777777" w:rsidR="00DB0E5F" w:rsidRDefault="00DB0E5F" w:rsidP="00DB0E5F">
      <w:pPr>
        <w:ind w:left="5954" w:firstLine="0"/>
        <w:jc w:val="left"/>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№5 қосымша</w:t>
      </w:r>
    </w:p>
    <w:p w14:paraId="525CB626" w14:textId="77777777" w:rsidR="00DB0E5F" w:rsidRDefault="00DB0E5F" w:rsidP="00DB0E5F">
      <w:pPr>
        <w:ind w:left="5954" w:firstLine="0"/>
        <w:jc w:val="left"/>
        <w:rPr>
          <w:rFonts w:ascii="Times New Roman" w:eastAsia="Calibri" w:hAnsi="Times New Roman" w:cs="Times New Roman"/>
          <w:b/>
          <w:bCs/>
          <w:sz w:val="24"/>
          <w:szCs w:val="24"/>
          <w:lang w:val="kk-KZ"/>
        </w:rPr>
      </w:pPr>
    </w:p>
    <w:p w14:paraId="49C4B4A8" w14:textId="117F8104" w:rsidR="00DB0E5F" w:rsidRDefault="00DB0E5F" w:rsidP="00DB0E5F">
      <w:pPr>
        <w:ind w:firstLine="0"/>
        <w:jc w:val="center"/>
        <w:rPr>
          <w:rFonts w:ascii="Times New Roman" w:eastAsia="Times New Roman" w:hAnsi="Times New Roman" w:cs="Times New Roman"/>
          <w:b/>
          <w:bCs/>
          <w:sz w:val="24"/>
          <w:szCs w:val="24"/>
          <w:lang w:val="kk-KZ" w:eastAsia="ru-RU"/>
        </w:rPr>
      </w:pPr>
      <w:bookmarkStart w:id="0" w:name="_GoBack"/>
      <w:r>
        <w:rPr>
          <w:rFonts w:ascii="Times New Roman" w:eastAsia="Times New Roman" w:hAnsi="Times New Roman" w:cs="Times New Roman"/>
          <w:b/>
          <w:bCs/>
          <w:sz w:val="24"/>
          <w:szCs w:val="24"/>
          <w:lang w:val="kk-KZ" w:eastAsia="ru-RU"/>
        </w:rPr>
        <w:t>«АлЭС» АҚ ДЕНСАУЛЫҚ САҚТАУ ЖӘНЕ ЕҢБЕК ҚАУІПСІЗДІГІ САЛАСЫНДАҒЫ ӨНІМ БЕРУШІГЕ ЖҰМЫСТАРҒА КӨРСЕТІЛЕТІН ҚОЙЫЛАТЫН ТАЛАПТАРЫ</w:t>
      </w:r>
    </w:p>
    <w:bookmarkEnd w:id="0"/>
    <w:p w14:paraId="1A537D9B" w14:textId="77777777" w:rsidR="00DB0E5F" w:rsidRDefault="00DB0E5F" w:rsidP="00DB0E5F">
      <w:pPr>
        <w:ind w:firstLine="0"/>
        <w:jc w:val="center"/>
        <w:rPr>
          <w:rFonts w:ascii="Times New Roman" w:eastAsia="Times New Roman" w:hAnsi="Times New Roman" w:cs="Times New Roman"/>
          <w:sz w:val="24"/>
          <w:szCs w:val="24"/>
          <w:lang w:val="kk-KZ" w:eastAsia="ru-RU"/>
        </w:rPr>
      </w:pPr>
    </w:p>
    <w:p w14:paraId="10065E5B"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1.Шарт жасалған күннен бастап 5 (бес) жұмыс күні ішінде Мердігер Тапсырыс берушінің аумағында жұмыс өндірісі басталғанға дейін (ал шарт бір күнтізбелік жылдан астам мерзімге жасалған жағдайда - жыл сайын, есепті жылдан кейінгі айдың ____күнінен кешіктірмей) Тапсырыс беруші жыл сайын 25 желтоқсанға дейін келесі күнтізбелік жылға бекітетін Тапсырыс берушінің аумағындағы жұмысқа тартылатын барлық мамандардың еңбек қауіпсіздігі және еңбекті қорғау бойынша білімін тексеру жөніндегі емтихан комиссиясының белгіленген үлгідегі сертификаттарын/куәліктерін және хаттамаларын ұсынуға міндетті. Құжаттар қағаз түрінде де, электрондық түрде де ұсынылуы мүмкін. Мердігер жоғарыда көрсетілген құжаттарды станция аумағындағы жұмыстарды орындауға тартылатын қосалқы мердігер ұйымдарға да ұсынады.</w:t>
      </w:r>
    </w:p>
    <w:p w14:paraId="5F5E81A1"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ab/>
        <w:t>Мердігер Шарт бойынша Жұмыстарды орындау басталғанға дейін Тапсырыс берушіге Жұмысты ұйымдастыруға және орындауға тікелей қатысатын және Тапсырыс берушінің аумағында болатын өз қызметкерлерінің тізімін беруге міндетті.Көрсетілген қызметкерлер Тапсырыс берушінің аумағында жұмыстарды орындауға Тапсырыс берушінің уәкілетті мамандары жүргізетін еңбек қауіпсіздігі, еңбекті қорғау және өрт қауіпсіздігі жөніндегі кіріспе нұсқамадан өткеннен кейін ғана жіберіледі.</w:t>
      </w:r>
    </w:p>
    <w:p w14:paraId="479FDCA6" w14:textId="77777777" w:rsidR="00DB0E5F" w:rsidRDefault="00DB0E5F" w:rsidP="00DB0E5F">
      <w:pPr>
        <w:ind w:firstLine="0"/>
        <w:rPr>
          <w:rFonts w:ascii="Times New Roman" w:eastAsia="Times New Roman" w:hAnsi="Times New Roman" w:cs="Times New Roman"/>
          <w:sz w:val="24"/>
          <w:szCs w:val="24"/>
          <w:highlight w:val="yellow"/>
          <w:lang w:val="kk-KZ" w:eastAsia="ru-RU"/>
        </w:rPr>
      </w:pPr>
      <w:r>
        <w:rPr>
          <w:rFonts w:ascii="Times New Roman" w:eastAsia="Times New Roman" w:hAnsi="Times New Roman" w:cs="Times New Roman"/>
          <w:sz w:val="24"/>
          <w:szCs w:val="24"/>
          <w:lang w:val="kk-KZ" w:eastAsia="ru-RU"/>
        </w:rPr>
        <w:t>3. Мердігер Шарт жасалған күннен бастап он жұмыс күні ішінде өндірістің зиянды және қауіпті факторларының әсерін және орындалатын жұмыстардың ерекшеліктерін болдырмау мақсатында қосалқы мердігер ұйымдардың өкілдерімен келісілген Тапсырыс берушінің аумағында қауіпсіз еңбек жағдайларын қамтамасыз ету жөніндегі «АлЭС» АҚ-да мердігер ұйымдардың жұмысын ұйымдастыру туралы ережеге сәйкес іс-шаралар жоспарын әзірлейді және Тапсырыс берушіге ұсынады.</w:t>
      </w:r>
    </w:p>
    <w:p w14:paraId="5AE09A01" w14:textId="77777777" w:rsidR="00DB0E5F" w:rsidRDefault="00DB0E5F" w:rsidP="00DB0E5F">
      <w:pPr>
        <w:ind w:firstLine="0"/>
        <w:rPr>
          <w:rFonts w:ascii="Times New Roman" w:eastAsia="Times New Roman" w:hAnsi="Times New Roman" w:cs="Times New Roman"/>
          <w:sz w:val="24"/>
          <w:szCs w:val="24"/>
          <w:highlight w:val="yellow"/>
          <w:lang w:val="kk-KZ" w:eastAsia="ru-RU"/>
        </w:rPr>
      </w:pPr>
      <w:r>
        <w:rPr>
          <w:rFonts w:ascii="Times New Roman" w:eastAsia="Times New Roman" w:hAnsi="Times New Roman" w:cs="Times New Roman"/>
          <w:sz w:val="24"/>
          <w:szCs w:val="24"/>
          <w:lang w:val="kk-KZ" w:eastAsia="ru-RU"/>
        </w:rPr>
        <w:t>4. Мердігерді жұмыстарды жүргізу үшін Тапсырыс берушінің аумағына жіберу «АлЭС» АҚ-да Мердігерлік ұйымдардың жұмысын ұйымдастыру туралы ережеге сәйкес ресімделген рұқсат беру актісі негізінде жүзеге асырылады.</w:t>
      </w:r>
    </w:p>
    <w:p w14:paraId="75810010"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Pr>
          <w:rFonts w:ascii="Times New Roman" w:eastAsia="Times New Roman" w:hAnsi="Times New Roman" w:cs="Times New Roman"/>
          <w:sz w:val="24"/>
          <w:szCs w:val="24"/>
          <w:lang w:val="kk-KZ" w:eastAsia="ru-RU"/>
        </w:rPr>
        <w:tab/>
        <w:t>Рұқсат беру актісінде Мердігердің Жұмыстарды жүргізу процесінде жоспарланған және орындалатын қауіпсіздік шаралары көрсетіледі, рұқсат беру актісіне қосымша - сызбада жұмыстарды жүргізу орны мен аумағының шекаралары айқындалады.</w:t>
      </w:r>
    </w:p>
    <w:p w14:paraId="70EC4EA2"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r>
        <w:rPr>
          <w:rFonts w:ascii="Times New Roman" w:eastAsia="Times New Roman" w:hAnsi="Times New Roman" w:cs="Times New Roman"/>
          <w:sz w:val="24"/>
          <w:szCs w:val="24"/>
          <w:lang w:val="kk-KZ" w:eastAsia="ru-RU"/>
        </w:rPr>
        <w:tab/>
        <w:t>Сызбада өткелдер, өтпе жолдар, материалдарды жинау, қалдықтарды орналастыру (егер олар бөлінген аумақта болса), жұмыстар жүргізу, техника мен агрегаттарды орнату, электр-сумен жабдықтау көздеріне қосу орындары және уақытша электр беру желілерін, су құбырларын және басқа да коммуникацияларды жүргізу тәсілдері көрсетіледі.</w:t>
      </w:r>
    </w:p>
    <w:p w14:paraId="3491A18D"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r>
        <w:rPr>
          <w:rFonts w:ascii="Times New Roman" w:eastAsia="Times New Roman" w:hAnsi="Times New Roman" w:cs="Times New Roman"/>
          <w:sz w:val="24"/>
          <w:szCs w:val="24"/>
          <w:lang w:val="kk-KZ" w:eastAsia="ru-RU"/>
        </w:rPr>
        <w:tab/>
        <w:t>Мердігердің қызметкерлеріне рұқсат беру актісін алғанға дейін Тапсырыс берушінің объектісінде қандай да бір Жұмыстарды жүргізуге тыйым салынады.</w:t>
      </w:r>
    </w:p>
    <w:p w14:paraId="51EF6C13"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r>
        <w:rPr>
          <w:rFonts w:ascii="Times New Roman" w:eastAsia="Times New Roman" w:hAnsi="Times New Roman" w:cs="Times New Roman"/>
          <w:sz w:val="24"/>
          <w:szCs w:val="24"/>
          <w:lang w:val="kk-KZ" w:eastAsia="ru-RU"/>
        </w:rPr>
        <w:tab/>
        <w:t>Мердігердің Жұмыстарының тікелей басшылары қол астындағы қызметкерлерге рұқсат беру актісінде көрсетілген қауіпсіздік шаралары туралы жеке нұсқау беруге, сондай-ақ қауіпсіздік шараларының сақталуын бақылауға міндетті.</w:t>
      </w:r>
    </w:p>
    <w:p w14:paraId="6911E42D" w14:textId="77777777" w:rsidR="00DB0E5F" w:rsidRDefault="00DB0E5F" w:rsidP="00DB0E5F">
      <w:pPr>
        <w:ind w:firstLine="0"/>
        <w:rPr>
          <w:rFonts w:ascii="Times New Roman" w:eastAsia="Times New Roman" w:hAnsi="Times New Roman" w:cs="Times New Roman"/>
          <w:sz w:val="24"/>
          <w:szCs w:val="24"/>
          <w:highlight w:val="yellow"/>
          <w:lang w:val="kk-KZ" w:eastAsia="ru-RU"/>
        </w:rPr>
      </w:pPr>
      <w:r>
        <w:rPr>
          <w:rFonts w:ascii="Times New Roman" w:eastAsia="Times New Roman" w:hAnsi="Times New Roman" w:cs="Times New Roman"/>
          <w:sz w:val="24"/>
          <w:szCs w:val="24"/>
          <w:lang w:val="kk-KZ" w:eastAsia="ru-RU"/>
        </w:rPr>
        <w:t>9. Тапсырыс берушінің өндірістік қауіпсіздік саласындағы Мердігермен өзара іс-қимылы 1 редакция, «АлЭС» АҚ 24.10.2024 ж. №318 бұйрығымен бекітілген««АлЭС» АҚ-да мердігерлік ұйымдардың жұмысын ұйымдастыру туралы ережеге» сәйкес қамтамасыз етіледі.</w:t>
      </w:r>
    </w:p>
    <w:p w14:paraId="6E6B72ED"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r>
        <w:rPr>
          <w:rFonts w:ascii="Times New Roman" w:eastAsia="Times New Roman" w:hAnsi="Times New Roman" w:cs="Times New Roman"/>
          <w:sz w:val="24"/>
          <w:szCs w:val="24"/>
          <w:lang w:val="kk-KZ" w:eastAsia="ru-RU"/>
        </w:rPr>
        <w:tab/>
        <w:t xml:space="preserve">Тапсырыс беруші өндірістік аумақтарда және мердігерлік Жұмыстарды орындау объектілерінде өндірістік қауіпсіздік саласында тексерулер/аудиттер жүргізу құқығын өзіне қалдырады. Мердігердің жұмыстарды орындауы кезінде Қазақстан Республикасы заңнамасының және осы Шарттың талаптарына сәйкестігі –тексерудің/аудиттің нысанасы </w:t>
      </w:r>
      <w:r>
        <w:rPr>
          <w:rFonts w:ascii="Times New Roman" w:eastAsia="Times New Roman" w:hAnsi="Times New Roman" w:cs="Times New Roman"/>
          <w:sz w:val="24"/>
          <w:szCs w:val="24"/>
          <w:lang w:val="kk-KZ" w:eastAsia="ru-RU"/>
        </w:rPr>
        <w:lastRenderedPageBreak/>
        <w:t>болып табылады. Тексерулер/аудиттер жүргізу кезінде мердігер ұйым Тапсырыс берушінің өкілетті өкілдерінің жұмыс жүргізу объектілеріне қол жеткізуін қамтамасыз етуге және талап етілетін құжаттаманы, жабдықты, құралдарды ұсынуға жәрдемдесуге міндетті.</w:t>
      </w:r>
    </w:p>
    <w:p w14:paraId="2B24F379"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r>
        <w:rPr>
          <w:rFonts w:ascii="Times New Roman" w:eastAsia="Times New Roman" w:hAnsi="Times New Roman" w:cs="Times New Roman"/>
          <w:sz w:val="24"/>
          <w:szCs w:val="24"/>
          <w:lang w:val="kk-KZ" w:eastAsia="ru-RU"/>
        </w:rPr>
        <w:tab/>
        <w:t>Мердігер еңбекті қорғау, өнеркәсіптік және өрт қауіпсіздігі саласындағы заңнаманы, оның ішінде тексеру (аудит) нәтижелері бойынша анықталғандарды бұзған жағдайда, сондай-ақ Мердігердің іс-әрекеті оқиғаның туындауына әкеп соққан (әкеп соқтыруы мүмкін) жағдайда, Тапсырыс беруші Мердігердің жұмысын тоқтата тұруға құқылы.</w:t>
      </w:r>
    </w:p>
    <w:p w14:paraId="439D28B9"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r>
        <w:rPr>
          <w:rFonts w:ascii="Times New Roman" w:eastAsia="Times New Roman" w:hAnsi="Times New Roman" w:cs="Times New Roman"/>
          <w:sz w:val="24"/>
          <w:szCs w:val="24"/>
          <w:lang w:val="kk-KZ" w:eastAsia="ru-RU"/>
        </w:rPr>
        <w:tab/>
        <w:t>Мердігер өмірге қауіп төнуін, апаттың немесе оқыс оқиғаның туындауын болдырмау жөнінде дереу шаралар қабылдауға, тиісті тексеру актісінде көрсетілген сәйкессіздіктерді жоюға міндетті.</w:t>
      </w:r>
    </w:p>
    <w:p w14:paraId="7F300AC8"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r>
        <w:rPr>
          <w:rFonts w:ascii="Times New Roman" w:eastAsia="Times New Roman" w:hAnsi="Times New Roman" w:cs="Times New Roman"/>
          <w:sz w:val="24"/>
          <w:szCs w:val="24"/>
          <w:lang w:val="kk-KZ" w:eastAsia="ru-RU"/>
        </w:rPr>
        <w:tab/>
        <w:t>Тапсырыс беруші объектілерінде Мердігер орындайтын жұмыстарды Мердігер жұмыстарды тоқтата тұруға әкеп соқтырған бұзушылықтарды толық жойғаннан кейін жұмыстарды жүргізуді қайта бастау туралы шешім қабылдайды.</w:t>
      </w:r>
    </w:p>
    <w:p w14:paraId="711AA918"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w:t>
      </w:r>
      <w:r>
        <w:rPr>
          <w:rFonts w:ascii="Times New Roman" w:eastAsia="Times New Roman" w:hAnsi="Times New Roman" w:cs="Times New Roman"/>
          <w:sz w:val="24"/>
          <w:szCs w:val="24"/>
          <w:lang w:val="kk-KZ" w:eastAsia="ru-RU"/>
        </w:rPr>
        <w:tab/>
        <w:t>Жұмыстарды қауіпсіз жүргізгені үшін уәкілетті тұлға ретінде объектіде жұмыстарды орындауға тартылатын Мердігер мен оның қосалқы мердігер ұйымдарының барлық қызметкерлері «Тұтынушылардың электр қондырғыларын пайдалану кезіндегі қауіпсіздік техникасы қағидаларына» (Қазақстан Республикасы Энергетика министрінің 2015 жылдың 19 наурызындағы № 222 бұйрығымен бекітілген), «Электр станцияларының және жылу желілерінің жылу-механикалық жабдықтарын пайдалану кезіндегі қауіпсіздік техникасы қағидаларына» (Қазақстан Республикасы Энергетика министрінің 2015 жылғы 20 ақпандағы № 122 бұйрығымен бекітілген),«Газдарды дайындау және қайта өңдеу жөніндегі қауіпті өндірістік объектілер үшін өнеркәсіптік қауіпсіздікті қамтамасыз ету қағидаларына» (Қазақстан Республикасы Инвестициялар және даму министрінің 2014 жылғы 30 желтоқсандағы № 357 бұйрығымен бекітілген), «Өрт қауіпсіздігі шараларына оқыту» бойынша оқу бағдарламаларының мазмұнына қойылатын талаптарына (Қазақстан Республикасы Энергетика министрінің 2015 жылғы 18 наурыздағы № 210 бұйрығымен бекітілген), «Ұйымдардың қызметкерлерін және халықты өрт қауіпсіздігі шараларына оқыту қағидаларына» (Қазақстан Республикасы Төтенше жағдайлар министрінің 2014 жылғы 9 маусымдағы № 276 бұйрығымен бекітілген), «ҚР ҚН 1.03-06-2007 Өнеркәсіптегі қауіпсіздік техникасы мен өндірістік санитарияның жалпы қағидаларына» (Қазақстан Республикасы Индустрия және сауда министрлігі Құрылыс және тұрғын үй-коммуналдық шаруашылық істері комитетінің 2007 жылғы 9 қарашадағы № 387 бұйрығымен қабылданған) және электр энергетикасы және азаматтық қорғау саласындағы басқа да НҚА-ларға сәйкес бағыт бойынша білімін біліктілік тексерумен оқытылуы тиіс,сондай-ақ «Өнеркәсіптік қауіпсіздік», «Еңбек қауіпсіздігі және еңбекті қорғау», «Өрт-техникалық минимум», «Электр қауіпсіздігі» курстары бойынша оқытылды, бұл белгіленген үлгідегі сертификаттармен/куәліктермен және білімді тексеру жөніндегі емтихан комиссиясының хаттамаларымен расталуы тиіс.</w:t>
      </w:r>
    </w:p>
    <w:p w14:paraId="26D5E319"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w:t>
      </w:r>
      <w:r>
        <w:rPr>
          <w:rFonts w:ascii="Times New Roman" w:eastAsia="Times New Roman" w:hAnsi="Times New Roman" w:cs="Times New Roman"/>
          <w:sz w:val="24"/>
          <w:szCs w:val="24"/>
          <w:lang w:val="kk-KZ" w:eastAsia="ru-RU"/>
        </w:rPr>
        <w:tab/>
        <w:t>Мердігер Тапсырыс берушіге Тапсырыс берушінің аумағында жұмыстарды орындауға тартылатын қызметкерлердің біліктілігін растайтын білімі туралы құжаттардың (қажет болған жағдайда) көшірмелерін ұсынуға міндетті.</w:t>
      </w:r>
    </w:p>
    <w:p w14:paraId="767606C7"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16.</w:t>
      </w:r>
      <w:r>
        <w:rPr>
          <w:rFonts w:ascii="Times New Roman" w:eastAsia="Times New Roman" w:hAnsi="Times New Roman" w:cs="Times New Roman"/>
          <w:sz w:val="24"/>
          <w:szCs w:val="24"/>
          <w:lang w:val="kk-KZ" w:eastAsia="ru-RU"/>
        </w:rPr>
        <w:tab/>
        <w:t>Мердiгердiң көлiк құралдарының жүргiзушiлерi ретiнде тартылатын қызметкерлерi «Қауiпсiз жүргiзу» курсы бойынша оқытылуы тиiс. Көлік құралдары жүргізушілерінің «Қауіпсіз жүргізу» курсы бойынша оқудан өтуі оқыту хаттамасы түрінде рәсімделеді, ол шарт жасалған күннен бастап 10 жұмыс күнінен кешіктірілмей Тапсырыс берушінің ЕҚ және ТҚ қызметіне ұсынылады.</w:t>
      </w:r>
    </w:p>
    <w:p w14:paraId="28EEF230"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w:t>
      </w:r>
      <w:r>
        <w:rPr>
          <w:rFonts w:ascii="Times New Roman" w:eastAsia="Times New Roman" w:hAnsi="Times New Roman" w:cs="Times New Roman"/>
          <w:sz w:val="24"/>
          <w:szCs w:val="24"/>
          <w:lang w:val="kk-KZ" w:eastAsia="ru-RU"/>
        </w:rPr>
        <w:tab/>
        <w:t>Тапсырыс берушінің объектісінде жұмыстарды орындауға кемінде 1 жыл қолданылу мерзімімен тартылатын Мердігердің барлық қызметкерлері жыл сайын нәтижелері хаттамамен рәсімделетін «Еңбек қауіпсіздігі мәдениеті» курсы бойынша оқытудан өтуге тиіс. Хаттама Тапсырыс берушінің ЕҚ және ТҚ қызметіне шарт жасалған күннен бастап 10 жұмыс күнінен кешіктірілмей ұсынылады.</w:t>
      </w:r>
    </w:p>
    <w:p w14:paraId="71CDD282"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18.</w:t>
      </w:r>
      <w:r>
        <w:rPr>
          <w:rFonts w:ascii="Times New Roman" w:eastAsia="Times New Roman" w:hAnsi="Times New Roman" w:cs="Times New Roman"/>
          <w:sz w:val="24"/>
          <w:szCs w:val="24"/>
          <w:lang w:val="kk-KZ" w:eastAsia="ru-RU"/>
        </w:rPr>
        <w:tab/>
        <w:t>Еңбек қауіпсіздігі және еңбекті қорғау бойынша кіріспе нұсқаманы өткізу кезінде Тапсырыс берушінің еңбек қауіпсіздігі және еңбекті қорғау қызметінің маманы:</w:t>
      </w:r>
    </w:p>
    <w:p w14:paraId="0011B27A"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ab/>
        <w:t>14-тармақта көрсетілген оқудан өту нәтижелері туралы, сондай-ақ медициналық тексеруден уақтылы өткені туралы, оның ішінде биіктікте жұмыстарды орындауға рұқсат беретін (қажет болған жағдайда) жазбалары болуы тиіс Мердігердің әрбір қызметкерінің біліктілік куәліктерін тексереді;</w:t>
      </w:r>
    </w:p>
    <w:p w14:paraId="41F89F81"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ab/>
        <w:t xml:space="preserve">электр қауіпсіздігі бойынша рұқсат тобын растайтын куәліктің болуын тексереді; </w:t>
      </w:r>
    </w:p>
    <w:p w14:paraId="7A0BDFA5"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kk-KZ" w:eastAsia="ru-RU"/>
        </w:rPr>
        <w:tab/>
        <w:t>осы тармақта аталған құжаттарды тексерудің қанағаттанарлық нәтижелерінен кейін:</w:t>
      </w:r>
    </w:p>
    <w:p w14:paraId="348FA4DE" w14:textId="77777777" w:rsidR="00DB0E5F" w:rsidRDefault="00DB0E5F" w:rsidP="00DB0E5F">
      <w:pPr>
        <w:ind w:left="567" w:hanging="28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w:t>
      </w:r>
      <w:r>
        <w:rPr>
          <w:rFonts w:ascii="Times New Roman" w:eastAsia="Times New Roman" w:hAnsi="Times New Roman" w:cs="Times New Roman"/>
          <w:sz w:val="24"/>
          <w:szCs w:val="24"/>
          <w:lang w:val="kk-KZ" w:eastAsia="ru-RU"/>
        </w:rPr>
        <w:tab/>
        <w:t>өткізілген кіріспе нұсқаманы арнайы журналда міндетті түрде тіркей отырып, Мердігердің әрбір қызметкеріне техникалық қауіпсіздік бойынша кіріспе нұсқаманы жүргізеді;</w:t>
      </w:r>
    </w:p>
    <w:p w14:paraId="05B4B018" w14:textId="77777777" w:rsidR="00DB0E5F" w:rsidRDefault="00DB0E5F" w:rsidP="00DB0E5F">
      <w:pPr>
        <w:ind w:left="567" w:hanging="28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w:t>
      </w:r>
      <w:r>
        <w:rPr>
          <w:rFonts w:ascii="Times New Roman" w:eastAsia="Times New Roman" w:hAnsi="Times New Roman" w:cs="Times New Roman"/>
          <w:sz w:val="24"/>
          <w:szCs w:val="24"/>
          <w:lang w:val="kk-KZ" w:eastAsia="ru-RU"/>
        </w:rPr>
        <w:tab/>
        <w:t>Тапсырыс берушінің күзетілетін аумағында жұмыстарды орындау ерекшеліктерін түсіндіреді;</w:t>
      </w:r>
    </w:p>
    <w:p w14:paraId="7FD43B38" w14:textId="77777777" w:rsidR="00DB0E5F" w:rsidRDefault="00DB0E5F" w:rsidP="00DB0E5F">
      <w:pPr>
        <w:ind w:left="567" w:hanging="28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в)</w:t>
      </w:r>
      <w:r>
        <w:rPr>
          <w:rFonts w:ascii="Times New Roman" w:eastAsia="Times New Roman" w:hAnsi="Times New Roman" w:cs="Times New Roman"/>
          <w:sz w:val="24"/>
          <w:szCs w:val="24"/>
          <w:lang w:val="kk-KZ" w:eastAsia="ru-RU"/>
        </w:rPr>
        <w:tab/>
        <w:t>Тапсырыс берушінің күзетілетін аумағында жұмыстарды орындау кезінде Мердігердің қызметкерлерін олар үшін рұқсат етілген қозғалыс маршруттарымен таныстырады.</w:t>
      </w:r>
    </w:p>
    <w:p w14:paraId="0BF0BD85"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w:t>
      </w:r>
      <w:r>
        <w:rPr>
          <w:rFonts w:ascii="Times New Roman" w:eastAsia="Times New Roman" w:hAnsi="Times New Roman" w:cs="Times New Roman"/>
          <w:sz w:val="24"/>
          <w:szCs w:val="24"/>
          <w:lang w:val="kk-KZ" w:eastAsia="ru-RU"/>
        </w:rPr>
        <w:tab/>
        <w:t>Шарттың мәні бойынша жұмыстарды орындаудың барлық кезеңіне Мердігер:</w:t>
      </w:r>
    </w:p>
    <w:p w14:paraId="2DA359A1"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ab/>
        <w:t>өз қызметкерлерін арнайы еңбек жағдайларына және Шарттың мәні бойынша жұмыстарды орындау орнына сәйкес келетін арнайы киіммен, арнайы аяқ киіммен, жеке қорғану құралдарымен қамтамасыз етеді;</w:t>
      </w:r>
    </w:p>
    <w:p w14:paraId="6EB245CF"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ab/>
        <w:t>биіктікте және жоғары өрмелеу жұмыстарын жүргізу кезінде Мердігер жұмыскерлерді таспалық типтегі қауіпсіздіктің сақтандырғыш белдігімен қамтамасыз етеді;</w:t>
      </w:r>
    </w:p>
    <w:p w14:paraId="482D0B9D"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kk-KZ" w:eastAsia="ru-RU"/>
        </w:rPr>
        <w:tab/>
        <w:t>күртешенің көрнекті орнына Мердігердің қысқаша немесе толық атауын түсіруді қамтамасыз етеді;</w:t>
      </w:r>
    </w:p>
    <w:p w14:paraId="032351CB"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ab/>
        <w:t>қызметкерлердің еңбекті қорғау мен техника қауіпсіздігін өрескел бұзушылықтар жасауының жолын кесуге және алдын алуға бағытталған іс-шараларды ұйымдастырады және жүзеге асырады</w:t>
      </w:r>
    </w:p>
    <w:p w14:paraId="7D057E5B"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w:t>
      </w:r>
      <w:r>
        <w:rPr>
          <w:rFonts w:ascii="Times New Roman" w:eastAsia="Times New Roman" w:hAnsi="Times New Roman" w:cs="Times New Roman"/>
          <w:sz w:val="24"/>
          <w:szCs w:val="24"/>
          <w:lang w:val="kk-KZ" w:eastAsia="ru-RU"/>
        </w:rPr>
        <w:tab/>
        <w:t>Мердігер 18 және 19-тармақтарда көрсетілген шарттарды қанағаттанарлық орындаған кезде Тапсырыс беруші Мердігердің қызметкерлерін тиісті рұқсат беру құжаттарын рәсімдей отырып, Шарттың мәні бойынша жұмыстарды орындауға жібереді.</w:t>
      </w:r>
    </w:p>
    <w:p w14:paraId="56CD704E"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w:t>
      </w:r>
      <w:r>
        <w:rPr>
          <w:rFonts w:ascii="Times New Roman" w:eastAsia="Times New Roman" w:hAnsi="Times New Roman" w:cs="Times New Roman"/>
          <w:sz w:val="24"/>
          <w:szCs w:val="24"/>
          <w:lang w:val="kk-KZ" w:eastAsia="ru-RU"/>
        </w:rPr>
        <w:tab/>
        <w:t>Жұмыстарды орындау кезеңінде, еңбек қауіпсіздігі және еңбекті қорғау жөніндегі инженер функцияларын орындауға құқығы бар Мердігер қызметкерінің қатысу кезеңдерін қоса алғанда, Тапсырыс беруші өзінің маманы немесе лауазымды тұлға ретінде осымен шектелмей, Мердігер қызметкерлерінің еңбекті қорғау жөніндегі ережелерді, нормалар мен талаптарды сақтауын бақылауды жүзеге асыруға, техникалық қауіпсіздікке, өндірістік санитария мен гигиенаға, өнеркәсіптік және өрт қауіпсіздігіне, Тапсырыс берушінің материалдық құндылықтарының сақталуын қамтамасыз етумен, ал Мердігердің қызметкерлері жол берген Шартта көзделген өрескел бұзушылықтарды анықтауды немесе анықтауды қоса алғанда, осы тармақта жоғарыда аталған шарттарды бұзушылықтар анықталған жағдайда, Тапсырыс беруші Тараптардың мамандары ресімдеген және қол қойған анықталған немесе анықталған бұзушылықтар туралы актінің негізінде оған Шартта көзделген жауапкершілік шараларын қабылдайтын болады.</w:t>
      </w:r>
    </w:p>
    <w:p w14:paraId="225A4BDC"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w:t>
      </w:r>
      <w:r>
        <w:rPr>
          <w:rFonts w:ascii="Times New Roman" w:eastAsia="Times New Roman" w:hAnsi="Times New Roman" w:cs="Times New Roman"/>
          <w:sz w:val="24"/>
          <w:szCs w:val="24"/>
          <w:lang w:val="kk-KZ" w:eastAsia="ru-RU"/>
        </w:rPr>
        <w:tab/>
        <w:t>Мердігер өзінің маманы атынан Шарттың мәні бойынша жұмыстарды орындау кезеңінде мынадай іс-қимылдарды жүзеге асырады, бірақ онымен шектелмейді:</w:t>
      </w:r>
    </w:p>
    <w:p w14:paraId="7D1D037F"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ab/>
        <w:t>Шарттың мәні бойынша жұмыстарды орындау кезінде жұмыстарды орындау қауіпсіздігін қамтамасыз етеді және өнеркәсіптік, өрт сөндіруді қоса алғанда, техникалық қауіпсіздік жай-күйіне толық жауап береді;</w:t>
      </w:r>
    </w:p>
    <w:p w14:paraId="5D1C1167"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ab/>
        <w:t xml:space="preserve">қызметкерлердің еңбекті қорғау, техникалық қауіпсіздік, өртке қарсы қауіпсіздік, өндірістік санитария және гигиена, өнеркәсіптік қауіпсіздік, еңбек тәртібі, Тапсырыс берушінің материалдық құндылықтарының сақталуын қамтамасыз ету жөніндегі қағидаларды, нормалар мен талаптарды сақтауын бақылауды жүзеге асырады, ал осы </w:t>
      </w:r>
      <w:r>
        <w:rPr>
          <w:rFonts w:ascii="Times New Roman" w:eastAsia="Times New Roman" w:hAnsi="Times New Roman" w:cs="Times New Roman"/>
          <w:sz w:val="24"/>
          <w:szCs w:val="24"/>
          <w:lang w:val="kk-KZ" w:eastAsia="ru-RU"/>
        </w:rPr>
        <w:lastRenderedPageBreak/>
        <w:t>тармақшада жоғарыда аталған талаптардың бұзушылықтары анықталған немесе табылған жағдайда, шартта көзделген, оның қызметкерлері жол берген өрескел бұзушылықтарды анықтауды немесе анықтауды қоса алғанда, Тараптардың мамандары немесе бақылау және қадағалауды жасауға өкілеттік берілген тұлғалар рәсімдеген және қол қойған анықталған немесе анықталған бұзушылық туралы акт негізінде шарттың талаптарына сәйкес жауапты болады.</w:t>
      </w:r>
    </w:p>
    <w:p w14:paraId="18D47669"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w:t>
      </w:r>
      <w:r>
        <w:rPr>
          <w:rFonts w:ascii="Times New Roman" w:eastAsia="Times New Roman" w:hAnsi="Times New Roman" w:cs="Times New Roman"/>
          <w:sz w:val="24"/>
          <w:szCs w:val="24"/>
          <w:lang w:val="kk-KZ" w:eastAsia="ru-RU"/>
        </w:rPr>
        <w:tab/>
        <w:t>Біреуін жасау салдарынан адамдардың өміріне немесе денсаулығына зиян келтірілуі немесе апатқа әкеп соғуы мүмкін өрескел бұзушылықтардың тізбесі:</w:t>
      </w:r>
    </w:p>
    <w:p w14:paraId="29CF5364"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ab/>
        <w:t>Жұмыс күні (ауысым) аяқталғаннан кейін жұмысқа бару және кері қайту жағдайларын қоспағанда, өндірістік үй-жайлардың аумағы бойынша еңбек функционалдық міндеттерін орындау кезінде немесе басқа да себептер бойынша жеке қорғану құралдарын пайдаланбай жүрген кезінде;</w:t>
      </w:r>
    </w:p>
    <w:p w14:paraId="11BEF47B"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ab/>
        <w:t>Осы үшін арналмаған орындарда құбырлар, конструкциялар және жабындар бойынша жүру;</w:t>
      </w:r>
    </w:p>
    <w:p w14:paraId="65B5BB4B"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kk-KZ" w:eastAsia="ru-RU"/>
        </w:rPr>
        <w:tab/>
        <w:t>Қоршаулар болмағанда немесе жарамсыз болған кезде механизмдер мен құрылғыларды іске қосу және қысқа мерзімді жұмыс істеу;</w:t>
      </w:r>
    </w:p>
    <w:p w14:paraId="07DF1753"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ab/>
        <w:t>Механизмдер мен жабдықтардың айналатын немесе қозғалатын бөліктерін тазалау, сүрту және майлау;</w:t>
      </w:r>
    </w:p>
    <w:p w14:paraId="148E6DEC"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Pr>
          <w:rFonts w:ascii="Times New Roman" w:eastAsia="Times New Roman" w:hAnsi="Times New Roman" w:cs="Times New Roman"/>
          <w:sz w:val="24"/>
          <w:szCs w:val="24"/>
          <w:lang w:val="kk-KZ" w:eastAsia="ru-RU"/>
        </w:rPr>
        <w:tab/>
        <w:t>Жетек белбеулерін орнату, түсіру немесе жүру барысында түзету, сондай-ақ канифоль мен басқа да материалдарды сырғанайтын белбеулер мен конвейер ленталарының астына салу;</w:t>
      </w:r>
    </w:p>
    <w:p w14:paraId="371BB500"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r>
        <w:rPr>
          <w:rFonts w:ascii="Times New Roman" w:eastAsia="Times New Roman" w:hAnsi="Times New Roman" w:cs="Times New Roman"/>
          <w:sz w:val="24"/>
          <w:szCs w:val="24"/>
          <w:lang w:val="kk-KZ" w:eastAsia="ru-RU"/>
        </w:rPr>
        <w:tab/>
        <w:t>Айналмалы және қозғалмалы механизмдерді қолмен тоқтату;</w:t>
      </w:r>
    </w:p>
    <w:p w14:paraId="3CFB98AB"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r>
        <w:rPr>
          <w:rFonts w:ascii="Times New Roman" w:eastAsia="Times New Roman" w:hAnsi="Times New Roman" w:cs="Times New Roman"/>
          <w:sz w:val="24"/>
          <w:szCs w:val="24"/>
          <w:lang w:val="kk-KZ" w:eastAsia="ru-RU"/>
        </w:rPr>
        <w:tab/>
        <w:t>Ақаулы жабдықты, сондай-ақ ақаулы немесе ажыратылған апаттық ажырату, блоктау, қорғау және дабыл құрылғылары бар жабдықты пайдалану;</w:t>
      </w:r>
    </w:p>
    <w:p w14:paraId="1B1C9F88"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r>
        <w:rPr>
          <w:rFonts w:ascii="Times New Roman" w:eastAsia="Times New Roman" w:hAnsi="Times New Roman" w:cs="Times New Roman"/>
          <w:sz w:val="24"/>
          <w:szCs w:val="24"/>
          <w:lang w:val="kk-KZ" w:eastAsia="ru-RU"/>
        </w:rPr>
        <w:tab/>
        <w:t>Белгіленген мерзімде қажетті тексеруден өтпеген электр құрылғыларын пайдалану;</w:t>
      </w:r>
    </w:p>
    <w:p w14:paraId="3420DBDB"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r>
        <w:rPr>
          <w:rFonts w:ascii="Times New Roman" w:eastAsia="Times New Roman" w:hAnsi="Times New Roman" w:cs="Times New Roman"/>
          <w:sz w:val="24"/>
          <w:szCs w:val="24"/>
          <w:lang w:val="kk-KZ" w:eastAsia="ru-RU"/>
        </w:rPr>
        <w:tab/>
        <w:t>Жабдықты жұмысқа қате қосуға (қозғалтқышты іске қосу, бу немесе су беру және т.б.), өздігінен орын ауыстыруға немесе қозғалуға қарсы техникалық іс-шараларды орындамай жөндеу жұмыстарын орындау;</w:t>
      </w:r>
    </w:p>
    <w:p w14:paraId="6B9F23EB"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10)Қатып қалған құбырларды ашық отпен жылыту;</w:t>
      </w:r>
    </w:p>
    <w:p w14:paraId="5331D386"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 Жүк көтергіш механизмдерді пайдалана отырып, тиеу-түсіру жұмыстарын орындау кезінде автокөліктің немесе басқа көлік құралының кабинасында немесе шанағында болу;</w:t>
      </w:r>
    </w:p>
    <w:p w14:paraId="398C9DE9"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 Электр беру желісінің күзет аймағында осы желіні пайдаланушы ұйымның нарядынсыз және рұқсатынсыз жұмыс істеу;</w:t>
      </w:r>
    </w:p>
    <w:p w14:paraId="6292D281"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 Отыны бар вагондар мен цистерналарды, сондай-ақ түйіспе желісі сымдарының астындағы қышқылдар мен сілтілерді түсіру;</w:t>
      </w:r>
    </w:p>
    <w:p w14:paraId="35A2770E"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 Адамдарды тасымалдауға арналмаған немесе тиісінше жабдықталмаған механикалық көлік құралдарының кабинасынан тыс, сондай-ақ тіркемелермен тасымалдау;</w:t>
      </w:r>
    </w:p>
    <w:p w14:paraId="34BE25E9"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 18 жасқа толмаған тұлғалардың және оларды басқару құқығына куәлігі жоқ тұлғалардың механикалық көлік құралдарын басқаруы;</w:t>
      </w:r>
    </w:p>
    <w:p w14:paraId="7DC11C9B"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16) Тиісті оқытудан өтпеген тұлғалардың жүк көтергіш механизмдерін қолдана отырып тиеу-түсіру жұмыстарын жүргізуі (жүк ілдіруші, еденнен басқарылатын кран операторы, кран машинисі және т. б.);</w:t>
      </w:r>
    </w:p>
    <w:p w14:paraId="747352A7"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 Адамдардың түсірілетін немесе көтерілетін жүктің астында, оның ішінде көлбеу жазықтықта болуы;</w:t>
      </w:r>
    </w:p>
    <w:p w14:paraId="0736C3B0"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18) Оларға дайындаушы зауыттың паспорты болуы тиіс еден (жұмыс алаңы) деңгейінен 1,3 м және одан жоғары биіктікте мүкәммалдық ағаштар, төсеніштер немесе бесіктер орнатылмай жұмыс істеуі. Инвентарлық емес ормандарға ерекше жағдайларда жол беріледі және олардың тұрақтылығына, сондай-ақ олардың барлық негізгі элементтерінің беріктігіне есептеулер болған кезде жеке жоба бойынша салынады;</w:t>
      </w:r>
    </w:p>
    <w:p w14:paraId="5AFDE385"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 Таспа типті сақтандыру белдігінсіз немесе сынау туралы белгі болмаған кезде, мерзімі өткен немесе ақауы бар сақтандыру белдігінде биіктікте жұмыс істеу;</w:t>
      </w:r>
    </w:p>
    <w:p w14:paraId="590E4214"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20) 18 жасқа толмаған тұлғалардың және биіктікте жұмыс істеуге рұқсаты жоқ тұлғалардың биіктікте жұмыс істеуі;</w:t>
      </w:r>
    </w:p>
    <w:p w14:paraId="1309CE2A"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21)Тасымалданатын баспалдақтар мен жима сатылардан электр және пневматикалық құралдарды қолдана отырып дәнекерлеу жұмыстарын жүргізу;</w:t>
      </w:r>
    </w:p>
    <w:p w14:paraId="7A36CD03"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22)Ақаулары бар немесе мерзімді сынақтан/тексеруден өтпеген электр және пневматикалық аспапты қолдана отырып дәнекерлеу жұмыстарынорындау;</w:t>
      </w:r>
    </w:p>
    <w:p w14:paraId="2363EF4B"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 Адамдарды көтеруге арналған сыналмаған аспалы және жылжымалы ормандар мен бесіктерде жұмыс істеу;</w:t>
      </w:r>
    </w:p>
    <w:p w14:paraId="4BDFC5D2"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24) Ауа сынамаларын алу үшін жерасты құрылыстарына немесе резервуарларға кіру;</w:t>
      </w:r>
    </w:p>
    <w:p w14:paraId="62B4DE42"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25) Жерасты құрылысындағы немесе резервуардағы су деңгейі 200 мм жоғары (еден деңгейінен жоғары), сондай-ақ су температурасы 45 С жоғары болған кезде жұмыс істеу;</w:t>
      </w:r>
    </w:p>
    <w:p w14:paraId="4FBF6311"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26) Құрамында зиянды заттар бар жерасты резервуарында жеке қорғану және мәжбүрлі желдету құралдарынсыз жұмыс істеу;</w:t>
      </w:r>
    </w:p>
    <w:p w14:paraId="7C485BE3"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27) Аппараттар мен құбыржолдардағы артық қысым кезінде оларды жөндеуге кірісу;</w:t>
      </w:r>
    </w:p>
    <w:p w14:paraId="7EFA1610"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28) Жұмыс істеп тұрған жабдықта, сондай-ақ гидравликалық және пневматикалық сынау кезінде жабдықта оқшаулау жұмыстарын жүргізу;</w:t>
      </w:r>
    </w:p>
    <w:p w14:paraId="5B2D54BA"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29) Қорғаныс көзілдірігінсіз, респираторсыз және қолғапсыз оқшаулау жұмыстарын орындау;</w:t>
      </w:r>
    </w:p>
    <w:p w14:paraId="75185994"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 Жылжымалы құрам немесе локомотив алдында теміржол жолдарын кесіп өту;</w:t>
      </w:r>
    </w:p>
    <w:p w14:paraId="42318631"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31) Вагондар астындағы теміржол жолдарын қиып өту;</w:t>
      </w:r>
    </w:p>
    <w:p w14:paraId="00F5D05C"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 Ажыратылған вагондар мен теміржол жолдарының арасындағы қашықтық 5 м кем болған кезде қиып өту;</w:t>
      </w:r>
    </w:p>
    <w:p w14:paraId="714702A1"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 Жұмыс істеп тұрған конвейерлер арқылы немесе олардың астынан, сондай-ақ қоршалмаған және/немесе өтуге немесе қозғалуға арналмаған орындарда жүріп-тұру немесе өту. Жұмыс істеп тұрған конвейерлер арқылы әртүрлі заттарды беру;</w:t>
      </w:r>
    </w:p>
    <w:p w14:paraId="4C3CD6F2"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 Тоқтатылған диірменде люктер мен тесіктерді 50 С жоғары температурада ашу;</w:t>
      </w:r>
    </w:p>
    <w:p w14:paraId="550EDC0D"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 Айналмалы механизмдерді олардың қозғалтқыштарынан кернеуді алып тастамай жөндеу және тазалау;</w:t>
      </w:r>
    </w:p>
    <w:p w14:paraId="361CCC45"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36) Жанатын немесе түтіндейтін отыны бар бункерге түсу;</w:t>
      </w:r>
    </w:p>
    <w:p w14:paraId="09D53BFA"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37) Май құбырларындағы арматураны ауыстырумен және жөндеумен және турбина немесе май сорғысы жұмыс істеп тұрған кезде реттеу бөлшектерін бөлшектеумен (манометрлерді ауыстыруды қоспағанда) байланысты жұмыстарды орындау;</w:t>
      </w:r>
    </w:p>
    <w:p w14:paraId="546A8F2E"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38) Генератордың корпусында, сутегімен толтырылған газ-май жүйесінің құбырлары мен аппараттарында тікелей от жұмыстарын орындау;</w:t>
      </w:r>
    </w:p>
    <w:p w14:paraId="1703BBBE"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39) Жұмыста немесе жұмыс уақыты кезеңінде алкогольдік, есірткілік масаң немесе өзге үлгідегі уыттану күйінде болуы;</w:t>
      </w:r>
    </w:p>
    <w:p w14:paraId="05462E4F"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 Көзілдіріксіз немесе абразивті құрал-саймандармен, металл кесетін станоктарда, соққы әсері бар қол құралымен және жұмысы көздің немесе көрудің зақымдану ықтималдығымен қоса болатын басқа жабдықтарда және/немесе айлабұйымдарда қорғау қалқандарынсыз жұмыс істеу;</w:t>
      </w:r>
    </w:p>
    <w:p w14:paraId="706B4EB5"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 Газ жалын аппаратурасымен от жұмыстарын жүргізу кезінде қорғаныш көзілдіріксіз жұмыс істеу;</w:t>
      </w:r>
    </w:p>
    <w:p w14:paraId="5FB776EE"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 Адамдардың өміріне немесе денсаулығына қауіп төндіретін, сондай-ақ апаттарға әкеп соққан өрт қауіпсіздігі қағидаларының талаптарын бұзу;</w:t>
      </w:r>
    </w:p>
    <w:p w14:paraId="1C5A67FF"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 Наряд-рұқсат бойынша жұмыстарды дайындау және жүргізу кезіндегі өрескел ұйымдастырушылық және/немесе техникалық бұзушылықтар Мердігер қызметкерлерінің мынадай іс-әрекеттері/әрекетсіздіктері болып есептеледі:</w:t>
      </w:r>
    </w:p>
    <w:p w14:paraId="53546BD1" w14:textId="77777777" w:rsidR="00DB0E5F" w:rsidRDefault="00DB0E5F" w:rsidP="00DB0E5F">
      <w:pPr>
        <w:ind w:left="567" w:hanging="28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w:t>
      </w:r>
      <w:r>
        <w:rPr>
          <w:rFonts w:ascii="Times New Roman" w:eastAsia="Times New Roman" w:hAnsi="Times New Roman" w:cs="Times New Roman"/>
          <w:sz w:val="24"/>
          <w:szCs w:val="24"/>
          <w:lang w:val="kk-KZ" w:eastAsia="ru-RU"/>
        </w:rPr>
        <w:tab/>
        <w:t>тиісті түрде ресімделген наряд-рұқсатсыз немесе өкімсіз жұмысқа рұқсат беру немесе дұрыс ресімделмеген наряд/өкім бойынша жұмыстар жүргізу;</w:t>
      </w:r>
    </w:p>
    <w:p w14:paraId="68B90405" w14:textId="77777777" w:rsidR="00DB0E5F" w:rsidRDefault="00DB0E5F" w:rsidP="00DB0E5F">
      <w:pPr>
        <w:ind w:left="567" w:hanging="28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w:t>
      </w:r>
      <w:r>
        <w:rPr>
          <w:rFonts w:ascii="Times New Roman" w:eastAsia="Times New Roman" w:hAnsi="Times New Roman" w:cs="Times New Roman"/>
          <w:sz w:val="24"/>
          <w:szCs w:val="24"/>
          <w:lang w:val="kk-KZ" w:eastAsia="ru-RU"/>
        </w:rPr>
        <w:tab/>
        <w:t xml:space="preserve">еңбек қауіпсіздігі және еңбекті қорғау жөніндегі білімді тексеру, техникалық пайдалану қағидалары мен қауіпсіздік қағидаларын білуді біліктілік тексеру, өрт-техникалық минимум көлемінде өнеркәсіптік қауіпсіздік немесе өрт қауіпсіздігі </w:t>
      </w:r>
      <w:r>
        <w:rPr>
          <w:rFonts w:ascii="Times New Roman" w:eastAsia="Times New Roman" w:hAnsi="Times New Roman" w:cs="Times New Roman"/>
          <w:sz w:val="24"/>
          <w:szCs w:val="24"/>
          <w:lang w:val="kk-KZ" w:eastAsia="ru-RU"/>
        </w:rPr>
        <w:lastRenderedPageBreak/>
        <w:t>саласындағы білімді тексеру нәтижелері мерзімі өткен тұлғаларды, сондай-ақ медициналық айғақтар бойынша тиісті жұмыстарды орындауға рұқсаты жоқ тұлғаларды жұмысқа жіберу;</w:t>
      </w:r>
    </w:p>
    <w:p w14:paraId="1CDC1E84" w14:textId="77777777" w:rsidR="00DB0E5F" w:rsidRDefault="00DB0E5F" w:rsidP="00DB0E5F">
      <w:pPr>
        <w:ind w:left="567" w:hanging="28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в)</w:t>
      </w:r>
      <w:r>
        <w:rPr>
          <w:rFonts w:ascii="Times New Roman" w:eastAsia="Times New Roman" w:hAnsi="Times New Roman" w:cs="Times New Roman"/>
          <w:sz w:val="24"/>
          <w:szCs w:val="24"/>
          <w:lang w:val="kk-KZ" w:eastAsia="ru-RU"/>
        </w:rPr>
        <w:tab/>
        <w:t>наряд шарттарына сәйкес дайындалмаған жұмыс орнына жұмысқа жіберу;</w:t>
      </w:r>
    </w:p>
    <w:p w14:paraId="438B7A9B" w14:textId="77777777" w:rsidR="00DB0E5F" w:rsidRDefault="00DB0E5F" w:rsidP="00DB0E5F">
      <w:pPr>
        <w:ind w:left="567" w:hanging="28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w:t>
      </w:r>
      <w:r>
        <w:rPr>
          <w:rFonts w:ascii="Times New Roman" w:eastAsia="Times New Roman" w:hAnsi="Times New Roman" w:cs="Times New Roman"/>
          <w:sz w:val="24"/>
          <w:szCs w:val="24"/>
          <w:lang w:val="kk-KZ" w:eastAsia="ru-RU"/>
        </w:rPr>
        <w:tab/>
        <w:t>нарядпен немесе өкіммен айқындалған жұмыстарды орындау аймағын кеңейту;</w:t>
      </w:r>
    </w:p>
    <w:p w14:paraId="58EB5F2E" w14:textId="77777777" w:rsidR="00DB0E5F" w:rsidRDefault="00DB0E5F" w:rsidP="00DB0E5F">
      <w:pPr>
        <w:ind w:left="567" w:hanging="28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w:t>
      </w:r>
      <w:r>
        <w:rPr>
          <w:rFonts w:ascii="Times New Roman" w:eastAsia="Times New Roman" w:hAnsi="Times New Roman" w:cs="Times New Roman"/>
          <w:sz w:val="24"/>
          <w:szCs w:val="24"/>
          <w:lang w:val="kk-KZ" w:eastAsia="ru-RU"/>
        </w:rPr>
        <w:tab/>
        <w:t>нарядтар мен өкімдер бойынша жұмысқа еңбек қауіпсіздігі және еңбекті қорғау бойынша нысаналы нұсқама жүргізбей жіберу;</w:t>
      </w:r>
    </w:p>
    <w:p w14:paraId="58AF3D81" w14:textId="77777777" w:rsidR="00DB0E5F" w:rsidRDefault="00DB0E5F" w:rsidP="00DB0E5F">
      <w:pPr>
        <w:ind w:left="567" w:hanging="28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w:t>
      </w:r>
      <w:r>
        <w:rPr>
          <w:rFonts w:ascii="Times New Roman" w:eastAsia="Times New Roman" w:hAnsi="Times New Roman" w:cs="Times New Roman"/>
          <w:sz w:val="24"/>
          <w:szCs w:val="24"/>
          <w:lang w:val="kk-KZ" w:eastAsia="ru-RU"/>
        </w:rPr>
        <w:tab/>
        <w:t>жұмыс орнындағы қауіптерді тиісті түрде талдаусыз жұмысқа жіберу;</w:t>
      </w:r>
    </w:p>
    <w:p w14:paraId="55D756E1" w14:textId="77777777" w:rsidR="00DB0E5F" w:rsidRDefault="00DB0E5F" w:rsidP="00DB0E5F">
      <w:pPr>
        <w:ind w:left="567" w:hanging="28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Pr>
          <w:rFonts w:ascii="Times New Roman" w:eastAsia="Times New Roman" w:hAnsi="Times New Roman" w:cs="Times New Roman"/>
          <w:sz w:val="24"/>
          <w:szCs w:val="24"/>
          <w:lang w:val="kk-KZ" w:eastAsia="ru-RU"/>
        </w:rPr>
        <w:tab/>
        <w:t>жұмыстарды жүргізу процесінде қауіпсіздікті толық қамтамасыз етпей жұмыстарды орындау;</w:t>
      </w:r>
    </w:p>
    <w:p w14:paraId="412CC77C" w14:textId="77777777" w:rsidR="00DB0E5F" w:rsidRDefault="00DB0E5F" w:rsidP="00DB0E5F">
      <w:pPr>
        <w:ind w:left="567" w:hanging="28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з)</w:t>
      </w:r>
      <w:r>
        <w:rPr>
          <w:rFonts w:ascii="Times New Roman" w:eastAsia="Times New Roman" w:hAnsi="Times New Roman" w:cs="Times New Roman"/>
          <w:sz w:val="24"/>
          <w:szCs w:val="24"/>
          <w:lang w:val="kk-KZ" w:eastAsia="ru-RU"/>
        </w:rPr>
        <w:tab/>
        <w:t>нарядта көрсетілген қауіпсіздік шараларының орындалуын алдын ала тексермей жұмыс жүргізу;</w:t>
      </w:r>
    </w:p>
    <w:p w14:paraId="6DEDC067" w14:textId="77777777" w:rsidR="00DB0E5F" w:rsidRDefault="00DB0E5F" w:rsidP="00DB0E5F">
      <w:pPr>
        <w:ind w:left="567" w:hanging="28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и)</w:t>
      </w:r>
      <w:r>
        <w:rPr>
          <w:rFonts w:ascii="Times New Roman" w:eastAsia="Times New Roman" w:hAnsi="Times New Roman" w:cs="Times New Roman"/>
          <w:sz w:val="24"/>
          <w:szCs w:val="24"/>
          <w:lang w:val="kk-KZ" w:eastAsia="ru-RU"/>
        </w:rPr>
        <w:tab/>
        <w:t>бригадалардың техникалық қауіпсіздік ережелерін сақтауы бөлігінде олардың жұмысын қадағалауды жүзеге асырмау;</w:t>
      </w:r>
    </w:p>
    <w:p w14:paraId="54FB1FE2" w14:textId="77777777" w:rsidR="00DB0E5F" w:rsidRDefault="00DB0E5F" w:rsidP="00DB0E5F">
      <w:pPr>
        <w:ind w:left="567" w:hanging="28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w:t>
      </w:r>
      <w:r>
        <w:rPr>
          <w:rFonts w:ascii="Times New Roman" w:eastAsia="Times New Roman" w:hAnsi="Times New Roman" w:cs="Times New Roman"/>
          <w:sz w:val="24"/>
          <w:szCs w:val="24"/>
          <w:lang w:val="kk-KZ" w:eastAsia="ru-RU"/>
        </w:rPr>
        <w:tab/>
        <w:t>жарамды құралмен қамтамасыз етпеу және тиісті құралды, мүкәммалды, қорғау құралдарын, такелаждық құрылғыларды қолдануды ұйымдастырмау.</w:t>
      </w:r>
    </w:p>
    <w:p w14:paraId="410313AB"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24. Өз қызметін Тапсырыс берушінің аумағында жүзеге асыратын Мердігер «АлЭС» АҚ-ның 24.10.2024 жылғы № 318 бұйрығымен бекітілген, 1-редакция, «АлЭС» АҚ-да мердігерлік ұйымдардың жұмысын ұйымдастыру туралы ережеге» сәйкес талаптарды мүлтіксіз сақтауға тиіс</w:t>
      </w:r>
    </w:p>
    <w:p w14:paraId="2E16568C"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25.</w:t>
      </w:r>
      <w:r>
        <w:rPr>
          <w:rFonts w:ascii="Times New Roman" w:eastAsia="Times New Roman" w:hAnsi="Times New Roman" w:cs="Times New Roman"/>
          <w:sz w:val="24"/>
          <w:szCs w:val="24"/>
          <w:lang w:val="kk-KZ" w:eastAsia="ru-RU"/>
        </w:rPr>
        <w:tab/>
        <w:t>Қауіпсіздік және еңбекті қорғау, өнеркәсіптік қауіпсіздік және/немесе өрт қауіпсіздігі талаптарын бұзуға жол берген Мердігердің қызметкері Тапсырыс берушінің уәкілетті тұлғаларының талап етуі бойынша жол берілген бұзушылық фактісі бойынша жазбаша түсініктеме беруге міндетті.</w:t>
      </w:r>
    </w:p>
    <w:p w14:paraId="2A030104"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26.</w:t>
      </w:r>
      <w:r>
        <w:rPr>
          <w:rFonts w:ascii="Times New Roman" w:eastAsia="Times New Roman" w:hAnsi="Times New Roman" w:cs="Times New Roman"/>
          <w:sz w:val="24"/>
          <w:szCs w:val="24"/>
          <w:lang w:val="kk-KZ" w:eastAsia="ru-RU"/>
        </w:rPr>
        <w:tab/>
        <w:t>Мердігер Тапсырыс берушінің жұмыстарды қауіпсіз жүргізу жөніндегі Стандарттарын, Ережелерін, Регламенттері мен Нұсқаулықтарын мүлтіксіз сақтауға міндеттенеді.</w:t>
      </w:r>
    </w:p>
    <w:p w14:paraId="504ACD38"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27.</w:t>
      </w:r>
      <w:r>
        <w:rPr>
          <w:rFonts w:ascii="Times New Roman" w:eastAsia="Times New Roman" w:hAnsi="Times New Roman" w:cs="Times New Roman"/>
          <w:sz w:val="24"/>
          <w:szCs w:val="24"/>
          <w:lang w:val="kk-KZ" w:eastAsia="ru-RU"/>
        </w:rPr>
        <w:tab/>
        <w:t>Егер Шарттың мәні бойынша жұмыстарды орындау кезеңінде және/немесе Тапсырыс берушінің аумағында немесе үй-жайларында болу кезеңінде Мердігер еңбекті қорғау, техникалық қауіпсіздігі, өртке қарсы қауіпсіздік нормаларын, стандарттары мен талаптарын, өндірістік санитария және гигиена, экологиялық талаптарын бұзған жағдайда, онда Тапсырыс беруші Мердігер жол берген бұзушылықтарды жою үшін қажетті кезеңге және/немесе Тапсырыс беруші Шарттың мәні бойынша жұмыстарды орындауға рұқсат (қайта рұқсат) бергенге дейін Шарт бойынша жұмыстарды орындауды тоқтата тұруға құқылы.Осы тармақта көрсетілген оқиғалар туындаған кезде Тапсырыс беруші туындаған шығындар (нақты залал және жіберіп алған пайда) және/немесе Шартты орындау мерзімінің мәжбүрлі тұрып қалуы және/немесе кешіктірілуі үшін Мердігердің алдында жауапты болмайды, өйткені осы оқиғалар Мердігердің кінәсінен туындаған болып есептеледі.</w:t>
      </w:r>
    </w:p>
    <w:p w14:paraId="60AFC438"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28.</w:t>
      </w:r>
      <w:r>
        <w:rPr>
          <w:rFonts w:ascii="Times New Roman" w:eastAsia="Times New Roman" w:hAnsi="Times New Roman" w:cs="Times New Roman"/>
          <w:sz w:val="24"/>
          <w:szCs w:val="24"/>
          <w:lang w:val="kk-KZ" w:eastAsia="ru-RU"/>
        </w:rPr>
        <w:tab/>
        <w:t>Мердігерлік (қосалқы мердігерлік) ұйымның бір қызметкерінің жұмыскерлердің өмірі мен денсаулығына қауіп төндіретін қауіпсіздік және еңбекті қорғау, өнеркәсіптік, өрт қауіпсіздігі ережелерін өрескел бұзушылықтар анықталған кезде, Тапсырыс беруші мердігерлік (қосалқы мердігерлік) ұйымның басшысынан шарт қолданылатын бүкіл кезеңде мұндай жұмыскерді Тапсырыс берушінің аумағынан шығаруды талап етуге құқылы.</w:t>
      </w:r>
    </w:p>
    <w:p w14:paraId="5207813E" w14:textId="77777777" w:rsidR="00DB0E5F" w:rsidRDefault="00DB0E5F" w:rsidP="00DB0E5F">
      <w:pPr>
        <w:ind w:firstLine="0"/>
        <w:rPr>
          <w:rFonts w:ascii="Times New Roman" w:eastAsia="Times New Roman" w:hAnsi="Times New Roman" w:cs="Times New Roman"/>
          <w:sz w:val="24"/>
          <w:szCs w:val="24"/>
          <w:lang w:val="kk-KZ" w:eastAsia="ru-RU"/>
        </w:rPr>
      </w:pPr>
    </w:p>
    <w:p w14:paraId="772F22E5" w14:textId="77777777" w:rsidR="00DB0E5F" w:rsidRPr="00DB0E5F" w:rsidRDefault="00DB0E5F" w:rsidP="00FB6EE1">
      <w:pPr>
        <w:ind w:firstLine="0"/>
        <w:jc w:val="center"/>
        <w:rPr>
          <w:lang w:val="kk-KZ"/>
        </w:rPr>
      </w:pPr>
    </w:p>
    <w:sectPr w:rsidR="00DB0E5F" w:rsidRPr="00DB0E5F">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123953" w16cex:dateUtc="2024-11-28T13:17:00Z"/>
  <w16cex:commentExtensible w16cex:durableId="39507532" w16cex:dateUtc="2024-11-28T13:21:00Z"/>
  <w16cex:commentExtensible w16cex:durableId="766EE067" w16cex:dateUtc="2024-11-29T12:59:00Z"/>
  <w16cex:commentExtensible w16cex:durableId="528484EF" w16cex:dateUtc="2024-11-29T13:18:00Z"/>
  <w16cex:commentExtensible w16cex:durableId="23E3D796" w16cex:dateUtc="2024-11-29T13:19:00Z"/>
  <w16cex:commentExtensible w16cex:durableId="46519FC8" w16cex:dateUtc="2024-12-03T05:09:00Z"/>
  <w16cex:commentExtensible w16cex:durableId="3F69C493" w16cex:dateUtc="2024-12-03T05:09:00Z"/>
  <w16cex:commentExtensible w16cex:durableId="293581C5" w16cex:dateUtc="2024-12-03T05:31:00Z"/>
  <w16cex:commentExtensible w16cex:durableId="5DCD57DA" w16cex:dateUtc="2024-12-03T05:42:00Z"/>
  <w16cex:commentExtensible w16cex:durableId="30831175" w16cex:dateUtc="2024-12-03T05:44:00Z"/>
  <w16cex:commentExtensible w16cex:durableId="540F7F9A" w16cex:dateUtc="2024-12-03T05:48:00Z"/>
  <w16cex:commentExtensible w16cex:durableId="3494DFC9" w16cex:dateUtc="2024-12-03T05:58:00Z"/>
  <w16cex:commentExtensible w16cex:durableId="30A61F83" w16cex:dateUtc="2024-12-03T06:01:00Z"/>
  <w16cex:commentExtensible w16cex:durableId="7D5CE435" w16cex:dateUtc="2024-12-03T06:06:00Z"/>
  <w16cex:commentExtensible w16cex:durableId="2F8AE99C" w16cex:dateUtc="2024-12-03T06:1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E1"/>
    <w:rsid w:val="00046F25"/>
    <w:rsid w:val="00085BBE"/>
    <w:rsid w:val="000E3524"/>
    <w:rsid w:val="00135305"/>
    <w:rsid w:val="001B16A1"/>
    <w:rsid w:val="001D36A4"/>
    <w:rsid w:val="001E13B0"/>
    <w:rsid w:val="00207A90"/>
    <w:rsid w:val="00215B21"/>
    <w:rsid w:val="00230C2F"/>
    <w:rsid w:val="002371DC"/>
    <w:rsid w:val="00257A91"/>
    <w:rsid w:val="00270DBA"/>
    <w:rsid w:val="00273ED5"/>
    <w:rsid w:val="002C7ACF"/>
    <w:rsid w:val="002D77D8"/>
    <w:rsid w:val="002F18FD"/>
    <w:rsid w:val="003147EF"/>
    <w:rsid w:val="00320359"/>
    <w:rsid w:val="00343411"/>
    <w:rsid w:val="003B1789"/>
    <w:rsid w:val="00485F7C"/>
    <w:rsid w:val="004F378D"/>
    <w:rsid w:val="00500BD2"/>
    <w:rsid w:val="0050666C"/>
    <w:rsid w:val="00565C25"/>
    <w:rsid w:val="00567840"/>
    <w:rsid w:val="005E1707"/>
    <w:rsid w:val="006132CD"/>
    <w:rsid w:val="006A4C55"/>
    <w:rsid w:val="0070540E"/>
    <w:rsid w:val="008174CE"/>
    <w:rsid w:val="00863419"/>
    <w:rsid w:val="00874AD6"/>
    <w:rsid w:val="008A03E9"/>
    <w:rsid w:val="008A6308"/>
    <w:rsid w:val="008B4FFB"/>
    <w:rsid w:val="008F56C8"/>
    <w:rsid w:val="008F5FB8"/>
    <w:rsid w:val="0096110B"/>
    <w:rsid w:val="00986543"/>
    <w:rsid w:val="009D4895"/>
    <w:rsid w:val="00B0024A"/>
    <w:rsid w:val="00B1498D"/>
    <w:rsid w:val="00B51EF7"/>
    <w:rsid w:val="00B86565"/>
    <w:rsid w:val="00B94DED"/>
    <w:rsid w:val="00BD419C"/>
    <w:rsid w:val="00D06274"/>
    <w:rsid w:val="00DB0E5F"/>
    <w:rsid w:val="00DF1E65"/>
    <w:rsid w:val="00E461F6"/>
    <w:rsid w:val="00E47AB9"/>
    <w:rsid w:val="00E72C5C"/>
    <w:rsid w:val="00E871CD"/>
    <w:rsid w:val="00EA1D37"/>
    <w:rsid w:val="00F32228"/>
    <w:rsid w:val="00F71503"/>
    <w:rsid w:val="00FB537A"/>
    <w:rsid w:val="00FB6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0488"/>
  <w15:chartTrackingRefBased/>
  <w15:docId w15:val="{2EA0C7CA-2811-49B7-BB53-34A47743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9D4895"/>
    <w:pPr>
      <w:ind w:firstLine="0"/>
      <w:jc w:val="left"/>
    </w:pPr>
  </w:style>
  <w:style w:type="character" w:styleId="a4">
    <w:name w:val="annotation reference"/>
    <w:basedOn w:val="a0"/>
    <w:uiPriority w:val="99"/>
    <w:semiHidden/>
    <w:unhideWhenUsed/>
    <w:rsid w:val="00046F25"/>
    <w:rPr>
      <w:sz w:val="16"/>
      <w:szCs w:val="16"/>
    </w:rPr>
  </w:style>
  <w:style w:type="paragraph" w:styleId="a5">
    <w:name w:val="annotation text"/>
    <w:basedOn w:val="a"/>
    <w:link w:val="a6"/>
    <w:uiPriority w:val="99"/>
    <w:unhideWhenUsed/>
    <w:rsid w:val="00046F25"/>
    <w:rPr>
      <w:sz w:val="20"/>
      <w:szCs w:val="20"/>
    </w:rPr>
  </w:style>
  <w:style w:type="character" w:customStyle="1" w:styleId="a6">
    <w:name w:val="Текст примечания Знак"/>
    <w:basedOn w:val="a0"/>
    <w:link w:val="a5"/>
    <w:uiPriority w:val="99"/>
    <w:rsid w:val="00046F25"/>
    <w:rPr>
      <w:sz w:val="20"/>
      <w:szCs w:val="20"/>
    </w:rPr>
  </w:style>
  <w:style w:type="paragraph" w:styleId="a7">
    <w:name w:val="annotation subject"/>
    <w:basedOn w:val="a5"/>
    <w:next w:val="a5"/>
    <w:link w:val="a8"/>
    <w:uiPriority w:val="99"/>
    <w:semiHidden/>
    <w:unhideWhenUsed/>
    <w:rsid w:val="00046F25"/>
    <w:rPr>
      <w:b/>
      <w:bCs/>
    </w:rPr>
  </w:style>
  <w:style w:type="character" w:customStyle="1" w:styleId="a8">
    <w:name w:val="Тема примечания Знак"/>
    <w:basedOn w:val="a6"/>
    <w:link w:val="a7"/>
    <w:uiPriority w:val="99"/>
    <w:semiHidden/>
    <w:rsid w:val="00046F25"/>
    <w:rPr>
      <w:b/>
      <w:bCs/>
      <w:sz w:val="20"/>
      <w:szCs w:val="20"/>
    </w:rPr>
  </w:style>
  <w:style w:type="paragraph" w:styleId="a9">
    <w:name w:val="Balloon Text"/>
    <w:basedOn w:val="a"/>
    <w:link w:val="aa"/>
    <w:uiPriority w:val="99"/>
    <w:semiHidden/>
    <w:unhideWhenUsed/>
    <w:rsid w:val="00567840"/>
    <w:rPr>
      <w:rFonts w:ascii="Segoe UI" w:hAnsi="Segoe UI" w:cs="Segoe UI"/>
      <w:sz w:val="18"/>
      <w:szCs w:val="18"/>
    </w:rPr>
  </w:style>
  <w:style w:type="character" w:customStyle="1" w:styleId="aa">
    <w:name w:val="Текст выноски Знак"/>
    <w:basedOn w:val="a0"/>
    <w:link w:val="a9"/>
    <w:uiPriority w:val="99"/>
    <w:semiHidden/>
    <w:rsid w:val="005678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73299">
      <w:bodyDiv w:val="1"/>
      <w:marLeft w:val="0"/>
      <w:marRight w:val="0"/>
      <w:marTop w:val="0"/>
      <w:marBottom w:val="0"/>
      <w:divBdr>
        <w:top w:val="none" w:sz="0" w:space="0" w:color="auto"/>
        <w:left w:val="none" w:sz="0" w:space="0" w:color="auto"/>
        <w:bottom w:val="none" w:sz="0" w:space="0" w:color="auto"/>
        <w:right w:val="none" w:sz="0" w:space="0" w:color="auto"/>
      </w:divBdr>
    </w:div>
    <w:div w:id="100193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6146</Words>
  <Characters>35033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Кожабеков Сакен</dc:creator>
  <cp:keywords/>
  <dc:description/>
  <cp:lastModifiedBy>Елеусизова Гаухар Берикболовна</cp:lastModifiedBy>
  <cp:revision>9</cp:revision>
  <cp:lastPrinted>2024-12-24T08:08:00Z</cp:lastPrinted>
  <dcterms:created xsi:type="dcterms:W3CDTF">2025-01-08T06:19:00Z</dcterms:created>
  <dcterms:modified xsi:type="dcterms:W3CDTF">2025-02-17T09:42:00Z</dcterms:modified>
</cp:coreProperties>
</file>