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76" w:rsidRPr="00554757" w:rsidRDefault="00006A75" w:rsidP="00006A7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</w:t>
      </w:r>
      <w:r w:rsidR="00EF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20_ </w:t>
      </w:r>
      <w:r w:rsidR="00EF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</w:t>
      </w:r>
      <w:r w:rsidR="00AF7476" w:rsidRPr="0055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EF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«____» __________</w:t>
      </w:r>
    </w:p>
    <w:p w:rsidR="00AF7476" w:rsidRDefault="00EF5B0C" w:rsidP="00AF7476">
      <w:pPr>
        <w:tabs>
          <w:tab w:val="left" w:pos="2268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</w:t>
      </w:r>
      <w:r w:rsidRPr="0055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00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осы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шартқа</w:t>
      </w:r>
    </w:p>
    <w:p w:rsidR="00EF5B0C" w:rsidRPr="00EF5B0C" w:rsidRDefault="00EF5B0C" w:rsidP="00AF7476">
      <w:p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</w:t>
      </w:r>
      <w:r w:rsidRPr="0055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қосымша</w:t>
      </w:r>
    </w:p>
    <w:p w:rsidR="00AF7476" w:rsidRPr="00EF5B0C" w:rsidRDefault="00EF5B0C" w:rsidP="00AF747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5B0C">
        <w:rPr>
          <w:rFonts w:ascii="Times New Roman" w:hAnsi="Times New Roman" w:cs="Times New Roman"/>
          <w:b/>
          <w:sz w:val="28"/>
          <w:szCs w:val="28"/>
          <w:lang w:val="kk-KZ"/>
        </w:rPr>
        <w:t>Контрагенттің сауалнамасы</w:t>
      </w:r>
    </w:p>
    <w:p w:rsidR="00EF5B0C" w:rsidRPr="000A5537" w:rsidRDefault="00EF5B0C" w:rsidP="00AF74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537">
        <w:rPr>
          <w:rFonts w:ascii="Times New Roman" w:hAnsi="Times New Roman" w:cs="Times New Roman"/>
          <w:sz w:val="28"/>
          <w:szCs w:val="28"/>
          <w:lang w:val="kk-KZ"/>
        </w:rPr>
        <w:t>Контрагент (</w:t>
      </w:r>
      <w:r>
        <w:rPr>
          <w:rFonts w:ascii="Times New Roman" w:hAnsi="Times New Roman" w:cs="Times New Roman"/>
          <w:sz w:val="28"/>
          <w:szCs w:val="28"/>
          <w:lang w:val="kk-KZ"/>
        </w:rPr>
        <w:t>жеткізуші</w:t>
      </w:r>
      <w:r w:rsidRPr="000A5537">
        <w:rPr>
          <w:rFonts w:ascii="Times New Roman" w:hAnsi="Times New Roman" w:cs="Times New Roman"/>
          <w:sz w:val="28"/>
          <w:szCs w:val="28"/>
          <w:lang w:val="kk-KZ"/>
        </w:rPr>
        <w:t xml:space="preserve">/орындаушы) 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құжаттар </w:t>
      </w:r>
      <w:r w:rsidRPr="000A5537">
        <w:rPr>
          <w:rFonts w:ascii="Times New Roman" w:hAnsi="Times New Roman" w:cs="Times New Roman"/>
          <w:sz w:val="28"/>
          <w:szCs w:val="28"/>
          <w:lang w:val="kk-KZ"/>
        </w:rPr>
        <w:t>ұсынылған күннен бастап және осы хатты жасау сәтін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A5537">
        <w:rPr>
          <w:rFonts w:ascii="Times New Roman" w:hAnsi="Times New Roman" w:cs="Times New Roman"/>
          <w:sz w:val="28"/>
          <w:szCs w:val="28"/>
          <w:lang w:val="kk-KZ"/>
        </w:rPr>
        <w:t xml:space="preserve">е ұсынылған құжаттардағы мәліметтердің өзекті </w:t>
      </w:r>
      <w:r>
        <w:rPr>
          <w:rFonts w:ascii="Times New Roman" w:hAnsi="Times New Roman" w:cs="Times New Roman"/>
          <w:sz w:val="28"/>
          <w:szCs w:val="28"/>
          <w:lang w:val="kk-KZ"/>
        </w:rPr>
        <w:t>және толық екенін</w:t>
      </w:r>
      <w:r w:rsidRPr="000A5537">
        <w:rPr>
          <w:rFonts w:ascii="Times New Roman" w:hAnsi="Times New Roman" w:cs="Times New Roman"/>
          <w:sz w:val="28"/>
          <w:szCs w:val="28"/>
          <w:lang w:val="kk-KZ"/>
        </w:rPr>
        <w:t xml:space="preserve"> хабарлайды, сондай-ақ акционерлер/түпкі бенефициарлар (қатысушылар) туралы мәліметтердің өзектілігін растайды.</w:t>
      </w:r>
    </w:p>
    <w:p w:rsidR="00AF7476" w:rsidRPr="000A5537" w:rsidRDefault="00AF7476" w:rsidP="00AF7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685"/>
        <w:gridCol w:w="2694"/>
      </w:tblGrid>
      <w:tr w:rsidR="00AF7476" w:rsidRPr="00554757" w:rsidTr="00AB7814">
        <w:trPr>
          <w:trHeight w:val="336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EF5B0C" w:rsidRDefault="00EF5B0C" w:rsidP="00AB78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2694" w:type="dxa"/>
            <w:vAlign w:val="center"/>
          </w:tcPr>
          <w:p w:rsidR="00AF7476" w:rsidRPr="00554757" w:rsidRDefault="00EF5B0C" w:rsidP="00AB78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B0C">
              <w:rPr>
                <w:rFonts w:ascii="Times New Roman" w:hAnsi="Times New Roman" w:cs="Times New Roman"/>
                <w:bCs/>
                <w:sz w:val="28"/>
                <w:szCs w:val="28"/>
              </w:rPr>
              <w:t>Ұйым туралы мәліметтер</w:t>
            </w:r>
          </w:p>
        </w:tc>
      </w:tr>
      <w:tr w:rsidR="00AF7476" w:rsidRPr="00554757" w:rsidTr="00AB7814">
        <w:trPr>
          <w:trHeight w:val="315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0A5537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>Ұйымның ұйымдық-құқықтық нысаны және атауы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176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0A5537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>Ұйымның заңды мекенжайы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2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0A5537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>Ұйымның нақты мекенжайы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180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0A5537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>Ұйымның пошталық мекенжайы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9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0A5537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>Тіркеу туралы куәлік (күні, нөмірі, кім берді)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49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0A5537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>Сәйкестендіру нөмірі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16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:rsidR="000A5537" w:rsidRPr="00554757" w:rsidRDefault="000A5537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 xml:space="preserve">Заңды тұлғаның жеке дара атқарушы органының лауазымына сайланған (тағайындалған)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тұлғаның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лауазымы,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>Ә.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165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0A5537" w:rsidRDefault="000A5537" w:rsidP="000A5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Ұйымның атынан әрекет етуге уәкілетті және өкілеттігін растайтын құжатты қоса бере отырып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заңды тұлғалардың атынан</w:t>
            </w:r>
            <w:r w:rsidRPr="000A5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 қою құқығына ие басқа тұлға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лардың тегі, аты, әкесінің аты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70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0A5537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>Ұйым басшысының телефоны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49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0A5537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</w:rPr>
              <w:t>Жарғылық капиталдың мөлшері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576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0A5537" w:rsidRDefault="000A5537" w:rsidP="00006A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6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бенефициарға дейінгі иелену құрылымы (Т.А.Ә., атауы, тіркелген жері, үлестер/акциялар</w:t>
            </w:r>
            <w:r w:rsidR="00006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Pr="00006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06A75" w:rsidRPr="00006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иелену </w:t>
            </w:r>
            <w:r w:rsidRPr="00006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525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0A5537" w:rsidRDefault="000A5537" w:rsidP="000A5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Банк деректемелері (банктің атауы және мекенжайы, банктегі есеп айырысу шотының </w:t>
            </w:r>
            <w:r w:rsidRPr="000A5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нөмірі, банктің телефондары, өзге де банк деректемелері)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93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Қызмет түрлері (қысқаша)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168"/>
        </w:trPr>
        <w:tc>
          <w:tcPr>
            <w:tcW w:w="709" w:type="dxa"/>
            <w:vMerge w:val="restart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Ұйым лицензияларының тізбесі</w:t>
            </w:r>
          </w:p>
        </w:tc>
        <w:tc>
          <w:tcPr>
            <w:tcW w:w="3685" w:type="dxa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Нөмірі, күні, кім берді, қолданылу мерзімі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40"/>
        </w:trPr>
        <w:tc>
          <w:tcPr>
            <w:tcW w:w="709" w:type="dxa"/>
            <w:vMerge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Қызмет түрлері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29"/>
        </w:trPr>
        <w:tc>
          <w:tcPr>
            <w:tcW w:w="709" w:type="dxa"/>
            <w:vMerge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Нөмірі, күні, кім берді, қолданылу мерзімі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20"/>
        </w:trPr>
        <w:tc>
          <w:tcPr>
            <w:tcW w:w="709" w:type="dxa"/>
            <w:vMerge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Қызмет түрлері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09"/>
        </w:trPr>
        <w:tc>
          <w:tcPr>
            <w:tcW w:w="709" w:type="dxa"/>
            <w:vMerge w:val="restart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Еншілес қоғамдар, филиалдар</w:t>
            </w:r>
          </w:p>
        </w:tc>
        <w:tc>
          <w:tcPr>
            <w:tcW w:w="3685" w:type="dxa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Орналасқан жері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30"/>
        </w:trPr>
        <w:tc>
          <w:tcPr>
            <w:tcW w:w="709" w:type="dxa"/>
            <w:vMerge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Қызмет түрлері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88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Ұйымның соңғы есепті кезеңдегі кірістері мен шығыстары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513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75">
              <w:rPr>
                <w:rFonts w:ascii="Times New Roman" w:hAnsi="Times New Roman" w:cs="Times New Roman"/>
                <w:sz w:val="28"/>
                <w:szCs w:val="28"/>
              </w:rPr>
              <w:t>Ұйымның өткен жылдың ұқсас кезеңіндегі кірістері мен шығыстары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Ұйымның соңғы үш жылда орындаған жұмыстарының тізбесі (мәлімделгенге ұқсас жұмыстар)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133CAA" w:rsidRDefault="00133CAA" w:rsidP="00133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атқарған жұмыстарын</w:t>
            </w:r>
            <w:r w:rsidRPr="0013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сипаттай алатын тапсырыс берушілердің координаттары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133CAA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 xml:space="preserve">Қызметтің мәлімделген бағыты бойынша ұйымдағы персоналдың саны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олардың </w:t>
            </w:r>
            <w:r w:rsidRPr="00133CAA">
              <w:rPr>
                <w:rFonts w:ascii="Times New Roman" w:hAnsi="Times New Roman" w:cs="Times New Roman"/>
                <w:sz w:val="28"/>
                <w:szCs w:val="28"/>
              </w:rPr>
              <w:t>біліктілігі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133CAA" w:rsidRDefault="00133CAA" w:rsidP="00133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Жұмыстарды орындауға арналған техникалық құралдардың және/немесе бағдарламалық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жасақтаманың</w:t>
            </w:r>
            <w:r w:rsidRPr="0013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тізбесі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133CAA" w:rsidRDefault="00133CAA" w:rsidP="00F03F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 қатысатын сот</w:t>
            </w:r>
            <w:r w:rsidR="00F03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 істі қараулары </w:t>
            </w:r>
            <w:r w:rsidRPr="0013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мәліметтер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476" w:rsidRPr="00554757" w:rsidRDefault="00AF7476" w:rsidP="00AF7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CAA" w:rsidRPr="00554757" w:rsidRDefault="00133CAA" w:rsidP="00AF7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CAA">
        <w:rPr>
          <w:rFonts w:ascii="Times New Roman" w:hAnsi="Times New Roman" w:cs="Times New Roman"/>
          <w:sz w:val="28"/>
          <w:szCs w:val="28"/>
        </w:rPr>
        <w:t>Контрагент (</w:t>
      </w:r>
      <w:r>
        <w:rPr>
          <w:rFonts w:ascii="Times New Roman" w:hAnsi="Times New Roman" w:cs="Times New Roman"/>
          <w:sz w:val="28"/>
          <w:szCs w:val="28"/>
          <w:lang w:val="kk-KZ"/>
        </w:rPr>
        <w:t>жеткізуші</w:t>
      </w:r>
      <w:r>
        <w:rPr>
          <w:rFonts w:ascii="Times New Roman" w:hAnsi="Times New Roman" w:cs="Times New Roman"/>
          <w:sz w:val="28"/>
          <w:szCs w:val="28"/>
        </w:rPr>
        <w:t>/о</w:t>
      </w:r>
      <w:r w:rsidRPr="00133CAA">
        <w:rPr>
          <w:rFonts w:ascii="Times New Roman" w:hAnsi="Times New Roman" w:cs="Times New Roman"/>
          <w:sz w:val="28"/>
          <w:szCs w:val="28"/>
        </w:rPr>
        <w:t xml:space="preserve">рындаушы) </w:t>
      </w:r>
      <w:r w:rsidRPr="00554757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  <w:lang w:val="kk-KZ"/>
        </w:rPr>
        <w:t>Әдеп және комплаенс кодексімен</w:t>
      </w:r>
      <w:r>
        <w:rPr>
          <w:rFonts w:ascii="Times New Roman" w:hAnsi="Times New Roman" w:cs="Times New Roman"/>
          <w:sz w:val="28"/>
          <w:szCs w:val="28"/>
        </w:rPr>
        <w:t xml:space="preserve"> танысқанын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Шарттың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33CAA">
        <w:rPr>
          <w:rFonts w:ascii="Times New Roman" w:hAnsi="Times New Roman" w:cs="Times New Roman"/>
          <w:sz w:val="28"/>
          <w:szCs w:val="28"/>
        </w:rPr>
        <w:t>ыбайлас жемқорлыққа қарсы іс-қимыл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33CAA">
        <w:rPr>
          <w:rFonts w:ascii="Times New Roman" w:hAnsi="Times New Roman" w:cs="Times New Roman"/>
          <w:sz w:val="28"/>
          <w:szCs w:val="28"/>
        </w:rPr>
        <w:t xml:space="preserve"> бөлімімен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келісетінін</w:t>
      </w:r>
      <w:r w:rsidRPr="00133CAA">
        <w:rPr>
          <w:rFonts w:ascii="Times New Roman" w:hAnsi="Times New Roman" w:cs="Times New Roman"/>
          <w:sz w:val="28"/>
          <w:szCs w:val="28"/>
        </w:rPr>
        <w:t xml:space="preserve"> және сыбайлас жемқорлыққа қарсы заңнама нормала</w:t>
      </w:r>
      <w:r>
        <w:rPr>
          <w:rFonts w:ascii="Times New Roman" w:hAnsi="Times New Roman" w:cs="Times New Roman"/>
          <w:sz w:val="28"/>
          <w:szCs w:val="28"/>
        </w:rPr>
        <w:t>рының сақталуын растайды</w:t>
      </w:r>
      <w:r w:rsidRPr="00133CAA">
        <w:rPr>
          <w:rFonts w:ascii="Times New Roman" w:hAnsi="Times New Roman" w:cs="Times New Roman"/>
          <w:sz w:val="28"/>
          <w:szCs w:val="28"/>
        </w:rPr>
        <w:t>.</w:t>
      </w: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133CAA" w:rsidP="00AF74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3CAA">
        <w:rPr>
          <w:rFonts w:ascii="Times New Roman" w:hAnsi="Times New Roman" w:cs="Times New Roman"/>
          <w:sz w:val="28"/>
          <w:szCs w:val="28"/>
        </w:rPr>
        <w:t xml:space="preserve">Ұйым басшысы </w:t>
      </w:r>
      <w:r w:rsidR="00AF7476" w:rsidRPr="0055475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  <w:r w:rsidRPr="00554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</w:t>
      </w:r>
      <w:r w:rsidR="00133CAA"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554757">
        <w:rPr>
          <w:rFonts w:ascii="Times New Roman" w:hAnsi="Times New Roman" w:cs="Times New Roman"/>
          <w:sz w:val="28"/>
          <w:szCs w:val="28"/>
        </w:rPr>
        <w:t xml:space="preserve">, </w:t>
      </w:r>
      <w:r w:rsidR="00133CAA">
        <w:rPr>
          <w:rFonts w:ascii="Times New Roman" w:hAnsi="Times New Roman" w:cs="Times New Roman"/>
          <w:sz w:val="28"/>
          <w:szCs w:val="28"/>
          <w:lang w:val="kk-KZ"/>
        </w:rPr>
        <w:t>мөрі</w:t>
      </w:r>
      <w:r w:rsidR="00133CAA">
        <w:rPr>
          <w:rFonts w:ascii="Times New Roman" w:hAnsi="Times New Roman" w:cs="Times New Roman"/>
          <w:sz w:val="28"/>
          <w:szCs w:val="28"/>
        </w:rPr>
        <w:t xml:space="preserve">, </w:t>
      </w:r>
      <w:r w:rsidR="00133CA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33CAA">
        <w:rPr>
          <w:rFonts w:ascii="Times New Roman" w:hAnsi="Times New Roman" w:cs="Times New Roman"/>
          <w:sz w:val="28"/>
          <w:szCs w:val="28"/>
        </w:rPr>
        <w:t>.</w:t>
      </w:r>
      <w:r w:rsidR="00133CA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33CAA">
        <w:rPr>
          <w:rFonts w:ascii="Times New Roman" w:hAnsi="Times New Roman" w:cs="Times New Roman"/>
          <w:sz w:val="28"/>
          <w:szCs w:val="28"/>
        </w:rPr>
        <w:t>.</w:t>
      </w:r>
      <w:r w:rsidR="00133CA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54757">
        <w:rPr>
          <w:rFonts w:ascii="Times New Roman" w:hAnsi="Times New Roman" w:cs="Times New Roman"/>
          <w:sz w:val="28"/>
          <w:szCs w:val="28"/>
        </w:rPr>
        <w:t>.)</w:t>
      </w: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AF7476" w:rsidP="00AF7476">
      <w:pPr>
        <w:pStyle w:val="a3"/>
        <w:spacing w:after="0" w:line="240" w:lineRule="auto"/>
        <w:ind w:left="21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F7476" w:rsidRPr="00554757" w:rsidRDefault="00AF7476" w:rsidP="00AF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476" w:rsidRPr="00554757" w:rsidSect="001B45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7476" w:rsidRPr="00554757" w:rsidRDefault="00AF7476" w:rsidP="00AF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1D" w:rsidRDefault="006F042C"/>
    <w:sectPr w:rsidR="0063081D" w:rsidSect="00C01C7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76"/>
    <w:rsid w:val="00006A75"/>
    <w:rsid w:val="000A5537"/>
    <w:rsid w:val="00133CAA"/>
    <w:rsid w:val="00135E89"/>
    <w:rsid w:val="004D104E"/>
    <w:rsid w:val="006F042C"/>
    <w:rsid w:val="00AF7476"/>
    <w:rsid w:val="00EF5B0C"/>
    <w:rsid w:val="00F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26070-EBF5-4214-A55F-15D23BAE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4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Bullet List,FooterText,numbered,Содержание. 2 уровень,AC List 01,Абзац списка литеральный,11111,Paragraphe de liste1,lp1"/>
    <w:basedOn w:val="a"/>
    <w:link w:val="a4"/>
    <w:uiPriority w:val="34"/>
    <w:qFormat/>
    <w:rsid w:val="00AF7476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F74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7476"/>
  </w:style>
  <w:style w:type="character" w:customStyle="1" w:styleId="a4">
    <w:name w:val="Абзац списка Знак"/>
    <w:aliases w:val="Абзац Знак,Bullet List Знак,FooterText Знак,numbered Знак,Содержание. 2 уровень Знак,AC List 01 Знак,Абзац списка литеральный Знак,11111 Знак,Paragraphe de liste1 Знак,lp1 Знак"/>
    <w:link w:val="a3"/>
    <w:uiPriority w:val="34"/>
    <w:locked/>
    <w:rsid w:val="00AF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Зайнутдинов Ренат Булатович</dc:creator>
  <cp:lastModifiedBy>Зайнутдинов Ренат Булатович</cp:lastModifiedBy>
  <cp:revision>2</cp:revision>
  <dcterms:created xsi:type="dcterms:W3CDTF">2021-11-05T09:39:00Z</dcterms:created>
  <dcterms:modified xsi:type="dcterms:W3CDTF">2021-11-05T09:39:00Z</dcterms:modified>
</cp:coreProperties>
</file>