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918E" w14:textId="12C7C150"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00632971">
        <w:rPr>
          <w:rFonts w:ascii="Times New Roman" w:eastAsia="Times New Roman" w:hAnsi="Times New Roman" w:cs="Times New Roman"/>
          <w:b/>
          <w:bCs/>
          <w:kern w:val="32"/>
          <w:sz w:val="24"/>
          <w:szCs w:val="24"/>
          <w:lang w:val="kk-KZ" w:eastAsia="ru-RU"/>
        </w:rPr>
        <w:t xml:space="preserve"> «___»_</w:t>
      </w:r>
      <w:r w:rsidRPr="00FE6608">
        <w:rPr>
          <w:rFonts w:ascii="Times New Roman" w:eastAsia="Times New Roman" w:hAnsi="Times New Roman" w:cs="Times New Roman"/>
          <w:b/>
          <w:bCs/>
          <w:kern w:val="32"/>
          <w:sz w:val="24"/>
          <w:szCs w:val="24"/>
          <w:lang w:val="kk-KZ" w:eastAsia="ru-RU"/>
        </w:rPr>
        <w:t>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2AD4FF4" w14:textId="35249E15" w:rsidR="009C52C3" w:rsidRDefault="000929A3" w:rsidP="00952CE0">
      <w:pPr>
        <w:spacing w:after="0" w:line="240" w:lineRule="auto"/>
        <w:jc w:val="center"/>
        <w:rPr>
          <w:rFonts w:ascii="Times New Roman" w:hAnsi="Times New Roman" w:cs="Times New Roman"/>
          <w:b/>
          <w:sz w:val="24"/>
          <w:szCs w:val="24"/>
          <w:lang w:val="kk-KZ"/>
        </w:rPr>
      </w:pPr>
      <w:proofErr w:type="spellStart"/>
      <w:r w:rsidRPr="009C52C3">
        <w:rPr>
          <w:rFonts w:ascii="Times New Roman" w:eastAsia="Times New Roman" w:hAnsi="Times New Roman"/>
          <w:b/>
          <w:bCs/>
          <w:color w:val="000000"/>
          <w:sz w:val="24"/>
          <w:szCs w:val="24"/>
          <w:lang w:eastAsia="ru-RU"/>
        </w:rPr>
        <w:t>Жұмыстардың</w:t>
      </w:r>
      <w:proofErr w:type="spellEnd"/>
      <w:r w:rsidR="009C52C3" w:rsidRPr="00FE6608">
        <w:rPr>
          <w:rFonts w:ascii="Times New Roman" w:hAnsi="Times New Roman" w:cs="Times New Roman"/>
          <w:b/>
          <w:sz w:val="24"/>
          <w:szCs w:val="24"/>
          <w:lang w:val="kk-KZ"/>
        </w:rPr>
        <w:t xml:space="preserve"> құнын есептеу</w:t>
      </w:r>
    </w:p>
    <w:p w14:paraId="0FD8FDC1" w14:textId="77777777" w:rsidR="00952CE0" w:rsidRPr="00952CE0" w:rsidRDefault="00952CE0" w:rsidP="00952CE0">
      <w:pPr>
        <w:spacing w:after="0" w:line="240" w:lineRule="auto"/>
        <w:jc w:val="center"/>
        <w:rPr>
          <w:rFonts w:ascii="Times New Roman" w:hAnsi="Times New Roman" w:cs="Times New Roman"/>
          <w:b/>
          <w:sz w:val="24"/>
          <w:szCs w:val="24"/>
          <w:lang w:val="kk-KZ"/>
        </w:rPr>
      </w:pPr>
    </w:p>
    <w:p w14:paraId="3DE112C4" w14:textId="77777777" w:rsidR="009C52C3" w:rsidRPr="00FE6608" w:rsidRDefault="009C52C3" w:rsidP="009C52C3">
      <w:pPr>
        <w:spacing w:after="200" w:line="276" w:lineRule="auto"/>
        <w:jc w:val="center"/>
        <w:rPr>
          <w:rFonts w:ascii="Times New Roman" w:hAnsi="Times New Roman" w:cs="Times New Roman"/>
          <w:color w:val="2B2B2B"/>
          <w:sz w:val="24"/>
          <w:szCs w:val="24"/>
          <w:shd w:val="clear" w:color="auto" w:fill="FFFFFF"/>
          <w:lang w:val="kk-KZ"/>
        </w:rPr>
      </w:pPr>
      <w:r w:rsidRPr="00FE6608">
        <w:rPr>
          <w:rFonts w:ascii="Times New Roman" w:hAnsi="Times New Roman" w:cs="Times New Roman"/>
          <w:color w:val="2B2B2B"/>
          <w:sz w:val="24"/>
          <w:szCs w:val="24"/>
          <w:shd w:val="clear" w:color="auto" w:fill="FFFFFF"/>
          <w:lang w:val="kk-KZ"/>
        </w:rPr>
        <w:t>(Үлгі)</w:t>
      </w:r>
    </w:p>
    <w:tbl>
      <w:tblPr>
        <w:tblStyle w:val="23"/>
        <w:tblW w:w="0" w:type="auto"/>
        <w:tblLook w:val="04A0" w:firstRow="1" w:lastRow="0" w:firstColumn="1" w:lastColumn="0" w:noHBand="0" w:noVBand="1"/>
      </w:tblPr>
      <w:tblGrid>
        <w:gridCol w:w="5807"/>
        <w:gridCol w:w="3538"/>
      </w:tblGrid>
      <w:tr w:rsidR="009C52C3" w:rsidRPr="009C52C3" w14:paraId="235B1A29" w14:textId="77777777" w:rsidTr="0061127F">
        <w:tc>
          <w:tcPr>
            <w:tcW w:w="5807" w:type="dxa"/>
          </w:tcPr>
          <w:p w14:paraId="7E99BBD8" w14:textId="55F6DCDD" w:rsidR="009C52C3" w:rsidRPr="009C52C3" w:rsidRDefault="000929A3" w:rsidP="000929A3">
            <w:pPr>
              <w:spacing w:after="200" w:line="276" w:lineRule="auto"/>
              <w:rPr>
                <w:rFonts w:ascii="Times New Roman" w:hAnsi="Times New Roman"/>
                <w:sz w:val="24"/>
                <w:szCs w:val="24"/>
              </w:rPr>
            </w:pPr>
            <w:proofErr w:type="spellStart"/>
            <w:r>
              <w:rPr>
                <w:rFonts w:ascii="Times New Roman" w:eastAsia="Times New Roman" w:hAnsi="Times New Roman"/>
                <w:b/>
                <w:bCs/>
                <w:color w:val="000000"/>
                <w:sz w:val="24"/>
                <w:szCs w:val="24"/>
                <w:lang w:eastAsia="ru-RU"/>
              </w:rPr>
              <w:t>Жұмыстардың</w:t>
            </w:r>
            <w:proofErr w:type="spellEnd"/>
            <w:r>
              <w:rPr>
                <w:rFonts w:ascii="Times New Roman" w:eastAsia="Times New Roman" w:hAnsi="Times New Roman"/>
                <w:b/>
                <w:bCs/>
                <w:color w:val="000000"/>
                <w:sz w:val="24"/>
                <w:szCs w:val="24"/>
                <w:lang w:eastAsia="ru-RU"/>
              </w:rPr>
              <w:t xml:space="preserve"> </w:t>
            </w:r>
            <w:r w:rsidR="009C52C3" w:rsidRPr="009C52C3">
              <w:rPr>
                <w:rFonts w:ascii="Times New Roman" w:eastAsia="Times New Roman" w:hAnsi="Times New Roman"/>
                <w:b/>
                <w:bCs/>
                <w:color w:val="000000"/>
                <w:sz w:val="24"/>
                <w:szCs w:val="24"/>
                <w:lang w:eastAsia="ru-RU"/>
              </w:rPr>
              <w:t xml:space="preserve"> </w:t>
            </w:r>
            <w:proofErr w:type="spellStart"/>
            <w:r w:rsidR="009C52C3" w:rsidRPr="009C52C3">
              <w:rPr>
                <w:rFonts w:ascii="Times New Roman" w:eastAsia="Times New Roman" w:hAnsi="Times New Roman"/>
                <w:b/>
                <w:bCs/>
                <w:color w:val="000000"/>
                <w:sz w:val="24"/>
                <w:szCs w:val="24"/>
                <w:lang w:eastAsia="ru-RU"/>
              </w:rPr>
              <w:t>атауы</w:t>
            </w:r>
            <w:proofErr w:type="spellEnd"/>
          </w:p>
        </w:tc>
        <w:tc>
          <w:tcPr>
            <w:tcW w:w="3538" w:type="dxa"/>
          </w:tcPr>
          <w:p w14:paraId="6AC85B15" w14:textId="7A83DFA0" w:rsidR="009C52C3" w:rsidRPr="00B82EFA" w:rsidRDefault="00B82EFA" w:rsidP="000929A3">
            <w:pPr>
              <w:spacing w:after="200" w:line="276" w:lineRule="auto"/>
              <w:rPr>
                <w:rFonts w:ascii="Times New Roman" w:hAnsi="Times New Roman" w:cs="Times New Roman"/>
                <w:b/>
                <w:sz w:val="24"/>
                <w:szCs w:val="24"/>
              </w:rPr>
            </w:pPr>
            <w:r w:rsidRPr="00B82EFA">
              <w:rPr>
                <w:rStyle w:val="ezkurwreuab5ozgtqnkl"/>
                <w:rFonts w:ascii="Times New Roman" w:hAnsi="Times New Roman" w:cs="Times New Roman"/>
                <w:b/>
                <w:sz w:val="24"/>
                <w:szCs w:val="24"/>
              </w:rPr>
              <w:t>ҚҚС</w:t>
            </w:r>
            <w:r w:rsidRPr="00B82EFA">
              <w:rPr>
                <w:rFonts w:ascii="Times New Roman" w:hAnsi="Times New Roman" w:cs="Times New Roman"/>
                <w:b/>
                <w:sz w:val="24"/>
                <w:szCs w:val="24"/>
              </w:rPr>
              <w:t xml:space="preserve"> </w:t>
            </w:r>
            <w:proofErr w:type="spellStart"/>
            <w:r w:rsidRPr="00B82EFA">
              <w:rPr>
                <w:rFonts w:ascii="Times New Roman" w:hAnsi="Times New Roman" w:cs="Times New Roman"/>
                <w:b/>
                <w:sz w:val="24"/>
                <w:szCs w:val="24"/>
              </w:rPr>
              <w:t>есептемегенде</w:t>
            </w:r>
            <w:proofErr w:type="spellEnd"/>
            <w:r w:rsidRPr="00B82EFA">
              <w:rPr>
                <w:rFonts w:ascii="Times New Roman" w:hAnsi="Times New Roman" w:cs="Times New Roman"/>
                <w:b/>
                <w:sz w:val="24"/>
                <w:szCs w:val="24"/>
              </w:rPr>
              <w:t xml:space="preserve"> </w:t>
            </w:r>
            <w:proofErr w:type="spellStart"/>
            <w:r w:rsidRPr="00B82EFA">
              <w:rPr>
                <w:rStyle w:val="ezkurwreuab5ozgtqnkl"/>
                <w:rFonts w:ascii="Times New Roman" w:hAnsi="Times New Roman" w:cs="Times New Roman"/>
                <w:b/>
                <w:sz w:val="24"/>
                <w:szCs w:val="24"/>
              </w:rPr>
              <w:t>жұмыстардың</w:t>
            </w:r>
            <w:proofErr w:type="spellEnd"/>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w:t>
            </w:r>
            <w:proofErr w:type="spellStart"/>
            <w:r w:rsidRPr="00B82EFA">
              <w:rPr>
                <w:rStyle w:val="ezkurwreuab5ozgtqnkl"/>
                <w:rFonts w:ascii="Times New Roman" w:hAnsi="Times New Roman" w:cs="Times New Roman"/>
                <w:b/>
                <w:sz w:val="24"/>
                <w:szCs w:val="24"/>
              </w:rPr>
              <w:t>кезеңдердің</w:t>
            </w:r>
            <w:proofErr w:type="spellEnd"/>
            <w:r w:rsidRPr="00B82EFA">
              <w:rPr>
                <w:rStyle w:val="ezkurwreuab5ozgtqnkl"/>
                <w:rFonts w:ascii="Times New Roman" w:hAnsi="Times New Roman" w:cs="Times New Roman"/>
                <w:b/>
                <w:sz w:val="24"/>
                <w:szCs w:val="24"/>
              </w:rPr>
              <w:t>)</w:t>
            </w:r>
            <w:r w:rsidRPr="00B82EFA">
              <w:rPr>
                <w:rFonts w:ascii="Times New Roman" w:hAnsi="Times New Roman" w:cs="Times New Roman"/>
                <w:b/>
                <w:sz w:val="24"/>
                <w:szCs w:val="24"/>
              </w:rPr>
              <w:t xml:space="preserve"> </w:t>
            </w:r>
            <w:proofErr w:type="spellStart"/>
            <w:r w:rsidRPr="00B82EFA">
              <w:rPr>
                <w:rStyle w:val="ezkurwreuab5ozgtqnkl"/>
                <w:rFonts w:ascii="Times New Roman" w:hAnsi="Times New Roman" w:cs="Times New Roman"/>
                <w:b/>
                <w:sz w:val="24"/>
                <w:szCs w:val="24"/>
              </w:rPr>
              <w:t>құны</w:t>
            </w:r>
            <w:proofErr w:type="spellEnd"/>
            <w:r w:rsidRPr="00B82EFA">
              <w:rPr>
                <w:rFonts w:ascii="Times New Roman" w:hAnsi="Times New Roman" w:cs="Times New Roman"/>
                <w:b/>
                <w:sz w:val="24"/>
                <w:szCs w:val="24"/>
              </w:rPr>
              <w:t xml:space="preserve"> </w:t>
            </w:r>
            <w:proofErr w:type="spellStart"/>
            <w:r w:rsidRPr="00B82EFA">
              <w:rPr>
                <w:rStyle w:val="ezkurwreuab5ozgtqnkl"/>
                <w:rFonts w:ascii="Times New Roman" w:hAnsi="Times New Roman" w:cs="Times New Roman"/>
                <w:b/>
                <w:sz w:val="24"/>
                <w:szCs w:val="24"/>
              </w:rPr>
              <w:t>теңге</w:t>
            </w:r>
            <w:proofErr w:type="spellEnd"/>
          </w:p>
        </w:tc>
      </w:tr>
      <w:tr w:rsidR="00812DDB" w:rsidRPr="009C52C3" w14:paraId="27F18D9E" w14:textId="77777777" w:rsidTr="00041082">
        <w:tc>
          <w:tcPr>
            <w:tcW w:w="5807" w:type="dxa"/>
            <w:vAlign w:val="center"/>
          </w:tcPr>
          <w:p w14:paraId="79074F2A" w14:textId="40372121" w:rsidR="00812DDB" w:rsidRPr="000929A3" w:rsidRDefault="00812DDB" w:rsidP="00812DDB">
            <w:pPr>
              <w:spacing w:after="200" w:line="276" w:lineRule="auto"/>
              <w:rPr>
                <w:rFonts w:ascii="Times New Roman" w:hAnsi="Times New Roman" w:cs="Times New Roman"/>
                <w:sz w:val="24"/>
                <w:szCs w:val="24"/>
              </w:rPr>
            </w:pPr>
            <w:r w:rsidRPr="000929A3">
              <w:rPr>
                <w:rStyle w:val="ezkurwreuab5ozgtqnkl"/>
                <w:rFonts w:ascii="Times New Roman" w:hAnsi="Times New Roman" w:cs="Times New Roman"/>
                <w:sz w:val="24"/>
                <w:szCs w:val="24"/>
              </w:rPr>
              <w:t>ПТБ-10Б</w:t>
            </w:r>
            <w:r w:rsidRPr="000929A3">
              <w:rPr>
                <w:rFonts w:ascii="Times New Roman" w:hAnsi="Times New Roman" w:cs="Times New Roman"/>
                <w:sz w:val="24"/>
                <w:szCs w:val="24"/>
              </w:rPr>
              <w:t xml:space="preserve"> </w:t>
            </w:r>
            <w:proofErr w:type="spellStart"/>
            <w:r w:rsidRPr="000929A3">
              <w:rPr>
                <w:rStyle w:val="ezkurwreuab5ozgtqnkl"/>
                <w:rFonts w:ascii="Times New Roman" w:hAnsi="Times New Roman" w:cs="Times New Roman"/>
                <w:sz w:val="24"/>
                <w:szCs w:val="24"/>
              </w:rPr>
              <w:t>пешінің</w:t>
            </w:r>
            <w:proofErr w:type="spellEnd"/>
            <w:r w:rsidRPr="000929A3">
              <w:rPr>
                <w:rFonts w:ascii="Times New Roman" w:hAnsi="Times New Roman" w:cs="Times New Roman"/>
                <w:sz w:val="24"/>
                <w:szCs w:val="24"/>
              </w:rPr>
              <w:t xml:space="preserve"> </w:t>
            </w:r>
            <w:proofErr w:type="spellStart"/>
            <w:r w:rsidRPr="000929A3">
              <w:rPr>
                <w:rStyle w:val="ezkurwreuab5ozgtqnkl"/>
                <w:rFonts w:ascii="Times New Roman" w:hAnsi="Times New Roman" w:cs="Times New Roman"/>
                <w:sz w:val="24"/>
                <w:szCs w:val="24"/>
              </w:rPr>
              <w:t>алаңы</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25C5FC6A" w:rsidR="00812DDB" w:rsidRPr="000929A3" w:rsidRDefault="00812DDB" w:rsidP="00812DDB">
            <w:pPr>
              <w:spacing w:after="200" w:line="276" w:lineRule="auto"/>
              <w:jc w:val="center"/>
              <w:rPr>
                <w:rFonts w:ascii="Times New Roman" w:hAnsi="Times New Roman" w:cs="Times New Roman"/>
                <w:sz w:val="24"/>
                <w:szCs w:val="24"/>
              </w:rPr>
            </w:pPr>
            <w:r w:rsidRPr="000929A3">
              <w:rPr>
                <w:rFonts w:ascii="Times New Roman" w:hAnsi="Times New Roman" w:cs="Times New Roman"/>
                <w:color w:val="000000"/>
                <w:sz w:val="24"/>
                <w:szCs w:val="24"/>
              </w:rPr>
              <w:t>7 401 111</w:t>
            </w:r>
          </w:p>
        </w:tc>
      </w:tr>
      <w:tr w:rsidR="00812DDB" w:rsidRPr="009C52C3" w14:paraId="0F74ED73" w14:textId="77777777" w:rsidTr="00041082">
        <w:tc>
          <w:tcPr>
            <w:tcW w:w="5807" w:type="dxa"/>
            <w:vAlign w:val="center"/>
          </w:tcPr>
          <w:p w14:paraId="78D2B42C" w14:textId="78FE867B" w:rsidR="00812DDB" w:rsidRPr="000929A3" w:rsidRDefault="00812DDB" w:rsidP="00812DDB">
            <w:pPr>
              <w:spacing w:after="200" w:line="276" w:lineRule="auto"/>
              <w:rPr>
                <w:rFonts w:ascii="Times New Roman" w:hAnsi="Times New Roman" w:cs="Times New Roman"/>
                <w:sz w:val="24"/>
                <w:szCs w:val="24"/>
              </w:rPr>
            </w:pPr>
            <w:r w:rsidRPr="000929A3">
              <w:rPr>
                <w:rStyle w:val="ezkurwreuab5ozgtqnkl"/>
                <w:rFonts w:ascii="Times New Roman" w:hAnsi="Times New Roman" w:cs="Times New Roman"/>
                <w:sz w:val="24"/>
                <w:szCs w:val="24"/>
              </w:rPr>
              <w:t>ПТБ-10А</w:t>
            </w:r>
            <w:r w:rsidRPr="000929A3">
              <w:rPr>
                <w:rFonts w:ascii="Times New Roman" w:hAnsi="Times New Roman" w:cs="Times New Roman"/>
                <w:sz w:val="24"/>
                <w:szCs w:val="24"/>
              </w:rPr>
              <w:t xml:space="preserve"> </w:t>
            </w:r>
            <w:proofErr w:type="spellStart"/>
            <w:r w:rsidRPr="000929A3">
              <w:rPr>
                <w:rStyle w:val="ezkurwreuab5ozgtqnkl"/>
                <w:rFonts w:ascii="Times New Roman" w:hAnsi="Times New Roman" w:cs="Times New Roman"/>
                <w:sz w:val="24"/>
                <w:szCs w:val="24"/>
              </w:rPr>
              <w:t>пешінің</w:t>
            </w:r>
            <w:proofErr w:type="spellEnd"/>
            <w:r w:rsidRPr="000929A3">
              <w:rPr>
                <w:rFonts w:ascii="Times New Roman" w:hAnsi="Times New Roman" w:cs="Times New Roman"/>
                <w:sz w:val="24"/>
                <w:szCs w:val="24"/>
              </w:rPr>
              <w:t xml:space="preserve"> </w:t>
            </w:r>
            <w:proofErr w:type="spellStart"/>
            <w:r w:rsidRPr="000929A3">
              <w:rPr>
                <w:rStyle w:val="ezkurwreuab5ozgtqnkl"/>
                <w:rFonts w:ascii="Times New Roman" w:hAnsi="Times New Roman" w:cs="Times New Roman"/>
                <w:sz w:val="24"/>
                <w:szCs w:val="24"/>
              </w:rPr>
              <w:t>алаңы</w:t>
            </w:r>
            <w:proofErr w:type="spellEnd"/>
          </w:p>
        </w:tc>
        <w:tc>
          <w:tcPr>
            <w:tcW w:w="3538" w:type="dxa"/>
            <w:tcBorders>
              <w:top w:val="nil"/>
              <w:left w:val="single" w:sz="4" w:space="0" w:color="auto"/>
              <w:bottom w:val="single" w:sz="4" w:space="0" w:color="auto"/>
              <w:right w:val="single" w:sz="4" w:space="0" w:color="auto"/>
            </w:tcBorders>
            <w:shd w:val="clear" w:color="auto" w:fill="auto"/>
            <w:vAlign w:val="center"/>
          </w:tcPr>
          <w:p w14:paraId="4656EAA7" w14:textId="0F19B9B5" w:rsidR="00812DDB" w:rsidRPr="000929A3" w:rsidRDefault="00812DDB" w:rsidP="00812DDB">
            <w:pPr>
              <w:spacing w:after="200" w:line="276" w:lineRule="auto"/>
              <w:jc w:val="center"/>
              <w:rPr>
                <w:rFonts w:ascii="Times New Roman" w:hAnsi="Times New Roman" w:cs="Times New Roman"/>
                <w:sz w:val="24"/>
                <w:szCs w:val="24"/>
              </w:rPr>
            </w:pPr>
            <w:r w:rsidRPr="000929A3">
              <w:rPr>
                <w:rFonts w:ascii="Times New Roman" w:hAnsi="Times New Roman" w:cs="Times New Roman"/>
                <w:color w:val="000000"/>
                <w:sz w:val="24"/>
                <w:szCs w:val="24"/>
              </w:rPr>
              <w:t>6 065 760</w:t>
            </w:r>
          </w:p>
        </w:tc>
      </w:tr>
      <w:tr w:rsidR="00812DDB" w:rsidRPr="009C52C3" w14:paraId="719EDFCB" w14:textId="77777777" w:rsidTr="00041082">
        <w:tc>
          <w:tcPr>
            <w:tcW w:w="5807" w:type="dxa"/>
            <w:vAlign w:val="center"/>
          </w:tcPr>
          <w:p w14:paraId="36A7A194" w14:textId="535ED572" w:rsidR="00812DDB" w:rsidRPr="000929A3" w:rsidRDefault="00812DDB" w:rsidP="00812DDB">
            <w:pPr>
              <w:spacing w:after="200" w:line="276" w:lineRule="auto"/>
              <w:rPr>
                <w:rFonts w:ascii="Times New Roman" w:hAnsi="Times New Roman" w:cs="Times New Roman"/>
                <w:sz w:val="24"/>
                <w:szCs w:val="24"/>
              </w:rPr>
            </w:pPr>
            <w:proofErr w:type="spellStart"/>
            <w:r w:rsidRPr="000929A3">
              <w:rPr>
                <w:rStyle w:val="ezkurwreuab5ozgtqnkl"/>
                <w:rFonts w:ascii="Times New Roman" w:hAnsi="Times New Roman" w:cs="Times New Roman"/>
                <w:sz w:val="24"/>
                <w:szCs w:val="24"/>
              </w:rPr>
              <w:t>Жоғары</w:t>
            </w:r>
            <w:proofErr w:type="spellEnd"/>
            <w:r w:rsidRPr="000929A3">
              <w:rPr>
                <w:rFonts w:ascii="Times New Roman" w:hAnsi="Times New Roman" w:cs="Times New Roman"/>
                <w:sz w:val="24"/>
                <w:szCs w:val="24"/>
              </w:rPr>
              <w:t xml:space="preserve"> </w:t>
            </w:r>
            <w:proofErr w:type="spellStart"/>
            <w:r w:rsidRPr="000929A3">
              <w:rPr>
                <w:rStyle w:val="ezkurwreuab5ozgtqnkl"/>
                <w:rFonts w:ascii="Times New Roman" w:hAnsi="Times New Roman" w:cs="Times New Roman"/>
                <w:sz w:val="24"/>
                <w:szCs w:val="24"/>
              </w:rPr>
              <w:t>қысымды</w:t>
            </w:r>
            <w:proofErr w:type="spellEnd"/>
            <w:r w:rsidRPr="000929A3">
              <w:rPr>
                <w:rFonts w:ascii="Times New Roman" w:hAnsi="Times New Roman" w:cs="Times New Roman"/>
                <w:sz w:val="24"/>
                <w:szCs w:val="24"/>
              </w:rPr>
              <w:t xml:space="preserve"> </w:t>
            </w:r>
            <w:proofErr w:type="spellStart"/>
            <w:r w:rsidRPr="000929A3">
              <w:rPr>
                <w:rStyle w:val="ezkurwreuab5ozgtqnkl"/>
                <w:rFonts w:ascii="Times New Roman" w:hAnsi="Times New Roman" w:cs="Times New Roman"/>
                <w:sz w:val="24"/>
                <w:szCs w:val="24"/>
              </w:rPr>
              <w:t>алау</w:t>
            </w:r>
            <w:proofErr w:type="spellEnd"/>
            <w:r w:rsidRPr="000929A3">
              <w:rPr>
                <w:rFonts w:ascii="Times New Roman" w:hAnsi="Times New Roman" w:cs="Times New Roman"/>
                <w:sz w:val="24"/>
                <w:szCs w:val="24"/>
              </w:rPr>
              <w:t xml:space="preserve"> </w:t>
            </w:r>
            <w:proofErr w:type="spellStart"/>
            <w:r w:rsidRPr="000929A3">
              <w:rPr>
                <w:rStyle w:val="ezkurwreuab5ozgtqnkl"/>
                <w:rFonts w:ascii="Times New Roman" w:hAnsi="Times New Roman" w:cs="Times New Roman"/>
                <w:sz w:val="24"/>
                <w:szCs w:val="24"/>
              </w:rPr>
              <w:t>алаңы</w:t>
            </w:r>
            <w:proofErr w:type="spellEnd"/>
          </w:p>
        </w:tc>
        <w:tc>
          <w:tcPr>
            <w:tcW w:w="3538" w:type="dxa"/>
            <w:tcBorders>
              <w:top w:val="nil"/>
              <w:left w:val="single" w:sz="4" w:space="0" w:color="auto"/>
              <w:bottom w:val="single" w:sz="4" w:space="0" w:color="auto"/>
              <w:right w:val="single" w:sz="4" w:space="0" w:color="auto"/>
            </w:tcBorders>
            <w:shd w:val="clear" w:color="auto" w:fill="auto"/>
            <w:vAlign w:val="center"/>
          </w:tcPr>
          <w:p w14:paraId="57EE722C" w14:textId="41E8AE22" w:rsidR="00812DDB" w:rsidRPr="000929A3" w:rsidRDefault="00812DDB" w:rsidP="00812DDB">
            <w:pPr>
              <w:spacing w:after="200" w:line="276" w:lineRule="auto"/>
              <w:jc w:val="center"/>
              <w:rPr>
                <w:rFonts w:ascii="Times New Roman" w:hAnsi="Times New Roman" w:cs="Times New Roman"/>
                <w:sz w:val="24"/>
                <w:szCs w:val="24"/>
              </w:rPr>
            </w:pPr>
            <w:r w:rsidRPr="000929A3">
              <w:rPr>
                <w:rFonts w:ascii="Times New Roman" w:hAnsi="Times New Roman" w:cs="Times New Roman"/>
                <w:color w:val="000000"/>
                <w:sz w:val="24"/>
                <w:szCs w:val="24"/>
              </w:rPr>
              <w:t>1 605 559</w:t>
            </w:r>
          </w:p>
        </w:tc>
      </w:tr>
      <w:tr w:rsidR="00812DDB" w:rsidRPr="009C52C3" w14:paraId="2DBC9DCB" w14:textId="77777777" w:rsidTr="00041082">
        <w:tc>
          <w:tcPr>
            <w:tcW w:w="5807" w:type="dxa"/>
            <w:vAlign w:val="center"/>
          </w:tcPr>
          <w:p w14:paraId="4F2687B3" w14:textId="1FB73841" w:rsidR="00812DDB" w:rsidRPr="000929A3" w:rsidRDefault="00812DDB" w:rsidP="00812DDB">
            <w:pPr>
              <w:spacing w:after="200" w:line="276" w:lineRule="auto"/>
              <w:rPr>
                <w:rStyle w:val="ezkurwreuab5ozgtqnkl"/>
                <w:rFonts w:ascii="Times New Roman" w:hAnsi="Times New Roman" w:cs="Times New Roman"/>
                <w:sz w:val="24"/>
                <w:szCs w:val="24"/>
              </w:rPr>
            </w:pPr>
            <w:proofErr w:type="spellStart"/>
            <w:r w:rsidRPr="000929A3">
              <w:rPr>
                <w:rStyle w:val="ezkurwreuab5ozgtqnkl"/>
                <w:rFonts w:ascii="Times New Roman" w:hAnsi="Times New Roman" w:cs="Times New Roman"/>
                <w:sz w:val="24"/>
                <w:szCs w:val="24"/>
              </w:rPr>
              <w:t>Төмен</w:t>
            </w:r>
            <w:proofErr w:type="spellEnd"/>
            <w:r w:rsidRPr="000929A3">
              <w:rPr>
                <w:rFonts w:ascii="Times New Roman" w:hAnsi="Times New Roman" w:cs="Times New Roman"/>
                <w:sz w:val="24"/>
                <w:szCs w:val="24"/>
              </w:rPr>
              <w:t xml:space="preserve"> </w:t>
            </w:r>
            <w:proofErr w:type="spellStart"/>
            <w:r w:rsidRPr="000929A3">
              <w:rPr>
                <w:rStyle w:val="ezkurwreuab5ozgtqnkl"/>
                <w:rFonts w:ascii="Times New Roman" w:hAnsi="Times New Roman" w:cs="Times New Roman"/>
                <w:sz w:val="24"/>
                <w:szCs w:val="24"/>
              </w:rPr>
              <w:t>қысымды</w:t>
            </w:r>
            <w:proofErr w:type="spellEnd"/>
            <w:r w:rsidRPr="000929A3">
              <w:rPr>
                <w:rFonts w:ascii="Times New Roman" w:hAnsi="Times New Roman" w:cs="Times New Roman"/>
                <w:sz w:val="24"/>
                <w:szCs w:val="24"/>
              </w:rPr>
              <w:t xml:space="preserve"> </w:t>
            </w:r>
            <w:proofErr w:type="spellStart"/>
            <w:r w:rsidRPr="000929A3">
              <w:rPr>
                <w:rStyle w:val="ezkurwreuab5ozgtqnkl"/>
                <w:rFonts w:ascii="Times New Roman" w:hAnsi="Times New Roman" w:cs="Times New Roman"/>
                <w:sz w:val="24"/>
                <w:szCs w:val="24"/>
              </w:rPr>
              <w:t>алау</w:t>
            </w:r>
            <w:proofErr w:type="spellEnd"/>
            <w:r w:rsidRPr="000929A3">
              <w:rPr>
                <w:rFonts w:ascii="Times New Roman" w:hAnsi="Times New Roman" w:cs="Times New Roman"/>
                <w:sz w:val="24"/>
                <w:szCs w:val="24"/>
              </w:rPr>
              <w:t xml:space="preserve"> </w:t>
            </w:r>
            <w:proofErr w:type="spellStart"/>
            <w:r w:rsidRPr="000929A3">
              <w:rPr>
                <w:rStyle w:val="ezkurwreuab5ozgtqnkl"/>
                <w:rFonts w:ascii="Times New Roman" w:hAnsi="Times New Roman" w:cs="Times New Roman"/>
                <w:sz w:val="24"/>
                <w:szCs w:val="24"/>
              </w:rPr>
              <w:t>алаңы</w:t>
            </w:r>
            <w:proofErr w:type="spellEnd"/>
          </w:p>
        </w:tc>
        <w:tc>
          <w:tcPr>
            <w:tcW w:w="3538" w:type="dxa"/>
            <w:tcBorders>
              <w:top w:val="nil"/>
              <w:left w:val="single" w:sz="4" w:space="0" w:color="auto"/>
              <w:bottom w:val="single" w:sz="4" w:space="0" w:color="auto"/>
              <w:right w:val="single" w:sz="4" w:space="0" w:color="auto"/>
            </w:tcBorders>
            <w:shd w:val="clear" w:color="auto" w:fill="auto"/>
            <w:vAlign w:val="center"/>
          </w:tcPr>
          <w:p w14:paraId="1430C32F" w14:textId="71E5B16A" w:rsidR="00812DDB" w:rsidRPr="000929A3" w:rsidRDefault="00812DDB" w:rsidP="00812DDB">
            <w:pPr>
              <w:spacing w:after="200" w:line="276" w:lineRule="auto"/>
              <w:jc w:val="center"/>
              <w:rPr>
                <w:rFonts w:ascii="Times New Roman" w:hAnsi="Times New Roman" w:cs="Times New Roman"/>
                <w:color w:val="000000"/>
                <w:sz w:val="24"/>
                <w:szCs w:val="24"/>
                <w:lang w:val="en-US"/>
              </w:rPr>
            </w:pPr>
            <w:r w:rsidRPr="000929A3">
              <w:rPr>
                <w:rFonts w:ascii="Times New Roman" w:hAnsi="Times New Roman" w:cs="Times New Roman"/>
                <w:color w:val="000000"/>
                <w:sz w:val="24"/>
                <w:szCs w:val="24"/>
              </w:rPr>
              <w:t>344 372</w:t>
            </w:r>
          </w:p>
        </w:tc>
      </w:tr>
      <w:tr w:rsidR="00812DDB" w:rsidRPr="009C52C3" w14:paraId="0FB9B759" w14:textId="77777777" w:rsidTr="00041082">
        <w:tc>
          <w:tcPr>
            <w:tcW w:w="5807" w:type="dxa"/>
            <w:vAlign w:val="center"/>
          </w:tcPr>
          <w:p w14:paraId="58C387DC" w14:textId="27A070F7" w:rsidR="00812DDB" w:rsidRPr="000929A3" w:rsidRDefault="00812DDB" w:rsidP="00812DDB">
            <w:pPr>
              <w:spacing w:after="200" w:line="276" w:lineRule="auto"/>
              <w:rPr>
                <w:rStyle w:val="ezkurwreuab5ozgtqnkl"/>
                <w:rFonts w:ascii="Times New Roman" w:hAnsi="Times New Roman" w:cs="Times New Roman"/>
                <w:sz w:val="24"/>
                <w:szCs w:val="24"/>
              </w:rPr>
            </w:pPr>
            <w:r w:rsidRPr="000929A3">
              <w:rPr>
                <w:rStyle w:val="ezkurwreuab5ozgtqnkl"/>
                <w:rFonts w:ascii="Times New Roman" w:hAnsi="Times New Roman" w:cs="Times New Roman"/>
                <w:sz w:val="24"/>
                <w:szCs w:val="24"/>
              </w:rPr>
              <w:t>Металл</w:t>
            </w:r>
            <w:r w:rsidRPr="000929A3">
              <w:rPr>
                <w:rFonts w:ascii="Times New Roman" w:hAnsi="Times New Roman" w:cs="Times New Roman"/>
                <w:sz w:val="24"/>
                <w:szCs w:val="24"/>
              </w:rPr>
              <w:t xml:space="preserve"> </w:t>
            </w:r>
            <w:proofErr w:type="spellStart"/>
            <w:r w:rsidRPr="000929A3">
              <w:rPr>
                <w:rStyle w:val="ezkurwreuab5ozgtqnkl"/>
                <w:rFonts w:ascii="Times New Roman" w:hAnsi="Times New Roman" w:cs="Times New Roman"/>
                <w:sz w:val="24"/>
                <w:szCs w:val="24"/>
              </w:rPr>
              <w:t>прожекторлық</w:t>
            </w:r>
            <w:proofErr w:type="spellEnd"/>
            <w:r w:rsidRPr="000929A3">
              <w:rPr>
                <w:rFonts w:ascii="Times New Roman" w:hAnsi="Times New Roman" w:cs="Times New Roman"/>
                <w:sz w:val="24"/>
                <w:szCs w:val="24"/>
              </w:rPr>
              <w:t xml:space="preserve"> </w:t>
            </w:r>
            <w:proofErr w:type="spellStart"/>
            <w:r w:rsidRPr="000929A3">
              <w:rPr>
                <w:rStyle w:val="ezkurwreuab5ozgtqnkl"/>
                <w:rFonts w:ascii="Times New Roman" w:hAnsi="Times New Roman" w:cs="Times New Roman"/>
                <w:sz w:val="24"/>
                <w:szCs w:val="24"/>
              </w:rPr>
              <w:t>діңгектер</w:t>
            </w:r>
            <w:proofErr w:type="spellEnd"/>
          </w:p>
        </w:tc>
        <w:tc>
          <w:tcPr>
            <w:tcW w:w="3538" w:type="dxa"/>
            <w:tcBorders>
              <w:top w:val="nil"/>
              <w:left w:val="single" w:sz="4" w:space="0" w:color="auto"/>
              <w:bottom w:val="single" w:sz="4" w:space="0" w:color="auto"/>
              <w:right w:val="single" w:sz="4" w:space="0" w:color="auto"/>
            </w:tcBorders>
            <w:shd w:val="clear" w:color="auto" w:fill="auto"/>
            <w:vAlign w:val="center"/>
          </w:tcPr>
          <w:p w14:paraId="603FEED1" w14:textId="4B76EAA0" w:rsidR="00812DDB" w:rsidRPr="000929A3" w:rsidRDefault="00812DDB" w:rsidP="00812DDB">
            <w:pPr>
              <w:spacing w:after="200" w:line="276" w:lineRule="auto"/>
              <w:jc w:val="center"/>
              <w:rPr>
                <w:rFonts w:ascii="Times New Roman" w:hAnsi="Times New Roman" w:cs="Times New Roman"/>
                <w:color w:val="000000"/>
                <w:sz w:val="24"/>
                <w:szCs w:val="24"/>
                <w:lang w:val="en-US"/>
              </w:rPr>
            </w:pPr>
            <w:r w:rsidRPr="000929A3">
              <w:rPr>
                <w:rFonts w:ascii="Times New Roman" w:hAnsi="Times New Roman" w:cs="Times New Roman"/>
                <w:color w:val="000000"/>
                <w:sz w:val="24"/>
                <w:szCs w:val="24"/>
              </w:rPr>
              <w:t>758 013</w:t>
            </w:r>
          </w:p>
        </w:tc>
      </w:tr>
      <w:tr w:rsidR="00812DDB" w:rsidRPr="009C52C3" w14:paraId="418CB440" w14:textId="77777777" w:rsidTr="00041082">
        <w:tc>
          <w:tcPr>
            <w:tcW w:w="5807" w:type="dxa"/>
            <w:vAlign w:val="center"/>
          </w:tcPr>
          <w:p w14:paraId="59B3C5A8" w14:textId="2C13C94D" w:rsidR="00812DDB" w:rsidRPr="000929A3" w:rsidRDefault="00812DDB" w:rsidP="00812DDB">
            <w:pPr>
              <w:spacing w:after="200" w:line="276" w:lineRule="auto"/>
              <w:rPr>
                <w:rStyle w:val="ezkurwreuab5ozgtqnkl"/>
                <w:rFonts w:ascii="Times New Roman" w:hAnsi="Times New Roman" w:cs="Times New Roman"/>
                <w:sz w:val="24"/>
                <w:szCs w:val="24"/>
              </w:rPr>
            </w:pPr>
            <w:r w:rsidRPr="000929A3">
              <w:rPr>
                <w:rFonts w:ascii="Times New Roman" w:hAnsi="Times New Roman" w:cs="Times New Roman"/>
                <w:color w:val="000000"/>
                <w:sz w:val="24"/>
                <w:szCs w:val="24"/>
              </w:rPr>
              <w:t>РВС-3 УППВ</w:t>
            </w:r>
          </w:p>
        </w:tc>
        <w:tc>
          <w:tcPr>
            <w:tcW w:w="3538" w:type="dxa"/>
            <w:tcBorders>
              <w:top w:val="nil"/>
              <w:left w:val="single" w:sz="4" w:space="0" w:color="auto"/>
              <w:bottom w:val="single" w:sz="4" w:space="0" w:color="auto"/>
              <w:right w:val="single" w:sz="4" w:space="0" w:color="auto"/>
            </w:tcBorders>
            <w:shd w:val="clear" w:color="auto" w:fill="auto"/>
            <w:vAlign w:val="center"/>
          </w:tcPr>
          <w:p w14:paraId="60B2AC66" w14:textId="0E1E6C43" w:rsidR="00812DDB" w:rsidRPr="000929A3" w:rsidRDefault="00812DDB" w:rsidP="00812DDB">
            <w:pPr>
              <w:spacing w:after="200" w:line="276" w:lineRule="auto"/>
              <w:jc w:val="center"/>
              <w:rPr>
                <w:rFonts w:ascii="Times New Roman" w:hAnsi="Times New Roman" w:cs="Times New Roman"/>
                <w:color w:val="000000"/>
                <w:sz w:val="24"/>
                <w:szCs w:val="24"/>
                <w:lang w:val="en-US"/>
              </w:rPr>
            </w:pPr>
            <w:r w:rsidRPr="000929A3">
              <w:rPr>
                <w:rFonts w:ascii="Times New Roman" w:hAnsi="Times New Roman" w:cs="Times New Roman"/>
                <w:color w:val="000000"/>
                <w:sz w:val="24"/>
                <w:szCs w:val="24"/>
              </w:rPr>
              <w:t>1 329 878</w:t>
            </w:r>
          </w:p>
        </w:tc>
      </w:tr>
      <w:tr w:rsidR="002B308C" w:rsidRPr="009C52C3" w14:paraId="231EBB90" w14:textId="77777777" w:rsidTr="0061127F">
        <w:trPr>
          <w:trHeight w:val="665"/>
        </w:trPr>
        <w:tc>
          <w:tcPr>
            <w:tcW w:w="5807" w:type="dxa"/>
          </w:tcPr>
          <w:p w14:paraId="125D7ED9" w14:textId="4347C275" w:rsidR="002B308C" w:rsidRPr="000929A3" w:rsidRDefault="002B308C" w:rsidP="003131C4">
            <w:pPr>
              <w:spacing w:after="200" w:line="276" w:lineRule="auto"/>
              <w:rPr>
                <w:rFonts w:ascii="Times New Roman" w:hAnsi="Times New Roman" w:cs="Times New Roman"/>
                <w:sz w:val="24"/>
                <w:szCs w:val="24"/>
              </w:rPr>
            </w:pPr>
            <w:proofErr w:type="spellStart"/>
            <w:r w:rsidRPr="000929A3">
              <w:rPr>
                <w:rFonts w:ascii="Times New Roman" w:hAnsi="Times New Roman" w:cs="Times New Roman"/>
                <w:b/>
                <w:bCs/>
                <w:color w:val="000000"/>
                <w:sz w:val="24"/>
                <w:szCs w:val="24"/>
              </w:rPr>
              <w:t>Жұмыстардың</w:t>
            </w:r>
            <w:proofErr w:type="spellEnd"/>
            <w:r w:rsidRPr="000929A3">
              <w:rPr>
                <w:rFonts w:ascii="Times New Roman" w:hAnsi="Times New Roman" w:cs="Times New Roman"/>
                <w:b/>
                <w:bCs/>
                <w:color w:val="000000"/>
                <w:sz w:val="24"/>
                <w:szCs w:val="24"/>
              </w:rPr>
              <w:t xml:space="preserve"> </w:t>
            </w:r>
            <w:proofErr w:type="spellStart"/>
            <w:r w:rsidRPr="000929A3">
              <w:rPr>
                <w:rFonts w:ascii="Times New Roman" w:hAnsi="Times New Roman" w:cs="Times New Roman"/>
                <w:b/>
                <w:bCs/>
                <w:color w:val="000000"/>
                <w:sz w:val="24"/>
                <w:szCs w:val="24"/>
              </w:rPr>
              <w:t>жалпы</w:t>
            </w:r>
            <w:proofErr w:type="spellEnd"/>
            <w:r w:rsidRPr="000929A3">
              <w:rPr>
                <w:rFonts w:ascii="Times New Roman" w:hAnsi="Times New Roman" w:cs="Times New Roman"/>
                <w:b/>
                <w:bCs/>
                <w:color w:val="000000"/>
                <w:sz w:val="24"/>
                <w:szCs w:val="24"/>
              </w:rPr>
              <w:t xml:space="preserve"> </w:t>
            </w:r>
            <w:proofErr w:type="spellStart"/>
            <w:r w:rsidRPr="000929A3">
              <w:rPr>
                <w:rFonts w:ascii="Times New Roman" w:hAnsi="Times New Roman" w:cs="Times New Roman"/>
                <w:b/>
                <w:bCs/>
                <w:color w:val="000000"/>
                <w:sz w:val="24"/>
                <w:szCs w:val="24"/>
              </w:rPr>
              <w:t>құны</w:t>
            </w:r>
            <w:proofErr w:type="spellEnd"/>
          </w:p>
        </w:tc>
        <w:tc>
          <w:tcPr>
            <w:tcW w:w="3538" w:type="dxa"/>
          </w:tcPr>
          <w:p w14:paraId="27D7F6AB" w14:textId="46453EED" w:rsidR="002B308C" w:rsidRPr="000929A3" w:rsidRDefault="00812DDB" w:rsidP="002B308C">
            <w:pPr>
              <w:tabs>
                <w:tab w:val="left" w:pos="930"/>
              </w:tabs>
              <w:spacing w:after="200" w:line="276" w:lineRule="auto"/>
              <w:jc w:val="center"/>
              <w:rPr>
                <w:rFonts w:ascii="Times New Roman" w:hAnsi="Times New Roman" w:cs="Times New Roman"/>
                <w:b/>
                <w:sz w:val="24"/>
                <w:szCs w:val="24"/>
                <w:lang w:val="kk-KZ"/>
              </w:rPr>
            </w:pPr>
            <w:r w:rsidRPr="000929A3">
              <w:rPr>
                <w:rFonts w:ascii="Times New Roman" w:hAnsi="Times New Roman" w:cs="Times New Roman"/>
                <w:b/>
                <w:sz w:val="24"/>
                <w:szCs w:val="24"/>
                <w:lang w:val="en-US"/>
              </w:rPr>
              <w:t xml:space="preserve">17 504 </w:t>
            </w:r>
            <w:r w:rsidRPr="000929A3">
              <w:rPr>
                <w:rFonts w:ascii="Times New Roman" w:hAnsi="Times New Roman" w:cs="Times New Roman"/>
                <w:b/>
                <w:sz w:val="24"/>
                <w:szCs w:val="24"/>
              </w:rPr>
              <w:t>693</w:t>
            </w:r>
          </w:p>
        </w:tc>
      </w:tr>
    </w:tbl>
    <w:p w14:paraId="5AC7F676" w14:textId="7202C429" w:rsidR="009C52C3" w:rsidRPr="009C52C3" w:rsidRDefault="009C52C3" w:rsidP="009C52C3">
      <w:pPr>
        <w:spacing w:after="200" w:line="276" w:lineRule="auto"/>
        <w:rPr>
          <w:rFonts w:ascii="Times New Roman" w:hAnsi="Times New Roman" w:cs="Times New Roman"/>
          <w:sz w:val="24"/>
          <w:szCs w:val="24"/>
        </w:rPr>
      </w:pPr>
    </w:p>
    <w:p w14:paraId="73DE51FC" w14:textId="278EC36C"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proofErr w:type="spellStart"/>
      <w:r w:rsidRPr="009C52C3">
        <w:rPr>
          <w:rFonts w:ascii="Times New Roman" w:hAnsi="Times New Roman" w:cs="Times New Roman"/>
          <w:b/>
          <w:i/>
          <w:sz w:val="24"/>
          <w:szCs w:val="24"/>
        </w:rPr>
        <w:t>Ескерту</w:t>
      </w:r>
      <w:proofErr w:type="spellEnd"/>
      <w:r w:rsidRPr="009C52C3">
        <w:rPr>
          <w:rFonts w:ascii="Times New Roman" w:hAnsi="Times New Roman" w:cs="Times New Roman"/>
          <w:b/>
          <w:i/>
          <w:sz w:val="24"/>
          <w:szCs w:val="24"/>
        </w:rPr>
        <w:t xml:space="preserve">: </w:t>
      </w:r>
      <w:r w:rsidRPr="009C52C3">
        <w:rPr>
          <w:rFonts w:ascii="Times New Roman" w:hAnsi="Times New Roman" w:cs="Times New Roman"/>
          <w:b/>
          <w:i/>
          <w:sz w:val="24"/>
          <w:szCs w:val="24"/>
          <w:lang w:val="kk-KZ"/>
        </w:rPr>
        <w:t xml:space="preserve">құнының </w:t>
      </w:r>
      <w:proofErr w:type="spellStart"/>
      <w:r w:rsidRPr="009C52C3">
        <w:rPr>
          <w:rFonts w:ascii="Times New Roman" w:hAnsi="Times New Roman" w:cs="Times New Roman"/>
          <w:b/>
          <w:i/>
          <w:sz w:val="24"/>
          <w:szCs w:val="24"/>
        </w:rPr>
        <w:t>есебін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жасау</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кезінде</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жұмыс</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бірлігінің</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бағасы</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Тапсырыс</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беруші</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белгілеген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құн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бюджетінен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аспауға</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тиіс</w:t>
      </w:r>
      <w:proofErr w:type="spellEnd"/>
      <w:r w:rsidRPr="009C52C3">
        <w:rPr>
          <w:rFonts w:ascii="Times New Roman" w:hAnsi="Times New Roman" w:cs="Times New Roman"/>
          <w:b/>
          <w:i/>
          <w:sz w:val="24"/>
          <w:szCs w:val="24"/>
        </w:rPr>
        <w:t>.</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4D8F9E1" w14:textId="374D2D5F" w:rsidR="00790B0A" w:rsidRPr="009C52C3" w:rsidRDefault="00790B0A" w:rsidP="00053E8A">
      <w:pPr>
        <w:spacing w:after="0" w:line="240" w:lineRule="auto"/>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CF162A" w14:paraId="0509095A" w14:textId="77777777" w:rsidTr="00041082">
        <w:tc>
          <w:tcPr>
            <w:tcW w:w="4704" w:type="dxa"/>
          </w:tcPr>
          <w:p w14:paraId="35CE89F0" w14:textId="77777777" w:rsidR="00BE7EC6" w:rsidRDefault="00BE7EC6" w:rsidP="0004108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CF162A" w:rsidRDefault="00BE7EC6" w:rsidP="00041082">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AD829C3"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C6F86E" w14:textId="1023C453" w:rsidR="00BE7EC6" w:rsidRDefault="00945B94" w:rsidP="00041082">
            <w:pPr>
              <w:spacing w:after="0" w:line="240" w:lineRule="auto"/>
              <w:rPr>
                <w:rFonts w:ascii="Times New Roman" w:eastAsia="Times New Roman" w:hAnsi="Times New Roman" w:cs="Times New Roman"/>
                <w:b/>
                <w:bCs/>
                <w:sz w:val="24"/>
                <w:szCs w:val="24"/>
                <w:lang w:val="kk-KZ" w:eastAsia="ru-RU"/>
              </w:rPr>
            </w:pPr>
            <w:proofErr w:type="spellStart"/>
            <w:r>
              <w:rPr>
                <w:rFonts w:ascii="Times New Roman" w:eastAsia="Times New Roman" w:hAnsi="Times New Roman" w:cs="Times New Roman"/>
                <w:b/>
                <w:bCs/>
                <w:sz w:val="24"/>
                <w:szCs w:val="24"/>
                <w:lang w:val="kk-KZ" w:eastAsia="ru-RU"/>
              </w:rPr>
              <w:t>Абишев</w:t>
            </w:r>
            <w:proofErr w:type="spellEnd"/>
            <w:r w:rsidR="00BE7EC6" w:rsidRPr="00BD149D">
              <w:rPr>
                <w:rFonts w:ascii="Times New Roman" w:eastAsia="Times New Roman" w:hAnsi="Times New Roman" w:cs="Times New Roman"/>
                <w:b/>
                <w:bCs/>
                <w:sz w:val="24"/>
                <w:szCs w:val="24"/>
                <w:lang w:val="kk-KZ" w:eastAsia="ru-RU"/>
              </w:rPr>
              <w:t xml:space="preserve"> А</w:t>
            </w:r>
            <w:r w:rsidR="00BE7EC6">
              <w:rPr>
                <w:rFonts w:ascii="Times New Roman" w:eastAsia="Times New Roman" w:hAnsi="Times New Roman" w:cs="Times New Roman"/>
                <w:b/>
                <w:bCs/>
                <w:sz w:val="24"/>
                <w:szCs w:val="24"/>
                <w:lang w:val="kk-KZ" w:eastAsia="ru-RU"/>
              </w:rPr>
              <w:t>.</w:t>
            </w:r>
            <w:r w:rsidR="00BE7EC6" w:rsidRPr="00BD149D">
              <w:rPr>
                <w:rFonts w:ascii="Times New Roman" w:eastAsia="Times New Roman" w:hAnsi="Times New Roman" w:cs="Times New Roman"/>
                <w:b/>
                <w:bCs/>
                <w:sz w:val="24"/>
                <w:szCs w:val="24"/>
                <w:lang w:val="kk-KZ" w:eastAsia="ru-RU"/>
              </w:rPr>
              <w:t>Г</w:t>
            </w:r>
            <w:r w:rsidR="00BE7EC6">
              <w:rPr>
                <w:rFonts w:ascii="Times New Roman" w:eastAsia="Times New Roman" w:hAnsi="Times New Roman" w:cs="Times New Roman"/>
                <w:b/>
                <w:bCs/>
                <w:sz w:val="24"/>
                <w:szCs w:val="24"/>
                <w:lang w:val="kk-KZ" w:eastAsia="ru-RU"/>
              </w:rPr>
              <w:t>.</w:t>
            </w:r>
          </w:p>
          <w:p w14:paraId="39355E97"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F7A9D66"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p>
          <w:p w14:paraId="2DF52407"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073EF72"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6AB5A627" w14:textId="77777777" w:rsidR="00BE7EC6" w:rsidRPr="00CF162A" w:rsidRDefault="00BE7EC6" w:rsidP="0004108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55B419C8" w14:textId="77777777" w:rsidR="00BE7EC6" w:rsidRPr="00BD149D"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BD149D">
              <w:rPr>
                <w:rFonts w:ascii="Times New Roman" w:eastAsia="Calibri" w:hAnsi="Times New Roman" w:cs="Times New Roman"/>
                <w:b/>
                <w:iCs/>
                <w:sz w:val="24"/>
                <w:szCs w:val="24"/>
              </w:rPr>
              <w:t>Мердігер</w:t>
            </w:r>
            <w:proofErr w:type="spellEnd"/>
          </w:p>
          <w:p w14:paraId="3E4652D5"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AE49178"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1DAD6523"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200DC091"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4AA12DC7"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2466007D"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782D830A"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35994E8F" w:rsidR="00790B0A" w:rsidRDefault="00790B0A" w:rsidP="00D745E3">
      <w:pPr>
        <w:spacing w:after="0" w:line="240" w:lineRule="auto"/>
        <w:rPr>
          <w:rFonts w:ascii="Times New Roman" w:hAnsi="Times New Roman" w:cs="Times New Roman"/>
          <w:sz w:val="24"/>
          <w:szCs w:val="24"/>
        </w:rPr>
      </w:pPr>
    </w:p>
    <w:p w14:paraId="5567A248" w14:textId="03C9984D" w:rsidR="00053E8A" w:rsidRDefault="00053E8A" w:rsidP="00D745E3">
      <w:pPr>
        <w:spacing w:after="0" w:line="240" w:lineRule="auto"/>
        <w:rPr>
          <w:rFonts w:ascii="Times New Roman" w:hAnsi="Times New Roman" w:cs="Times New Roman"/>
          <w:sz w:val="24"/>
          <w:szCs w:val="24"/>
        </w:rPr>
      </w:pPr>
    </w:p>
    <w:p w14:paraId="67E463EA" w14:textId="63323391" w:rsidR="00053E8A" w:rsidRDefault="00053E8A" w:rsidP="00D745E3">
      <w:pPr>
        <w:spacing w:after="0" w:line="240" w:lineRule="auto"/>
        <w:rPr>
          <w:rFonts w:ascii="Times New Roman" w:hAnsi="Times New Roman" w:cs="Times New Roman"/>
          <w:sz w:val="24"/>
          <w:szCs w:val="24"/>
        </w:rPr>
      </w:pPr>
    </w:p>
    <w:p w14:paraId="1C420526" w14:textId="6FF15FB7" w:rsidR="00790B0A" w:rsidRPr="00081E57" w:rsidRDefault="00790B0A" w:rsidP="00D745E3">
      <w:pPr>
        <w:spacing w:after="0" w:line="240" w:lineRule="auto"/>
        <w:rPr>
          <w:rFonts w:ascii="Times New Roman" w:hAnsi="Times New Roman" w:cs="Times New Roman"/>
          <w:sz w:val="24"/>
          <w:szCs w:val="24"/>
          <w:lang w:val="en-US"/>
        </w:rPr>
      </w:pPr>
    </w:p>
    <w:p w14:paraId="63BF1B22" w14:textId="505099FA"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00081E57">
        <w:rPr>
          <w:rFonts w:ascii="Times New Roman" w:eastAsia="Times New Roman" w:hAnsi="Times New Roman" w:cs="Times New Roman"/>
          <w:b/>
          <w:bCs/>
          <w:kern w:val="32"/>
          <w:sz w:val="24"/>
          <w:szCs w:val="24"/>
          <w:lang w:eastAsia="ru-RU"/>
        </w:rPr>
        <w:t xml:space="preserve"> «___»</w:t>
      </w:r>
      <w:r w:rsidRPr="00A36F8C">
        <w:rPr>
          <w:rFonts w:ascii="Times New Roman" w:eastAsia="Times New Roman" w:hAnsi="Times New Roman" w:cs="Times New Roman"/>
          <w:b/>
          <w:bCs/>
          <w:kern w:val="32"/>
          <w:sz w:val="24"/>
          <w:szCs w:val="24"/>
          <w:lang w:eastAsia="ru-RU"/>
        </w:rPr>
        <w:t>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31A798F8" w14:textId="111490CE" w:rsidR="00790B0A" w:rsidRPr="00952CE0" w:rsidRDefault="00790B0A" w:rsidP="00952CE0">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proofErr w:type="spellStart"/>
      <w:r w:rsidRPr="00790B0A">
        <w:rPr>
          <w:rFonts w:ascii="Times New Roman" w:hAnsi="Times New Roman" w:cs="Times New Roman"/>
          <w:b/>
          <w:sz w:val="24"/>
          <w:szCs w:val="24"/>
        </w:rPr>
        <w:t>Жұмыстардың</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күнтізбелік</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кестесі</w:t>
      </w:r>
      <w:proofErr w:type="spellEnd"/>
    </w:p>
    <w:p w14:paraId="2E462C3F" w14:textId="7FE3A4AC" w:rsidR="00790B0A" w:rsidRDefault="00790B0A" w:rsidP="00952CE0">
      <w:pPr>
        <w:spacing w:after="0" w:line="240" w:lineRule="auto"/>
        <w:rPr>
          <w:rFonts w:ascii="Times New Roman" w:hAnsi="Times New Roman" w:cs="Times New Roman"/>
          <w:b/>
          <w:sz w:val="24"/>
          <w:szCs w:val="24"/>
        </w:rPr>
      </w:pPr>
    </w:p>
    <w:tbl>
      <w:tblPr>
        <w:tblW w:w="9260" w:type="dxa"/>
        <w:tblInd w:w="-5" w:type="dxa"/>
        <w:tblLook w:val="04A0" w:firstRow="1" w:lastRow="0" w:firstColumn="1" w:lastColumn="0" w:noHBand="0" w:noVBand="1"/>
      </w:tblPr>
      <w:tblGrid>
        <w:gridCol w:w="696"/>
        <w:gridCol w:w="4383"/>
        <w:gridCol w:w="1926"/>
        <w:gridCol w:w="2255"/>
      </w:tblGrid>
      <w:tr w:rsidR="0061127F" w:rsidRPr="0061127F" w14:paraId="6FB5F138" w14:textId="77777777" w:rsidTr="0061127F">
        <w:trPr>
          <w:trHeight w:val="45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w:t>
            </w:r>
          </w:p>
        </w:tc>
        <w:tc>
          <w:tcPr>
            <w:tcW w:w="4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3550CA41" w14:textId="0023F5D6"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proofErr w:type="spellStart"/>
            <w:r w:rsidRPr="0061127F">
              <w:rPr>
                <w:rFonts w:ascii="Times New Roman" w:eastAsia="Times New Roman" w:hAnsi="Times New Roman" w:cs="Times New Roman"/>
                <w:b/>
                <w:bCs/>
                <w:color w:val="000000"/>
                <w:lang w:eastAsia="ru-RU"/>
              </w:rPr>
              <w:t>Жұмыстардың</w:t>
            </w:r>
            <w:proofErr w:type="spellEnd"/>
            <w:r w:rsidRPr="0061127F">
              <w:rPr>
                <w:rFonts w:ascii="Times New Roman" w:eastAsia="Times New Roman" w:hAnsi="Times New Roman" w:cs="Times New Roman"/>
                <w:b/>
                <w:bCs/>
                <w:color w:val="000000"/>
                <w:lang w:eastAsia="ru-RU"/>
              </w:rPr>
              <w:t xml:space="preserve"> </w:t>
            </w:r>
            <w:proofErr w:type="spellStart"/>
            <w:r w:rsidRPr="0061127F">
              <w:rPr>
                <w:rFonts w:ascii="Times New Roman" w:eastAsia="Times New Roman" w:hAnsi="Times New Roman" w:cs="Times New Roman"/>
                <w:b/>
                <w:bCs/>
                <w:color w:val="000000"/>
                <w:lang w:eastAsia="ru-RU"/>
              </w:rPr>
              <w:t>атауы</w:t>
            </w:r>
            <w:proofErr w:type="spellEnd"/>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776BEBAA" w14:textId="1B6CCB8F"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 xml:space="preserve"> </w:t>
            </w:r>
            <w:proofErr w:type="spellStart"/>
            <w:r w:rsidRPr="0061127F">
              <w:rPr>
                <w:rFonts w:ascii="Times New Roman" w:eastAsia="Times New Roman" w:hAnsi="Times New Roman" w:cs="Times New Roman"/>
                <w:b/>
                <w:bCs/>
                <w:color w:val="000000"/>
                <w:lang w:eastAsia="ru-RU"/>
              </w:rPr>
              <w:t>Жұмыстың</w:t>
            </w:r>
            <w:proofErr w:type="spellEnd"/>
            <w:r w:rsidRPr="0061127F">
              <w:rPr>
                <w:rFonts w:ascii="Times New Roman" w:eastAsia="Times New Roman" w:hAnsi="Times New Roman" w:cs="Times New Roman"/>
                <w:b/>
                <w:bCs/>
                <w:color w:val="000000"/>
                <w:lang w:eastAsia="ru-RU"/>
              </w:rPr>
              <w:t xml:space="preserve"> </w:t>
            </w:r>
            <w:proofErr w:type="spellStart"/>
            <w:r w:rsidRPr="0061127F">
              <w:rPr>
                <w:rFonts w:ascii="Times New Roman" w:eastAsia="Times New Roman" w:hAnsi="Times New Roman" w:cs="Times New Roman"/>
                <w:b/>
                <w:bCs/>
                <w:color w:val="000000"/>
                <w:lang w:eastAsia="ru-RU"/>
              </w:rPr>
              <w:t>басталуы</w:t>
            </w:r>
            <w:proofErr w:type="spellEnd"/>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023CC09D" w14:textId="67BAA917" w:rsidR="0061127F" w:rsidRPr="00E418E3" w:rsidRDefault="00E418E3" w:rsidP="0061127F">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E418E3">
              <w:rPr>
                <w:rStyle w:val="ezkurwreuab5ozgtqnkl"/>
                <w:rFonts w:ascii="Times New Roman" w:hAnsi="Times New Roman" w:cs="Times New Roman"/>
                <w:b/>
                <w:sz w:val="24"/>
                <w:szCs w:val="24"/>
              </w:rPr>
              <w:t>Жұмыс</w:t>
            </w:r>
            <w:proofErr w:type="spellEnd"/>
            <w:r w:rsidRPr="00E418E3">
              <w:rPr>
                <w:rFonts w:ascii="Times New Roman" w:hAnsi="Times New Roman" w:cs="Times New Roman"/>
                <w:b/>
                <w:sz w:val="24"/>
                <w:szCs w:val="24"/>
              </w:rPr>
              <w:t xml:space="preserve"> </w:t>
            </w:r>
            <w:proofErr w:type="spellStart"/>
            <w:r w:rsidRPr="00E418E3">
              <w:rPr>
                <w:rStyle w:val="ezkurwreuab5ozgtqnkl"/>
                <w:rFonts w:ascii="Times New Roman" w:hAnsi="Times New Roman" w:cs="Times New Roman"/>
                <w:b/>
                <w:sz w:val="24"/>
                <w:szCs w:val="24"/>
              </w:rPr>
              <w:t>ұзақтығы</w:t>
            </w:r>
            <w:proofErr w:type="spellEnd"/>
            <w:r w:rsidRPr="00E418E3">
              <w:rPr>
                <w:rStyle w:val="ezkurwreuab5ozgtqnkl"/>
                <w:rFonts w:ascii="Times New Roman" w:hAnsi="Times New Roman" w:cs="Times New Roman"/>
                <w:b/>
                <w:sz w:val="24"/>
                <w:szCs w:val="24"/>
              </w:rPr>
              <w:t>,</w:t>
            </w:r>
            <w:r w:rsidRPr="00E418E3">
              <w:rPr>
                <w:rFonts w:ascii="Times New Roman" w:hAnsi="Times New Roman" w:cs="Times New Roman"/>
                <w:b/>
                <w:sz w:val="24"/>
                <w:szCs w:val="24"/>
              </w:rPr>
              <w:t xml:space="preserve"> </w:t>
            </w:r>
            <w:proofErr w:type="spellStart"/>
            <w:r w:rsidRPr="00E418E3">
              <w:rPr>
                <w:rStyle w:val="ezkurwreuab5ozgtqnkl"/>
                <w:rFonts w:ascii="Times New Roman" w:hAnsi="Times New Roman" w:cs="Times New Roman"/>
                <w:b/>
                <w:sz w:val="24"/>
                <w:szCs w:val="24"/>
              </w:rPr>
              <w:t>күнтізбелік</w:t>
            </w:r>
            <w:proofErr w:type="spellEnd"/>
            <w:r w:rsidRPr="00E418E3">
              <w:rPr>
                <w:rFonts w:ascii="Times New Roman" w:hAnsi="Times New Roman" w:cs="Times New Roman"/>
                <w:b/>
                <w:sz w:val="24"/>
                <w:szCs w:val="24"/>
              </w:rPr>
              <w:t xml:space="preserve"> </w:t>
            </w:r>
            <w:proofErr w:type="spellStart"/>
            <w:r w:rsidRPr="00E418E3">
              <w:rPr>
                <w:rStyle w:val="ezkurwreuab5ozgtqnkl"/>
                <w:rFonts w:ascii="Times New Roman" w:hAnsi="Times New Roman" w:cs="Times New Roman"/>
                <w:b/>
                <w:sz w:val="24"/>
                <w:szCs w:val="24"/>
              </w:rPr>
              <w:t>күндер</w:t>
            </w:r>
            <w:proofErr w:type="spellEnd"/>
          </w:p>
        </w:tc>
      </w:tr>
      <w:tr w:rsidR="0061127F" w:rsidRPr="0061127F" w14:paraId="5B1F2A56" w14:textId="77777777" w:rsidTr="0061127F">
        <w:trPr>
          <w:trHeight w:val="7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4383"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r>
      <w:tr w:rsidR="0061127F" w:rsidRPr="0061127F" w14:paraId="20BEC0B0" w14:textId="77777777" w:rsidTr="0061127F">
        <w:trPr>
          <w:trHeight w:val="266"/>
        </w:trPr>
        <w:tc>
          <w:tcPr>
            <w:tcW w:w="696"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1</w:t>
            </w:r>
          </w:p>
        </w:tc>
        <w:tc>
          <w:tcPr>
            <w:tcW w:w="4383" w:type="dxa"/>
            <w:tcBorders>
              <w:top w:val="nil"/>
              <w:left w:val="nil"/>
              <w:bottom w:val="single" w:sz="4" w:space="0" w:color="auto"/>
              <w:right w:val="single" w:sz="4" w:space="0" w:color="auto"/>
            </w:tcBorders>
            <w:shd w:val="clear" w:color="auto" w:fill="auto"/>
            <w:hideMark/>
          </w:tcPr>
          <w:p w14:paraId="281CE3D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2</w:t>
            </w:r>
          </w:p>
        </w:tc>
        <w:tc>
          <w:tcPr>
            <w:tcW w:w="1926" w:type="dxa"/>
            <w:tcBorders>
              <w:top w:val="nil"/>
              <w:left w:val="nil"/>
              <w:bottom w:val="single" w:sz="4" w:space="0" w:color="auto"/>
              <w:right w:val="single" w:sz="4" w:space="0" w:color="auto"/>
            </w:tcBorders>
            <w:shd w:val="clear" w:color="auto" w:fill="auto"/>
            <w:hideMark/>
          </w:tcPr>
          <w:p w14:paraId="775EB973"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07FD7002"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4</w:t>
            </w:r>
          </w:p>
        </w:tc>
      </w:tr>
      <w:tr w:rsidR="00952CE0" w:rsidRPr="0061127F" w14:paraId="6684C4A3"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50F2F01C" w14:textId="77777777" w:rsidR="00952CE0" w:rsidRPr="00081E57" w:rsidRDefault="00952CE0" w:rsidP="00952CE0">
            <w:pPr>
              <w:spacing w:after="0" w:line="240" w:lineRule="auto"/>
              <w:jc w:val="center"/>
              <w:rPr>
                <w:rFonts w:ascii="Times New Roman" w:eastAsia="Times New Roman" w:hAnsi="Times New Roman" w:cs="Times New Roman"/>
                <w:color w:val="000000"/>
                <w:sz w:val="24"/>
                <w:szCs w:val="24"/>
                <w:lang w:eastAsia="ru-RU"/>
              </w:rPr>
            </w:pPr>
            <w:r w:rsidRPr="00081E57">
              <w:rPr>
                <w:rFonts w:ascii="Times New Roman" w:eastAsia="Times New Roman" w:hAnsi="Times New Roman" w:cs="Times New Roman"/>
                <w:color w:val="000000"/>
                <w:sz w:val="24"/>
                <w:szCs w:val="24"/>
                <w:lang w:eastAsia="ru-RU"/>
              </w:rPr>
              <w:t>1</w:t>
            </w:r>
          </w:p>
        </w:tc>
        <w:tc>
          <w:tcPr>
            <w:tcW w:w="4383" w:type="dxa"/>
            <w:tcBorders>
              <w:top w:val="nil"/>
              <w:left w:val="nil"/>
              <w:bottom w:val="single" w:sz="4" w:space="0" w:color="auto"/>
              <w:right w:val="single" w:sz="4" w:space="0" w:color="auto"/>
            </w:tcBorders>
            <w:shd w:val="clear" w:color="auto" w:fill="auto"/>
            <w:vAlign w:val="center"/>
          </w:tcPr>
          <w:p w14:paraId="12F249A7" w14:textId="1F48E499" w:rsidR="00952CE0" w:rsidRPr="00081E57" w:rsidRDefault="00952CE0" w:rsidP="00952CE0">
            <w:pPr>
              <w:spacing w:after="0" w:line="240" w:lineRule="auto"/>
              <w:rPr>
                <w:rFonts w:ascii="Times New Roman" w:eastAsia="Times New Roman" w:hAnsi="Times New Roman" w:cs="Times New Roman"/>
                <w:color w:val="000000"/>
                <w:sz w:val="24"/>
                <w:szCs w:val="24"/>
                <w:lang w:val="kk-KZ" w:eastAsia="ru-RU"/>
              </w:rPr>
            </w:pPr>
            <w:proofErr w:type="spellStart"/>
            <w:r w:rsidRPr="00081E57">
              <w:rPr>
                <w:rStyle w:val="ezkurwreuab5ozgtqnkl"/>
                <w:rFonts w:ascii="Times New Roman" w:hAnsi="Times New Roman" w:cs="Times New Roman"/>
                <w:sz w:val="24"/>
                <w:szCs w:val="24"/>
              </w:rPr>
              <w:t>Объектіге</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материалдарды</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жеткізу</w:t>
            </w:r>
            <w:proofErr w:type="spellEnd"/>
          </w:p>
        </w:tc>
        <w:tc>
          <w:tcPr>
            <w:tcW w:w="1926" w:type="dxa"/>
            <w:vMerge w:val="restart"/>
            <w:tcBorders>
              <w:top w:val="nil"/>
              <w:left w:val="nil"/>
              <w:right w:val="single" w:sz="4" w:space="0" w:color="auto"/>
            </w:tcBorders>
            <w:shd w:val="clear" w:color="auto" w:fill="auto"/>
            <w:vAlign w:val="center"/>
          </w:tcPr>
          <w:p w14:paraId="74003939" w14:textId="057FB98C" w:rsidR="00952CE0" w:rsidRPr="00081E57"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81E57">
              <w:rPr>
                <w:rStyle w:val="ezkurwreuab5ozgtqnkl"/>
                <w:rFonts w:ascii="Times New Roman" w:hAnsi="Times New Roman" w:cs="Times New Roman"/>
                <w:sz w:val="24"/>
                <w:szCs w:val="24"/>
                <w:lang w:val="kk-KZ"/>
              </w:rPr>
              <w:t>Шартқа</w:t>
            </w:r>
            <w:r w:rsidRPr="00081E57">
              <w:rPr>
                <w:rFonts w:ascii="Times New Roman" w:hAnsi="Times New Roman" w:cs="Times New Roman"/>
                <w:sz w:val="24"/>
                <w:szCs w:val="24"/>
                <w:lang w:val="kk-KZ"/>
              </w:rPr>
              <w:t xml:space="preserve"> қол </w:t>
            </w:r>
            <w:r w:rsidRPr="00081E57">
              <w:rPr>
                <w:rStyle w:val="ezkurwreuab5ozgtqnkl"/>
                <w:rFonts w:ascii="Times New Roman" w:hAnsi="Times New Roman" w:cs="Times New Roman"/>
                <w:sz w:val="24"/>
                <w:szCs w:val="24"/>
                <w:lang w:val="kk-KZ"/>
              </w:rPr>
              <w:t>қойылған</w:t>
            </w:r>
            <w:r w:rsidRPr="00081E57">
              <w:rPr>
                <w:rFonts w:ascii="Times New Roman" w:hAnsi="Times New Roman" w:cs="Times New Roman"/>
                <w:sz w:val="24"/>
                <w:szCs w:val="24"/>
                <w:lang w:val="kk-KZ"/>
              </w:rPr>
              <w:t xml:space="preserve"> </w:t>
            </w:r>
            <w:r w:rsidRPr="00081E57">
              <w:rPr>
                <w:rStyle w:val="ezkurwreuab5ozgtqnkl"/>
                <w:rFonts w:ascii="Times New Roman" w:hAnsi="Times New Roman" w:cs="Times New Roman"/>
                <w:sz w:val="24"/>
                <w:szCs w:val="24"/>
                <w:lang w:val="kk-KZ"/>
              </w:rPr>
              <w:t>күннен</w:t>
            </w:r>
            <w:r w:rsidRPr="00081E57">
              <w:rPr>
                <w:rFonts w:ascii="Times New Roman" w:hAnsi="Times New Roman" w:cs="Times New Roman"/>
                <w:sz w:val="24"/>
                <w:szCs w:val="24"/>
                <w:lang w:val="kk-KZ"/>
              </w:rPr>
              <w:t xml:space="preserve"> </w:t>
            </w:r>
            <w:r w:rsidRPr="00081E57">
              <w:rPr>
                <w:rStyle w:val="ezkurwreuab5ozgtqnkl"/>
                <w:rFonts w:ascii="Times New Roman" w:hAnsi="Times New Roman" w:cs="Times New Roman"/>
                <w:sz w:val="24"/>
                <w:szCs w:val="24"/>
                <w:lang w:val="kk-KZ"/>
              </w:rPr>
              <w:t>бастап</w:t>
            </w:r>
          </w:p>
        </w:tc>
        <w:tc>
          <w:tcPr>
            <w:tcW w:w="2255" w:type="dxa"/>
            <w:vMerge w:val="restart"/>
            <w:tcBorders>
              <w:top w:val="nil"/>
              <w:left w:val="nil"/>
              <w:right w:val="single" w:sz="4" w:space="0" w:color="auto"/>
            </w:tcBorders>
            <w:shd w:val="clear" w:color="auto" w:fill="auto"/>
            <w:noWrap/>
            <w:vAlign w:val="center"/>
          </w:tcPr>
          <w:p w14:paraId="47A02A54" w14:textId="521C9062" w:rsidR="00952CE0" w:rsidRPr="00081E57" w:rsidRDefault="0017730D" w:rsidP="00952CE0">
            <w:pPr>
              <w:spacing w:after="0" w:line="240" w:lineRule="auto"/>
              <w:jc w:val="center"/>
              <w:rPr>
                <w:rFonts w:ascii="Times New Roman" w:eastAsia="Times New Roman" w:hAnsi="Times New Roman" w:cs="Times New Roman"/>
                <w:color w:val="000000"/>
                <w:sz w:val="24"/>
                <w:szCs w:val="24"/>
                <w:lang w:eastAsia="ru-RU"/>
              </w:rPr>
            </w:pPr>
            <w:r w:rsidRPr="00081E57">
              <w:rPr>
                <w:rStyle w:val="ezkurwreuab5ozgtqnkl"/>
                <w:rFonts w:ascii="Times New Roman" w:hAnsi="Times New Roman" w:cs="Times New Roman"/>
                <w:sz w:val="24"/>
                <w:szCs w:val="24"/>
              </w:rPr>
              <w:t>2</w:t>
            </w:r>
            <w:r w:rsidR="00041082" w:rsidRPr="00081E57">
              <w:rPr>
                <w:rStyle w:val="ezkurwreuab5ozgtqnkl"/>
                <w:rFonts w:ascii="Times New Roman" w:hAnsi="Times New Roman" w:cs="Times New Roman"/>
                <w:sz w:val="24"/>
                <w:szCs w:val="24"/>
              </w:rPr>
              <w:t>0</w:t>
            </w:r>
            <w:r w:rsidR="00952CE0" w:rsidRPr="00081E57">
              <w:rPr>
                <w:rFonts w:ascii="Times New Roman" w:hAnsi="Times New Roman" w:cs="Times New Roman"/>
                <w:sz w:val="24"/>
                <w:szCs w:val="24"/>
              </w:rPr>
              <w:t xml:space="preserve"> </w:t>
            </w:r>
            <w:proofErr w:type="spellStart"/>
            <w:r w:rsidR="00952CE0" w:rsidRPr="00081E57">
              <w:rPr>
                <w:rStyle w:val="ezkurwreuab5ozgtqnkl"/>
                <w:rFonts w:ascii="Times New Roman" w:hAnsi="Times New Roman" w:cs="Times New Roman"/>
                <w:sz w:val="24"/>
                <w:szCs w:val="24"/>
              </w:rPr>
              <w:t>артық</w:t>
            </w:r>
            <w:proofErr w:type="spellEnd"/>
            <w:r w:rsidR="00952CE0" w:rsidRPr="00081E57">
              <w:rPr>
                <w:rFonts w:ascii="Times New Roman" w:hAnsi="Times New Roman" w:cs="Times New Roman"/>
                <w:sz w:val="24"/>
                <w:szCs w:val="24"/>
              </w:rPr>
              <w:t xml:space="preserve"> </w:t>
            </w:r>
            <w:proofErr w:type="spellStart"/>
            <w:r w:rsidR="00952CE0" w:rsidRPr="00081E57">
              <w:rPr>
                <w:rStyle w:val="ezkurwreuab5ozgtqnkl"/>
                <w:rFonts w:ascii="Times New Roman" w:hAnsi="Times New Roman" w:cs="Times New Roman"/>
                <w:sz w:val="24"/>
                <w:szCs w:val="24"/>
              </w:rPr>
              <w:t>емес</w:t>
            </w:r>
            <w:proofErr w:type="spellEnd"/>
          </w:p>
        </w:tc>
      </w:tr>
      <w:tr w:rsidR="00952CE0" w:rsidRPr="0061127F" w14:paraId="7D0B09E4"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7E48BD7B" w14:textId="61F4DC90" w:rsidR="00952CE0" w:rsidRPr="00081E57"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81E57">
              <w:rPr>
                <w:rFonts w:ascii="Times New Roman" w:eastAsia="Times New Roman" w:hAnsi="Times New Roman" w:cs="Times New Roman"/>
                <w:color w:val="000000"/>
                <w:sz w:val="24"/>
                <w:szCs w:val="24"/>
                <w:lang w:val="kk-KZ" w:eastAsia="ru-RU"/>
              </w:rPr>
              <w:t>2</w:t>
            </w:r>
          </w:p>
        </w:tc>
        <w:tc>
          <w:tcPr>
            <w:tcW w:w="4383" w:type="dxa"/>
            <w:tcBorders>
              <w:top w:val="nil"/>
              <w:left w:val="nil"/>
              <w:bottom w:val="single" w:sz="4" w:space="0" w:color="auto"/>
              <w:right w:val="single" w:sz="4" w:space="0" w:color="auto"/>
            </w:tcBorders>
            <w:shd w:val="clear" w:color="auto" w:fill="auto"/>
            <w:vAlign w:val="center"/>
          </w:tcPr>
          <w:p w14:paraId="479A1603" w14:textId="1DB8CDA3" w:rsidR="00952CE0" w:rsidRPr="00081E57" w:rsidRDefault="00952CE0" w:rsidP="00952CE0">
            <w:pPr>
              <w:spacing w:after="0" w:line="240" w:lineRule="auto"/>
              <w:rPr>
                <w:rFonts w:ascii="Times New Roman" w:eastAsia="Times New Roman" w:hAnsi="Times New Roman" w:cs="Times New Roman"/>
                <w:color w:val="000000"/>
                <w:sz w:val="24"/>
                <w:szCs w:val="24"/>
                <w:lang w:val="kk-KZ" w:eastAsia="ru-RU"/>
              </w:rPr>
            </w:pPr>
            <w:proofErr w:type="spellStart"/>
            <w:r w:rsidRPr="00081E57">
              <w:rPr>
                <w:rStyle w:val="ezkurwreuab5ozgtqnkl"/>
                <w:rFonts w:ascii="Times New Roman" w:hAnsi="Times New Roman" w:cs="Times New Roman"/>
                <w:sz w:val="24"/>
                <w:szCs w:val="24"/>
              </w:rPr>
              <w:t>Жұмылдыру</w:t>
            </w:r>
            <w:proofErr w:type="spellEnd"/>
          </w:p>
        </w:tc>
        <w:tc>
          <w:tcPr>
            <w:tcW w:w="1926" w:type="dxa"/>
            <w:vMerge/>
            <w:tcBorders>
              <w:left w:val="nil"/>
              <w:bottom w:val="single" w:sz="4" w:space="0" w:color="auto"/>
              <w:right w:val="single" w:sz="4" w:space="0" w:color="auto"/>
            </w:tcBorders>
            <w:shd w:val="clear" w:color="auto" w:fill="auto"/>
            <w:vAlign w:val="center"/>
          </w:tcPr>
          <w:p w14:paraId="7D4B5484" w14:textId="77777777" w:rsidR="00952CE0" w:rsidRPr="00081E57"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p>
        </w:tc>
        <w:tc>
          <w:tcPr>
            <w:tcW w:w="2255" w:type="dxa"/>
            <w:vMerge/>
            <w:tcBorders>
              <w:left w:val="nil"/>
              <w:bottom w:val="single" w:sz="4" w:space="0" w:color="auto"/>
              <w:right w:val="single" w:sz="4" w:space="0" w:color="auto"/>
            </w:tcBorders>
            <w:shd w:val="clear" w:color="auto" w:fill="auto"/>
            <w:noWrap/>
            <w:vAlign w:val="center"/>
          </w:tcPr>
          <w:p w14:paraId="4DF64D94" w14:textId="77777777" w:rsidR="00952CE0" w:rsidRPr="00081E57" w:rsidRDefault="00952CE0" w:rsidP="00952CE0">
            <w:pPr>
              <w:spacing w:after="0" w:line="240" w:lineRule="auto"/>
              <w:jc w:val="center"/>
              <w:rPr>
                <w:rFonts w:ascii="Times New Roman" w:eastAsia="Times New Roman" w:hAnsi="Times New Roman" w:cs="Times New Roman"/>
                <w:color w:val="000000"/>
                <w:sz w:val="24"/>
                <w:szCs w:val="24"/>
                <w:lang w:eastAsia="ru-RU"/>
              </w:rPr>
            </w:pPr>
          </w:p>
        </w:tc>
      </w:tr>
      <w:tr w:rsidR="000351EB" w:rsidRPr="0061127F" w14:paraId="5D0391F3"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1CC9F5FF" w14:textId="09BE5E93" w:rsidR="000351EB" w:rsidRPr="00081E57" w:rsidRDefault="000351EB" w:rsidP="000351EB">
            <w:pPr>
              <w:spacing w:after="0" w:line="240" w:lineRule="auto"/>
              <w:jc w:val="center"/>
              <w:rPr>
                <w:rFonts w:ascii="Times New Roman" w:eastAsia="Times New Roman" w:hAnsi="Times New Roman" w:cs="Times New Roman"/>
                <w:color w:val="000000"/>
                <w:sz w:val="24"/>
                <w:szCs w:val="24"/>
                <w:lang w:val="kk-KZ" w:eastAsia="ru-RU"/>
              </w:rPr>
            </w:pPr>
            <w:r w:rsidRPr="00081E57">
              <w:rPr>
                <w:rFonts w:ascii="Times New Roman" w:eastAsia="Times New Roman" w:hAnsi="Times New Roman" w:cs="Times New Roman"/>
                <w:color w:val="000000"/>
                <w:sz w:val="24"/>
                <w:szCs w:val="24"/>
                <w:lang w:val="kk-KZ" w:eastAsia="ru-RU"/>
              </w:rPr>
              <w:t>3</w:t>
            </w:r>
          </w:p>
        </w:tc>
        <w:tc>
          <w:tcPr>
            <w:tcW w:w="4383" w:type="dxa"/>
            <w:tcBorders>
              <w:top w:val="nil"/>
              <w:left w:val="nil"/>
              <w:bottom w:val="single" w:sz="4" w:space="0" w:color="auto"/>
              <w:right w:val="single" w:sz="4" w:space="0" w:color="auto"/>
            </w:tcBorders>
            <w:shd w:val="clear" w:color="auto" w:fill="auto"/>
            <w:vAlign w:val="center"/>
          </w:tcPr>
          <w:p w14:paraId="0AEF0B2F" w14:textId="54B747CF" w:rsidR="000351EB" w:rsidRPr="00081E57" w:rsidRDefault="000351EB" w:rsidP="000351EB">
            <w:pPr>
              <w:spacing w:after="0" w:line="240" w:lineRule="auto"/>
              <w:rPr>
                <w:rFonts w:ascii="Times New Roman" w:eastAsia="Times New Roman" w:hAnsi="Times New Roman" w:cs="Times New Roman"/>
                <w:color w:val="000000"/>
                <w:sz w:val="24"/>
                <w:szCs w:val="24"/>
                <w:lang w:val="kk-KZ" w:eastAsia="ru-RU"/>
              </w:rPr>
            </w:pPr>
            <w:r w:rsidRPr="00081E57">
              <w:rPr>
                <w:rStyle w:val="ezkurwreuab5ozgtqnkl"/>
                <w:rFonts w:ascii="Times New Roman" w:hAnsi="Times New Roman" w:cs="Times New Roman"/>
                <w:sz w:val="24"/>
                <w:szCs w:val="24"/>
              </w:rPr>
              <w:t>ПТБ-10Б</w:t>
            </w:r>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пешінің</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алаңы</w:t>
            </w:r>
            <w:proofErr w:type="spellEnd"/>
          </w:p>
        </w:tc>
        <w:tc>
          <w:tcPr>
            <w:tcW w:w="1926" w:type="dxa"/>
            <w:tcBorders>
              <w:top w:val="nil"/>
              <w:left w:val="nil"/>
              <w:bottom w:val="single" w:sz="4" w:space="0" w:color="auto"/>
              <w:right w:val="single" w:sz="4" w:space="0" w:color="auto"/>
            </w:tcBorders>
            <w:shd w:val="clear" w:color="auto" w:fill="auto"/>
            <w:vAlign w:val="center"/>
          </w:tcPr>
          <w:p w14:paraId="0F8CD1DC" w14:textId="10730C65" w:rsidR="000351EB" w:rsidRPr="00081E57" w:rsidRDefault="000351EB" w:rsidP="000351EB">
            <w:pPr>
              <w:spacing w:after="0" w:line="240" w:lineRule="auto"/>
              <w:jc w:val="center"/>
              <w:rPr>
                <w:rFonts w:ascii="Times New Roman" w:eastAsia="Times New Roman" w:hAnsi="Times New Roman" w:cs="Times New Roman"/>
                <w:color w:val="000000"/>
                <w:sz w:val="24"/>
                <w:szCs w:val="24"/>
                <w:lang w:val="kk-KZ" w:eastAsia="ru-RU"/>
              </w:rPr>
            </w:pPr>
            <w:r w:rsidRPr="00081E57">
              <w:rPr>
                <w:rStyle w:val="ezkurwreuab5ozgtqnkl"/>
                <w:rFonts w:ascii="Times New Roman" w:hAnsi="Times New Roman" w:cs="Times New Roman"/>
                <w:sz w:val="24"/>
                <w:szCs w:val="24"/>
              </w:rPr>
              <w:t>1</w:t>
            </w:r>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және</w:t>
            </w:r>
            <w:proofErr w:type="spellEnd"/>
            <w:r w:rsidRPr="00081E57">
              <w:rPr>
                <w:rFonts w:ascii="Times New Roman" w:hAnsi="Times New Roman" w:cs="Times New Roman"/>
                <w:sz w:val="24"/>
                <w:szCs w:val="24"/>
              </w:rPr>
              <w:t xml:space="preserve"> </w:t>
            </w:r>
            <w:r w:rsidRPr="00081E57">
              <w:rPr>
                <w:rStyle w:val="ezkurwreuab5ozgtqnkl"/>
                <w:rFonts w:ascii="Times New Roman" w:hAnsi="Times New Roman" w:cs="Times New Roman"/>
                <w:sz w:val="24"/>
                <w:szCs w:val="24"/>
              </w:rPr>
              <w:t>2</w:t>
            </w:r>
            <w:r w:rsidRPr="00081E57">
              <w:rPr>
                <w:rFonts w:ascii="Times New Roman" w:hAnsi="Times New Roman" w:cs="Times New Roman"/>
                <w:sz w:val="24"/>
                <w:szCs w:val="24"/>
              </w:rPr>
              <w:t>-</w:t>
            </w:r>
            <w:r w:rsidRPr="00081E57">
              <w:rPr>
                <w:rStyle w:val="ezkurwreuab5ozgtqnkl"/>
                <w:rFonts w:ascii="Times New Roman" w:hAnsi="Times New Roman" w:cs="Times New Roman"/>
                <w:sz w:val="24"/>
                <w:szCs w:val="24"/>
              </w:rPr>
              <w:t>тармақтар</w:t>
            </w:r>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аяқталғаннан</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285B98D9" w14:textId="52CA680A" w:rsidR="000351EB" w:rsidRPr="00081E57" w:rsidRDefault="000351EB" w:rsidP="000351EB">
            <w:pPr>
              <w:spacing w:after="0" w:line="240" w:lineRule="auto"/>
              <w:jc w:val="center"/>
              <w:rPr>
                <w:rFonts w:ascii="Times New Roman" w:eastAsia="Times New Roman" w:hAnsi="Times New Roman" w:cs="Times New Roman"/>
                <w:color w:val="000000"/>
                <w:sz w:val="24"/>
                <w:szCs w:val="24"/>
                <w:lang w:val="kk-KZ" w:eastAsia="ru-RU"/>
              </w:rPr>
            </w:pPr>
            <w:r w:rsidRPr="00081E57">
              <w:rPr>
                <w:rFonts w:ascii="Times New Roman" w:hAnsi="Times New Roman" w:cs="Times New Roman"/>
                <w:color w:val="000000"/>
                <w:sz w:val="24"/>
                <w:szCs w:val="24"/>
              </w:rPr>
              <w:t>30</w:t>
            </w:r>
            <w:r w:rsidRPr="00081E57">
              <w:rPr>
                <w:rFonts w:ascii="Times New Roman" w:hAnsi="Times New Roman" w:cs="Times New Roman"/>
                <w:color w:val="000000"/>
                <w:sz w:val="24"/>
                <w:szCs w:val="24"/>
                <w:lang w:val="kk-KZ"/>
              </w:rPr>
              <w:t xml:space="preserve"> артық емес </w:t>
            </w:r>
          </w:p>
        </w:tc>
      </w:tr>
      <w:tr w:rsidR="000351EB" w:rsidRPr="0061127F" w14:paraId="37590D28"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1178614F" w14:textId="220EF254" w:rsidR="000351EB" w:rsidRPr="00081E57" w:rsidRDefault="000351EB" w:rsidP="000351EB">
            <w:pPr>
              <w:spacing w:after="0" w:line="240" w:lineRule="auto"/>
              <w:jc w:val="center"/>
              <w:rPr>
                <w:rFonts w:ascii="Times New Roman" w:eastAsia="Times New Roman" w:hAnsi="Times New Roman" w:cs="Times New Roman"/>
                <w:color w:val="000000"/>
                <w:sz w:val="24"/>
                <w:szCs w:val="24"/>
                <w:lang w:val="kk-KZ" w:eastAsia="ru-RU"/>
              </w:rPr>
            </w:pPr>
            <w:r w:rsidRPr="00081E57">
              <w:rPr>
                <w:rFonts w:ascii="Times New Roman" w:eastAsia="Times New Roman" w:hAnsi="Times New Roman" w:cs="Times New Roman"/>
                <w:color w:val="000000"/>
                <w:sz w:val="24"/>
                <w:szCs w:val="24"/>
                <w:lang w:val="kk-KZ" w:eastAsia="ru-RU"/>
              </w:rPr>
              <w:t>4</w:t>
            </w:r>
          </w:p>
        </w:tc>
        <w:tc>
          <w:tcPr>
            <w:tcW w:w="4383" w:type="dxa"/>
            <w:tcBorders>
              <w:top w:val="nil"/>
              <w:left w:val="nil"/>
              <w:bottom w:val="single" w:sz="4" w:space="0" w:color="auto"/>
              <w:right w:val="single" w:sz="4" w:space="0" w:color="auto"/>
            </w:tcBorders>
            <w:shd w:val="clear" w:color="auto" w:fill="auto"/>
            <w:vAlign w:val="center"/>
          </w:tcPr>
          <w:p w14:paraId="5239C946" w14:textId="164AC52A" w:rsidR="000351EB" w:rsidRPr="00081E57" w:rsidRDefault="000351EB" w:rsidP="000351EB">
            <w:pPr>
              <w:spacing w:after="0" w:line="240" w:lineRule="auto"/>
              <w:rPr>
                <w:rFonts w:ascii="Times New Roman" w:eastAsia="Times New Roman" w:hAnsi="Times New Roman" w:cs="Times New Roman"/>
                <w:color w:val="000000"/>
                <w:sz w:val="24"/>
                <w:szCs w:val="24"/>
                <w:lang w:val="kk-KZ" w:eastAsia="ru-RU"/>
              </w:rPr>
            </w:pPr>
            <w:r w:rsidRPr="00081E57">
              <w:rPr>
                <w:rStyle w:val="ezkurwreuab5ozgtqnkl"/>
                <w:rFonts w:ascii="Times New Roman" w:hAnsi="Times New Roman" w:cs="Times New Roman"/>
                <w:sz w:val="24"/>
                <w:szCs w:val="24"/>
              </w:rPr>
              <w:t>ПТБ-10А</w:t>
            </w:r>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пешінің</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алаңы</w:t>
            </w:r>
            <w:proofErr w:type="spellEnd"/>
          </w:p>
        </w:tc>
        <w:tc>
          <w:tcPr>
            <w:tcW w:w="1926" w:type="dxa"/>
            <w:tcBorders>
              <w:top w:val="nil"/>
              <w:left w:val="nil"/>
              <w:bottom w:val="single" w:sz="4" w:space="0" w:color="auto"/>
              <w:right w:val="single" w:sz="4" w:space="0" w:color="auto"/>
            </w:tcBorders>
            <w:shd w:val="clear" w:color="auto" w:fill="auto"/>
            <w:vAlign w:val="center"/>
          </w:tcPr>
          <w:p w14:paraId="0DEB5767" w14:textId="2ECBF563" w:rsidR="000351EB" w:rsidRPr="00081E57" w:rsidRDefault="000351EB" w:rsidP="000351EB">
            <w:pPr>
              <w:spacing w:after="0" w:line="240" w:lineRule="auto"/>
              <w:jc w:val="center"/>
              <w:rPr>
                <w:rFonts w:ascii="Times New Roman" w:eastAsia="Times New Roman" w:hAnsi="Times New Roman" w:cs="Times New Roman"/>
                <w:color w:val="000000"/>
                <w:sz w:val="24"/>
                <w:szCs w:val="24"/>
                <w:lang w:val="kk-KZ" w:eastAsia="ru-RU"/>
              </w:rPr>
            </w:pPr>
            <w:r w:rsidRPr="00081E57">
              <w:rPr>
                <w:rStyle w:val="ezkurwreuab5ozgtqnkl"/>
                <w:rFonts w:ascii="Times New Roman" w:hAnsi="Times New Roman" w:cs="Times New Roman"/>
                <w:sz w:val="24"/>
                <w:szCs w:val="24"/>
              </w:rPr>
              <w:t>3</w:t>
            </w:r>
            <w:r w:rsidRPr="00081E57">
              <w:rPr>
                <w:rFonts w:ascii="Times New Roman" w:hAnsi="Times New Roman" w:cs="Times New Roman"/>
                <w:sz w:val="24"/>
                <w:szCs w:val="24"/>
              </w:rPr>
              <w:t>-</w:t>
            </w:r>
            <w:r w:rsidRPr="00081E57">
              <w:rPr>
                <w:rStyle w:val="ezkurwreuab5ozgtqnkl"/>
                <w:rFonts w:ascii="Times New Roman" w:hAnsi="Times New Roman" w:cs="Times New Roman"/>
                <w:sz w:val="24"/>
                <w:szCs w:val="24"/>
              </w:rPr>
              <w:t>тармақ</w:t>
            </w:r>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аяқталғаннан</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1884BD26" w14:textId="60D1DC3A" w:rsidR="000351EB" w:rsidRPr="00081E57" w:rsidRDefault="000351EB" w:rsidP="000351EB">
            <w:pPr>
              <w:spacing w:after="0" w:line="240" w:lineRule="auto"/>
              <w:jc w:val="center"/>
              <w:rPr>
                <w:rFonts w:ascii="Times New Roman" w:eastAsia="Times New Roman" w:hAnsi="Times New Roman" w:cs="Times New Roman"/>
                <w:color w:val="000000"/>
                <w:sz w:val="24"/>
                <w:szCs w:val="24"/>
                <w:lang w:eastAsia="ru-RU"/>
              </w:rPr>
            </w:pPr>
            <w:r w:rsidRPr="00081E57">
              <w:rPr>
                <w:rStyle w:val="ezkurwreuab5ozgtqnkl"/>
                <w:rFonts w:ascii="Times New Roman" w:hAnsi="Times New Roman" w:cs="Times New Roman"/>
                <w:sz w:val="24"/>
                <w:szCs w:val="24"/>
              </w:rPr>
              <w:t>30</w:t>
            </w:r>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артық</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емес</w:t>
            </w:r>
            <w:proofErr w:type="spellEnd"/>
          </w:p>
        </w:tc>
      </w:tr>
      <w:tr w:rsidR="000351EB" w:rsidRPr="0061127F" w14:paraId="386C9452"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7768635A" w14:textId="32733C62" w:rsidR="000351EB" w:rsidRPr="00081E57" w:rsidRDefault="000351EB" w:rsidP="000351EB">
            <w:pPr>
              <w:spacing w:after="0" w:line="240" w:lineRule="auto"/>
              <w:jc w:val="center"/>
              <w:rPr>
                <w:rFonts w:ascii="Times New Roman" w:eastAsia="Times New Roman" w:hAnsi="Times New Roman" w:cs="Times New Roman"/>
                <w:color w:val="000000"/>
                <w:sz w:val="24"/>
                <w:szCs w:val="24"/>
                <w:lang w:val="kk-KZ" w:eastAsia="ru-RU"/>
              </w:rPr>
            </w:pPr>
            <w:r w:rsidRPr="00081E57">
              <w:rPr>
                <w:rFonts w:ascii="Times New Roman" w:eastAsia="Times New Roman" w:hAnsi="Times New Roman" w:cs="Times New Roman"/>
                <w:color w:val="000000"/>
                <w:sz w:val="24"/>
                <w:szCs w:val="24"/>
                <w:lang w:val="kk-KZ" w:eastAsia="ru-RU"/>
              </w:rPr>
              <w:t>5</w:t>
            </w:r>
          </w:p>
        </w:tc>
        <w:tc>
          <w:tcPr>
            <w:tcW w:w="4383" w:type="dxa"/>
            <w:tcBorders>
              <w:top w:val="nil"/>
              <w:left w:val="nil"/>
              <w:bottom w:val="single" w:sz="4" w:space="0" w:color="auto"/>
              <w:right w:val="single" w:sz="4" w:space="0" w:color="auto"/>
            </w:tcBorders>
            <w:shd w:val="clear" w:color="auto" w:fill="auto"/>
            <w:vAlign w:val="center"/>
          </w:tcPr>
          <w:p w14:paraId="7AB85A92" w14:textId="4D7AA47D" w:rsidR="000351EB" w:rsidRPr="00081E57" w:rsidRDefault="000351EB" w:rsidP="000351EB">
            <w:pPr>
              <w:spacing w:after="0" w:line="240" w:lineRule="auto"/>
              <w:rPr>
                <w:rFonts w:ascii="Times New Roman" w:eastAsia="Times New Roman" w:hAnsi="Times New Roman" w:cs="Times New Roman"/>
                <w:color w:val="000000"/>
                <w:sz w:val="24"/>
                <w:szCs w:val="24"/>
                <w:lang w:val="kk-KZ" w:eastAsia="ru-RU"/>
              </w:rPr>
            </w:pPr>
            <w:proofErr w:type="spellStart"/>
            <w:r w:rsidRPr="00081E57">
              <w:rPr>
                <w:rStyle w:val="ezkurwreuab5ozgtqnkl"/>
                <w:rFonts w:ascii="Times New Roman" w:hAnsi="Times New Roman" w:cs="Times New Roman"/>
                <w:sz w:val="24"/>
                <w:szCs w:val="24"/>
              </w:rPr>
              <w:t>Жоғары</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қысымды</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алау</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алаңы</w:t>
            </w:r>
            <w:proofErr w:type="spellEnd"/>
          </w:p>
        </w:tc>
        <w:tc>
          <w:tcPr>
            <w:tcW w:w="1926" w:type="dxa"/>
            <w:tcBorders>
              <w:top w:val="nil"/>
              <w:left w:val="nil"/>
              <w:bottom w:val="single" w:sz="4" w:space="0" w:color="auto"/>
              <w:right w:val="single" w:sz="4" w:space="0" w:color="auto"/>
            </w:tcBorders>
            <w:shd w:val="clear" w:color="auto" w:fill="auto"/>
            <w:vAlign w:val="center"/>
          </w:tcPr>
          <w:p w14:paraId="0D777C04" w14:textId="3629257E" w:rsidR="000351EB" w:rsidRPr="00081E57" w:rsidRDefault="000351EB" w:rsidP="000351EB">
            <w:pPr>
              <w:spacing w:after="0" w:line="240" w:lineRule="auto"/>
              <w:jc w:val="center"/>
              <w:rPr>
                <w:rFonts w:ascii="Times New Roman" w:eastAsia="Times New Roman" w:hAnsi="Times New Roman" w:cs="Times New Roman"/>
                <w:color w:val="000000"/>
                <w:sz w:val="24"/>
                <w:szCs w:val="24"/>
                <w:lang w:val="kk-KZ" w:eastAsia="ru-RU"/>
              </w:rPr>
            </w:pPr>
            <w:r w:rsidRPr="00081E57">
              <w:rPr>
                <w:rFonts w:ascii="Times New Roman" w:hAnsi="Times New Roman" w:cs="Times New Roman"/>
                <w:sz w:val="24"/>
                <w:szCs w:val="24"/>
                <w:lang w:val="kk-KZ"/>
              </w:rPr>
              <w:t>4</w:t>
            </w:r>
            <w:r w:rsidRPr="00081E57">
              <w:rPr>
                <w:rFonts w:ascii="Times New Roman" w:hAnsi="Times New Roman" w:cs="Times New Roman"/>
                <w:sz w:val="24"/>
                <w:szCs w:val="24"/>
              </w:rPr>
              <w:t>-</w:t>
            </w:r>
            <w:proofErr w:type="spellStart"/>
            <w:r w:rsidRPr="00081E57">
              <w:rPr>
                <w:rStyle w:val="ezkurwreuab5ozgtqnkl"/>
                <w:rFonts w:ascii="Times New Roman" w:hAnsi="Times New Roman" w:cs="Times New Roman"/>
                <w:sz w:val="24"/>
                <w:szCs w:val="24"/>
              </w:rPr>
              <w:t>тармақ</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аяқталғаннан</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3BDD6B5D" w14:textId="60690E7D" w:rsidR="000351EB" w:rsidRPr="00081E57" w:rsidRDefault="0017730D" w:rsidP="000351EB">
            <w:pPr>
              <w:spacing w:after="0" w:line="240" w:lineRule="auto"/>
              <w:jc w:val="center"/>
              <w:rPr>
                <w:rFonts w:ascii="Times New Roman" w:eastAsia="Times New Roman" w:hAnsi="Times New Roman" w:cs="Times New Roman"/>
                <w:color w:val="000000"/>
                <w:sz w:val="24"/>
                <w:szCs w:val="24"/>
                <w:lang w:eastAsia="ru-RU"/>
              </w:rPr>
            </w:pPr>
            <w:r w:rsidRPr="00081E57">
              <w:rPr>
                <w:rStyle w:val="ezkurwreuab5ozgtqnkl"/>
                <w:rFonts w:ascii="Times New Roman" w:hAnsi="Times New Roman" w:cs="Times New Roman"/>
                <w:sz w:val="24"/>
                <w:szCs w:val="24"/>
                <w:lang w:val="kk-KZ"/>
              </w:rPr>
              <w:t>2</w:t>
            </w:r>
            <w:r w:rsidR="000351EB" w:rsidRPr="00081E57">
              <w:rPr>
                <w:rStyle w:val="ezkurwreuab5ozgtqnkl"/>
                <w:rFonts w:ascii="Times New Roman" w:hAnsi="Times New Roman" w:cs="Times New Roman"/>
                <w:sz w:val="24"/>
                <w:szCs w:val="24"/>
              </w:rPr>
              <w:t>0</w:t>
            </w:r>
            <w:r w:rsidR="000351EB" w:rsidRPr="00081E57">
              <w:rPr>
                <w:rFonts w:ascii="Times New Roman" w:hAnsi="Times New Roman" w:cs="Times New Roman"/>
                <w:sz w:val="24"/>
                <w:szCs w:val="24"/>
              </w:rPr>
              <w:t xml:space="preserve"> </w:t>
            </w:r>
            <w:proofErr w:type="spellStart"/>
            <w:r w:rsidR="000351EB" w:rsidRPr="00081E57">
              <w:rPr>
                <w:rStyle w:val="ezkurwreuab5ozgtqnkl"/>
                <w:rFonts w:ascii="Times New Roman" w:hAnsi="Times New Roman" w:cs="Times New Roman"/>
                <w:sz w:val="24"/>
                <w:szCs w:val="24"/>
              </w:rPr>
              <w:t>артық</w:t>
            </w:r>
            <w:proofErr w:type="spellEnd"/>
            <w:r w:rsidR="000351EB" w:rsidRPr="00081E57">
              <w:rPr>
                <w:rFonts w:ascii="Times New Roman" w:hAnsi="Times New Roman" w:cs="Times New Roman"/>
                <w:sz w:val="24"/>
                <w:szCs w:val="24"/>
              </w:rPr>
              <w:t xml:space="preserve"> </w:t>
            </w:r>
            <w:proofErr w:type="spellStart"/>
            <w:r w:rsidR="000351EB" w:rsidRPr="00081E57">
              <w:rPr>
                <w:rStyle w:val="ezkurwreuab5ozgtqnkl"/>
                <w:rFonts w:ascii="Times New Roman" w:hAnsi="Times New Roman" w:cs="Times New Roman"/>
                <w:sz w:val="24"/>
                <w:szCs w:val="24"/>
              </w:rPr>
              <w:t>емес</w:t>
            </w:r>
            <w:proofErr w:type="spellEnd"/>
          </w:p>
        </w:tc>
      </w:tr>
      <w:tr w:rsidR="000351EB" w:rsidRPr="0061127F" w14:paraId="5A934827"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35B7D1F4" w14:textId="24D731CC" w:rsidR="000351EB" w:rsidRPr="00081E57" w:rsidRDefault="0017730D" w:rsidP="000351EB">
            <w:pPr>
              <w:spacing w:after="0" w:line="240" w:lineRule="auto"/>
              <w:jc w:val="center"/>
              <w:rPr>
                <w:rFonts w:ascii="Times New Roman" w:eastAsia="Times New Roman" w:hAnsi="Times New Roman" w:cs="Times New Roman"/>
                <w:color w:val="000000"/>
                <w:sz w:val="24"/>
                <w:szCs w:val="24"/>
                <w:lang w:val="kk-KZ" w:eastAsia="ru-RU"/>
              </w:rPr>
            </w:pPr>
            <w:r w:rsidRPr="00081E57">
              <w:rPr>
                <w:rFonts w:ascii="Times New Roman" w:eastAsia="Times New Roman" w:hAnsi="Times New Roman" w:cs="Times New Roman"/>
                <w:color w:val="000000"/>
                <w:sz w:val="24"/>
                <w:szCs w:val="24"/>
                <w:lang w:val="kk-KZ" w:eastAsia="ru-RU"/>
              </w:rPr>
              <w:t>6</w:t>
            </w:r>
          </w:p>
        </w:tc>
        <w:tc>
          <w:tcPr>
            <w:tcW w:w="4383" w:type="dxa"/>
            <w:tcBorders>
              <w:top w:val="nil"/>
              <w:left w:val="nil"/>
              <w:bottom w:val="single" w:sz="4" w:space="0" w:color="auto"/>
              <w:right w:val="single" w:sz="4" w:space="0" w:color="auto"/>
            </w:tcBorders>
            <w:shd w:val="clear" w:color="auto" w:fill="auto"/>
            <w:vAlign w:val="center"/>
          </w:tcPr>
          <w:p w14:paraId="67FE4B57" w14:textId="75052D24" w:rsidR="000351EB" w:rsidRPr="00081E57" w:rsidRDefault="000351EB" w:rsidP="000351EB">
            <w:pPr>
              <w:spacing w:after="0" w:line="240" w:lineRule="auto"/>
              <w:rPr>
                <w:rFonts w:ascii="Times New Roman" w:eastAsia="Times New Roman" w:hAnsi="Times New Roman" w:cs="Times New Roman"/>
                <w:color w:val="000000"/>
                <w:sz w:val="24"/>
                <w:szCs w:val="24"/>
                <w:lang w:val="kk-KZ" w:eastAsia="ru-RU"/>
              </w:rPr>
            </w:pPr>
            <w:proofErr w:type="spellStart"/>
            <w:r w:rsidRPr="00081E57">
              <w:rPr>
                <w:rStyle w:val="ezkurwreuab5ozgtqnkl"/>
                <w:rFonts w:ascii="Times New Roman" w:hAnsi="Times New Roman" w:cs="Times New Roman"/>
                <w:sz w:val="24"/>
                <w:szCs w:val="24"/>
              </w:rPr>
              <w:t>Төмен</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қысымды</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алау</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алаңы</w:t>
            </w:r>
            <w:proofErr w:type="spellEnd"/>
          </w:p>
        </w:tc>
        <w:tc>
          <w:tcPr>
            <w:tcW w:w="1926" w:type="dxa"/>
            <w:tcBorders>
              <w:top w:val="nil"/>
              <w:left w:val="nil"/>
              <w:bottom w:val="single" w:sz="4" w:space="0" w:color="auto"/>
              <w:right w:val="single" w:sz="4" w:space="0" w:color="auto"/>
            </w:tcBorders>
            <w:shd w:val="clear" w:color="auto" w:fill="auto"/>
            <w:vAlign w:val="center"/>
          </w:tcPr>
          <w:p w14:paraId="219D304F" w14:textId="089C1C74" w:rsidR="000351EB" w:rsidRPr="00081E57" w:rsidRDefault="0017730D" w:rsidP="000351EB">
            <w:pPr>
              <w:spacing w:after="0" w:line="240" w:lineRule="auto"/>
              <w:jc w:val="center"/>
              <w:rPr>
                <w:rFonts w:ascii="Times New Roman" w:hAnsi="Times New Roman" w:cs="Times New Roman"/>
                <w:sz w:val="24"/>
                <w:szCs w:val="24"/>
                <w:lang w:val="kk-KZ"/>
              </w:rPr>
            </w:pPr>
            <w:r w:rsidRPr="00081E57">
              <w:rPr>
                <w:rFonts w:ascii="Times New Roman" w:hAnsi="Times New Roman" w:cs="Times New Roman"/>
                <w:sz w:val="24"/>
                <w:szCs w:val="24"/>
              </w:rPr>
              <w:t>5-</w:t>
            </w:r>
            <w:r w:rsidRPr="00081E57">
              <w:rPr>
                <w:rStyle w:val="ezkurwreuab5ozgtqnkl"/>
                <w:rFonts w:ascii="Times New Roman" w:hAnsi="Times New Roman" w:cs="Times New Roman"/>
                <w:sz w:val="24"/>
                <w:szCs w:val="24"/>
              </w:rPr>
              <w:t>тармақ</w:t>
            </w:r>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аяқталғаннан</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2653092A" w14:textId="098B2EAD" w:rsidR="000351EB" w:rsidRPr="00081E57" w:rsidRDefault="0017730D" w:rsidP="000351EB">
            <w:pPr>
              <w:spacing w:after="0" w:line="240" w:lineRule="auto"/>
              <w:jc w:val="center"/>
              <w:rPr>
                <w:rStyle w:val="ezkurwreuab5ozgtqnkl"/>
                <w:rFonts w:ascii="Times New Roman" w:hAnsi="Times New Roman" w:cs="Times New Roman"/>
                <w:sz w:val="24"/>
                <w:szCs w:val="24"/>
              </w:rPr>
            </w:pPr>
            <w:r w:rsidRPr="00081E57">
              <w:rPr>
                <w:rStyle w:val="ezkurwreuab5ozgtqnkl"/>
                <w:rFonts w:ascii="Times New Roman" w:hAnsi="Times New Roman" w:cs="Times New Roman"/>
                <w:sz w:val="24"/>
                <w:szCs w:val="24"/>
                <w:lang w:val="kk-KZ"/>
              </w:rPr>
              <w:t>1</w:t>
            </w:r>
            <w:r w:rsidRPr="00081E57">
              <w:rPr>
                <w:rStyle w:val="ezkurwreuab5ozgtqnkl"/>
                <w:rFonts w:ascii="Times New Roman" w:hAnsi="Times New Roman" w:cs="Times New Roman"/>
                <w:sz w:val="24"/>
                <w:szCs w:val="24"/>
              </w:rPr>
              <w:t>0</w:t>
            </w:r>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артық</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емес</w:t>
            </w:r>
            <w:proofErr w:type="spellEnd"/>
          </w:p>
        </w:tc>
      </w:tr>
      <w:tr w:rsidR="000351EB" w:rsidRPr="0061127F" w14:paraId="2DFA2786"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52C92588" w14:textId="45F5FFB8" w:rsidR="000351EB" w:rsidRPr="00081E57" w:rsidRDefault="0017730D" w:rsidP="000351EB">
            <w:pPr>
              <w:spacing w:after="0" w:line="240" w:lineRule="auto"/>
              <w:jc w:val="center"/>
              <w:rPr>
                <w:rFonts w:ascii="Times New Roman" w:eastAsia="Times New Roman" w:hAnsi="Times New Roman" w:cs="Times New Roman"/>
                <w:color w:val="000000"/>
                <w:sz w:val="24"/>
                <w:szCs w:val="24"/>
                <w:lang w:val="kk-KZ" w:eastAsia="ru-RU"/>
              </w:rPr>
            </w:pPr>
            <w:r w:rsidRPr="00081E57">
              <w:rPr>
                <w:rFonts w:ascii="Times New Roman" w:eastAsia="Times New Roman" w:hAnsi="Times New Roman" w:cs="Times New Roman"/>
                <w:color w:val="000000"/>
                <w:sz w:val="24"/>
                <w:szCs w:val="24"/>
                <w:lang w:val="kk-KZ" w:eastAsia="ru-RU"/>
              </w:rPr>
              <w:t>7</w:t>
            </w:r>
          </w:p>
        </w:tc>
        <w:tc>
          <w:tcPr>
            <w:tcW w:w="4383" w:type="dxa"/>
            <w:tcBorders>
              <w:top w:val="nil"/>
              <w:left w:val="nil"/>
              <w:bottom w:val="single" w:sz="4" w:space="0" w:color="auto"/>
              <w:right w:val="single" w:sz="4" w:space="0" w:color="auto"/>
            </w:tcBorders>
            <w:shd w:val="clear" w:color="auto" w:fill="auto"/>
            <w:vAlign w:val="center"/>
          </w:tcPr>
          <w:p w14:paraId="09B1AEB9" w14:textId="62A1C732" w:rsidR="000351EB" w:rsidRPr="00081E57" w:rsidRDefault="000351EB" w:rsidP="000351EB">
            <w:pPr>
              <w:spacing w:after="0" w:line="240" w:lineRule="auto"/>
              <w:rPr>
                <w:rFonts w:ascii="Times New Roman" w:eastAsia="Times New Roman" w:hAnsi="Times New Roman" w:cs="Times New Roman"/>
                <w:color w:val="000000"/>
                <w:sz w:val="24"/>
                <w:szCs w:val="24"/>
                <w:lang w:val="kk-KZ" w:eastAsia="ru-RU"/>
              </w:rPr>
            </w:pPr>
            <w:r w:rsidRPr="00081E57">
              <w:rPr>
                <w:rStyle w:val="ezkurwreuab5ozgtqnkl"/>
                <w:rFonts w:ascii="Times New Roman" w:hAnsi="Times New Roman" w:cs="Times New Roman"/>
                <w:sz w:val="24"/>
                <w:szCs w:val="24"/>
              </w:rPr>
              <w:t>Металл</w:t>
            </w:r>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прожекторлық</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діңгектер</w:t>
            </w:r>
            <w:proofErr w:type="spellEnd"/>
          </w:p>
        </w:tc>
        <w:tc>
          <w:tcPr>
            <w:tcW w:w="1926" w:type="dxa"/>
            <w:tcBorders>
              <w:top w:val="nil"/>
              <w:left w:val="nil"/>
              <w:bottom w:val="single" w:sz="4" w:space="0" w:color="auto"/>
              <w:right w:val="single" w:sz="4" w:space="0" w:color="auto"/>
            </w:tcBorders>
            <w:shd w:val="clear" w:color="auto" w:fill="auto"/>
            <w:vAlign w:val="center"/>
          </w:tcPr>
          <w:p w14:paraId="00889A4C" w14:textId="50FB7843" w:rsidR="000351EB" w:rsidRPr="00081E57" w:rsidRDefault="0017730D" w:rsidP="000351EB">
            <w:pPr>
              <w:spacing w:after="0" w:line="240" w:lineRule="auto"/>
              <w:jc w:val="center"/>
              <w:rPr>
                <w:rFonts w:ascii="Times New Roman" w:hAnsi="Times New Roman" w:cs="Times New Roman"/>
                <w:sz w:val="24"/>
                <w:szCs w:val="24"/>
                <w:lang w:val="kk-KZ"/>
              </w:rPr>
            </w:pPr>
            <w:r w:rsidRPr="00081E57">
              <w:rPr>
                <w:rFonts w:ascii="Times New Roman" w:hAnsi="Times New Roman" w:cs="Times New Roman"/>
                <w:sz w:val="24"/>
                <w:szCs w:val="24"/>
              </w:rPr>
              <w:t>6-</w:t>
            </w:r>
            <w:r w:rsidRPr="00081E57">
              <w:rPr>
                <w:rStyle w:val="ezkurwreuab5ozgtqnkl"/>
                <w:rFonts w:ascii="Times New Roman" w:hAnsi="Times New Roman" w:cs="Times New Roman"/>
                <w:sz w:val="24"/>
                <w:szCs w:val="24"/>
              </w:rPr>
              <w:t>тармақ</w:t>
            </w:r>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аяқталғаннан</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1393F3BC" w14:textId="43BCFD63" w:rsidR="000351EB" w:rsidRPr="00081E57" w:rsidRDefault="0017730D" w:rsidP="000351EB">
            <w:pPr>
              <w:spacing w:after="0" w:line="240" w:lineRule="auto"/>
              <w:jc w:val="center"/>
              <w:rPr>
                <w:rStyle w:val="ezkurwreuab5ozgtqnkl"/>
                <w:rFonts w:ascii="Times New Roman" w:hAnsi="Times New Roman" w:cs="Times New Roman"/>
                <w:sz w:val="24"/>
                <w:szCs w:val="24"/>
              </w:rPr>
            </w:pPr>
            <w:r w:rsidRPr="00081E57">
              <w:rPr>
                <w:rStyle w:val="ezkurwreuab5ozgtqnkl"/>
                <w:rFonts w:ascii="Times New Roman" w:hAnsi="Times New Roman" w:cs="Times New Roman"/>
                <w:sz w:val="24"/>
                <w:szCs w:val="24"/>
                <w:lang w:val="kk-KZ"/>
              </w:rPr>
              <w:t>1</w:t>
            </w:r>
            <w:r w:rsidRPr="00081E57">
              <w:rPr>
                <w:rStyle w:val="ezkurwreuab5ozgtqnkl"/>
                <w:rFonts w:ascii="Times New Roman" w:hAnsi="Times New Roman" w:cs="Times New Roman"/>
                <w:sz w:val="24"/>
                <w:szCs w:val="24"/>
              </w:rPr>
              <w:t>0</w:t>
            </w:r>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артық</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емес</w:t>
            </w:r>
            <w:proofErr w:type="spellEnd"/>
          </w:p>
        </w:tc>
      </w:tr>
      <w:tr w:rsidR="000351EB" w:rsidRPr="0061127F" w14:paraId="3833BA4F"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35D8A15A" w14:textId="43ED8DC4" w:rsidR="000351EB" w:rsidRPr="00081E57" w:rsidRDefault="0017730D" w:rsidP="000351EB">
            <w:pPr>
              <w:spacing w:after="0" w:line="240" w:lineRule="auto"/>
              <w:jc w:val="center"/>
              <w:rPr>
                <w:rFonts w:ascii="Times New Roman" w:eastAsia="Times New Roman" w:hAnsi="Times New Roman" w:cs="Times New Roman"/>
                <w:color w:val="000000"/>
                <w:sz w:val="24"/>
                <w:szCs w:val="24"/>
                <w:lang w:val="kk-KZ" w:eastAsia="ru-RU"/>
              </w:rPr>
            </w:pPr>
            <w:r w:rsidRPr="00081E57">
              <w:rPr>
                <w:rFonts w:ascii="Times New Roman" w:eastAsia="Times New Roman" w:hAnsi="Times New Roman" w:cs="Times New Roman"/>
                <w:color w:val="000000"/>
                <w:sz w:val="24"/>
                <w:szCs w:val="24"/>
                <w:lang w:val="kk-KZ" w:eastAsia="ru-RU"/>
              </w:rPr>
              <w:t>8</w:t>
            </w:r>
          </w:p>
        </w:tc>
        <w:tc>
          <w:tcPr>
            <w:tcW w:w="4383" w:type="dxa"/>
            <w:tcBorders>
              <w:top w:val="nil"/>
              <w:left w:val="nil"/>
              <w:bottom w:val="single" w:sz="4" w:space="0" w:color="auto"/>
              <w:right w:val="single" w:sz="4" w:space="0" w:color="auto"/>
            </w:tcBorders>
            <w:shd w:val="clear" w:color="auto" w:fill="auto"/>
            <w:vAlign w:val="center"/>
          </w:tcPr>
          <w:p w14:paraId="52B2C991" w14:textId="7363B296" w:rsidR="000351EB" w:rsidRPr="00081E57" w:rsidRDefault="000351EB" w:rsidP="000351EB">
            <w:pPr>
              <w:spacing w:after="0" w:line="240" w:lineRule="auto"/>
              <w:rPr>
                <w:rFonts w:ascii="Times New Roman" w:eastAsia="Times New Roman" w:hAnsi="Times New Roman" w:cs="Times New Roman"/>
                <w:color w:val="000000"/>
                <w:sz w:val="24"/>
                <w:szCs w:val="24"/>
                <w:lang w:val="kk-KZ" w:eastAsia="ru-RU"/>
              </w:rPr>
            </w:pPr>
            <w:r w:rsidRPr="00081E57">
              <w:rPr>
                <w:rFonts w:ascii="Times New Roman" w:hAnsi="Times New Roman" w:cs="Times New Roman"/>
                <w:color w:val="000000"/>
                <w:sz w:val="24"/>
                <w:szCs w:val="24"/>
              </w:rPr>
              <w:t>РВС-3 УППВ</w:t>
            </w:r>
          </w:p>
        </w:tc>
        <w:tc>
          <w:tcPr>
            <w:tcW w:w="1926" w:type="dxa"/>
            <w:tcBorders>
              <w:top w:val="nil"/>
              <w:left w:val="nil"/>
              <w:bottom w:val="single" w:sz="4" w:space="0" w:color="auto"/>
              <w:right w:val="single" w:sz="4" w:space="0" w:color="auto"/>
            </w:tcBorders>
            <w:shd w:val="clear" w:color="auto" w:fill="auto"/>
            <w:vAlign w:val="center"/>
          </w:tcPr>
          <w:p w14:paraId="2FEBB1A5" w14:textId="1F9BA77C" w:rsidR="000351EB" w:rsidRPr="00081E57" w:rsidRDefault="0017730D" w:rsidP="000351EB">
            <w:pPr>
              <w:spacing w:after="0" w:line="240" w:lineRule="auto"/>
              <w:jc w:val="center"/>
              <w:rPr>
                <w:rFonts w:ascii="Times New Roman" w:hAnsi="Times New Roman" w:cs="Times New Roman"/>
                <w:sz w:val="24"/>
                <w:szCs w:val="24"/>
                <w:lang w:val="kk-KZ"/>
              </w:rPr>
            </w:pPr>
            <w:r w:rsidRPr="00081E57">
              <w:rPr>
                <w:rFonts w:ascii="Times New Roman" w:hAnsi="Times New Roman" w:cs="Times New Roman"/>
                <w:sz w:val="24"/>
                <w:szCs w:val="24"/>
              </w:rPr>
              <w:t>7-</w:t>
            </w:r>
            <w:r w:rsidRPr="00081E57">
              <w:rPr>
                <w:rStyle w:val="ezkurwreuab5ozgtqnkl"/>
                <w:rFonts w:ascii="Times New Roman" w:hAnsi="Times New Roman" w:cs="Times New Roman"/>
                <w:sz w:val="24"/>
                <w:szCs w:val="24"/>
              </w:rPr>
              <w:t>тармақ</w:t>
            </w:r>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аяқталғаннан</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000AC4FC" w14:textId="09B064E4" w:rsidR="000351EB" w:rsidRPr="00081E57" w:rsidRDefault="0017730D" w:rsidP="000351EB">
            <w:pPr>
              <w:spacing w:after="0" w:line="240" w:lineRule="auto"/>
              <w:jc w:val="center"/>
              <w:rPr>
                <w:rStyle w:val="ezkurwreuab5ozgtqnkl"/>
                <w:rFonts w:ascii="Times New Roman" w:hAnsi="Times New Roman" w:cs="Times New Roman"/>
                <w:sz w:val="24"/>
                <w:szCs w:val="24"/>
              </w:rPr>
            </w:pPr>
            <w:r w:rsidRPr="00081E57">
              <w:rPr>
                <w:rStyle w:val="ezkurwreuab5ozgtqnkl"/>
                <w:rFonts w:ascii="Times New Roman" w:hAnsi="Times New Roman" w:cs="Times New Roman"/>
                <w:sz w:val="24"/>
                <w:szCs w:val="24"/>
                <w:lang w:val="kk-KZ"/>
              </w:rPr>
              <w:t>1</w:t>
            </w:r>
            <w:r w:rsidRPr="00081E57">
              <w:rPr>
                <w:rStyle w:val="ezkurwreuab5ozgtqnkl"/>
                <w:rFonts w:ascii="Times New Roman" w:hAnsi="Times New Roman" w:cs="Times New Roman"/>
                <w:sz w:val="24"/>
                <w:szCs w:val="24"/>
              </w:rPr>
              <w:t>0</w:t>
            </w:r>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артық</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емес</w:t>
            </w:r>
            <w:proofErr w:type="spellEnd"/>
          </w:p>
        </w:tc>
      </w:tr>
      <w:tr w:rsidR="000351EB" w:rsidRPr="00952CE0" w14:paraId="65053553"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7CC368B0" w14:textId="080B914B" w:rsidR="000351EB" w:rsidRPr="00081E57" w:rsidRDefault="0017730D" w:rsidP="000351EB">
            <w:pPr>
              <w:spacing w:after="0" w:line="240" w:lineRule="auto"/>
              <w:jc w:val="center"/>
              <w:rPr>
                <w:rFonts w:ascii="Times New Roman" w:eastAsia="Times New Roman" w:hAnsi="Times New Roman" w:cs="Times New Roman"/>
                <w:color w:val="000000"/>
                <w:sz w:val="24"/>
                <w:szCs w:val="24"/>
                <w:lang w:val="kk-KZ" w:eastAsia="ru-RU"/>
              </w:rPr>
            </w:pPr>
            <w:r w:rsidRPr="00081E57">
              <w:rPr>
                <w:rFonts w:ascii="Times New Roman" w:eastAsia="Times New Roman" w:hAnsi="Times New Roman" w:cs="Times New Roman"/>
                <w:color w:val="000000"/>
                <w:sz w:val="24"/>
                <w:szCs w:val="24"/>
                <w:lang w:val="kk-KZ" w:eastAsia="ru-RU"/>
              </w:rPr>
              <w:t>9</w:t>
            </w:r>
          </w:p>
        </w:tc>
        <w:tc>
          <w:tcPr>
            <w:tcW w:w="4383" w:type="dxa"/>
            <w:tcBorders>
              <w:top w:val="nil"/>
              <w:left w:val="nil"/>
              <w:bottom w:val="single" w:sz="4" w:space="0" w:color="auto"/>
              <w:right w:val="single" w:sz="4" w:space="0" w:color="auto"/>
            </w:tcBorders>
            <w:shd w:val="clear" w:color="auto" w:fill="auto"/>
            <w:vAlign w:val="center"/>
          </w:tcPr>
          <w:p w14:paraId="6F941EFF" w14:textId="241C8003" w:rsidR="000351EB" w:rsidRPr="00081E57" w:rsidRDefault="000351EB" w:rsidP="000351EB">
            <w:pPr>
              <w:spacing w:after="0" w:line="240" w:lineRule="auto"/>
              <w:rPr>
                <w:rFonts w:ascii="Times New Roman" w:eastAsia="Times New Roman" w:hAnsi="Times New Roman" w:cs="Times New Roman"/>
                <w:color w:val="000000"/>
                <w:sz w:val="24"/>
                <w:szCs w:val="24"/>
                <w:lang w:val="kk-KZ" w:eastAsia="ru-RU"/>
              </w:rPr>
            </w:pPr>
            <w:r w:rsidRPr="00081E57">
              <w:rPr>
                <w:rStyle w:val="ezkurwreuab5ozgtqnkl"/>
                <w:rFonts w:ascii="Times New Roman" w:hAnsi="Times New Roman" w:cs="Times New Roman"/>
                <w:sz w:val="24"/>
                <w:szCs w:val="24"/>
                <w:lang w:val="kk-KZ"/>
              </w:rPr>
              <w:t>Аумақты</w:t>
            </w:r>
            <w:r w:rsidRPr="00081E57">
              <w:rPr>
                <w:rFonts w:ascii="Times New Roman" w:hAnsi="Times New Roman" w:cs="Times New Roman"/>
                <w:sz w:val="24"/>
                <w:szCs w:val="24"/>
                <w:lang w:val="kk-KZ"/>
              </w:rPr>
              <w:t xml:space="preserve"> </w:t>
            </w:r>
            <w:r w:rsidRPr="00081E57">
              <w:rPr>
                <w:rStyle w:val="ezkurwreuab5ozgtqnkl"/>
                <w:rFonts w:ascii="Times New Roman" w:hAnsi="Times New Roman" w:cs="Times New Roman"/>
                <w:sz w:val="24"/>
                <w:szCs w:val="24"/>
                <w:lang w:val="kk-KZ"/>
              </w:rPr>
              <w:t>тазалау</w:t>
            </w:r>
            <w:r w:rsidRPr="00081E57">
              <w:rPr>
                <w:rFonts w:ascii="Times New Roman" w:hAnsi="Times New Roman" w:cs="Times New Roman"/>
                <w:sz w:val="24"/>
                <w:szCs w:val="24"/>
                <w:lang w:val="kk-KZ"/>
              </w:rPr>
              <w:t xml:space="preserve"> </w:t>
            </w:r>
            <w:r w:rsidRPr="00081E57">
              <w:rPr>
                <w:rStyle w:val="ezkurwreuab5ozgtqnkl"/>
                <w:rFonts w:ascii="Times New Roman" w:hAnsi="Times New Roman" w:cs="Times New Roman"/>
                <w:sz w:val="24"/>
                <w:szCs w:val="24"/>
                <w:lang w:val="kk-KZ"/>
              </w:rPr>
              <w:t>және</w:t>
            </w:r>
            <w:r w:rsidRPr="00081E57">
              <w:rPr>
                <w:rFonts w:ascii="Times New Roman" w:hAnsi="Times New Roman" w:cs="Times New Roman"/>
                <w:sz w:val="24"/>
                <w:szCs w:val="24"/>
                <w:lang w:val="kk-KZ"/>
              </w:rPr>
              <w:t xml:space="preserve"> </w:t>
            </w:r>
            <w:r w:rsidRPr="00081E57">
              <w:rPr>
                <w:rStyle w:val="ezkurwreuab5ozgtqnkl"/>
                <w:rFonts w:ascii="Times New Roman" w:hAnsi="Times New Roman" w:cs="Times New Roman"/>
                <w:sz w:val="24"/>
                <w:szCs w:val="24"/>
                <w:lang w:val="kk-KZ"/>
              </w:rPr>
              <w:t>қоқысты</w:t>
            </w:r>
            <w:r w:rsidRPr="00081E57">
              <w:rPr>
                <w:rFonts w:ascii="Times New Roman" w:hAnsi="Times New Roman" w:cs="Times New Roman"/>
                <w:sz w:val="24"/>
                <w:szCs w:val="24"/>
                <w:lang w:val="kk-KZ"/>
              </w:rPr>
              <w:t xml:space="preserve"> шығару</w:t>
            </w:r>
          </w:p>
        </w:tc>
        <w:tc>
          <w:tcPr>
            <w:tcW w:w="1926" w:type="dxa"/>
            <w:tcBorders>
              <w:top w:val="nil"/>
              <w:left w:val="nil"/>
              <w:bottom w:val="single" w:sz="4" w:space="0" w:color="auto"/>
              <w:right w:val="single" w:sz="4" w:space="0" w:color="auto"/>
            </w:tcBorders>
            <w:shd w:val="clear" w:color="auto" w:fill="auto"/>
            <w:vAlign w:val="center"/>
          </w:tcPr>
          <w:p w14:paraId="20760E9B" w14:textId="7263C2AC" w:rsidR="000351EB" w:rsidRPr="00081E57" w:rsidRDefault="0017730D" w:rsidP="000351EB">
            <w:pPr>
              <w:spacing w:after="0" w:line="240" w:lineRule="auto"/>
              <w:jc w:val="center"/>
              <w:rPr>
                <w:rFonts w:ascii="Times New Roman" w:eastAsia="Times New Roman" w:hAnsi="Times New Roman" w:cs="Times New Roman"/>
                <w:color w:val="000000"/>
                <w:sz w:val="24"/>
                <w:szCs w:val="24"/>
                <w:lang w:val="kk-KZ" w:eastAsia="ru-RU"/>
              </w:rPr>
            </w:pPr>
            <w:r w:rsidRPr="00081E57">
              <w:rPr>
                <w:rFonts w:ascii="Times New Roman" w:hAnsi="Times New Roman" w:cs="Times New Roman"/>
                <w:sz w:val="24"/>
                <w:szCs w:val="24"/>
              </w:rPr>
              <w:t>8</w:t>
            </w:r>
            <w:r w:rsidR="000351EB" w:rsidRPr="00081E57">
              <w:rPr>
                <w:rFonts w:ascii="Times New Roman" w:hAnsi="Times New Roman" w:cs="Times New Roman"/>
                <w:sz w:val="24"/>
                <w:szCs w:val="24"/>
              </w:rPr>
              <w:t>-</w:t>
            </w:r>
            <w:r w:rsidR="000351EB" w:rsidRPr="00081E57">
              <w:rPr>
                <w:rStyle w:val="ezkurwreuab5ozgtqnkl"/>
                <w:rFonts w:ascii="Times New Roman" w:hAnsi="Times New Roman" w:cs="Times New Roman"/>
                <w:sz w:val="24"/>
                <w:szCs w:val="24"/>
              </w:rPr>
              <w:t>тармақ</w:t>
            </w:r>
            <w:r w:rsidR="000351EB" w:rsidRPr="00081E57">
              <w:rPr>
                <w:rFonts w:ascii="Times New Roman" w:hAnsi="Times New Roman" w:cs="Times New Roman"/>
                <w:sz w:val="24"/>
                <w:szCs w:val="24"/>
              </w:rPr>
              <w:t xml:space="preserve"> </w:t>
            </w:r>
            <w:proofErr w:type="spellStart"/>
            <w:r w:rsidR="000351EB" w:rsidRPr="00081E57">
              <w:rPr>
                <w:rStyle w:val="ezkurwreuab5ozgtqnkl"/>
                <w:rFonts w:ascii="Times New Roman" w:hAnsi="Times New Roman" w:cs="Times New Roman"/>
                <w:sz w:val="24"/>
                <w:szCs w:val="24"/>
              </w:rPr>
              <w:t>аяқталғаннан</w:t>
            </w:r>
            <w:proofErr w:type="spellEnd"/>
            <w:r w:rsidR="000351EB" w:rsidRPr="00081E57">
              <w:rPr>
                <w:rFonts w:ascii="Times New Roman" w:hAnsi="Times New Roman" w:cs="Times New Roman"/>
                <w:sz w:val="24"/>
                <w:szCs w:val="24"/>
              </w:rPr>
              <w:t xml:space="preserve"> </w:t>
            </w:r>
            <w:proofErr w:type="spellStart"/>
            <w:r w:rsidR="000351EB" w:rsidRPr="00081E57">
              <w:rPr>
                <w:rStyle w:val="ezkurwreuab5ozgtqnkl"/>
                <w:rFonts w:ascii="Times New Roman" w:hAnsi="Times New Roman" w:cs="Times New Roman"/>
                <w:sz w:val="24"/>
                <w:szCs w:val="24"/>
              </w:rPr>
              <w:t>кейін</w:t>
            </w:r>
            <w:proofErr w:type="spellEnd"/>
          </w:p>
        </w:tc>
        <w:tc>
          <w:tcPr>
            <w:tcW w:w="2255" w:type="dxa"/>
            <w:vMerge w:val="restart"/>
            <w:tcBorders>
              <w:top w:val="nil"/>
              <w:left w:val="nil"/>
              <w:right w:val="single" w:sz="4" w:space="0" w:color="auto"/>
            </w:tcBorders>
            <w:shd w:val="clear" w:color="auto" w:fill="auto"/>
            <w:vAlign w:val="center"/>
          </w:tcPr>
          <w:p w14:paraId="6C1B0E6C" w14:textId="58E0B5E4" w:rsidR="000351EB" w:rsidRPr="00081E57" w:rsidRDefault="000351EB" w:rsidP="000351EB">
            <w:pPr>
              <w:spacing w:after="0" w:line="240" w:lineRule="auto"/>
              <w:jc w:val="center"/>
              <w:rPr>
                <w:rFonts w:ascii="Times New Roman" w:eastAsia="Times New Roman" w:hAnsi="Times New Roman" w:cs="Times New Roman"/>
                <w:color w:val="000000"/>
                <w:sz w:val="24"/>
                <w:szCs w:val="24"/>
                <w:lang w:val="kk-KZ" w:eastAsia="ru-RU"/>
              </w:rPr>
            </w:pPr>
            <w:r w:rsidRPr="00081E57">
              <w:rPr>
                <w:rStyle w:val="ezkurwreuab5ozgtqnkl"/>
                <w:rFonts w:ascii="Times New Roman" w:hAnsi="Times New Roman" w:cs="Times New Roman"/>
                <w:sz w:val="24"/>
                <w:szCs w:val="24"/>
              </w:rPr>
              <w:t>10</w:t>
            </w:r>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артық</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емес</w:t>
            </w:r>
            <w:proofErr w:type="spellEnd"/>
          </w:p>
        </w:tc>
      </w:tr>
      <w:tr w:rsidR="000351EB" w:rsidRPr="0061127F" w14:paraId="19836CE2"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505E535B" w14:textId="0B23ADCE" w:rsidR="000351EB" w:rsidRPr="00081E57" w:rsidRDefault="000351EB" w:rsidP="000351EB">
            <w:pPr>
              <w:spacing w:after="0" w:line="240" w:lineRule="auto"/>
              <w:jc w:val="center"/>
              <w:rPr>
                <w:rFonts w:ascii="Times New Roman" w:eastAsia="Times New Roman" w:hAnsi="Times New Roman" w:cs="Times New Roman"/>
                <w:color w:val="000000"/>
                <w:sz w:val="24"/>
                <w:szCs w:val="24"/>
                <w:lang w:val="kk-KZ" w:eastAsia="ru-RU"/>
              </w:rPr>
            </w:pPr>
            <w:r w:rsidRPr="00081E57">
              <w:rPr>
                <w:rFonts w:ascii="Times New Roman" w:eastAsia="Times New Roman" w:hAnsi="Times New Roman" w:cs="Times New Roman"/>
                <w:color w:val="000000"/>
                <w:sz w:val="24"/>
                <w:szCs w:val="24"/>
                <w:lang w:val="kk-KZ" w:eastAsia="ru-RU"/>
              </w:rPr>
              <w:t>1</w:t>
            </w:r>
            <w:r w:rsidR="0017730D" w:rsidRPr="00081E57">
              <w:rPr>
                <w:rFonts w:ascii="Times New Roman" w:eastAsia="Times New Roman" w:hAnsi="Times New Roman" w:cs="Times New Roman"/>
                <w:color w:val="000000"/>
                <w:sz w:val="24"/>
                <w:szCs w:val="24"/>
                <w:lang w:val="kk-KZ" w:eastAsia="ru-RU"/>
              </w:rPr>
              <w:t>0</w:t>
            </w:r>
          </w:p>
        </w:tc>
        <w:tc>
          <w:tcPr>
            <w:tcW w:w="4383" w:type="dxa"/>
            <w:tcBorders>
              <w:top w:val="nil"/>
              <w:left w:val="nil"/>
              <w:bottom w:val="single" w:sz="4" w:space="0" w:color="auto"/>
              <w:right w:val="single" w:sz="4" w:space="0" w:color="auto"/>
            </w:tcBorders>
            <w:shd w:val="clear" w:color="auto" w:fill="auto"/>
            <w:vAlign w:val="center"/>
          </w:tcPr>
          <w:p w14:paraId="4DB0A8FE" w14:textId="799E8B41" w:rsidR="000351EB" w:rsidRPr="00081E57" w:rsidRDefault="000351EB" w:rsidP="000351EB">
            <w:pPr>
              <w:spacing w:after="0" w:line="240" w:lineRule="auto"/>
              <w:rPr>
                <w:rFonts w:ascii="Times New Roman" w:eastAsia="Times New Roman" w:hAnsi="Times New Roman" w:cs="Times New Roman"/>
                <w:color w:val="000000"/>
                <w:sz w:val="24"/>
                <w:szCs w:val="24"/>
                <w:lang w:eastAsia="ru-RU"/>
              </w:rPr>
            </w:pPr>
            <w:proofErr w:type="spellStart"/>
            <w:r w:rsidRPr="00081E57">
              <w:rPr>
                <w:rStyle w:val="ezkurwreuab5ozgtqnkl"/>
                <w:rFonts w:ascii="Times New Roman" w:hAnsi="Times New Roman" w:cs="Times New Roman"/>
                <w:sz w:val="24"/>
                <w:szCs w:val="24"/>
              </w:rPr>
              <w:t>Атқарушылық-техникалық</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құжаттаманы</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ресімдеу</w:t>
            </w:r>
            <w:proofErr w:type="spellEnd"/>
          </w:p>
        </w:tc>
        <w:tc>
          <w:tcPr>
            <w:tcW w:w="1926" w:type="dxa"/>
            <w:tcBorders>
              <w:top w:val="nil"/>
              <w:left w:val="nil"/>
              <w:bottom w:val="single" w:sz="4" w:space="0" w:color="auto"/>
              <w:right w:val="single" w:sz="4" w:space="0" w:color="auto"/>
            </w:tcBorders>
            <w:shd w:val="clear" w:color="auto" w:fill="auto"/>
            <w:vAlign w:val="center"/>
          </w:tcPr>
          <w:p w14:paraId="0D4FF770" w14:textId="51BEB02F" w:rsidR="000351EB" w:rsidRPr="00081E57" w:rsidRDefault="0017730D" w:rsidP="000351EB">
            <w:pPr>
              <w:spacing w:after="0" w:line="240" w:lineRule="auto"/>
              <w:jc w:val="center"/>
              <w:rPr>
                <w:rFonts w:ascii="Times New Roman" w:eastAsia="Times New Roman" w:hAnsi="Times New Roman" w:cs="Times New Roman"/>
                <w:color w:val="000000"/>
                <w:sz w:val="24"/>
                <w:szCs w:val="24"/>
                <w:lang w:eastAsia="ru-RU"/>
              </w:rPr>
            </w:pPr>
            <w:r w:rsidRPr="00081E57">
              <w:rPr>
                <w:rFonts w:ascii="Times New Roman" w:hAnsi="Times New Roman" w:cs="Times New Roman"/>
                <w:sz w:val="24"/>
                <w:szCs w:val="24"/>
              </w:rPr>
              <w:t>9</w:t>
            </w:r>
            <w:r w:rsidR="000351EB" w:rsidRPr="00081E57">
              <w:rPr>
                <w:rFonts w:ascii="Times New Roman" w:hAnsi="Times New Roman" w:cs="Times New Roman"/>
                <w:sz w:val="24"/>
                <w:szCs w:val="24"/>
              </w:rPr>
              <w:t>-</w:t>
            </w:r>
            <w:r w:rsidR="000351EB" w:rsidRPr="00081E57">
              <w:rPr>
                <w:rStyle w:val="ezkurwreuab5ozgtqnkl"/>
                <w:rFonts w:ascii="Times New Roman" w:hAnsi="Times New Roman" w:cs="Times New Roman"/>
                <w:sz w:val="24"/>
                <w:szCs w:val="24"/>
              </w:rPr>
              <w:t>тармақ</w:t>
            </w:r>
            <w:r w:rsidR="000351EB" w:rsidRPr="00081E57">
              <w:rPr>
                <w:rFonts w:ascii="Times New Roman" w:hAnsi="Times New Roman" w:cs="Times New Roman"/>
                <w:sz w:val="24"/>
                <w:szCs w:val="24"/>
              </w:rPr>
              <w:t xml:space="preserve"> </w:t>
            </w:r>
            <w:proofErr w:type="spellStart"/>
            <w:r w:rsidR="000351EB" w:rsidRPr="00081E57">
              <w:rPr>
                <w:rStyle w:val="ezkurwreuab5ozgtqnkl"/>
                <w:rFonts w:ascii="Times New Roman" w:hAnsi="Times New Roman" w:cs="Times New Roman"/>
                <w:sz w:val="24"/>
                <w:szCs w:val="24"/>
              </w:rPr>
              <w:t>аяқталғаннан</w:t>
            </w:r>
            <w:proofErr w:type="spellEnd"/>
            <w:r w:rsidR="000351EB" w:rsidRPr="00081E57">
              <w:rPr>
                <w:rFonts w:ascii="Times New Roman" w:hAnsi="Times New Roman" w:cs="Times New Roman"/>
                <w:sz w:val="24"/>
                <w:szCs w:val="24"/>
              </w:rPr>
              <w:t xml:space="preserve"> </w:t>
            </w:r>
            <w:proofErr w:type="spellStart"/>
            <w:r w:rsidR="000351EB" w:rsidRPr="00081E57">
              <w:rPr>
                <w:rStyle w:val="ezkurwreuab5ozgtqnkl"/>
                <w:rFonts w:ascii="Times New Roman" w:hAnsi="Times New Roman" w:cs="Times New Roman"/>
                <w:sz w:val="24"/>
                <w:szCs w:val="24"/>
              </w:rPr>
              <w:t>кейін</w:t>
            </w:r>
            <w:proofErr w:type="spellEnd"/>
          </w:p>
        </w:tc>
        <w:tc>
          <w:tcPr>
            <w:tcW w:w="2255" w:type="dxa"/>
            <w:vMerge/>
            <w:tcBorders>
              <w:left w:val="nil"/>
              <w:bottom w:val="single" w:sz="4" w:space="0" w:color="auto"/>
              <w:right w:val="single" w:sz="4" w:space="0" w:color="auto"/>
            </w:tcBorders>
            <w:shd w:val="clear" w:color="auto" w:fill="auto"/>
            <w:vAlign w:val="center"/>
          </w:tcPr>
          <w:p w14:paraId="4FD42B06" w14:textId="77777777" w:rsidR="000351EB" w:rsidRPr="00081E57" w:rsidRDefault="000351EB" w:rsidP="000351EB">
            <w:pPr>
              <w:spacing w:after="0" w:line="240" w:lineRule="auto"/>
              <w:jc w:val="center"/>
              <w:rPr>
                <w:rFonts w:ascii="Times New Roman" w:eastAsia="Times New Roman" w:hAnsi="Times New Roman" w:cs="Times New Roman"/>
                <w:color w:val="000000"/>
                <w:sz w:val="24"/>
                <w:szCs w:val="24"/>
                <w:lang w:eastAsia="ru-RU"/>
              </w:rPr>
            </w:pPr>
          </w:p>
        </w:tc>
      </w:tr>
      <w:tr w:rsidR="000351EB" w:rsidRPr="0061127F" w14:paraId="167C2CAE" w14:textId="77777777" w:rsidTr="00952CE0">
        <w:trPr>
          <w:trHeight w:val="532"/>
        </w:trPr>
        <w:tc>
          <w:tcPr>
            <w:tcW w:w="696" w:type="dxa"/>
            <w:tcBorders>
              <w:top w:val="nil"/>
              <w:left w:val="single" w:sz="4" w:space="0" w:color="auto"/>
              <w:bottom w:val="single" w:sz="4" w:space="0" w:color="auto"/>
              <w:right w:val="single" w:sz="4" w:space="0" w:color="auto"/>
            </w:tcBorders>
            <w:shd w:val="clear" w:color="auto" w:fill="auto"/>
          </w:tcPr>
          <w:p w14:paraId="13DBA72B" w14:textId="19FB91BF" w:rsidR="000351EB" w:rsidRPr="00081E57" w:rsidRDefault="0017730D" w:rsidP="000351EB">
            <w:pPr>
              <w:spacing w:after="0" w:line="240" w:lineRule="auto"/>
              <w:jc w:val="center"/>
              <w:rPr>
                <w:rFonts w:ascii="Times New Roman" w:eastAsia="Times New Roman" w:hAnsi="Times New Roman" w:cs="Times New Roman"/>
                <w:color w:val="000000"/>
                <w:sz w:val="24"/>
                <w:szCs w:val="24"/>
                <w:lang w:val="kk-KZ" w:eastAsia="ru-RU"/>
              </w:rPr>
            </w:pPr>
            <w:r w:rsidRPr="00081E57">
              <w:rPr>
                <w:rFonts w:ascii="Times New Roman" w:eastAsia="Times New Roman" w:hAnsi="Times New Roman" w:cs="Times New Roman"/>
                <w:color w:val="000000"/>
                <w:sz w:val="24"/>
                <w:szCs w:val="24"/>
                <w:lang w:val="kk-KZ" w:eastAsia="ru-RU"/>
              </w:rPr>
              <w:t>11</w:t>
            </w:r>
          </w:p>
        </w:tc>
        <w:tc>
          <w:tcPr>
            <w:tcW w:w="4383" w:type="dxa"/>
            <w:tcBorders>
              <w:top w:val="nil"/>
              <w:left w:val="nil"/>
              <w:bottom w:val="single" w:sz="4" w:space="0" w:color="auto"/>
              <w:right w:val="single" w:sz="4" w:space="0" w:color="auto"/>
            </w:tcBorders>
            <w:shd w:val="clear" w:color="auto" w:fill="auto"/>
            <w:vAlign w:val="center"/>
          </w:tcPr>
          <w:p w14:paraId="6CA8D351" w14:textId="5FB79DC9" w:rsidR="000351EB" w:rsidRPr="00081E57" w:rsidRDefault="000351EB" w:rsidP="000351EB">
            <w:pPr>
              <w:spacing w:after="0" w:line="240" w:lineRule="auto"/>
              <w:rPr>
                <w:rFonts w:ascii="Times New Roman" w:eastAsia="Times New Roman" w:hAnsi="Times New Roman" w:cs="Times New Roman"/>
                <w:color w:val="000000"/>
                <w:sz w:val="24"/>
                <w:szCs w:val="24"/>
                <w:lang w:eastAsia="ru-RU"/>
              </w:rPr>
            </w:pPr>
            <w:proofErr w:type="spellStart"/>
            <w:r w:rsidRPr="00081E57">
              <w:rPr>
                <w:rStyle w:val="ezkurwreuab5ozgtqnkl"/>
                <w:rFonts w:ascii="Times New Roman" w:hAnsi="Times New Roman" w:cs="Times New Roman"/>
                <w:sz w:val="24"/>
                <w:szCs w:val="24"/>
              </w:rPr>
              <w:t>Объектіні</w:t>
            </w:r>
            <w:proofErr w:type="spellEnd"/>
            <w:r w:rsidRPr="00081E57">
              <w:rPr>
                <w:rFonts w:ascii="Times New Roman" w:hAnsi="Times New Roman" w:cs="Times New Roman"/>
                <w:sz w:val="24"/>
                <w:szCs w:val="24"/>
              </w:rPr>
              <w:t xml:space="preserve"> </w:t>
            </w:r>
            <w:proofErr w:type="spellStart"/>
            <w:r w:rsidRPr="00081E57">
              <w:rPr>
                <w:rStyle w:val="ezkurwreuab5ozgtqnkl"/>
                <w:rFonts w:ascii="Times New Roman" w:hAnsi="Times New Roman" w:cs="Times New Roman"/>
                <w:sz w:val="24"/>
                <w:szCs w:val="24"/>
              </w:rPr>
              <w:t>пайдалануға</w:t>
            </w:r>
            <w:proofErr w:type="spellEnd"/>
            <w:r w:rsidRPr="00081E57">
              <w:rPr>
                <w:rFonts w:ascii="Times New Roman" w:hAnsi="Times New Roman" w:cs="Times New Roman"/>
                <w:sz w:val="24"/>
                <w:szCs w:val="24"/>
              </w:rPr>
              <w:t xml:space="preserve"> беру</w:t>
            </w:r>
          </w:p>
        </w:tc>
        <w:tc>
          <w:tcPr>
            <w:tcW w:w="1926" w:type="dxa"/>
            <w:tcBorders>
              <w:top w:val="nil"/>
              <w:left w:val="nil"/>
              <w:bottom w:val="single" w:sz="4" w:space="0" w:color="auto"/>
              <w:right w:val="single" w:sz="4" w:space="0" w:color="auto"/>
            </w:tcBorders>
            <w:shd w:val="clear" w:color="auto" w:fill="auto"/>
            <w:vAlign w:val="center"/>
          </w:tcPr>
          <w:p w14:paraId="23BFBB32" w14:textId="08658D3A" w:rsidR="000351EB" w:rsidRPr="00081E57" w:rsidRDefault="0017730D" w:rsidP="000351EB">
            <w:pPr>
              <w:spacing w:after="0" w:line="240" w:lineRule="auto"/>
              <w:jc w:val="center"/>
              <w:rPr>
                <w:rFonts w:ascii="Times New Roman" w:eastAsia="Times New Roman" w:hAnsi="Times New Roman" w:cs="Times New Roman"/>
                <w:color w:val="000000"/>
                <w:sz w:val="24"/>
                <w:szCs w:val="24"/>
                <w:lang w:eastAsia="ru-RU"/>
              </w:rPr>
            </w:pPr>
            <w:r w:rsidRPr="00081E57">
              <w:rPr>
                <w:rStyle w:val="ezkurwreuab5ozgtqnkl"/>
                <w:rFonts w:ascii="Times New Roman" w:hAnsi="Times New Roman" w:cs="Times New Roman"/>
                <w:sz w:val="24"/>
                <w:szCs w:val="24"/>
                <w:lang w:val="kk-KZ"/>
              </w:rPr>
              <w:t xml:space="preserve">9 </w:t>
            </w:r>
            <w:proofErr w:type="spellStart"/>
            <w:r w:rsidR="000351EB" w:rsidRPr="00081E57">
              <w:rPr>
                <w:rStyle w:val="ezkurwreuab5ozgtqnkl"/>
                <w:rFonts w:ascii="Times New Roman" w:hAnsi="Times New Roman" w:cs="Times New Roman"/>
                <w:sz w:val="24"/>
                <w:szCs w:val="24"/>
              </w:rPr>
              <w:t>және</w:t>
            </w:r>
            <w:proofErr w:type="spellEnd"/>
            <w:r w:rsidR="000351EB" w:rsidRPr="00081E57">
              <w:rPr>
                <w:rFonts w:ascii="Times New Roman" w:hAnsi="Times New Roman" w:cs="Times New Roman"/>
                <w:sz w:val="24"/>
                <w:szCs w:val="24"/>
              </w:rPr>
              <w:t xml:space="preserve"> </w:t>
            </w:r>
            <w:r w:rsidRPr="00081E57">
              <w:rPr>
                <w:rFonts w:ascii="Times New Roman" w:hAnsi="Times New Roman" w:cs="Times New Roman"/>
                <w:sz w:val="24"/>
                <w:szCs w:val="24"/>
                <w:lang w:val="kk-KZ"/>
              </w:rPr>
              <w:t>10</w:t>
            </w:r>
            <w:r w:rsidR="000351EB" w:rsidRPr="00081E57">
              <w:rPr>
                <w:rFonts w:ascii="Times New Roman" w:hAnsi="Times New Roman" w:cs="Times New Roman"/>
                <w:sz w:val="24"/>
                <w:szCs w:val="24"/>
              </w:rPr>
              <w:t>-</w:t>
            </w:r>
            <w:proofErr w:type="spellStart"/>
            <w:r w:rsidR="000351EB" w:rsidRPr="00081E57">
              <w:rPr>
                <w:rStyle w:val="ezkurwreuab5ozgtqnkl"/>
                <w:rFonts w:ascii="Times New Roman" w:hAnsi="Times New Roman" w:cs="Times New Roman"/>
                <w:sz w:val="24"/>
                <w:szCs w:val="24"/>
              </w:rPr>
              <w:t>тармақтар</w:t>
            </w:r>
            <w:proofErr w:type="spellEnd"/>
            <w:r w:rsidR="000351EB" w:rsidRPr="00081E57">
              <w:rPr>
                <w:rFonts w:ascii="Times New Roman" w:hAnsi="Times New Roman" w:cs="Times New Roman"/>
                <w:sz w:val="24"/>
                <w:szCs w:val="24"/>
              </w:rPr>
              <w:t xml:space="preserve"> </w:t>
            </w:r>
            <w:proofErr w:type="spellStart"/>
            <w:r w:rsidR="000351EB" w:rsidRPr="00081E57">
              <w:rPr>
                <w:rStyle w:val="ezkurwreuab5ozgtqnkl"/>
                <w:rFonts w:ascii="Times New Roman" w:hAnsi="Times New Roman" w:cs="Times New Roman"/>
                <w:sz w:val="24"/>
                <w:szCs w:val="24"/>
              </w:rPr>
              <w:t>аяқталғаннан</w:t>
            </w:r>
            <w:proofErr w:type="spellEnd"/>
            <w:r w:rsidR="000351EB" w:rsidRPr="00081E57">
              <w:rPr>
                <w:rFonts w:ascii="Times New Roman" w:hAnsi="Times New Roman" w:cs="Times New Roman"/>
                <w:sz w:val="24"/>
                <w:szCs w:val="24"/>
              </w:rPr>
              <w:t xml:space="preserve"> </w:t>
            </w:r>
            <w:proofErr w:type="spellStart"/>
            <w:r w:rsidR="000351EB" w:rsidRPr="00081E57">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vAlign w:val="center"/>
          </w:tcPr>
          <w:p w14:paraId="0D7D2EE1" w14:textId="69D4717D" w:rsidR="000351EB" w:rsidRPr="00081E57" w:rsidRDefault="000351EB" w:rsidP="000351EB">
            <w:pPr>
              <w:spacing w:after="0" w:line="240" w:lineRule="auto"/>
              <w:jc w:val="center"/>
              <w:rPr>
                <w:rFonts w:ascii="Times New Roman" w:eastAsia="Times New Roman" w:hAnsi="Times New Roman" w:cs="Times New Roman"/>
                <w:color w:val="000000"/>
                <w:sz w:val="24"/>
                <w:szCs w:val="24"/>
                <w:lang w:eastAsia="ru-RU"/>
              </w:rPr>
            </w:pPr>
            <w:r w:rsidRPr="00081E57">
              <w:rPr>
                <w:rStyle w:val="ezkurwreuab5ozgtqnkl"/>
                <w:rFonts w:ascii="Times New Roman" w:hAnsi="Times New Roman" w:cs="Times New Roman"/>
                <w:sz w:val="24"/>
                <w:szCs w:val="24"/>
              </w:rPr>
              <w:t>2025</w:t>
            </w:r>
            <w:r w:rsidRPr="00081E57">
              <w:rPr>
                <w:rFonts w:ascii="Times New Roman" w:hAnsi="Times New Roman" w:cs="Times New Roman"/>
                <w:sz w:val="24"/>
                <w:szCs w:val="24"/>
              </w:rPr>
              <w:t xml:space="preserve"> </w:t>
            </w:r>
            <w:proofErr w:type="spellStart"/>
            <w:r w:rsidRPr="00081E57">
              <w:rPr>
                <w:rFonts w:ascii="Times New Roman" w:hAnsi="Times New Roman" w:cs="Times New Roman"/>
                <w:sz w:val="24"/>
                <w:szCs w:val="24"/>
              </w:rPr>
              <w:t>жылғы</w:t>
            </w:r>
            <w:proofErr w:type="spellEnd"/>
            <w:r w:rsidRPr="00081E57">
              <w:rPr>
                <w:rFonts w:ascii="Times New Roman" w:hAnsi="Times New Roman" w:cs="Times New Roman"/>
                <w:sz w:val="24"/>
                <w:szCs w:val="24"/>
              </w:rPr>
              <w:t xml:space="preserve"> </w:t>
            </w:r>
            <w:r w:rsidRPr="00081E57">
              <w:rPr>
                <w:rStyle w:val="ezkurwreuab5ozgtqnkl"/>
                <w:rFonts w:ascii="Times New Roman" w:hAnsi="Times New Roman" w:cs="Times New Roman"/>
                <w:sz w:val="24"/>
                <w:szCs w:val="24"/>
              </w:rPr>
              <w:t>3</w:t>
            </w:r>
            <w:r w:rsidR="00C31E50" w:rsidRPr="00081E57">
              <w:rPr>
                <w:rStyle w:val="ezkurwreuab5ozgtqnkl"/>
                <w:rFonts w:ascii="Times New Roman" w:hAnsi="Times New Roman" w:cs="Times New Roman"/>
                <w:sz w:val="24"/>
                <w:szCs w:val="24"/>
                <w:lang w:val="kk-KZ"/>
              </w:rPr>
              <w:t>0</w:t>
            </w:r>
            <w:r w:rsidRPr="00081E57">
              <w:rPr>
                <w:rFonts w:ascii="Times New Roman" w:hAnsi="Times New Roman" w:cs="Times New Roman"/>
                <w:sz w:val="24"/>
                <w:szCs w:val="24"/>
              </w:rPr>
              <w:t xml:space="preserve"> </w:t>
            </w:r>
            <w:r w:rsidRPr="00081E57">
              <w:rPr>
                <w:rStyle w:val="ezkurwreuab5ozgtqnkl"/>
                <w:rFonts w:ascii="Times New Roman" w:hAnsi="Times New Roman" w:cs="Times New Roman"/>
                <w:sz w:val="24"/>
                <w:szCs w:val="24"/>
              </w:rPr>
              <w:t>қ</w:t>
            </w:r>
            <w:proofErr w:type="spellStart"/>
            <w:r w:rsidR="0017730D" w:rsidRPr="00081E57">
              <w:rPr>
                <w:rStyle w:val="ezkurwreuab5ozgtqnkl"/>
                <w:rFonts w:ascii="Times New Roman" w:hAnsi="Times New Roman" w:cs="Times New Roman"/>
                <w:sz w:val="24"/>
                <w:szCs w:val="24"/>
                <w:lang w:val="kk-KZ"/>
              </w:rPr>
              <w:t>ыркуйекке</w:t>
            </w:r>
            <w:proofErr w:type="spellEnd"/>
            <w:r w:rsidRPr="00081E57">
              <w:rPr>
                <w:rFonts w:ascii="Times New Roman" w:hAnsi="Times New Roman" w:cs="Times New Roman"/>
                <w:sz w:val="24"/>
                <w:szCs w:val="24"/>
              </w:rPr>
              <w:t xml:space="preserve"> </w:t>
            </w:r>
            <w:proofErr w:type="spellStart"/>
            <w:r w:rsidRPr="00081E57">
              <w:rPr>
                <w:rFonts w:ascii="Times New Roman" w:hAnsi="Times New Roman" w:cs="Times New Roman"/>
                <w:sz w:val="24"/>
                <w:szCs w:val="24"/>
              </w:rPr>
              <w:t>дейін</w:t>
            </w:r>
            <w:proofErr w:type="spellEnd"/>
            <w:r w:rsidRPr="00081E57">
              <w:rPr>
                <w:rStyle w:val="ezkurwreuab5ozgtqnkl"/>
                <w:rFonts w:ascii="Times New Roman" w:hAnsi="Times New Roman" w:cs="Times New Roman"/>
                <w:sz w:val="24"/>
                <w:szCs w:val="24"/>
              </w:rPr>
              <w:t>.</w:t>
            </w:r>
          </w:p>
        </w:tc>
      </w:tr>
    </w:tbl>
    <w:p w14:paraId="2D52D721" w14:textId="7A5DE9EA" w:rsidR="00790B0A" w:rsidRDefault="00790B0A" w:rsidP="00952CE0">
      <w:pPr>
        <w:spacing w:after="0" w:line="240" w:lineRule="auto"/>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BE7EC6" w:rsidRPr="00CF162A" w14:paraId="329FC17C" w14:textId="77777777" w:rsidTr="00041082">
        <w:tc>
          <w:tcPr>
            <w:tcW w:w="4704" w:type="dxa"/>
          </w:tcPr>
          <w:p w14:paraId="45CD9CA2" w14:textId="77777777" w:rsidR="00BE7EC6" w:rsidRDefault="00BE7EC6" w:rsidP="0004108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7BFEDD79" w14:textId="77777777" w:rsidR="00BE7EC6" w:rsidRPr="00CF162A" w:rsidRDefault="00BE7EC6" w:rsidP="00041082">
            <w:pPr>
              <w:spacing w:after="0" w:line="240" w:lineRule="auto"/>
              <w:jc w:val="both"/>
              <w:rPr>
                <w:rFonts w:ascii="Times New Roman" w:eastAsia="Times New Roman" w:hAnsi="Times New Roman" w:cs="Times New Roman"/>
                <w:b/>
                <w:sz w:val="24"/>
                <w:szCs w:val="24"/>
                <w:lang w:val="kk-KZ" w:eastAsia="ru-RU"/>
              </w:rPr>
            </w:pPr>
          </w:p>
          <w:p w14:paraId="7B835700"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78AD9880"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9DC8053" w14:textId="77777777" w:rsidR="00945B94" w:rsidRDefault="00945B94" w:rsidP="00041082">
            <w:pPr>
              <w:spacing w:after="0" w:line="240" w:lineRule="auto"/>
              <w:rPr>
                <w:rFonts w:ascii="Times New Roman" w:eastAsia="Times New Roman" w:hAnsi="Times New Roman" w:cs="Times New Roman"/>
                <w:b/>
                <w:bCs/>
                <w:sz w:val="24"/>
                <w:szCs w:val="24"/>
                <w:lang w:val="kk-KZ" w:eastAsia="ru-RU"/>
              </w:rPr>
            </w:pPr>
            <w:proofErr w:type="spellStart"/>
            <w:r w:rsidRPr="00945B94">
              <w:rPr>
                <w:rFonts w:ascii="Times New Roman" w:eastAsia="Times New Roman" w:hAnsi="Times New Roman" w:cs="Times New Roman"/>
                <w:b/>
                <w:bCs/>
                <w:sz w:val="24"/>
                <w:szCs w:val="24"/>
                <w:lang w:val="kk-KZ" w:eastAsia="ru-RU"/>
              </w:rPr>
              <w:t>Абишев</w:t>
            </w:r>
            <w:proofErr w:type="spellEnd"/>
            <w:r w:rsidRPr="00945B94">
              <w:rPr>
                <w:rFonts w:ascii="Times New Roman" w:eastAsia="Times New Roman" w:hAnsi="Times New Roman" w:cs="Times New Roman"/>
                <w:b/>
                <w:bCs/>
                <w:sz w:val="24"/>
                <w:szCs w:val="24"/>
                <w:lang w:val="kk-KZ" w:eastAsia="ru-RU"/>
              </w:rPr>
              <w:t xml:space="preserve"> А.Г.</w:t>
            </w:r>
          </w:p>
          <w:p w14:paraId="0FA0C896" w14:textId="11BC8F92" w:rsidR="00BE7EC6" w:rsidRDefault="00BE7EC6"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263BE614"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p>
          <w:p w14:paraId="62F660F5"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20F29316"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1501850B" w14:textId="77777777" w:rsidR="00BE7EC6" w:rsidRPr="00CF162A" w:rsidRDefault="00BE7EC6" w:rsidP="0004108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7659A67F" w14:textId="77777777" w:rsidR="00BE7EC6" w:rsidRPr="00BD149D"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lastRenderedPageBreak/>
              <w:t>________________________</w:t>
            </w:r>
          </w:p>
        </w:tc>
        <w:tc>
          <w:tcPr>
            <w:tcW w:w="4651" w:type="dxa"/>
          </w:tcPr>
          <w:p w14:paraId="68555C7B"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lastRenderedPageBreak/>
              <w:t xml:space="preserve">             </w:t>
            </w:r>
            <w:proofErr w:type="spellStart"/>
            <w:r w:rsidRPr="00BD149D">
              <w:rPr>
                <w:rFonts w:ascii="Times New Roman" w:eastAsia="Calibri" w:hAnsi="Times New Roman" w:cs="Times New Roman"/>
                <w:b/>
                <w:iCs/>
                <w:sz w:val="24"/>
                <w:szCs w:val="24"/>
              </w:rPr>
              <w:t>Мердігер</w:t>
            </w:r>
            <w:proofErr w:type="spellEnd"/>
          </w:p>
          <w:p w14:paraId="2DC9CEC0"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20D5D17"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45B8FDD1"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64EE192F"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1D490D3F"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168DF651"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5F2F3F64"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tc>
      </w:tr>
    </w:tbl>
    <w:p w14:paraId="69069E0F" w14:textId="5FFF51DE"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3DEA8715" w14:textId="6C40C865"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006D4DCD">
              <w:rPr>
                <w:rFonts w:ascii="Times New Roman" w:eastAsia="Times New Roman" w:hAnsi="Times New Roman" w:cs="Times New Roman"/>
                <w:b/>
                <w:bCs/>
                <w:kern w:val="32"/>
                <w:sz w:val="24"/>
                <w:szCs w:val="24"/>
                <w:lang w:eastAsia="ru-RU"/>
              </w:rPr>
              <w:t xml:space="preserve"> «___»</w:t>
            </w:r>
            <w:r w:rsidRPr="00A36F8C">
              <w:rPr>
                <w:rFonts w:ascii="Times New Roman" w:eastAsia="Times New Roman" w:hAnsi="Times New Roman" w:cs="Times New Roman"/>
                <w:b/>
                <w:bCs/>
                <w:kern w:val="32"/>
                <w:sz w:val="24"/>
                <w:szCs w:val="24"/>
                <w:lang w:eastAsia="ru-RU"/>
              </w:rPr>
              <w:t>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proofErr w:type="spellStart"/>
                  <w:r w:rsidRPr="00BE7EC6">
                    <w:rPr>
                      <w:rFonts w:ascii="Times New Roman" w:hAnsi="Times New Roman" w:cs="Times New Roman"/>
                      <w:b/>
                      <w:bCs/>
                      <w:sz w:val="20"/>
                      <w:szCs w:val="20"/>
                    </w:rPr>
                    <w:t>Мазмұны</w:t>
                  </w:r>
                  <w:proofErr w:type="spellEnd"/>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041082">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proofErr w:type="spellStart"/>
                        <w:r w:rsidRPr="00BE7EC6">
                          <w:rPr>
                            <w:rFonts w:ascii="Times New Roman" w:hAnsi="Times New Roman" w:cs="Times New Roman"/>
                            <w:b/>
                            <w:bCs/>
                            <w:sz w:val="20"/>
                            <w:szCs w:val="20"/>
                          </w:rPr>
                          <w:t>Бөлім</w:t>
                        </w:r>
                        <w:proofErr w:type="spellEnd"/>
                        <w:r w:rsidRPr="00BE7EC6">
                          <w:rPr>
                            <w:rFonts w:ascii="Times New Roman" w:hAnsi="Times New Roman" w:cs="Times New Roman"/>
                            <w:b/>
                            <w:bCs/>
                            <w:sz w:val="20"/>
                            <w:szCs w:val="20"/>
                          </w:rPr>
                          <w:t xml:space="preserve"> </w:t>
                        </w:r>
                        <w:proofErr w:type="spellStart"/>
                        <w:r w:rsidRPr="00BE7EC6">
                          <w:rPr>
                            <w:rFonts w:ascii="Times New Roman" w:hAnsi="Times New Roman" w:cs="Times New Roman"/>
                            <w:b/>
                            <w:bCs/>
                            <w:sz w:val="20"/>
                            <w:szCs w:val="20"/>
                          </w:rPr>
                          <w:t>атаулары</w:t>
                        </w:r>
                        <w:proofErr w:type="spellEnd"/>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proofErr w:type="spellStart"/>
                  <w:r w:rsidRPr="00BE7EC6">
                    <w:rPr>
                      <w:rFonts w:ascii="Times New Roman" w:eastAsia="Times New Roman" w:hAnsi="Times New Roman" w:cs="Times New Roman"/>
                      <w:iCs/>
                      <w:sz w:val="20"/>
                      <w:szCs w:val="20"/>
                      <w:lang w:val="en-GB" w:eastAsia="ru-RU"/>
                    </w:rPr>
                    <w:t>Мақсаты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және</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қолдану</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саласы</w:t>
                  </w:r>
                  <w:proofErr w:type="spellEnd"/>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Нормативтік</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құжаттар</w:t>
                  </w:r>
                  <w:proofErr w:type="spellEnd"/>
                  <w:r w:rsidRPr="00BE7EC6">
                    <w:rPr>
                      <w:rFonts w:ascii="Times New Roman" w:eastAsia="Times New Roman" w:hAnsi="Times New Roman" w:cs="Times New Roman"/>
                      <w:iCs/>
                      <w:sz w:val="20"/>
                      <w:szCs w:val="20"/>
                      <w:lang w:val="en-GB" w:eastAsia="ru-RU"/>
                    </w:rPr>
                    <w:t xml:space="preserve">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Терминдер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анықтамалар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белгілер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және</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қысқартулар</w:t>
                  </w:r>
                  <w:proofErr w:type="spellEnd"/>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Жұмыстарды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орындау</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тәртібі</w:t>
                  </w:r>
                  <w:proofErr w:type="spellEnd"/>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Процесте</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қолданылатын</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жазбалардың</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құрамы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оларды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сақтау</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орындары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мен</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мерзімдері</w:t>
                  </w:r>
                  <w:proofErr w:type="spellEnd"/>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Өнімділік</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критерийлері</w:t>
                  </w:r>
                  <w:proofErr w:type="spellEnd"/>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Тәуекелдер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мен</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мүмкіндіктер</w:t>
                  </w:r>
                  <w:proofErr w:type="spellEnd"/>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proofErr w:type="spellStart"/>
                  <w:r w:rsidRPr="00BE7EC6">
                    <w:rPr>
                      <w:rFonts w:ascii="Times New Roman" w:eastAsia="Times New Roman" w:hAnsi="Times New Roman" w:cs="Times New Roman"/>
                      <w:iCs/>
                      <w:sz w:val="20"/>
                      <w:szCs w:val="20"/>
                      <w:lang w:val="en-GB" w:eastAsia="ru-RU"/>
                    </w:rPr>
                    <w:t>Жауапкершілік</w:t>
                  </w:r>
                  <w:proofErr w:type="spellEnd"/>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1-қосымша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мердігерлік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ұйымдармен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өзара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іс-қимыл</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жөніндегі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жалпы</w:t>
                  </w:r>
                  <w:proofErr w:type="spellEnd"/>
                  <w:r w:rsidRPr="00BE7EC6">
                    <w:rPr>
                      <w:rFonts w:ascii="Times New Roman" w:eastAsia="Times New Roman" w:hAnsi="Times New Roman" w:cs="Times New Roman"/>
                      <w:color w:val="000000"/>
                      <w:sz w:val="20"/>
                      <w:szCs w:val="20"/>
                      <w:lang w:eastAsia="ru-RU"/>
                    </w:rPr>
                    <w:t xml:space="preserve">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2-қосымша </w:t>
                  </w:r>
                  <w:proofErr w:type="spellStart"/>
                  <w:r w:rsidRPr="00BE7EC6">
                    <w:rPr>
                      <w:rFonts w:ascii="Times New Roman" w:eastAsia="Times New Roman" w:hAnsi="Times New Roman" w:cs="Times New Roman"/>
                      <w:color w:val="000000"/>
                      <w:sz w:val="20"/>
                      <w:szCs w:val="20"/>
                      <w:lang w:eastAsia="ru-RU"/>
                    </w:rPr>
                    <w:t>облыстағы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сыни</w:t>
                  </w:r>
                  <w:proofErr w:type="spellEnd"/>
                  <w:r w:rsidRPr="00BE7EC6">
                    <w:rPr>
                      <w:rFonts w:ascii="Times New Roman" w:eastAsia="Times New Roman" w:hAnsi="Times New Roman" w:cs="Times New Roman"/>
                      <w:color w:val="000000"/>
                      <w:sz w:val="20"/>
                      <w:szCs w:val="20"/>
                      <w:lang w:eastAsia="ru-RU"/>
                    </w:rPr>
                    <w:t xml:space="preserve"> ТЖҚ-</w:t>
                  </w:r>
                  <w:proofErr w:type="spellStart"/>
                  <w:r w:rsidRPr="00BE7EC6">
                    <w:rPr>
                      <w:rFonts w:ascii="Times New Roman" w:eastAsia="Times New Roman" w:hAnsi="Times New Roman" w:cs="Times New Roman"/>
                      <w:color w:val="000000"/>
                      <w:sz w:val="20"/>
                      <w:szCs w:val="20"/>
                      <w:lang w:eastAsia="ru-RU"/>
                    </w:rPr>
                    <w:t>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үлгілік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тізбесі</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3-қосымша </w:t>
                  </w:r>
                  <w:proofErr w:type="spellStart"/>
                  <w:r w:rsidRPr="00BE7EC6">
                    <w:rPr>
                      <w:rFonts w:ascii="Times New Roman" w:eastAsia="Times New Roman" w:hAnsi="Times New Roman" w:cs="Times New Roman"/>
                      <w:color w:val="000000"/>
                      <w:sz w:val="20"/>
                      <w:szCs w:val="20"/>
                      <w:lang w:eastAsia="ru-RU"/>
                    </w:rPr>
                    <w:t>мердігер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ұйымның</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біліктілік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критерийлерін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бағалау</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жөніндегі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үлгілік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сұрақтардың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нысаны</w:t>
                  </w:r>
                  <w:proofErr w:type="spellEnd"/>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4-қосымша </w:t>
                  </w:r>
                  <w:proofErr w:type="spellStart"/>
                  <w:r w:rsidRPr="00BE7EC6">
                    <w:rPr>
                      <w:rFonts w:ascii="Times New Roman" w:eastAsia="Times New Roman" w:hAnsi="Times New Roman" w:cs="Times New Roman"/>
                      <w:color w:val="000000"/>
                      <w:sz w:val="20"/>
                      <w:szCs w:val="20"/>
                      <w:lang w:eastAsia="ru-RU"/>
                    </w:rPr>
                    <w:t>техникалық</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ерекшелікті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бөлуге</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арналған</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шаралар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бойынша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талаптар</w:t>
                  </w:r>
                  <w:proofErr w:type="spellEnd"/>
                </w:p>
                <w:p w14:paraId="7684E6F6" w14:textId="0BBC826C"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proofErr w:type="spellStart"/>
                  <w:r w:rsidRPr="00BE7EC6">
                    <w:rPr>
                      <w:rFonts w:ascii="Times New Roman" w:eastAsia="Times New Roman" w:hAnsi="Times New Roman" w:cs="Times New Roman"/>
                      <w:color w:val="000000"/>
                      <w:sz w:val="20"/>
                      <w:szCs w:val="20"/>
                      <w:lang w:eastAsia="ru-RU"/>
                    </w:rPr>
                    <w:t>ердігердің</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міндеттемелері</w:t>
                  </w:r>
                  <w:proofErr w:type="spellEnd"/>
                  <w:r w:rsidRPr="00BE7EC6">
                    <w:rPr>
                      <w:rFonts w:ascii="Times New Roman" w:eastAsia="Times New Roman" w:hAnsi="Times New Roman" w:cs="Times New Roman"/>
                      <w:color w:val="000000"/>
                      <w:sz w:val="20"/>
                      <w:szCs w:val="20"/>
                      <w:lang w:eastAsia="ru-RU"/>
                    </w:rPr>
                    <w:t>»</w:t>
                  </w:r>
                  <w:r w:rsidR="00D45682">
                    <w:rPr>
                      <w:rFonts w:ascii="Times New Roman" w:eastAsia="Times New Roman" w:hAnsi="Times New Roman" w:cs="Times New Roman"/>
                      <w:color w:val="000000"/>
                      <w:sz w:val="20"/>
                      <w:szCs w:val="20"/>
                      <w:lang w:val="kk-KZ" w:eastAsia="ru-RU"/>
                    </w:rPr>
                    <w:t xml:space="preserve"> </w:t>
                  </w:r>
                  <w:proofErr w:type="spellStart"/>
                  <w:r w:rsidRPr="00BE7EC6">
                    <w:rPr>
                      <w:rFonts w:ascii="Times New Roman" w:eastAsia="Times New Roman" w:hAnsi="Times New Roman" w:cs="Times New Roman"/>
                      <w:color w:val="000000"/>
                      <w:sz w:val="20"/>
                      <w:szCs w:val="20"/>
                      <w:lang w:eastAsia="ru-RU"/>
                    </w:rPr>
                    <w:t>шартының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бөлімі</w:t>
                  </w:r>
                  <w:proofErr w:type="spellEnd"/>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6-қосымша </w:t>
                  </w:r>
                  <w:proofErr w:type="spellStart"/>
                  <w:r w:rsidRPr="00BE7EC6">
                    <w:rPr>
                      <w:rFonts w:ascii="Times New Roman" w:eastAsia="Times New Roman" w:hAnsi="Times New Roman" w:cs="Times New Roman"/>
                      <w:color w:val="000000"/>
                      <w:sz w:val="20"/>
                      <w:szCs w:val="20"/>
                      <w:lang w:eastAsia="ru-RU"/>
                    </w:rPr>
                    <w:t>шартқа</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келісім</w:t>
                  </w:r>
                  <w:proofErr w:type="spellEnd"/>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бойынша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іс-шаралар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жоспары</w:t>
                  </w:r>
                  <w:proofErr w:type="spellEnd"/>
                  <w:r w:rsidRPr="00BE7EC6">
                    <w:rPr>
                      <w:rFonts w:ascii="Times New Roman" w:eastAsia="Times New Roman" w:hAnsi="Times New Roman" w:cs="Times New Roman"/>
                      <w:color w:val="000000"/>
                      <w:sz w:val="20"/>
                      <w:szCs w:val="20"/>
                      <w:lang w:eastAsia="ru-RU"/>
                    </w:rPr>
                    <w:t xml:space="preserve">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8-қосымша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бұзушылықтар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үшін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айыппұл</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санкцияларының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үлгі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тізбесі</w:t>
                  </w:r>
                  <w:proofErr w:type="spellEnd"/>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9-қосымша </w:t>
                  </w:r>
                  <w:proofErr w:type="spellStart"/>
                  <w:r w:rsidRPr="00BE7EC6">
                    <w:rPr>
                      <w:rFonts w:ascii="Times New Roman" w:eastAsia="Times New Roman" w:hAnsi="Times New Roman" w:cs="Times New Roman"/>
                      <w:color w:val="000000"/>
                      <w:sz w:val="20"/>
                      <w:szCs w:val="20"/>
                      <w:lang w:eastAsia="ru-RU"/>
                    </w:rPr>
                    <w:t>мердігер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объектінің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аумағында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жұмыстар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жүргізуге</w:t>
                  </w:r>
                  <w:proofErr w:type="spellEnd"/>
                  <w:r w:rsidRPr="00BE7EC6">
                    <w:rPr>
                      <w:rFonts w:ascii="Times New Roman" w:eastAsia="Times New Roman" w:hAnsi="Times New Roman" w:cs="Times New Roman"/>
                      <w:color w:val="000000"/>
                      <w:sz w:val="20"/>
                      <w:szCs w:val="20"/>
                      <w:lang w:eastAsia="ru-RU"/>
                    </w:rPr>
                    <w:t>/</w:t>
                  </w:r>
                  <w:proofErr w:type="spellStart"/>
                  <w:r w:rsidRPr="00BE7EC6">
                    <w:rPr>
                      <w:rFonts w:ascii="Times New Roman" w:eastAsia="Times New Roman" w:hAnsi="Times New Roman" w:cs="Times New Roman"/>
                      <w:color w:val="000000"/>
                      <w:sz w:val="20"/>
                      <w:szCs w:val="20"/>
                      <w:lang w:eastAsia="ru-RU"/>
                    </w:rPr>
                    <w:t>қызметтер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көрсетуге</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рұқсат</w:t>
                  </w:r>
                  <w:proofErr w:type="spellEnd"/>
                  <w:r w:rsidRPr="00BE7EC6">
                    <w:rPr>
                      <w:rFonts w:ascii="Times New Roman" w:eastAsia="Times New Roman" w:hAnsi="Times New Roman" w:cs="Times New Roman"/>
                      <w:color w:val="000000"/>
                      <w:sz w:val="20"/>
                      <w:szCs w:val="20"/>
                      <w:lang w:eastAsia="ru-RU"/>
                    </w:rPr>
                    <w:t xml:space="preserve"> беру </w:t>
                  </w:r>
                  <w:proofErr w:type="spellStart"/>
                  <w:r w:rsidRPr="00BE7EC6">
                    <w:rPr>
                      <w:rFonts w:ascii="Times New Roman" w:eastAsia="Times New Roman" w:hAnsi="Times New Roman" w:cs="Times New Roman"/>
                      <w:color w:val="000000"/>
                      <w:sz w:val="20"/>
                      <w:szCs w:val="20"/>
                      <w:lang w:eastAsia="ru-RU"/>
                    </w:rPr>
                    <w:t>актісінің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нысаны</w:t>
                  </w:r>
                  <w:proofErr w:type="spellEnd"/>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10-қосымша </w:t>
                  </w:r>
                  <w:proofErr w:type="spellStart"/>
                  <w:r w:rsidRPr="00BE7EC6">
                    <w:rPr>
                      <w:rFonts w:ascii="Times New Roman" w:eastAsia="Times New Roman" w:hAnsi="Times New Roman" w:cs="Times New Roman"/>
                      <w:color w:val="000000"/>
                      <w:sz w:val="20"/>
                      <w:szCs w:val="20"/>
                      <w:lang w:eastAsia="ru-RU"/>
                    </w:rPr>
                    <w:t>мердігер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ұйымның</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қызметін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бағалау</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парағының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нысаны</w:t>
                  </w:r>
                  <w:proofErr w:type="spellEnd"/>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8" w:name="_Toc498545072"/>
                  <w:r w:rsidRPr="00BE7EC6">
                    <w:rPr>
                      <w:rFonts w:ascii="Times New Roman" w:eastAsia="Times New Roman" w:hAnsi="Times New Roman" w:cs="Times New Roman"/>
                      <w:iCs/>
                      <w:sz w:val="20"/>
                      <w:szCs w:val="20"/>
                      <w:lang w:eastAsia="ru-RU"/>
                    </w:rPr>
                    <w:t xml:space="preserve">1.1 Осы </w:t>
                  </w:r>
                  <w:proofErr w:type="spellStart"/>
                  <w:r w:rsidRPr="00BE7EC6">
                    <w:rPr>
                      <w:rFonts w:ascii="Times New Roman" w:eastAsia="Times New Roman" w:hAnsi="Times New Roman" w:cs="Times New Roman"/>
                      <w:iCs/>
                      <w:sz w:val="20"/>
                      <w:szCs w:val="20"/>
                      <w:lang w:eastAsia="ru-RU"/>
                    </w:rPr>
                    <w:t>Ереже</w:t>
                  </w:r>
                  <w:proofErr w:type="spellEnd"/>
                  <w:r w:rsidRPr="00BE7EC6">
                    <w:rPr>
                      <w:rFonts w:ascii="Times New Roman" w:eastAsia="Times New Roman" w:hAnsi="Times New Roman" w:cs="Times New Roman"/>
                      <w:iCs/>
                      <w:sz w:val="20"/>
                      <w:szCs w:val="20"/>
                      <w:lang w:eastAsia="ru-RU"/>
                    </w:rPr>
                    <w:t xml:space="preserve"> компания </w:t>
                  </w:r>
                  <w:proofErr w:type="spellStart"/>
                  <w:r w:rsidRPr="00BE7EC6">
                    <w:rPr>
                      <w:rFonts w:ascii="Times New Roman" w:eastAsia="Times New Roman" w:hAnsi="Times New Roman" w:cs="Times New Roman"/>
                      <w:iCs/>
                      <w:sz w:val="20"/>
                      <w:szCs w:val="20"/>
                      <w:lang w:eastAsia="ru-RU"/>
                    </w:rPr>
                    <w:t>объектілерінде</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ұйымдардың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қызметкерлері</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қызметкерлерінің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орындауы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міндетті</w:t>
                  </w:r>
                  <w:proofErr w:type="spellEnd"/>
                  <w:r w:rsidRPr="00BE7EC6">
                    <w:rPr>
                      <w:rFonts w:ascii="Times New Roman" w:eastAsia="Times New Roman" w:hAnsi="Times New Roman" w:cs="Times New Roman"/>
                      <w:iCs/>
                      <w:sz w:val="20"/>
                      <w:szCs w:val="20"/>
                      <w:lang w:eastAsia="ru-RU"/>
                    </w:rPr>
                    <w:t>.</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1.2 осы </w:t>
                  </w:r>
                  <w:proofErr w:type="spellStart"/>
                  <w:r w:rsidRPr="00BE7EC6">
                    <w:rPr>
                      <w:rFonts w:ascii="Times New Roman" w:eastAsia="Times New Roman" w:hAnsi="Times New Roman" w:cs="Times New Roman"/>
                      <w:iCs/>
                      <w:sz w:val="20"/>
                      <w:szCs w:val="20"/>
                      <w:lang w:eastAsia="ru-RU"/>
                    </w:rPr>
                    <w:t>Ереженің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қатысты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өндірістік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объектілеріне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объектілердегі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ілеспе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қызметтерді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қоса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алғанда</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қолданылады</w:t>
                  </w:r>
                  <w:proofErr w:type="spellEnd"/>
                  <w:r w:rsidRPr="00BE7EC6">
                    <w:rPr>
                      <w:rFonts w:ascii="Times New Roman" w:eastAsia="Times New Roman" w:hAnsi="Times New Roman" w:cs="Times New Roman"/>
                      <w:iCs/>
                      <w:sz w:val="20"/>
                      <w:szCs w:val="20"/>
                      <w:lang w:eastAsia="ru-RU"/>
                    </w:rPr>
                    <w:t>.</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 xml:space="preserve">1.3. Осы </w:t>
                  </w:r>
                  <w:proofErr w:type="spellStart"/>
                  <w:r w:rsidRPr="00BE7EC6">
                    <w:rPr>
                      <w:rFonts w:ascii="Times New Roman" w:eastAsia="Times New Roman" w:hAnsi="Times New Roman" w:cs="Times New Roman"/>
                      <w:iCs/>
                      <w:sz w:val="20"/>
                      <w:szCs w:val="20"/>
                      <w:lang w:eastAsia="ru-RU"/>
                    </w:rPr>
                    <w:t>Ереженің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мақсаттары</w:t>
                  </w:r>
                  <w:proofErr w:type="spellEnd"/>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жеткізетін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бірыңғай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белгілеу</w:t>
                  </w:r>
                  <w:proofErr w:type="spellEnd"/>
                  <w:r w:rsidRPr="00BE7EC6">
                    <w:rPr>
                      <w:rFonts w:ascii="Times New Roman" w:eastAsia="Times New Roman" w:hAnsi="Times New Roman" w:cs="Times New Roman"/>
                      <w:sz w:val="20"/>
                      <w:szCs w:val="20"/>
                      <w:lang w:eastAsia="ru-RU"/>
                    </w:rPr>
                    <w:t>;</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орындауының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көрсетуінің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жеткізуінің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кезеңдерінде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азайту</w:t>
                  </w:r>
                  <w:proofErr w:type="spellEnd"/>
                  <w:r w:rsidRPr="00BE7EC6">
                    <w:rPr>
                      <w:rFonts w:ascii="Times New Roman" w:eastAsia="Times New Roman" w:hAnsi="Times New Roman" w:cs="Times New Roman"/>
                      <w:sz w:val="20"/>
                      <w:szCs w:val="20"/>
                      <w:lang w:eastAsia="ru-RU"/>
                    </w:rPr>
                    <w:t>;</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ТЖҚ-</w:t>
                  </w:r>
                  <w:proofErr w:type="spellStart"/>
                  <w:r w:rsidRPr="00BE7EC6">
                    <w:rPr>
                      <w:rFonts w:ascii="Times New Roman" w:eastAsia="Times New Roman" w:hAnsi="Times New Roman" w:cs="Times New Roman"/>
                      <w:sz w:val="20"/>
                      <w:szCs w:val="20"/>
                      <w:lang w:eastAsia="ru-RU"/>
                    </w:rPr>
                    <w:t>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сақтауы</w:t>
                  </w:r>
                  <w:proofErr w:type="spellEnd"/>
                  <w:r w:rsidRPr="00BE7EC6">
                    <w:rPr>
                      <w:rFonts w:ascii="Times New Roman" w:eastAsia="Times New Roman" w:hAnsi="Times New Roman" w:cs="Times New Roman"/>
                      <w:sz w:val="20"/>
                      <w:szCs w:val="20"/>
                      <w:lang w:eastAsia="ru-RU"/>
                    </w:rPr>
                    <w:t>.</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1.4. Осы </w:t>
                  </w:r>
                  <w:proofErr w:type="spellStart"/>
                  <w:r w:rsidRPr="00BE7EC6">
                    <w:rPr>
                      <w:rFonts w:ascii="Times New Roman" w:eastAsia="Times New Roman" w:hAnsi="Times New Roman" w:cs="Times New Roman"/>
                      <w:sz w:val="20"/>
                      <w:szCs w:val="20"/>
                      <w:lang w:eastAsia="ru-RU"/>
                    </w:rPr>
                    <w:t>Ереже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СМ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iogp</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халықаралық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стандарттары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ұсынымдарына</w:t>
                  </w:r>
                  <w:proofErr w:type="spellEnd"/>
                  <w:r w:rsidRPr="00BE7EC6">
                    <w:rPr>
                      <w:rFonts w:ascii="Times New Roman" w:eastAsia="Times New Roman" w:hAnsi="Times New Roman" w:cs="Times New Roman"/>
                      <w:sz w:val="20"/>
                      <w:szCs w:val="20"/>
                      <w:lang w:eastAsia="ru-RU"/>
                    </w:rPr>
                    <w:t>, «</w:t>
                  </w:r>
                  <w:proofErr w:type="spellStart"/>
                  <w:r w:rsidRPr="00BE7EC6">
                    <w:rPr>
                      <w:rFonts w:ascii="Times New Roman" w:eastAsia="Times New Roman" w:hAnsi="Times New Roman" w:cs="Times New Roman"/>
                      <w:sz w:val="20"/>
                      <w:szCs w:val="20"/>
                      <w:lang w:eastAsia="ru-RU"/>
                    </w:rPr>
                    <w:t>ҚазМұнайГаз</w:t>
                  </w:r>
                  <w:proofErr w:type="spellEnd"/>
                  <w:r w:rsidRPr="00BE7EC6">
                    <w:rPr>
                      <w:rFonts w:ascii="Times New Roman" w:eastAsia="Times New Roman" w:hAnsi="Times New Roman" w:cs="Times New Roman"/>
                      <w:sz w:val="20"/>
                      <w:szCs w:val="20"/>
                      <w:lang w:eastAsia="ru-RU"/>
                    </w:rPr>
                    <w:t xml:space="preserve">» ҰК АҚ </w:t>
                  </w:r>
                  <w:proofErr w:type="spellStart"/>
                  <w:r w:rsidRPr="00BE7EC6">
                    <w:rPr>
                      <w:rFonts w:ascii="Times New Roman" w:eastAsia="Times New Roman" w:hAnsi="Times New Roman" w:cs="Times New Roman"/>
                      <w:sz w:val="20"/>
                      <w:szCs w:val="20"/>
                      <w:lang w:eastAsia="ru-RU"/>
                    </w:rPr>
                    <w:t>компаниялар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тобында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еңбекті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өнеркәсіптік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өзара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іс-қимыл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корпоративтік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стандартқа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әзірленді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1.5.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регламенттеледі</w:t>
                  </w:r>
                  <w:proofErr w:type="spellEnd"/>
                  <w:r w:rsidRPr="00BE7EC6">
                    <w:rPr>
                      <w:rFonts w:ascii="Times New Roman" w:eastAsia="Times New Roman" w:hAnsi="Times New Roman" w:cs="Times New Roman"/>
                      <w:sz w:val="20"/>
                      <w:szCs w:val="20"/>
                      <w:lang w:eastAsia="ru-RU"/>
                    </w:rPr>
                    <w:t xml:space="preserve">.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Компания </w:t>
                  </w:r>
                  <w:proofErr w:type="spellStart"/>
                  <w:r w:rsidRPr="00BE7EC6">
                    <w:rPr>
                      <w:rFonts w:ascii="Times New Roman" w:eastAsia="Times New Roman" w:hAnsi="Times New Roman" w:cs="Times New Roman"/>
                      <w:sz w:val="20"/>
                      <w:szCs w:val="20"/>
                      <w:lang w:eastAsia="ru-RU"/>
                    </w:rPr>
                    <w:t>басшылығы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бөлімдердің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басшылары</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басшылыққа</w:t>
                  </w:r>
                  <w:proofErr w:type="spellEnd"/>
                  <w:r w:rsidRPr="00BE7EC6">
                    <w:rPr>
                      <w:rFonts w:ascii="Times New Roman" w:eastAsia="Times New Roman" w:hAnsi="Times New Roman" w:cs="Times New Roman"/>
                      <w:sz w:val="20"/>
                      <w:szCs w:val="20"/>
                      <w:lang w:eastAsia="ru-RU"/>
                    </w:rPr>
                    <w:t xml:space="preserve"> ала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міндеттемелерді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айқындауға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болады</w:t>
                  </w:r>
                  <w:proofErr w:type="spellEnd"/>
                  <w:r w:rsidRPr="00BE7EC6">
                    <w:rPr>
                      <w:rFonts w:ascii="Times New Roman" w:eastAsia="Times New Roman" w:hAnsi="Times New Roman" w:cs="Times New Roman"/>
                      <w:sz w:val="20"/>
                      <w:szCs w:val="20"/>
                      <w:lang w:eastAsia="ru-RU"/>
                    </w:rPr>
                    <w:t xml:space="preserve">.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1.6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өзара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іс-қимыл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қағидаттар</w:t>
                  </w:r>
                  <w:proofErr w:type="spellEnd"/>
                  <w:r w:rsidRPr="00BE7EC6">
                    <w:rPr>
                      <w:rFonts w:ascii="Times New Roman" w:eastAsia="Times New Roman" w:hAnsi="Times New Roman" w:cs="Times New Roman"/>
                      <w:sz w:val="20"/>
                      <w:szCs w:val="20"/>
                      <w:lang w:eastAsia="ru-RU"/>
                    </w:rPr>
                    <w:t>:</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жоспарлау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құрылымдау</w:t>
                  </w:r>
                  <w:proofErr w:type="spellEnd"/>
                  <w:r w:rsidRPr="00BE7EC6">
                    <w:rPr>
                      <w:rFonts w:ascii="Times New Roman" w:eastAsia="Times New Roman" w:hAnsi="Times New Roman" w:cs="Times New Roman"/>
                      <w:sz w:val="20"/>
                      <w:szCs w:val="20"/>
                      <w:lang w:eastAsia="ru-RU"/>
                    </w:rPr>
                    <w:t>;</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3) </w:t>
                  </w:r>
                  <w:proofErr w:type="spellStart"/>
                  <w:r w:rsidRPr="00BE7EC6">
                    <w:rPr>
                      <w:rFonts w:ascii="Times New Roman" w:eastAsia="Times New Roman" w:hAnsi="Times New Roman" w:cs="Times New Roman"/>
                      <w:sz w:val="20"/>
                      <w:szCs w:val="20"/>
                      <w:lang w:eastAsia="ru-RU"/>
                    </w:rPr>
                    <w:t>операциялық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жүйесінің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тұтастығын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Компания мен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өнімділігін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арттыру</w:t>
                  </w:r>
                  <w:proofErr w:type="spellEnd"/>
                  <w:r w:rsidRPr="00BE7EC6">
                    <w:rPr>
                      <w:rFonts w:ascii="Times New Roman" w:eastAsia="Times New Roman" w:hAnsi="Times New Roman" w:cs="Times New Roman"/>
                      <w:sz w:val="20"/>
                      <w:szCs w:val="20"/>
                      <w:lang w:eastAsia="ru-RU"/>
                    </w:rPr>
                    <w:t>;</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аспектілерін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мониторингті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шарттарға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әлеуметтік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ықпал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ететін</w:t>
                  </w:r>
                  <w:proofErr w:type="spellEnd"/>
                  <w:r w:rsidRPr="00BE7EC6">
                    <w:rPr>
                      <w:rFonts w:ascii="Times New Roman" w:eastAsia="Times New Roman" w:hAnsi="Times New Roman" w:cs="Times New Roman"/>
                      <w:sz w:val="20"/>
                      <w:szCs w:val="20"/>
                      <w:lang w:eastAsia="ru-RU"/>
                    </w:rPr>
                    <w:t xml:space="preserve"> компания мен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сенімділік</w:t>
                  </w:r>
                  <w:proofErr w:type="spellEnd"/>
                  <w:r w:rsidRPr="00BE7EC6">
                    <w:rPr>
                      <w:rFonts w:ascii="Times New Roman" w:eastAsia="Times New Roman" w:hAnsi="Times New Roman" w:cs="Times New Roman"/>
                      <w:sz w:val="20"/>
                      <w:szCs w:val="20"/>
                      <w:lang w:eastAsia="ru-RU"/>
                    </w:rPr>
                    <w:t xml:space="preserve">;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тәсілдер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әдістерді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тарату</w:t>
                  </w:r>
                  <w:proofErr w:type="spellEnd"/>
                  <w:r w:rsidRPr="00BE7EC6">
                    <w:rPr>
                      <w:rFonts w:ascii="Times New Roman" w:eastAsia="Times New Roman" w:hAnsi="Times New Roman" w:cs="Times New Roman"/>
                      <w:sz w:val="20"/>
                      <w:szCs w:val="20"/>
                      <w:lang w:eastAsia="ru-RU"/>
                    </w:rPr>
                    <w:t>;</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7)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ынталандыру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тетіктерін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енгізу</w:t>
                  </w:r>
                  <w:proofErr w:type="spellEnd"/>
                  <w:r w:rsidRPr="00BE7EC6">
                    <w:rPr>
                      <w:rFonts w:ascii="Times New Roman" w:eastAsia="Times New Roman" w:hAnsi="Times New Roman" w:cs="Times New Roman"/>
                      <w:sz w:val="20"/>
                      <w:szCs w:val="20"/>
                      <w:lang w:eastAsia="ru-RU"/>
                    </w:rPr>
                    <w:t>;</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8)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компания мен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арттыру</w:t>
                  </w:r>
                  <w:proofErr w:type="spellEnd"/>
                  <w:r w:rsidRPr="00BE7EC6">
                    <w:rPr>
                      <w:rFonts w:ascii="Times New Roman" w:eastAsia="Times New Roman" w:hAnsi="Times New Roman" w:cs="Times New Roman"/>
                      <w:bCs/>
                      <w:iCs/>
                      <w:sz w:val="20"/>
                      <w:szCs w:val="20"/>
                      <w:lang w:eastAsia="ru-RU"/>
                    </w:rPr>
                    <w:t>.</w:t>
                  </w:r>
                  <w:bookmarkEnd w:id="8"/>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041082">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 xml:space="preserve">Сапа </w:t>
                        </w:r>
                        <w:proofErr w:type="spellStart"/>
                        <w:r w:rsidRPr="00BE7EC6">
                          <w:t>менеджменті</w:t>
                        </w:r>
                        <w:proofErr w:type="spellEnd"/>
                        <w:r w:rsidRPr="00BE7EC6">
                          <w:t xml:space="preserve"> </w:t>
                        </w:r>
                        <w:proofErr w:type="spellStart"/>
                        <w:r w:rsidRPr="00BE7EC6">
                          <w:t>жүйелері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25C830FB" w14:textId="77777777" w:rsidTr="00041082">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proofErr w:type="spellStart"/>
                        <w:r w:rsidRPr="00BE7EC6">
                          <w:t>Экологиялық</w:t>
                        </w:r>
                        <w:proofErr w:type="spellEnd"/>
                        <w:r w:rsidRPr="00BE7EC6">
                          <w:t xml:space="preserve"> менеджмент </w:t>
                        </w:r>
                        <w:proofErr w:type="spellStart"/>
                        <w:r w:rsidRPr="00BE7EC6">
                          <w:t>жүйелері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45823E05" w14:textId="77777777" w:rsidTr="00041082">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proofErr w:type="spellStart"/>
                        <w:r w:rsidRPr="00BE7EC6">
                          <w:t>Денсаулық</w:t>
                        </w:r>
                        <w:proofErr w:type="spellEnd"/>
                        <w:r w:rsidRPr="00BE7EC6">
                          <w:t xml:space="preserve"> </w:t>
                        </w:r>
                        <w:proofErr w:type="spellStart"/>
                        <w:r w:rsidRPr="00BE7EC6">
                          <w:t>сақтауды</w:t>
                        </w:r>
                        <w:proofErr w:type="spellEnd"/>
                        <w:r w:rsidRPr="00BE7EC6">
                          <w:t xml:space="preserve"> </w:t>
                        </w:r>
                        <w:proofErr w:type="spellStart"/>
                        <w:r w:rsidRPr="00BE7EC6">
                          <w:t>басқару</w:t>
                        </w:r>
                        <w:proofErr w:type="spellEnd"/>
                        <w:r w:rsidRPr="00BE7EC6">
                          <w:t xml:space="preserve"> </w:t>
                        </w:r>
                        <w:proofErr w:type="spellStart"/>
                        <w:r w:rsidRPr="00BE7EC6">
                          <w:t>және</w:t>
                        </w:r>
                        <w:proofErr w:type="spellEnd"/>
                        <w:r w:rsidRPr="00BE7EC6">
                          <w:t xml:space="preserve"> </w:t>
                        </w:r>
                        <w:proofErr w:type="spellStart"/>
                        <w:r w:rsidRPr="00BE7EC6">
                          <w:t>еңбек</w:t>
                        </w:r>
                        <w:proofErr w:type="spellEnd"/>
                        <w:r w:rsidRPr="00BE7EC6">
                          <w:t xml:space="preserve"> </w:t>
                        </w:r>
                        <w:proofErr w:type="spellStart"/>
                        <w:r w:rsidRPr="00BE7EC6">
                          <w:t>қауіпсіздігін</w:t>
                        </w:r>
                        <w:proofErr w:type="spellEnd"/>
                        <w:r w:rsidRPr="00BE7EC6">
                          <w:t xml:space="preserve"> </w:t>
                        </w:r>
                        <w:proofErr w:type="spellStart"/>
                        <w:r w:rsidRPr="00BE7EC6">
                          <w:t>қамтамасыз</w:t>
                        </w:r>
                        <w:proofErr w:type="spellEnd"/>
                        <w:r w:rsidRPr="00BE7EC6">
                          <w:t xml:space="preserve"> </w:t>
                        </w:r>
                        <w:proofErr w:type="spellStart"/>
                        <w:r w:rsidRPr="00BE7EC6">
                          <w:t>ету</w:t>
                        </w:r>
                        <w:proofErr w:type="spellEnd"/>
                        <w:r w:rsidRPr="00BE7EC6">
                          <w:t xml:space="preserve"> </w:t>
                        </w:r>
                        <w:proofErr w:type="spellStart"/>
                        <w:r w:rsidRPr="00BE7EC6">
                          <w:t>жүйелері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оларды</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12F377ED" w14:textId="77777777" w:rsidTr="00041082">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proofErr w:type="spellStart"/>
                        <w:r w:rsidRPr="00BE7EC6">
                          <w:t>Энергетикалық</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7B69E8B9" w14:textId="77777777" w:rsidTr="00041082">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proofErr w:type="spellStart"/>
                        <w:r w:rsidRPr="00BE7EC6">
                          <w:t>Біріктірілген</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бойынша</w:t>
                        </w:r>
                        <w:proofErr w:type="spellEnd"/>
                        <w:r w:rsidRPr="00BE7EC6">
                          <w:t xml:space="preserve"> </w:t>
                        </w:r>
                        <w:proofErr w:type="spellStart"/>
                        <w:r w:rsidRPr="00BE7EC6">
                          <w:t>нұсқаулық</w:t>
                        </w:r>
                        <w:proofErr w:type="spellEnd"/>
                      </w:p>
                    </w:tc>
                  </w:tr>
                  <w:tr w:rsidR="00685DBD" w:rsidRPr="00BE7EC6" w14:paraId="4D063575" w14:textId="77777777" w:rsidTr="00041082">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proofErr w:type="spellStart"/>
                        <w:r w:rsidRPr="00BE7EC6">
                          <w:t>Құжатталған</w:t>
                        </w:r>
                        <w:proofErr w:type="spellEnd"/>
                        <w:r w:rsidRPr="00BE7EC6">
                          <w:t xml:space="preserve"> </w:t>
                        </w:r>
                        <w:proofErr w:type="spellStart"/>
                        <w:r w:rsidRPr="00BE7EC6">
                          <w:t>ақпаратты</w:t>
                        </w:r>
                        <w:proofErr w:type="spellEnd"/>
                        <w:r w:rsidRPr="00BE7EC6">
                          <w:t xml:space="preserve"> </w:t>
                        </w:r>
                        <w:proofErr w:type="spellStart"/>
                        <w:r w:rsidRPr="00BE7EC6">
                          <w:t>басқару</w:t>
                        </w:r>
                        <w:proofErr w:type="spellEnd"/>
                      </w:p>
                    </w:tc>
                  </w:tr>
                  <w:tr w:rsidR="00685DBD" w:rsidRPr="00BE7EC6" w14:paraId="0938D0A1" w14:textId="77777777" w:rsidTr="00041082">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proofErr w:type="spellStart"/>
                        <w:r w:rsidRPr="00BE7EC6">
                          <w:t>Процестерді</w:t>
                        </w:r>
                        <w:proofErr w:type="spellEnd"/>
                        <w:r w:rsidRPr="00BE7EC6">
                          <w:t xml:space="preserve"> </w:t>
                        </w:r>
                        <w:proofErr w:type="spellStart"/>
                        <w:r w:rsidRPr="00BE7EC6">
                          <w:t>сипаттау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04AB7E76" w14:textId="77777777" w:rsidTr="00041082">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proofErr w:type="spellStart"/>
                        <w:r w:rsidRPr="00BE7EC6">
                          <w:t>Ішкі</w:t>
                        </w:r>
                        <w:proofErr w:type="spellEnd"/>
                        <w:r w:rsidRPr="00BE7EC6">
                          <w:t xml:space="preserve"> </w:t>
                        </w:r>
                        <w:proofErr w:type="spellStart"/>
                        <w:r w:rsidRPr="00BE7EC6">
                          <w:t>аудиттер</w:t>
                        </w:r>
                        <w:proofErr w:type="spellEnd"/>
                      </w:p>
                    </w:tc>
                  </w:tr>
                  <w:tr w:rsidR="00685DBD" w:rsidRPr="00BE7EC6" w14:paraId="73742532" w14:textId="77777777" w:rsidTr="00041082">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proofErr w:type="spellStart"/>
                        <w:r w:rsidRPr="00BE7EC6">
                          <w:t>Түзету</w:t>
                        </w:r>
                        <w:proofErr w:type="spellEnd"/>
                        <w:r w:rsidRPr="00BE7EC6">
                          <w:t xml:space="preserve"> </w:t>
                        </w:r>
                        <w:proofErr w:type="spellStart"/>
                        <w:r w:rsidRPr="00BE7EC6">
                          <w:t>әрекеттері</w:t>
                        </w:r>
                        <w:proofErr w:type="spellEnd"/>
                      </w:p>
                    </w:tc>
                  </w:tr>
                  <w:tr w:rsidR="00685DBD" w:rsidRPr="00BE7EC6" w14:paraId="01522EAB" w14:textId="77777777" w:rsidTr="00041082">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proofErr w:type="spellStart"/>
                        <w:r w:rsidRPr="00BE7EC6">
                          <w:t>Кәсіби</w:t>
                        </w:r>
                        <w:proofErr w:type="spellEnd"/>
                        <w:r w:rsidRPr="00BE7EC6">
                          <w:t xml:space="preserve"> </w:t>
                        </w:r>
                        <w:proofErr w:type="spellStart"/>
                        <w:r w:rsidRPr="00BE7EC6">
                          <w:t>денсаулық</w:t>
                        </w:r>
                        <w:proofErr w:type="spellEnd"/>
                        <w:r w:rsidRPr="00BE7EC6">
                          <w:t xml:space="preserve"> </w:t>
                        </w:r>
                        <w:proofErr w:type="spellStart"/>
                        <w:r w:rsidRPr="00BE7EC6">
                          <w:t>және</w:t>
                        </w:r>
                        <w:proofErr w:type="spellEnd"/>
                        <w:r w:rsidRPr="00BE7EC6">
                          <w:t xml:space="preserve"> </w:t>
                        </w:r>
                        <w:proofErr w:type="spellStart"/>
                        <w:r w:rsidRPr="00BE7EC6">
                          <w:t>қауіпсіздік</w:t>
                        </w:r>
                        <w:proofErr w:type="spellEnd"/>
                        <w:r w:rsidRPr="00BE7EC6">
                          <w:t xml:space="preserve"> </w:t>
                        </w:r>
                        <w:proofErr w:type="spellStart"/>
                        <w:r w:rsidRPr="00BE7EC6">
                          <w:t>менеджменті</w:t>
                        </w:r>
                        <w:proofErr w:type="spellEnd"/>
                        <w:r w:rsidRPr="00BE7EC6">
                          <w:t xml:space="preserve"> </w:t>
                        </w:r>
                        <w:proofErr w:type="spellStart"/>
                        <w:r w:rsidRPr="00BE7EC6">
                          <w:t>жүйесі</w:t>
                        </w:r>
                        <w:proofErr w:type="spellEnd"/>
                        <w:r w:rsidRPr="00BE7EC6">
                          <w:t xml:space="preserve"> </w:t>
                        </w:r>
                        <w:proofErr w:type="spellStart"/>
                        <w:r w:rsidRPr="00BE7EC6">
                          <w:t>және</w:t>
                        </w:r>
                        <w:proofErr w:type="spellEnd"/>
                        <w:r w:rsidRPr="00BE7EC6">
                          <w:t xml:space="preserve"> </w:t>
                        </w:r>
                        <w:proofErr w:type="spellStart"/>
                        <w:r w:rsidRPr="00BE7EC6">
                          <w:t>экологиялық</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бойынша</w:t>
                        </w:r>
                        <w:proofErr w:type="spellEnd"/>
                        <w:r w:rsidRPr="00BE7EC6">
                          <w:t xml:space="preserve"> </w:t>
                        </w:r>
                        <w:proofErr w:type="spellStart"/>
                        <w:r w:rsidRPr="00BE7EC6">
                          <w:t>нұсқаулық</w:t>
                        </w:r>
                        <w:proofErr w:type="spellEnd"/>
                      </w:p>
                    </w:tc>
                  </w:tr>
                  <w:tr w:rsidR="00685DBD" w:rsidRPr="00BE7EC6" w14:paraId="5B8A7CD8" w14:textId="77777777" w:rsidTr="00041082">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proofErr w:type="spellStart"/>
                        <w:r w:rsidRPr="00BE7EC6">
                          <w:t>Қазақстан</w:t>
                        </w:r>
                        <w:proofErr w:type="spellEnd"/>
                        <w:r w:rsidRPr="00BE7EC6">
                          <w:t xml:space="preserve"> </w:t>
                        </w:r>
                        <w:proofErr w:type="spellStart"/>
                        <w:r w:rsidRPr="00BE7EC6">
                          <w:t>Республикасының</w:t>
                        </w:r>
                        <w:proofErr w:type="spellEnd"/>
                        <w:r w:rsidRPr="00BE7EC6">
                          <w:t xml:space="preserve"> </w:t>
                        </w:r>
                        <w:proofErr w:type="spellStart"/>
                        <w:r w:rsidRPr="00BE7EC6">
                          <w:t>Еңбек</w:t>
                        </w:r>
                        <w:proofErr w:type="spellEnd"/>
                        <w:r w:rsidRPr="00BE7EC6">
                          <w:t xml:space="preserve"> </w:t>
                        </w:r>
                        <w:proofErr w:type="spellStart"/>
                        <w:r w:rsidRPr="00BE7EC6">
                          <w:t>кодексі</w:t>
                        </w:r>
                        <w:proofErr w:type="spellEnd"/>
                        <w:r w:rsidRPr="00BE7EC6">
                          <w:t xml:space="preserve"> 23.11.2015 ж. № 414-V ҚРЗ</w:t>
                        </w:r>
                      </w:p>
                    </w:tc>
                  </w:tr>
                  <w:tr w:rsidR="00685DBD" w:rsidRPr="00BE7EC6" w14:paraId="78632270" w14:textId="77777777" w:rsidTr="00041082">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w:t>
                        </w:r>
                        <w:proofErr w:type="spellStart"/>
                        <w:r w:rsidRPr="00BE7EC6">
                          <w:t>Азаматтық</w:t>
                        </w:r>
                        <w:proofErr w:type="spellEnd"/>
                        <w:r w:rsidRPr="00BE7EC6">
                          <w:t xml:space="preserve"> </w:t>
                        </w:r>
                        <w:proofErr w:type="spellStart"/>
                        <w:r w:rsidRPr="00BE7EC6">
                          <w:t>қорғау</w:t>
                        </w:r>
                        <w:proofErr w:type="spellEnd"/>
                        <w:r w:rsidRPr="00BE7EC6">
                          <w:t xml:space="preserve"> </w:t>
                        </w:r>
                        <w:proofErr w:type="spellStart"/>
                        <w:r w:rsidRPr="00BE7EC6">
                          <w:t>туралы</w:t>
                        </w:r>
                        <w:proofErr w:type="spellEnd"/>
                        <w:r w:rsidRPr="00BE7EC6">
                          <w:t xml:space="preserve">» </w:t>
                        </w:r>
                        <w:proofErr w:type="spellStart"/>
                        <w:r w:rsidRPr="00BE7EC6">
                          <w:t>Қазақстан</w:t>
                        </w:r>
                        <w:proofErr w:type="spellEnd"/>
                        <w:r w:rsidRPr="00BE7EC6">
                          <w:t xml:space="preserve"> </w:t>
                        </w:r>
                        <w:proofErr w:type="spellStart"/>
                        <w:r w:rsidRPr="00BE7EC6">
                          <w:t>Республикасының</w:t>
                        </w:r>
                        <w:proofErr w:type="spellEnd"/>
                        <w:r w:rsidRPr="00BE7EC6">
                          <w:t xml:space="preserve"> 2014 </w:t>
                        </w:r>
                        <w:proofErr w:type="spellStart"/>
                        <w:r w:rsidRPr="00BE7EC6">
                          <w:t>жылғы</w:t>
                        </w:r>
                        <w:proofErr w:type="spellEnd"/>
                        <w:r w:rsidRPr="00BE7EC6">
                          <w:t xml:space="preserve"> 11 </w:t>
                        </w:r>
                        <w:proofErr w:type="spellStart"/>
                        <w:r w:rsidRPr="00BE7EC6">
                          <w:t>сәуірдегі</w:t>
                        </w:r>
                        <w:proofErr w:type="spellEnd"/>
                        <w:r w:rsidRPr="00BE7EC6">
                          <w:t xml:space="preserve"> № 188-V 3PK </w:t>
                        </w:r>
                        <w:proofErr w:type="spellStart"/>
                        <w:r w:rsidRPr="00BE7EC6">
                          <w:t>Заңы</w:t>
                        </w:r>
                        <w:proofErr w:type="spellEnd"/>
                      </w:p>
                    </w:tc>
                  </w:tr>
                  <w:tr w:rsidR="00685DBD" w:rsidRPr="00BE7EC6" w14:paraId="48AB7B3B" w14:textId="77777777" w:rsidTr="00041082">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 xml:space="preserve">ҚМГ </w:t>
                        </w:r>
                        <w:proofErr w:type="spellStart"/>
                        <w:r w:rsidRPr="00BE7EC6">
                          <w:t>компаниялар</w:t>
                        </w:r>
                        <w:proofErr w:type="spellEnd"/>
                        <w:r w:rsidRPr="00BE7EC6">
                          <w:t xml:space="preserve"> </w:t>
                        </w:r>
                        <w:proofErr w:type="spellStart"/>
                        <w:r w:rsidRPr="00BE7EC6">
                          <w:t>тобында</w:t>
                        </w:r>
                        <w:proofErr w:type="spellEnd"/>
                        <w:r w:rsidRPr="00BE7EC6">
                          <w:t xml:space="preserve"> </w:t>
                        </w:r>
                        <w:proofErr w:type="spellStart"/>
                        <w:r w:rsidRPr="00BE7EC6">
                          <w:t>Денсаулық</w:t>
                        </w:r>
                        <w:proofErr w:type="spellEnd"/>
                        <w:r w:rsidRPr="00BE7EC6">
                          <w:t xml:space="preserve"> </w:t>
                        </w:r>
                        <w:proofErr w:type="spellStart"/>
                        <w:r w:rsidRPr="00BE7EC6">
                          <w:t>сақтау</w:t>
                        </w:r>
                        <w:proofErr w:type="spellEnd"/>
                        <w:r w:rsidRPr="00BE7EC6">
                          <w:t xml:space="preserve">, </w:t>
                        </w:r>
                        <w:proofErr w:type="spellStart"/>
                        <w:r w:rsidRPr="00BE7EC6">
                          <w:t>өнеркәсіптік</w:t>
                        </w:r>
                        <w:proofErr w:type="spellEnd"/>
                        <w:r w:rsidRPr="00BE7EC6">
                          <w:t xml:space="preserve"> </w:t>
                        </w:r>
                        <w:proofErr w:type="spellStart"/>
                        <w:r w:rsidRPr="00BE7EC6">
                          <w:t>қауіпсіздік</w:t>
                        </w:r>
                        <w:proofErr w:type="spellEnd"/>
                        <w:r w:rsidRPr="00BE7EC6">
                          <w:t xml:space="preserve"> </w:t>
                        </w:r>
                        <w:proofErr w:type="spellStart"/>
                        <w:r w:rsidRPr="00BE7EC6">
                          <w:t>және</w:t>
                        </w:r>
                        <w:proofErr w:type="spellEnd"/>
                        <w:r w:rsidRPr="00BE7EC6">
                          <w:t xml:space="preserve"> </w:t>
                        </w:r>
                        <w:proofErr w:type="spellStart"/>
                        <w:r w:rsidRPr="00BE7EC6">
                          <w:t>қоршаған</w:t>
                        </w:r>
                        <w:proofErr w:type="spellEnd"/>
                        <w:r w:rsidRPr="00BE7EC6">
                          <w:t xml:space="preserve"> </w:t>
                        </w:r>
                        <w:proofErr w:type="spellStart"/>
                        <w:r w:rsidRPr="00BE7EC6">
                          <w:t>ортаны</w:t>
                        </w:r>
                        <w:proofErr w:type="spellEnd"/>
                        <w:r w:rsidRPr="00BE7EC6">
                          <w:t xml:space="preserve"> </w:t>
                        </w:r>
                        <w:proofErr w:type="spellStart"/>
                        <w:r w:rsidRPr="00BE7EC6">
                          <w:t>қорғау</w:t>
                        </w:r>
                        <w:proofErr w:type="spellEnd"/>
                        <w:r w:rsidRPr="00BE7EC6">
                          <w:t xml:space="preserve"> </w:t>
                        </w:r>
                        <w:proofErr w:type="spellStart"/>
                        <w:r w:rsidRPr="00BE7EC6">
                          <w:t>саласындағы</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бойынша</w:t>
                        </w:r>
                        <w:proofErr w:type="spellEnd"/>
                        <w:r w:rsidRPr="00BE7EC6">
                          <w:t xml:space="preserve"> </w:t>
                        </w:r>
                        <w:proofErr w:type="spellStart"/>
                        <w:r w:rsidRPr="00BE7EC6">
                          <w:t>басшылық</w:t>
                        </w:r>
                        <w:proofErr w:type="spellEnd"/>
                      </w:p>
                    </w:tc>
                  </w:tr>
                  <w:tr w:rsidR="00685DBD" w:rsidRPr="00BE7EC6" w14:paraId="6C19ACCA" w14:textId="77777777" w:rsidTr="00041082">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w:t>
                        </w:r>
                        <w:proofErr w:type="spellStart"/>
                        <w:r w:rsidRPr="00BE7EC6">
                          <w:t>ҚазМұнайГаз</w:t>
                        </w:r>
                        <w:proofErr w:type="spellEnd"/>
                        <w:r w:rsidRPr="00BE7EC6">
                          <w:t xml:space="preserve">» ҰК АҚ </w:t>
                        </w:r>
                        <w:proofErr w:type="spellStart"/>
                        <w:r w:rsidRPr="00BE7EC6">
                          <w:t>компаниялар</w:t>
                        </w:r>
                        <w:proofErr w:type="spellEnd"/>
                        <w:r w:rsidRPr="00BE7EC6">
                          <w:t xml:space="preserve"> </w:t>
                        </w:r>
                        <w:proofErr w:type="spellStart"/>
                        <w:r w:rsidRPr="00BE7EC6">
                          <w:t>тобында</w:t>
                        </w:r>
                        <w:proofErr w:type="spellEnd"/>
                        <w:r w:rsidRPr="00BE7EC6">
                          <w:t xml:space="preserve"> </w:t>
                        </w:r>
                        <w:proofErr w:type="spellStart"/>
                        <w:r w:rsidRPr="00BE7EC6">
                          <w:t>еңбекті</w:t>
                        </w:r>
                        <w:proofErr w:type="spellEnd"/>
                        <w:r w:rsidRPr="00BE7EC6">
                          <w:t xml:space="preserve"> </w:t>
                        </w:r>
                        <w:proofErr w:type="spellStart"/>
                        <w:r w:rsidRPr="00BE7EC6">
                          <w:t>қорғау</w:t>
                        </w:r>
                        <w:proofErr w:type="spellEnd"/>
                        <w:r w:rsidRPr="00BE7EC6">
                          <w:t xml:space="preserve">, </w:t>
                        </w:r>
                        <w:proofErr w:type="spellStart"/>
                        <w:r w:rsidRPr="00BE7EC6">
                          <w:t>өнеркәсіптік</w:t>
                        </w:r>
                        <w:proofErr w:type="spellEnd"/>
                        <w:r w:rsidRPr="00BE7EC6">
                          <w:t xml:space="preserve"> </w:t>
                        </w:r>
                        <w:proofErr w:type="spellStart"/>
                        <w:r w:rsidRPr="00BE7EC6">
                          <w:t>қауіпсіздік</w:t>
                        </w:r>
                        <w:proofErr w:type="spellEnd"/>
                        <w:r w:rsidRPr="00BE7EC6">
                          <w:t xml:space="preserve"> </w:t>
                        </w:r>
                        <w:proofErr w:type="spellStart"/>
                        <w:r w:rsidRPr="00BE7EC6">
                          <w:t>және</w:t>
                        </w:r>
                        <w:proofErr w:type="spellEnd"/>
                        <w:r w:rsidRPr="00BE7EC6">
                          <w:t xml:space="preserve"> </w:t>
                        </w:r>
                        <w:proofErr w:type="spellStart"/>
                        <w:r w:rsidRPr="00BE7EC6">
                          <w:t>қоршаған</w:t>
                        </w:r>
                        <w:proofErr w:type="spellEnd"/>
                        <w:r w:rsidRPr="00BE7EC6">
                          <w:t xml:space="preserve"> </w:t>
                        </w:r>
                        <w:proofErr w:type="spellStart"/>
                        <w:r w:rsidRPr="00BE7EC6">
                          <w:t>ортаны</w:t>
                        </w:r>
                        <w:proofErr w:type="spellEnd"/>
                        <w:r w:rsidRPr="00BE7EC6">
                          <w:t xml:space="preserve"> </w:t>
                        </w:r>
                        <w:proofErr w:type="spellStart"/>
                        <w:r w:rsidRPr="00BE7EC6">
                          <w:t>қорғау</w:t>
                        </w:r>
                        <w:proofErr w:type="spellEnd"/>
                        <w:r w:rsidRPr="00BE7EC6">
                          <w:t xml:space="preserve"> </w:t>
                        </w:r>
                        <w:proofErr w:type="spellStart"/>
                        <w:r w:rsidRPr="00BE7EC6">
                          <w:t>саласындағы</w:t>
                        </w:r>
                        <w:proofErr w:type="spellEnd"/>
                        <w:r w:rsidRPr="00BE7EC6">
                          <w:t xml:space="preserve"> </w:t>
                        </w:r>
                        <w:proofErr w:type="spellStart"/>
                        <w:r w:rsidRPr="00BE7EC6">
                          <w:t>мердігер</w:t>
                        </w:r>
                        <w:proofErr w:type="spellEnd"/>
                        <w:r w:rsidRPr="00BE7EC6">
                          <w:t xml:space="preserve"> </w:t>
                        </w:r>
                        <w:proofErr w:type="spellStart"/>
                        <w:r w:rsidRPr="00BE7EC6">
                          <w:t>ұйымдармен</w:t>
                        </w:r>
                        <w:proofErr w:type="spellEnd"/>
                        <w:r w:rsidRPr="00BE7EC6">
                          <w:t xml:space="preserve"> </w:t>
                        </w:r>
                        <w:proofErr w:type="spellStart"/>
                        <w:r w:rsidRPr="00BE7EC6">
                          <w:t>өзара</w:t>
                        </w:r>
                        <w:proofErr w:type="spellEnd"/>
                        <w:r w:rsidRPr="00BE7EC6">
                          <w:t xml:space="preserve"> </w:t>
                        </w:r>
                        <w:proofErr w:type="spellStart"/>
                        <w:r w:rsidRPr="00BE7EC6">
                          <w:t>іс-қимыл</w:t>
                        </w:r>
                        <w:proofErr w:type="spellEnd"/>
                        <w:r w:rsidRPr="00BE7EC6">
                          <w:t xml:space="preserve"> </w:t>
                        </w:r>
                        <w:proofErr w:type="spellStart"/>
                        <w:r w:rsidRPr="00BE7EC6">
                          <w:t>жөніндегі</w:t>
                        </w:r>
                        <w:proofErr w:type="spellEnd"/>
                        <w:r w:rsidRPr="00BE7EC6">
                          <w:t xml:space="preserve"> </w:t>
                        </w:r>
                        <w:proofErr w:type="spellStart"/>
                        <w:r w:rsidRPr="00BE7EC6">
                          <w:t>корпоративтік</w:t>
                        </w:r>
                        <w:proofErr w:type="spellEnd"/>
                        <w:r w:rsidRPr="00BE7EC6">
                          <w:t xml:space="preserve"> стандарт</w:t>
                        </w:r>
                      </w:p>
                    </w:tc>
                  </w:tr>
                  <w:tr w:rsidR="00685DBD" w:rsidRPr="00BE7EC6" w14:paraId="57CCEA0C" w14:textId="77777777" w:rsidTr="00041082">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proofErr w:type="spellStart"/>
                        <w:r w:rsidRPr="00BE7EC6">
                          <w:t>Қазақстан</w:t>
                        </w:r>
                        <w:proofErr w:type="spellEnd"/>
                        <w:r w:rsidRPr="00BE7EC6">
                          <w:t xml:space="preserve"> </w:t>
                        </w:r>
                        <w:proofErr w:type="spellStart"/>
                        <w:r w:rsidRPr="00BE7EC6">
                          <w:t>Республикасы</w:t>
                        </w:r>
                        <w:proofErr w:type="spellEnd"/>
                        <w:r w:rsidRPr="00BE7EC6">
                          <w:t xml:space="preserve"> </w:t>
                        </w:r>
                        <w:proofErr w:type="spellStart"/>
                        <w:r w:rsidRPr="00BE7EC6">
                          <w:t>Төтенше</w:t>
                        </w:r>
                        <w:proofErr w:type="spellEnd"/>
                        <w:r w:rsidRPr="00BE7EC6">
                          <w:t xml:space="preserve"> </w:t>
                        </w:r>
                        <w:proofErr w:type="spellStart"/>
                        <w:r w:rsidRPr="00BE7EC6">
                          <w:t>жағдайлар</w:t>
                        </w:r>
                        <w:proofErr w:type="spellEnd"/>
                        <w:r w:rsidRPr="00BE7EC6">
                          <w:t xml:space="preserve"> </w:t>
                        </w:r>
                        <w:proofErr w:type="spellStart"/>
                        <w:r w:rsidRPr="00BE7EC6">
                          <w:t>министрінің</w:t>
                        </w:r>
                        <w:proofErr w:type="spellEnd"/>
                        <w:r w:rsidRPr="00BE7EC6">
                          <w:t xml:space="preserve"> 2022 </w:t>
                        </w:r>
                        <w:proofErr w:type="spellStart"/>
                        <w:r w:rsidRPr="00BE7EC6">
                          <w:t>жылғы</w:t>
                        </w:r>
                        <w:proofErr w:type="spellEnd"/>
                        <w:r w:rsidRPr="00BE7EC6">
                          <w:t xml:space="preserve"> 21 </w:t>
                        </w:r>
                        <w:proofErr w:type="spellStart"/>
                        <w:r w:rsidRPr="00BE7EC6">
                          <w:t>ақпандағы</w:t>
                        </w:r>
                        <w:proofErr w:type="spellEnd"/>
                        <w:r w:rsidRPr="00BE7EC6">
                          <w:t xml:space="preserve"> № 55 </w:t>
                        </w:r>
                        <w:proofErr w:type="spellStart"/>
                        <w:r w:rsidRPr="00BE7EC6">
                          <w:t>бұйрығы</w:t>
                        </w:r>
                        <w:proofErr w:type="spellEnd"/>
                        <w:r w:rsidRPr="00BE7EC6">
                          <w:t xml:space="preserve"> </w:t>
                        </w:r>
                        <w:proofErr w:type="spellStart"/>
                        <w:r w:rsidRPr="00BE7EC6">
                          <w:t>өрт</w:t>
                        </w:r>
                        <w:proofErr w:type="spellEnd"/>
                        <w:r w:rsidRPr="00BE7EC6">
                          <w:t xml:space="preserve"> </w:t>
                        </w:r>
                        <w:proofErr w:type="spellStart"/>
                        <w:r w:rsidRPr="00BE7EC6">
                          <w:t>қауіпсіздігі</w:t>
                        </w:r>
                        <w:proofErr w:type="spellEnd"/>
                        <w:r w:rsidRPr="00BE7EC6">
                          <w:t xml:space="preserve"> </w:t>
                        </w:r>
                        <w:proofErr w:type="spellStart"/>
                        <w:r w:rsidRPr="00BE7EC6">
                          <w:t>қағидалары</w:t>
                        </w:r>
                        <w:proofErr w:type="spellEnd"/>
                      </w:p>
                    </w:tc>
                  </w:tr>
                  <w:tr w:rsidR="00685DBD" w:rsidRPr="00BE7EC6" w14:paraId="5A5C2A44" w14:textId="77777777" w:rsidTr="00041082">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proofErr w:type="spellStart"/>
                        <w:r w:rsidRPr="00BE7EC6">
                          <w:t>Қазақстан</w:t>
                        </w:r>
                        <w:proofErr w:type="spellEnd"/>
                        <w:r w:rsidRPr="00BE7EC6">
                          <w:t xml:space="preserve"> </w:t>
                        </w:r>
                        <w:proofErr w:type="spellStart"/>
                        <w:r w:rsidRPr="00BE7EC6">
                          <w:t>Республикасы</w:t>
                        </w:r>
                        <w:proofErr w:type="spellEnd"/>
                        <w:r w:rsidRPr="00BE7EC6">
                          <w:t xml:space="preserve"> </w:t>
                        </w:r>
                        <w:proofErr w:type="spellStart"/>
                        <w:r w:rsidRPr="00BE7EC6">
                          <w:t>Төтенше</w:t>
                        </w:r>
                        <w:proofErr w:type="spellEnd"/>
                        <w:r w:rsidRPr="00BE7EC6">
                          <w:t xml:space="preserve"> </w:t>
                        </w:r>
                        <w:proofErr w:type="spellStart"/>
                        <w:r w:rsidRPr="00BE7EC6">
                          <w:t>жағдайлар</w:t>
                        </w:r>
                        <w:proofErr w:type="spellEnd"/>
                        <w:r w:rsidRPr="00BE7EC6">
                          <w:t xml:space="preserve"> </w:t>
                        </w:r>
                        <w:proofErr w:type="spellStart"/>
                        <w:r w:rsidRPr="00BE7EC6">
                          <w:t>министрінің</w:t>
                        </w:r>
                        <w:proofErr w:type="spellEnd"/>
                        <w:r w:rsidRPr="00BE7EC6">
                          <w:t xml:space="preserve"> 2021 </w:t>
                        </w:r>
                        <w:proofErr w:type="spellStart"/>
                        <w:r w:rsidRPr="00BE7EC6">
                          <w:t>жылғы</w:t>
                        </w:r>
                        <w:proofErr w:type="spellEnd"/>
                        <w:r w:rsidRPr="00BE7EC6">
                          <w:t xml:space="preserve"> 17 </w:t>
                        </w:r>
                        <w:proofErr w:type="spellStart"/>
                        <w:r w:rsidRPr="00BE7EC6">
                          <w:t>тамыздағы</w:t>
                        </w:r>
                        <w:proofErr w:type="spellEnd"/>
                        <w:r w:rsidRPr="00BE7EC6">
                          <w:t xml:space="preserve"> № 405 </w:t>
                        </w:r>
                        <w:proofErr w:type="spellStart"/>
                        <w:r w:rsidRPr="00BE7EC6">
                          <w:t>бұйрығы</w:t>
                        </w:r>
                        <w:proofErr w:type="spellEnd"/>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Осы </w:t>
                  </w:r>
                  <w:proofErr w:type="spellStart"/>
                  <w:r w:rsidRPr="00BE7EC6">
                    <w:rPr>
                      <w:rFonts w:ascii="Times New Roman" w:eastAsia="Times New Roman" w:hAnsi="Times New Roman" w:cs="Times New Roman"/>
                      <w:bCs/>
                      <w:sz w:val="20"/>
                      <w:szCs w:val="20"/>
                      <w:lang w:eastAsia="ru-RU"/>
                    </w:rPr>
                    <w:t>Ережеде</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мынадай</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анықтамалар</w:t>
                  </w:r>
                  <w:proofErr w:type="spellEnd"/>
                  <w:r w:rsidRPr="00BE7EC6">
                    <w:rPr>
                      <w:rFonts w:ascii="Times New Roman" w:eastAsia="Times New Roman" w:hAnsi="Times New Roman" w:cs="Times New Roman"/>
                      <w:bCs/>
                      <w:sz w:val="20"/>
                      <w:szCs w:val="20"/>
                      <w:lang w:eastAsia="ru-RU"/>
                    </w:rPr>
                    <w:t xml:space="preserve"> мен </w:t>
                  </w:r>
                  <w:proofErr w:type="spellStart"/>
                  <w:r w:rsidRPr="00BE7EC6">
                    <w:rPr>
                      <w:rFonts w:ascii="Times New Roman" w:eastAsia="Times New Roman" w:hAnsi="Times New Roman" w:cs="Times New Roman"/>
                      <w:bCs/>
                      <w:sz w:val="20"/>
                      <w:szCs w:val="20"/>
                      <w:lang w:eastAsia="ru-RU"/>
                    </w:rPr>
                    <w:t>қысқартулар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қолданылады</w:t>
                  </w:r>
                  <w:proofErr w:type="spellEnd"/>
                  <w:r w:rsidRPr="00BE7EC6">
                    <w:rPr>
                      <w:rFonts w:ascii="Times New Roman" w:eastAsia="Times New Roman" w:hAnsi="Times New Roman" w:cs="Times New Roman"/>
                      <w:bCs/>
                      <w:sz w:val="20"/>
                      <w:szCs w:val="20"/>
                      <w:lang w:eastAsia="ru-RU"/>
                    </w:rPr>
                    <w:t>:</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041082">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0FEF6B96" w:rsidR="00685DBD" w:rsidRPr="00BE7EC6" w:rsidRDefault="00685DBD" w:rsidP="00685DBD">
                        <w:pPr>
                          <w:spacing w:after="0" w:line="240" w:lineRule="auto"/>
                          <w:rPr>
                            <w:sz w:val="20"/>
                            <w:szCs w:val="20"/>
                          </w:rPr>
                        </w:pPr>
                        <w:r w:rsidRPr="00BE7EC6">
                          <w:rPr>
                            <w:sz w:val="20"/>
                            <w:szCs w:val="20"/>
                          </w:rPr>
                          <w:t>«</w:t>
                        </w:r>
                        <w:proofErr w:type="spellStart"/>
                        <w:r w:rsidRPr="00BE7EC6">
                          <w:rPr>
                            <w:sz w:val="20"/>
                            <w:szCs w:val="20"/>
                          </w:rPr>
                          <w:t>Самұрық-Қазына</w:t>
                        </w:r>
                        <w:proofErr w:type="spellEnd"/>
                        <w:r w:rsidRPr="00BE7EC6">
                          <w:rPr>
                            <w:sz w:val="20"/>
                            <w:szCs w:val="20"/>
                          </w:rPr>
                          <w:t xml:space="preserve">» </w:t>
                        </w:r>
                        <w:proofErr w:type="spellStart"/>
                        <w:r w:rsidRPr="00BE7EC6">
                          <w:rPr>
                            <w:sz w:val="20"/>
                            <w:szCs w:val="20"/>
                          </w:rPr>
                          <w:t>ұлттық</w:t>
                        </w:r>
                        <w:proofErr w:type="spellEnd"/>
                        <w:r w:rsidRPr="00BE7EC6">
                          <w:rPr>
                            <w:sz w:val="20"/>
                            <w:szCs w:val="20"/>
                          </w:rPr>
                          <w:t xml:space="preserve"> </w:t>
                        </w:r>
                        <w:proofErr w:type="spellStart"/>
                        <w:r w:rsidRPr="00BE7EC6">
                          <w:rPr>
                            <w:sz w:val="20"/>
                            <w:szCs w:val="20"/>
                          </w:rPr>
                          <w:t>әл-ауқат</w:t>
                        </w:r>
                        <w:proofErr w:type="spellEnd"/>
                        <w:r w:rsidRPr="00BE7EC6">
                          <w:rPr>
                            <w:sz w:val="20"/>
                            <w:szCs w:val="20"/>
                          </w:rPr>
                          <w:t xml:space="preserve"> </w:t>
                        </w:r>
                        <w:proofErr w:type="spellStart"/>
                        <w:r w:rsidRPr="00BE7EC6">
                          <w:rPr>
                            <w:sz w:val="20"/>
                            <w:szCs w:val="20"/>
                          </w:rPr>
                          <w:t>қоры</w:t>
                        </w:r>
                        <w:proofErr w:type="spellEnd"/>
                        <w:r w:rsidRPr="00BE7EC6">
                          <w:rPr>
                            <w:sz w:val="20"/>
                            <w:szCs w:val="20"/>
                          </w:rPr>
                          <w:t xml:space="preserve"> </w:t>
                        </w:r>
                        <w:r w:rsidR="003A657E" w:rsidRPr="00BE7EC6">
                          <w:rPr>
                            <w:sz w:val="20"/>
                            <w:szCs w:val="20"/>
                          </w:rPr>
                          <w:t>«</w:t>
                        </w:r>
                        <w:proofErr w:type="spellStart"/>
                        <w:r w:rsidR="003A657E" w:rsidRPr="00BE7EC6">
                          <w:rPr>
                            <w:sz w:val="20"/>
                            <w:szCs w:val="20"/>
                          </w:rPr>
                          <w:t>акционерлік</w:t>
                        </w:r>
                        <w:proofErr w:type="spellEnd"/>
                        <w:r w:rsidRPr="00BE7EC6">
                          <w:rPr>
                            <w:sz w:val="20"/>
                            <w:szCs w:val="20"/>
                          </w:rPr>
                          <w:t xml:space="preserve"> </w:t>
                        </w:r>
                        <w:proofErr w:type="spellStart"/>
                        <w:r w:rsidRPr="00BE7EC6">
                          <w:rPr>
                            <w:sz w:val="20"/>
                            <w:szCs w:val="20"/>
                          </w:rPr>
                          <w:t>қоғамы</w:t>
                        </w:r>
                        <w:proofErr w:type="spellEnd"/>
                      </w:p>
                    </w:tc>
                  </w:tr>
                  <w:tr w:rsidR="00685DBD" w:rsidRPr="00BE7EC6" w14:paraId="31FA7079" w14:textId="77777777" w:rsidTr="00041082">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Қазақойл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Ақтөбе</w:t>
                        </w:r>
                        <w:proofErr w:type="spellEnd"/>
                        <w:r w:rsidRPr="00BE7EC6">
                          <w:rPr>
                            <w:rFonts w:ascii="Times New Roman" w:hAnsi="Times New Roman" w:cs="Times New Roman"/>
                            <w:sz w:val="20"/>
                            <w:szCs w:val="20"/>
                          </w:rPr>
                          <w:t>» ЖШС</w:t>
                        </w:r>
                      </w:p>
                    </w:tc>
                  </w:tr>
                  <w:tr w:rsidR="00685DBD" w:rsidRPr="00BE7EC6" w14:paraId="79757867" w14:textId="77777777" w:rsidTr="00041082">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Қордың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Тәртібі</w:t>
                        </w:r>
                        <w:proofErr w:type="spellEnd"/>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Самұрық-Қазына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ұлттық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әл-ауқат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акционерлік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қоғамының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дауыс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акцияларының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қатысу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үлестерінің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одан</w:t>
                        </w:r>
                        <w:proofErr w:type="spellEnd"/>
                        <w:r w:rsidRPr="00BE7EC6">
                          <w:rPr>
                            <w:rFonts w:ascii="Times New Roman" w:hAnsi="Times New Roman" w:cs="Times New Roman"/>
                            <w:sz w:val="20"/>
                            <w:szCs w:val="20"/>
                          </w:rPr>
                          <w:t xml:space="preserve"> да </w:t>
                        </w:r>
                        <w:proofErr w:type="spellStart"/>
                        <w:r w:rsidRPr="00BE7EC6">
                          <w:rPr>
                            <w:rFonts w:ascii="Times New Roman" w:hAnsi="Times New Roman" w:cs="Times New Roman"/>
                            <w:sz w:val="20"/>
                            <w:szCs w:val="20"/>
                          </w:rPr>
                          <w:t>көп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пайызы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тікелей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жанама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Самұрық-Қазына</w:t>
                        </w:r>
                        <w:proofErr w:type="spellEnd"/>
                        <w:r w:rsidRPr="00BE7EC6">
                          <w:rPr>
                            <w:rFonts w:ascii="Times New Roman" w:hAnsi="Times New Roman" w:cs="Times New Roman"/>
                            <w:sz w:val="20"/>
                            <w:szCs w:val="20"/>
                          </w:rPr>
                          <w:t xml:space="preserve">» АҚ-на 2022 </w:t>
                        </w:r>
                        <w:proofErr w:type="spellStart"/>
                        <w:r w:rsidRPr="00BE7EC6">
                          <w:rPr>
                            <w:rFonts w:ascii="Times New Roman" w:hAnsi="Times New Roman" w:cs="Times New Roman"/>
                            <w:sz w:val="20"/>
                            <w:szCs w:val="20"/>
                          </w:rPr>
                          <w:t>жылғы</w:t>
                        </w:r>
                        <w:proofErr w:type="spellEnd"/>
                        <w:r w:rsidRPr="00BE7EC6">
                          <w:rPr>
                            <w:rFonts w:ascii="Times New Roman" w:hAnsi="Times New Roman" w:cs="Times New Roman"/>
                            <w:sz w:val="20"/>
                            <w:szCs w:val="20"/>
                          </w:rPr>
                          <w:t xml:space="preserve"> «3» </w:t>
                        </w:r>
                        <w:proofErr w:type="spellStart"/>
                        <w:r w:rsidRPr="00BE7EC6">
                          <w:rPr>
                            <w:rFonts w:ascii="Times New Roman" w:hAnsi="Times New Roman" w:cs="Times New Roman"/>
                            <w:sz w:val="20"/>
                            <w:szCs w:val="20"/>
                          </w:rPr>
                          <w:t>наурыздағы</w:t>
                        </w:r>
                        <w:proofErr w:type="spellEnd"/>
                        <w:r w:rsidRPr="00BE7EC6">
                          <w:rPr>
                            <w:rFonts w:ascii="Times New Roman" w:hAnsi="Times New Roman" w:cs="Times New Roman"/>
                            <w:sz w:val="20"/>
                            <w:szCs w:val="20"/>
                          </w:rPr>
                          <w:t xml:space="preserve"> № 193 </w:t>
                        </w:r>
                        <w:proofErr w:type="spellStart"/>
                        <w:r w:rsidRPr="00BE7EC6">
                          <w:rPr>
                            <w:rFonts w:ascii="Times New Roman" w:hAnsi="Times New Roman" w:cs="Times New Roman"/>
                            <w:sz w:val="20"/>
                            <w:szCs w:val="20"/>
                          </w:rPr>
                          <w:t>меншік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сенімгерлік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құқығымен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тиесілі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тәртібі</w:t>
                        </w:r>
                        <w:proofErr w:type="spellEnd"/>
                      </w:p>
                    </w:tc>
                  </w:tr>
                  <w:tr w:rsidR="00685DBD" w:rsidRPr="00BE7EC6" w14:paraId="63B7BBFB" w14:textId="77777777" w:rsidTr="00041082">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Шарт</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әкімшісі</w:t>
                        </w:r>
                        <w:proofErr w:type="spellEnd"/>
                        <w:r w:rsidRPr="00BE7EC6">
                          <w:rPr>
                            <w:rFonts w:ascii="Times New Roman" w:hAnsi="Times New Roman" w:cs="Times New Roman"/>
                            <w:b/>
                            <w:sz w:val="20"/>
                            <w:szCs w:val="20"/>
                          </w:rPr>
                          <w:t xml:space="preserve">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ТЖҚ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әкімшілендіруге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жасасуға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бөлімше</w:t>
                        </w:r>
                        <w:proofErr w:type="spellEnd"/>
                      </w:p>
                    </w:tc>
                  </w:tr>
                  <w:tr w:rsidR="00685DBD" w:rsidRPr="00BE7EC6" w14:paraId="674009E0" w14:textId="77777777" w:rsidTr="00041082">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Сауалнама</w:t>
                        </w:r>
                        <w:proofErr w:type="spellEnd"/>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Әлеуетті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критерийлеріне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айқындауға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мәселелер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тізбесі</w:t>
                        </w:r>
                        <w:proofErr w:type="spellEnd"/>
                      </w:p>
                    </w:tc>
                  </w:tr>
                  <w:tr w:rsidR="00685DBD" w:rsidRPr="00BE7EC6" w14:paraId="24900552" w14:textId="77777777" w:rsidTr="00041082">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Еңбекті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және</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қоршаған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ортаны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қорғау</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блогы</w:t>
                        </w:r>
                        <w:proofErr w:type="spellEnd"/>
                        <w:r w:rsidRPr="00BE7EC6">
                          <w:rPr>
                            <w:rFonts w:ascii="Times New Roman" w:hAnsi="Times New Roman" w:cs="Times New Roman"/>
                            <w:b/>
                            <w:sz w:val="20"/>
                            <w:szCs w:val="20"/>
                          </w:rPr>
                          <w:t xml:space="preserve">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ҚМГ - </w:t>
                        </w:r>
                        <w:proofErr w:type="spellStart"/>
                        <w:r w:rsidRPr="00BE7EC6">
                          <w:rPr>
                            <w:rFonts w:ascii="Times New Roman" w:hAnsi="Times New Roman" w:cs="Times New Roman"/>
                            <w:sz w:val="20"/>
                            <w:szCs w:val="20"/>
                          </w:rPr>
                          <w:t>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бөлімшесі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ұйымдармен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өзара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іс-қимыл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жөніндегі</w:t>
                        </w:r>
                        <w:proofErr w:type="spellEnd"/>
                        <w:r w:rsidRPr="00BE7EC6">
                          <w:rPr>
                            <w:rFonts w:ascii="Times New Roman" w:hAnsi="Times New Roman" w:cs="Times New Roman"/>
                            <w:sz w:val="20"/>
                            <w:szCs w:val="20"/>
                          </w:rPr>
                          <w:t xml:space="preserve"> бизнес-</w:t>
                        </w:r>
                        <w:proofErr w:type="spellStart"/>
                        <w:r w:rsidRPr="00BE7EC6">
                          <w:rPr>
                            <w:rFonts w:ascii="Times New Roman" w:hAnsi="Times New Roman" w:cs="Times New Roman"/>
                            <w:sz w:val="20"/>
                            <w:szCs w:val="20"/>
                          </w:rPr>
                          <w:t>процестің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иесі</w:t>
                        </w:r>
                        <w:proofErr w:type="spellEnd"/>
                      </w:p>
                    </w:tc>
                  </w:tr>
                  <w:tr w:rsidR="00685DBD" w:rsidRPr="00BE7EC6" w14:paraId="18F1FC5E" w14:textId="77777777" w:rsidTr="00041082">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Зиянды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өндірістік</w:t>
                        </w:r>
                        <w:proofErr w:type="spellEnd"/>
                        <w:r w:rsidRPr="00BE7EC6">
                          <w:rPr>
                            <w:rFonts w:ascii="Times New Roman" w:hAnsi="Times New Roman" w:cs="Times New Roman"/>
                            <w:b/>
                            <w:sz w:val="20"/>
                            <w:szCs w:val="20"/>
                          </w:rPr>
                          <w:t xml:space="preserve">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қабілеттіліктің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төмендеуіне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ұрпақтардың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фактор</w:t>
                        </w:r>
                      </w:p>
                    </w:tc>
                  </w:tr>
                  <w:tr w:rsidR="00685DBD" w:rsidRPr="00BE7EC6" w14:paraId="4BCED4D2" w14:textId="77777777" w:rsidTr="00041082">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Шарт</w:t>
                        </w:r>
                        <w:proofErr w:type="spellEnd"/>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Компания мен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өнім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арасында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тәртіппен</w:t>
                        </w:r>
                        <w:proofErr w:type="spellEnd"/>
                        <w:r w:rsidRPr="00BE7EC6">
                          <w:rPr>
                            <w:rFonts w:ascii="Times New Roman" w:hAnsi="Times New Roman" w:cs="Times New Roman"/>
                            <w:sz w:val="20"/>
                            <w:szCs w:val="20"/>
                          </w:rPr>
                          <w:t xml:space="preserve"> ТЖҚ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p>
                    </w:tc>
                  </w:tr>
                  <w:tr w:rsidR="00685DBD" w:rsidRPr="00BE7EC6" w14:paraId="45D37F4D" w14:textId="77777777" w:rsidTr="00041082">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Қоршаған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ортаның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ластануы</w:t>
                        </w:r>
                        <w:proofErr w:type="spellEnd"/>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ластаушы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радиоактивті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тұтыну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қалдықтарының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түсуі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lastRenderedPageBreak/>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дірілдің</w:t>
                        </w:r>
                        <w:proofErr w:type="spellEnd"/>
                        <w:r w:rsidRPr="00BE7EC6">
                          <w:rPr>
                            <w:rFonts w:ascii="Times New Roman" w:hAnsi="Times New Roman" w:cs="Times New Roman"/>
                            <w:sz w:val="20"/>
                            <w:szCs w:val="20"/>
                          </w:rPr>
                          <w:t xml:space="preserve">, магнит </w:t>
                        </w:r>
                        <w:proofErr w:type="spellStart"/>
                        <w:r w:rsidRPr="00BE7EC6">
                          <w:rPr>
                            <w:rFonts w:ascii="Times New Roman" w:hAnsi="Times New Roman" w:cs="Times New Roman"/>
                            <w:sz w:val="20"/>
                            <w:szCs w:val="20"/>
                          </w:rPr>
                          <w:t>өрістерінің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өзге</w:t>
                        </w:r>
                        <w:proofErr w:type="spellEnd"/>
                        <w:r w:rsidRPr="00BE7EC6">
                          <w:rPr>
                            <w:rFonts w:ascii="Times New Roman" w:hAnsi="Times New Roman" w:cs="Times New Roman"/>
                            <w:sz w:val="20"/>
                            <w:szCs w:val="20"/>
                          </w:rPr>
                          <w:t xml:space="preserve"> де </w:t>
                        </w:r>
                        <w:proofErr w:type="spellStart"/>
                        <w:r w:rsidRPr="00BE7EC6">
                          <w:rPr>
                            <w:rFonts w:ascii="Times New Roman" w:hAnsi="Times New Roman" w:cs="Times New Roman"/>
                            <w:sz w:val="20"/>
                            <w:szCs w:val="20"/>
                          </w:rPr>
                          <w:t>зиянды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физикалық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әсері</w:t>
                        </w:r>
                        <w:proofErr w:type="spellEnd"/>
                      </w:p>
                    </w:tc>
                  </w:tr>
                  <w:tr w:rsidR="00685DBD" w:rsidRPr="00BE7EC6" w14:paraId="51827880" w14:textId="77777777" w:rsidTr="00041082">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lastRenderedPageBreak/>
                          <w:t>Заңнамалық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талаптар</w:t>
                        </w:r>
                        <w:proofErr w:type="spellEnd"/>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Халықаралық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конвенцияларды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стандарттар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шарттарды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мемлекетаралық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келісімдерді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қоса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алғанда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нормативтік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құқықтық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w:t>
                        </w:r>
                        <w:proofErr w:type="spellEnd"/>
                        <w:r w:rsidRPr="00BE7EC6">
                          <w:rPr>
                            <w:rFonts w:ascii="Times New Roman" w:hAnsi="Times New Roman" w:cs="Times New Roman"/>
                            <w:sz w:val="20"/>
                            <w:szCs w:val="20"/>
                          </w:rPr>
                          <w:t xml:space="preserve"> беру </w:t>
                        </w:r>
                        <w:proofErr w:type="spellStart"/>
                        <w:r w:rsidRPr="00BE7EC6">
                          <w:rPr>
                            <w:rFonts w:ascii="Times New Roman" w:hAnsi="Times New Roman" w:cs="Times New Roman"/>
                            <w:sz w:val="20"/>
                            <w:szCs w:val="20"/>
                          </w:rPr>
                          <w:t>құжаттарында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w:t>
                        </w:r>
                        <w:proofErr w:type="spellEnd"/>
                      </w:p>
                    </w:tc>
                  </w:tr>
                  <w:tr w:rsidR="00685DBD" w:rsidRPr="00BE7EC6" w14:paraId="5C3A1AB3" w14:textId="77777777" w:rsidTr="00041082">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Біліктілік</w:t>
                        </w:r>
                        <w:proofErr w:type="spellEnd"/>
                        <w:r w:rsidRPr="00BE7EC6">
                          <w:rPr>
                            <w:rFonts w:ascii="Times New Roman" w:hAnsi="Times New Roman" w:cs="Times New Roman"/>
                            <w:b/>
                            <w:sz w:val="20"/>
                            <w:szCs w:val="20"/>
                          </w:rPr>
                          <w:t xml:space="preserve">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айқындаған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стандартына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әлеуетті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w:t>
                        </w:r>
                        <w:proofErr w:type="spellEnd"/>
                        <w:r w:rsidRPr="00BE7EC6">
                          <w:rPr>
                            <w:rFonts w:ascii="Times New Roman" w:hAnsi="Times New Roman" w:cs="Times New Roman"/>
                            <w:sz w:val="20"/>
                            <w:szCs w:val="20"/>
                          </w:rPr>
                          <w:t xml:space="preserve"> ала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p>
                    </w:tc>
                  </w:tr>
                  <w:tr w:rsidR="00685DBD" w:rsidRPr="00BE7EC6" w14:paraId="4374BAB9" w14:textId="77777777" w:rsidTr="00041082">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Шарттың</w:t>
                        </w:r>
                        <w:proofErr w:type="spellEnd"/>
                        <w:r w:rsidRPr="00BE7EC6">
                          <w:rPr>
                            <w:rFonts w:ascii="Times New Roman" w:hAnsi="Times New Roman" w:cs="Times New Roman"/>
                            <w:b/>
                            <w:sz w:val="20"/>
                            <w:szCs w:val="20"/>
                          </w:rPr>
                          <w:t xml:space="preserve">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Осы </w:t>
                        </w:r>
                        <w:proofErr w:type="spellStart"/>
                        <w:r w:rsidRPr="00BE7EC6">
                          <w:rPr>
                            <w:rFonts w:ascii="Times New Roman" w:hAnsi="Times New Roman" w:cs="Times New Roman"/>
                            <w:sz w:val="20"/>
                            <w:szCs w:val="20"/>
                          </w:rPr>
                          <w:t>ереже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мәселелері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ұйымдастыруға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өзара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іс-қимыл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әкімшісі</w:t>
                        </w:r>
                        <w:proofErr w:type="spellEnd"/>
                      </w:p>
                    </w:tc>
                  </w:tr>
                  <w:tr w:rsidR="00685DBD" w:rsidRPr="00BE7EC6" w14:paraId="5D8743FC" w14:textId="77777777" w:rsidTr="00041082">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Желілік</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басшылар</w:t>
                        </w:r>
                        <w:proofErr w:type="spellEnd"/>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тікелей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басшылықты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мамандар</w:t>
                        </w:r>
                        <w:proofErr w:type="spellEnd"/>
                      </w:p>
                    </w:tc>
                  </w:tr>
                  <w:tr w:rsidR="00685DBD" w:rsidRPr="00BE7EC6" w14:paraId="5666EF71" w14:textId="77777777" w:rsidTr="00041082">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Жұмылдыру</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алдындағы</w:t>
                        </w:r>
                        <w:proofErr w:type="spellEnd"/>
                        <w:r w:rsidRPr="00BE7EC6">
                          <w:rPr>
                            <w:rFonts w:ascii="Times New Roman" w:hAnsi="Times New Roman" w:cs="Times New Roman"/>
                            <w:b/>
                            <w:sz w:val="20"/>
                            <w:szCs w:val="20"/>
                          </w:rPr>
                          <w:t xml:space="preserve">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бастамас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мүліктің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дайындығы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аудиті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Бұл</w:t>
                        </w:r>
                        <w:proofErr w:type="spellEnd"/>
                        <w:r w:rsidRPr="00BE7EC6">
                          <w:rPr>
                            <w:rFonts w:ascii="Times New Roman" w:hAnsi="Times New Roman" w:cs="Times New Roman"/>
                            <w:sz w:val="20"/>
                            <w:szCs w:val="20"/>
                          </w:rPr>
                          <w:t xml:space="preserve"> аудит </w:t>
                        </w:r>
                        <w:proofErr w:type="spellStart"/>
                        <w:r w:rsidRPr="00BE7EC6">
                          <w:rPr>
                            <w:rFonts w:ascii="Times New Roman" w:hAnsi="Times New Roman" w:cs="Times New Roman"/>
                            <w:sz w:val="20"/>
                            <w:szCs w:val="20"/>
                          </w:rPr>
                          <w:t>ықтимал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мәселелері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тұрғысынан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маңызды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табылады</w:t>
                        </w:r>
                        <w:proofErr w:type="spellEnd"/>
                        <w:r w:rsidRPr="00BE7EC6">
                          <w:rPr>
                            <w:rFonts w:ascii="Times New Roman" w:hAnsi="Times New Roman" w:cs="Times New Roman"/>
                            <w:sz w:val="20"/>
                            <w:szCs w:val="20"/>
                          </w:rPr>
                          <w:t xml:space="preserve"> </w:t>
                        </w:r>
                      </w:p>
                    </w:tc>
                  </w:tr>
                  <w:tr w:rsidR="00685DBD" w:rsidRPr="00BE7EC6" w14:paraId="2B03AAFB" w14:textId="77777777" w:rsidTr="00041082">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Нысан</w:t>
                        </w:r>
                        <w:proofErr w:type="spellEnd"/>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Ғимараттар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үй-жайлар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жабдықтар-мұнайды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қайта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өңдеу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қондырғылары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қондырғылары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жабдықтары</w:t>
                        </w:r>
                        <w:proofErr w:type="spellEnd"/>
                        <w:r w:rsidRPr="00BE7EC6">
                          <w:rPr>
                            <w:rFonts w:ascii="Times New Roman" w:hAnsi="Times New Roman" w:cs="Times New Roman"/>
                            <w:sz w:val="20"/>
                            <w:szCs w:val="20"/>
                          </w:rPr>
                          <w:t>, газ-</w:t>
                        </w:r>
                        <w:proofErr w:type="spellStart"/>
                        <w:r w:rsidRPr="00BE7EC6">
                          <w:rPr>
                            <w:rFonts w:ascii="Times New Roman" w:hAnsi="Times New Roman" w:cs="Times New Roman"/>
                            <w:sz w:val="20"/>
                            <w:szCs w:val="20"/>
                          </w:rPr>
                          <w:t>мұнай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станциялары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құбырлары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резервуарлық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парктер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инженерлік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құрылыстар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полигондар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пайдаланылатын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келісімшарттық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аумақта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орналасқан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w:t>
                        </w:r>
                        <w:proofErr w:type="spellEnd"/>
                        <w:r w:rsidRPr="00BE7EC6">
                          <w:rPr>
                            <w:rFonts w:ascii="Times New Roman" w:hAnsi="Times New Roman" w:cs="Times New Roman"/>
                            <w:sz w:val="20"/>
                            <w:szCs w:val="20"/>
                          </w:rPr>
                          <w:t xml:space="preserve"> да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құрылғылар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техника</w:t>
                        </w:r>
                      </w:p>
                    </w:tc>
                  </w:tr>
                  <w:tr w:rsidR="00685DBD" w:rsidRPr="00BE7EC6" w14:paraId="161C6002" w14:textId="77777777" w:rsidTr="00041082">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Қауіпті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өндірістік</w:t>
                        </w:r>
                        <w:proofErr w:type="spellEnd"/>
                        <w:r w:rsidRPr="00BE7EC6">
                          <w:rPr>
                            <w:rFonts w:ascii="Times New Roman" w:hAnsi="Times New Roman" w:cs="Times New Roman"/>
                            <w:b/>
                            <w:sz w:val="20"/>
                            <w:szCs w:val="20"/>
                          </w:rPr>
                          <w:t xml:space="preserve">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Жұмысшыға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фактор</w:t>
                        </w:r>
                      </w:p>
                    </w:tc>
                  </w:tr>
                  <w:tr w:rsidR="00685DBD" w:rsidRPr="00BE7EC6" w14:paraId="58DAC1C6" w14:textId="77777777" w:rsidTr="00041082">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 xml:space="preserve">ЕҚ, ӨҚ </w:t>
                        </w:r>
                        <w:proofErr w:type="spellStart"/>
                        <w:r w:rsidRPr="00BE7EC6">
                          <w:rPr>
                            <w:rFonts w:ascii="Times New Roman" w:eastAsia="Times New Roman" w:hAnsi="Times New Roman" w:cs="Times New Roman"/>
                            <w:b/>
                            <w:color w:val="000000"/>
                            <w:sz w:val="20"/>
                            <w:szCs w:val="20"/>
                            <w:lang w:eastAsia="ru-RU"/>
                          </w:rPr>
                          <w:t>және</w:t>
                        </w:r>
                        <w:proofErr w:type="spellEnd"/>
                        <w:r w:rsidRPr="00BE7EC6">
                          <w:rPr>
                            <w:rFonts w:ascii="Times New Roman" w:eastAsia="Times New Roman" w:hAnsi="Times New Roman" w:cs="Times New Roman"/>
                            <w:b/>
                            <w:color w:val="000000"/>
                            <w:sz w:val="20"/>
                            <w:szCs w:val="20"/>
                            <w:lang w:eastAsia="ru-RU"/>
                          </w:rPr>
                          <w:t xml:space="preserve">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мынадай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қамтитын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жұмыскерлердің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денсаулығы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гигиенасын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Төтенше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шығарындыларды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төгінділер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қалдықтарды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табиғи</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ресурстарды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ұтымды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w:t>
                        </w:r>
                        <w:proofErr w:type="spellEnd"/>
                        <w:r w:rsidRPr="00BE7EC6">
                          <w:rPr>
                            <w:rFonts w:ascii="Times New Roman" w:hAnsi="Times New Roman" w:cs="Times New Roman"/>
                            <w:sz w:val="20"/>
                            <w:szCs w:val="20"/>
                          </w:rPr>
                          <w:t xml:space="preserve"> (су, </w:t>
                        </w:r>
                        <w:proofErr w:type="spellStart"/>
                        <w:r w:rsidRPr="00BE7EC6">
                          <w:rPr>
                            <w:rFonts w:ascii="Times New Roman" w:hAnsi="Times New Roman" w:cs="Times New Roman"/>
                            <w:sz w:val="20"/>
                            <w:szCs w:val="20"/>
                          </w:rPr>
                          <w:t>жануарлар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өсімдіктер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әлемі</w:t>
                        </w:r>
                        <w:proofErr w:type="spellEnd"/>
                        <w:r w:rsidRPr="00BE7EC6">
                          <w:rPr>
                            <w:rFonts w:ascii="Times New Roman" w:hAnsi="Times New Roman" w:cs="Times New Roman"/>
                            <w:sz w:val="20"/>
                            <w:szCs w:val="20"/>
                          </w:rPr>
                          <w:t xml:space="preserve">, энергия </w:t>
                        </w:r>
                        <w:proofErr w:type="spellStart"/>
                        <w:r w:rsidRPr="00BE7EC6">
                          <w:rPr>
                            <w:rFonts w:ascii="Times New Roman" w:hAnsi="Times New Roman" w:cs="Times New Roman"/>
                            <w:sz w:val="20"/>
                            <w:szCs w:val="20"/>
                          </w:rPr>
                          <w:t>тиімділігі</w:t>
                        </w:r>
                        <w:proofErr w:type="spellEnd"/>
                        <w:r w:rsidRPr="00BE7EC6">
                          <w:rPr>
                            <w:rFonts w:ascii="Times New Roman" w:hAnsi="Times New Roman" w:cs="Times New Roman"/>
                            <w:sz w:val="20"/>
                            <w:szCs w:val="20"/>
                          </w:rPr>
                          <w:t>)</w:t>
                        </w:r>
                      </w:p>
                    </w:tc>
                  </w:tr>
                  <w:tr w:rsidR="00685DBD" w:rsidRPr="00BE7EC6" w14:paraId="774D05D3" w14:textId="77777777" w:rsidTr="00041082">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Тәуекелді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бағалау</w:t>
                        </w:r>
                        <w:proofErr w:type="spellEnd"/>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сапалық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көрсеткішін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w:t>
                        </w:r>
                        <w:proofErr w:type="spellEnd"/>
                        <w:r w:rsidRPr="00BE7EC6">
                          <w:rPr>
                            <w:rFonts w:ascii="Times New Roman" w:hAnsi="Times New Roman" w:cs="Times New Roman"/>
                            <w:sz w:val="20"/>
                            <w:szCs w:val="20"/>
                          </w:rPr>
                          <w:t xml:space="preserve"> болу </w:t>
                        </w:r>
                        <w:proofErr w:type="spellStart"/>
                        <w:r w:rsidRPr="00BE7EC6">
                          <w:rPr>
                            <w:rFonts w:ascii="Times New Roman" w:hAnsi="Times New Roman" w:cs="Times New Roman"/>
                            <w:sz w:val="20"/>
                            <w:szCs w:val="20"/>
                          </w:rPr>
                          <w:t>ықтималдығын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компанияға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ықтимал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залалды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бағалау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арқылы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анықтау</w:t>
                        </w:r>
                        <w:proofErr w:type="spellEnd"/>
                        <w:r w:rsidRPr="00BE7EC6">
                          <w:rPr>
                            <w:rFonts w:ascii="Times New Roman" w:hAnsi="Times New Roman" w:cs="Times New Roman"/>
                            <w:sz w:val="20"/>
                            <w:szCs w:val="20"/>
                          </w:rPr>
                          <w:t xml:space="preserve">  </w:t>
                        </w:r>
                      </w:p>
                    </w:tc>
                  </w:tr>
                  <w:tr w:rsidR="00685DBD" w:rsidRPr="00BE7EC6" w14:paraId="564BA1F7" w14:textId="77777777" w:rsidTr="00041082">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ұйым</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 </w:t>
                        </w:r>
                        <w:proofErr w:type="spellStart"/>
                        <w:r w:rsidRPr="00BE7EC6">
                          <w:rPr>
                            <w:rFonts w:ascii="Times New Roman" w:hAnsi="Times New Roman" w:cs="Times New Roman"/>
                            <w:b/>
                            <w:sz w:val="20"/>
                            <w:szCs w:val="20"/>
                          </w:rPr>
                          <w:t>жеткізуші</w:t>
                        </w:r>
                        <w:proofErr w:type="spellEnd"/>
                        <w:r w:rsidRPr="00BE7EC6">
                          <w:rPr>
                            <w:rFonts w:ascii="Times New Roman" w:hAnsi="Times New Roman" w:cs="Times New Roman"/>
                            <w:b/>
                            <w:sz w:val="20"/>
                            <w:szCs w:val="20"/>
                          </w:rPr>
                          <w:t xml:space="preserve">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041082">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Әлеуетті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 </w:t>
                        </w:r>
                        <w:proofErr w:type="spellStart"/>
                        <w:r w:rsidRPr="00BE7EC6">
                          <w:rPr>
                            <w:rFonts w:ascii="Times New Roman" w:hAnsi="Times New Roman" w:cs="Times New Roman"/>
                            <w:b/>
                            <w:sz w:val="20"/>
                            <w:szCs w:val="20"/>
                          </w:rPr>
                          <w:t>Жеткізуші</w:t>
                        </w:r>
                        <w:proofErr w:type="spellEnd"/>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Кәсіпкерлік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Қазақстан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Республикасының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өзгеше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белгіленбесе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мемлекеттік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мекемелерді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қоспағанда</w:t>
                        </w:r>
                        <w:proofErr w:type="spellEnd"/>
                        <w:r w:rsidRPr="00BE7EC6">
                          <w:rPr>
                            <w:rFonts w:ascii="Times New Roman" w:hAnsi="Times New Roman" w:cs="Times New Roman"/>
                            <w:sz w:val="20"/>
                            <w:szCs w:val="20"/>
                          </w:rPr>
                          <w:t xml:space="preserve">), ТЖҚ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жасасуға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үміткер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бірлестігі</w:t>
                        </w:r>
                        <w:proofErr w:type="spellEnd"/>
                        <w:r w:rsidRPr="00BE7EC6">
                          <w:rPr>
                            <w:rFonts w:ascii="Times New Roman" w:hAnsi="Times New Roman" w:cs="Times New Roman"/>
                            <w:sz w:val="20"/>
                            <w:szCs w:val="20"/>
                          </w:rPr>
                          <w:t xml:space="preserve"> (консорциум)</w:t>
                        </w:r>
                      </w:p>
                    </w:tc>
                  </w:tr>
                  <w:tr w:rsidR="00685DBD" w:rsidRPr="00BE7EC6" w14:paraId="7020D7F9" w14:textId="77777777" w:rsidTr="00041082">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Іс-шаралар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жоспары</w:t>
                        </w:r>
                        <w:proofErr w:type="spellEnd"/>
                        <w:r w:rsidRPr="00BE7EC6">
                          <w:rPr>
                            <w:rFonts w:ascii="Times New Roman" w:hAnsi="Times New Roman" w:cs="Times New Roman"/>
                            <w:b/>
                            <w:sz w:val="20"/>
                            <w:szCs w:val="20"/>
                          </w:rPr>
                          <w:t xml:space="preserve">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Осы </w:t>
                        </w:r>
                        <w:proofErr w:type="spellStart"/>
                        <w:r w:rsidRPr="00BE7EC6">
                          <w:rPr>
                            <w:rFonts w:ascii="Times New Roman" w:hAnsi="Times New Roman" w:cs="Times New Roman"/>
                            <w:sz w:val="20"/>
                            <w:szCs w:val="20"/>
                          </w:rPr>
                          <w:t>Ереженің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заңнамалық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қосалқы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орындауын</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ұйымдастыруға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бақылауға</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іс-шаралар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жоспары</w:t>
                        </w:r>
                        <w:proofErr w:type="spellEnd"/>
                      </w:p>
                    </w:tc>
                  </w:tr>
                  <w:tr w:rsidR="00685DBD" w:rsidRPr="00BE7EC6" w14:paraId="24369F37" w14:textId="77777777" w:rsidTr="00041082">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ЕҚ, ӨҚ </w:t>
                        </w:r>
                        <w:proofErr w:type="spellStart"/>
                        <w:r w:rsidRPr="00BE7EC6">
                          <w:rPr>
                            <w:rFonts w:ascii="Times New Roman" w:hAnsi="Times New Roman" w:cs="Times New Roman"/>
                            <w:b/>
                            <w:sz w:val="20"/>
                            <w:szCs w:val="20"/>
                          </w:rPr>
                          <w:t>және</w:t>
                        </w:r>
                        <w:proofErr w:type="spellEnd"/>
                        <w:r w:rsidRPr="00BE7EC6">
                          <w:rPr>
                            <w:rFonts w:ascii="Times New Roman" w:hAnsi="Times New Roman" w:cs="Times New Roman"/>
                            <w:b/>
                            <w:sz w:val="20"/>
                            <w:szCs w:val="20"/>
                          </w:rPr>
                          <w:t xml:space="preserve"> ҚОҚ </w:t>
                        </w:r>
                        <w:proofErr w:type="spellStart"/>
                        <w:r w:rsidRPr="00BE7EC6">
                          <w:rPr>
                            <w:rFonts w:ascii="Times New Roman" w:hAnsi="Times New Roman" w:cs="Times New Roman"/>
                            <w:b/>
                            <w:sz w:val="20"/>
                            <w:szCs w:val="20"/>
                          </w:rPr>
                          <w:t>бойынша</w:t>
                        </w:r>
                        <w:proofErr w:type="spellEnd"/>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3131C4" w14:paraId="62640659" w14:textId="77777777" w:rsidTr="00041082">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041082">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Оқиға</w:t>
                        </w:r>
                        <w:proofErr w:type="spellEnd"/>
                        <w:r w:rsidRPr="00BE7EC6">
                          <w:rPr>
                            <w:rFonts w:ascii="Times New Roman" w:hAnsi="Times New Roman" w:cs="Times New Roman"/>
                            <w:b/>
                            <w:sz w:val="20"/>
                            <w:szCs w:val="20"/>
                          </w:rPr>
                          <w:t xml:space="preserve">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қатынастарында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p>
                    </w:tc>
                  </w:tr>
                  <w:tr w:rsidR="00685DBD" w:rsidRPr="00BE7EC6" w14:paraId="61ECA2C9" w14:textId="77777777" w:rsidTr="00041082">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Қызметкер</w:t>
                        </w:r>
                        <w:proofErr w:type="spellEnd"/>
                      </w:p>
                    </w:tc>
                    <w:tc>
                      <w:tcPr>
                        <w:tcW w:w="5847" w:type="dxa"/>
                        <w:shd w:val="clear" w:color="auto" w:fill="auto"/>
                      </w:tcPr>
                      <w:p w14:paraId="7998471A" w14:textId="6EFF1B94"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Компания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ТЖҚ </w:t>
                        </w:r>
                        <w:proofErr w:type="spellStart"/>
                        <w:r w:rsidRPr="00BE7EC6">
                          <w:rPr>
                            <w:rFonts w:ascii="Times New Roman" w:hAnsi="Times New Roman" w:cs="Times New Roman"/>
                            <w:sz w:val="20"/>
                            <w:szCs w:val="20"/>
                          </w:rPr>
                          <w:t>өткізуді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көрсетуді</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жеткізуді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003A657E">
                          <w:rPr>
                            <w:rFonts w:ascii="Times New Roman" w:hAnsi="Times New Roman" w:cs="Times New Roman"/>
                            <w:sz w:val="20"/>
                            <w:szCs w:val="20"/>
                          </w:rPr>
                          <w:t xml:space="preserve"> </w:t>
                        </w: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қосалқы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қызметкері</w:t>
                        </w:r>
                        <w:proofErr w:type="spellEnd"/>
                      </w:p>
                    </w:tc>
                  </w:tr>
                  <w:tr w:rsidR="00685DBD" w:rsidRPr="00BE7EC6" w14:paraId="05073D1E" w14:textId="77777777" w:rsidTr="00041082">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ұйымның</w:t>
                        </w:r>
                        <w:proofErr w:type="spellEnd"/>
                        <w:r w:rsidRPr="00BE7EC6">
                          <w:rPr>
                            <w:rFonts w:ascii="Times New Roman" w:hAnsi="Times New Roman" w:cs="Times New Roman"/>
                            <w:b/>
                            <w:sz w:val="20"/>
                            <w:szCs w:val="20"/>
                          </w:rPr>
                          <w:t>(</w:t>
                        </w:r>
                        <w:proofErr w:type="spellStart"/>
                        <w:r w:rsidRPr="00BE7EC6">
                          <w:rPr>
                            <w:rFonts w:ascii="Times New Roman" w:hAnsi="Times New Roman" w:cs="Times New Roman"/>
                            <w:b/>
                            <w:sz w:val="20"/>
                            <w:szCs w:val="20"/>
                          </w:rPr>
                          <w:t>мердігердің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қызметкері</w:t>
                        </w:r>
                        <w:proofErr w:type="spellEnd"/>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міндеттерін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атқарған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процесінде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w:t>
                        </w:r>
                        <w:proofErr w:type="spellEnd"/>
                      </w:p>
                    </w:tc>
                  </w:tr>
                  <w:tr w:rsidR="00685DBD" w:rsidRPr="00BE7EC6" w14:paraId="3882D1B3" w14:textId="77777777" w:rsidTr="00041082">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lastRenderedPageBreak/>
                          <w:t>Білікті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әлеуетті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өнім</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берушілердің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тізілімі</w:t>
                        </w:r>
                        <w:proofErr w:type="spellEnd"/>
                        <w:r w:rsidRPr="00BE7EC6">
                          <w:rPr>
                            <w:rFonts w:ascii="Times New Roman" w:hAnsi="Times New Roman" w:cs="Times New Roman"/>
                            <w:b/>
                            <w:sz w:val="20"/>
                            <w:szCs w:val="20"/>
                          </w:rPr>
                          <w:t xml:space="preserve">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стандартына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біліктілік</w:t>
                        </w:r>
                        <w:proofErr w:type="spellEnd"/>
                        <w:r w:rsidRPr="00BE7EC6">
                          <w:rPr>
                            <w:rFonts w:ascii="Times New Roman" w:hAnsi="Times New Roman" w:cs="Times New Roman"/>
                            <w:sz w:val="20"/>
                            <w:szCs w:val="20"/>
                          </w:rPr>
                          <w:t xml:space="preserve"> органы </w:t>
                        </w:r>
                        <w:proofErr w:type="spellStart"/>
                        <w:r w:rsidRPr="00BE7EC6">
                          <w:rPr>
                            <w:rFonts w:ascii="Times New Roman" w:hAnsi="Times New Roman" w:cs="Times New Roman"/>
                            <w:sz w:val="20"/>
                            <w:szCs w:val="20"/>
                          </w:rPr>
                          <w:t>қалыптастыратын</w:t>
                        </w:r>
                        <w:proofErr w:type="spellEnd"/>
                        <w:r w:rsidRPr="00BE7EC6">
                          <w:rPr>
                            <w:rFonts w:ascii="Times New Roman" w:hAnsi="Times New Roman" w:cs="Times New Roman"/>
                            <w:sz w:val="20"/>
                            <w:szCs w:val="20"/>
                          </w:rPr>
                          <w:t xml:space="preserve"> ТЖҚ-</w:t>
                        </w:r>
                        <w:proofErr w:type="spellStart"/>
                        <w:r w:rsidRPr="00BE7EC6">
                          <w:rPr>
                            <w:rFonts w:ascii="Times New Roman" w:hAnsi="Times New Roman" w:cs="Times New Roman"/>
                            <w:sz w:val="20"/>
                            <w:szCs w:val="20"/>
                          </w:rPr>
                          <w:t>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әлеуетті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өнім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тізбесі</w:t>
                        </w:r>
                        <w:proofErr w:type="spellEnd"/>
                      </w:p>
                    </w:tc>
                  </w:tr>
                  <w:tr w:rsidR="00685DBD" w:rsidRPr="00BE7EC6" w14:paraId="168929D0" w14:textId="77777777" w:rsidTr="00041082">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Тәуекел</w:t>
                        </w:r>
                        <w:proofErr w:type="spellEnd"/>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Сапа </w:t>
                        </w:r>
                        <w:proofErr w:type="spellStart"/>
                        <w:r w:rsidRPr="00BE7EC6">
                          <w:rPr>
                            <w:rFonts w:ascii="Times New Roman" w:hAnsi="Times New Roman" w:cs="Times New Roman"/>
                            <w:sz w:val="20"/>
                            <w:szCs w:val="20"/>
                          </w:rPr>
                          <w:t>менеджменті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сапаны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стратегиялық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мақсаттарға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-компания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қолайсыз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туындау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мүмкіндігі</w:t>
                        </w:r>
                        <w:proofErr w:type="spellEnd"/>
                      </w:p>
                    </w:tc>
                  </w:tr>
                  <w:tr w:rsidR="00685DBD" w:rsidRPr="00BE7EC6" w14:paraId="40439BE2" w14:textId="77777777" w:rsidTr="00041082">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Басшылық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басшы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қызметкерлер</w:t>
                        </w:r>
                        <w:proofErr w:type="spellEnd"/>
                        <w:r w:rsidRPr="00BE7EC6">
                          <w:rPr>
                            <w:rFonts w:ascii="Times New Roman" w:hAnsi="Times New Roman" w:cs="Times New Roman"/>
                            <w:b/>
                            <w:sz w:val="20"/>
                            <w:szCs w:val="20"/>
                          </w:rPr>
                          <w:t>)</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орынбасарлары</w:t>
                        </w:r>
                        <w:proofErr w:type="spellEnd"/>
                      </w:p>
                    </w:tc>
                  </w:tr>
                  <w:tr w:rsidR="00685DBD" w:rsidRPr="00BE7EC6" w14:paraId="2BA895E8" w14:textId="77777777" w:rsidTr="00041082">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Қызмет</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бағытының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басшысы</w:t>
                        </w:r>
                        <w:proofErr w:type="spellEnd"/>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041082">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ҚОҚ </w:t>
                        </w:r>
                        <w:proofErr w:type="spellStart"/>
                        <w:r w:rsidRPr="00BE7EC6">
                          <w:rPr>
                            <w:rFonts w:ascii="Times New Roman" w:hAnsi="Times New Roman" w:cs="Times New Roman"/>
                            <w:b/>
                            <w:sz w:val="20"/>
                            <w:szCs w:val="20"/>
                          </w:rPr>
                          <w:t>және</w:t>
                        </w:r>
                        <w:proofErr w:type="spellEnd"/>
                        <w:r w:rsidRPr="00BE7EC6">
                          <w:rPr>
                            <w:rFonts w:ascii="Times New Roman" w:hAnsi="Times New Roman" w:cs="Times New Roman"/>
                            <w:b/>
                            <w:sz w:val="20"/>
                            <w:szCs w:val="20"/>
                          </w:rPr>
                          <w:t xml:space="preserve"> ҚОҚ </w:t>
                        </w:r>
                        <w:proofErr w:type="spellStart"/>
                        <w:r w:rsidRPr="00BE7EC6">
                          <w:rPr>
                            <w:rFonts w:ascii="Times New Roman" w:hAnsi="Times New Roman" w:cs="Times New Roman"/>
                            <w:b/>
                            <w:sz w:val="20"/>
                            <w:szCs w:val="20"/>
                          </w:rPr>
                          <w:t>бөлімі</w:t>
                        </w:r>
                        <w:proofErr w:type="spellEnd"/>
                      </w:p>
                    </w:tc>
                    <w:tc>
                      <w:tcPr>
                        <w:tcW w:w="5847" w:type="dxa"/>
                        <w:shd w:val="clear" w:color="auto" w:fill="auto"/>
                      </w:tcPr>
                      <w:p w14:paraId="731931FC" w14:textId="4D537C59"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Қызметтің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басшысы</w:t>
                        </w:r>
                        <w:proofErr w:type="spellEnd"/>
                        <w:r w:rsidRPr="00BE7EC6">
                          <w:rPr>
                            <w:rFonts w:ascii="Times New Roman" w:hAnsi="Times New Roman" w:cs="Times New Roman"/>
                            <w:sz w:val="20"/>
                            <w:szCs w:val="20"/>
                          </w:rPr>
                          <w:t xml:space="preserve">: «Экономика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қаржы</w:t>
                        </w:r>
                        <w:proofErr w:type="spellEnd"/>
                        <w:r w:rsidRPr="00BE7EC6">
                          <w:rPr>
                            <w:rFonts w:ascii="Times New Roman" w:hAnsi="Times New Roman" w:cs="Times New Roman"/>
                            <w:sz w:val="20"/>
                            <w:szCs w:val="20"/>
                          </w:rPr>
                          <w:t>», «Стратегия»,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ресурстарын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Корпоративтік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құқықтық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w:t>
                        </w:r>
                        <w:r w:rsidR="003A657E">
                          <w:rPr>
                            <w:rFonts w:ascii="Times New Roman" w:hAnsi="Times New Roman" w:cs="Times New Roman"/>
                            <w:sz w:val="20"/>
                            <w:szCs w:val="20"/>
                          </w:rPr>
                          <w:t xml:space="preserve"> </w:t>
                        </w:r>
                        <w:r w:rsidRPr="00BE7EC6">
                          <w:rPr>
                            <w:rFonts w:ascii="Times New Roman" w:hAnsi="Times New Roman" w:cs="Times New Roman"/>
                            <w:sz w:val="20"/>
                            <w:szCs w:val="20"/>
                          </w:rPr>
                          <w:t xml:space="preserve">Трансформация» </w:t>
                        </w:r>
                      </w:p>
                    </w:tc>
                  </w:tr>
                  <w:tr w:rsidR="00685DBD" w:rsidRPr="00BE7EC6" w14:paraId="522275FF" w14:textId="77777777" w:rsidTr="00041082">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Жмзиб</w:t>
                        </w:r>
                        <w:proofErr w:type="spellEnd"/>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бөлімшесі</w:t>
                        </w:r>
                        <w:proofErr w:type="spellEnd"/>
                      </w:p>
                    </w:tc>
                  </w:tr>
                  <w:tr w:rsidR="00685DBD" w:rsidRPr="00BE7EC6" w14:paraId="13DE6B6F" w14:textId="77777777" w:rsidTr="00041082">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Қосалқы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ұйым</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қосалқы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Кәсіби</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менеджменті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p>
                    </w:tc>
                  </w:tr>
                  <w:tr w:rsidR="00685DBD" w:rsidRPr="00BE7EC6" w14:paraId="24DA209E" w14:textId="77777777" w:rsidTr="00041082">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 xml:space="preserve">4.1. </w:t>
                  </w:r>
                  <w:proofErr w:type="spellStart"/>
                  <w:r w:rsidRPr="00BE7EC6">
                    <w:rPr>
                      <w:rFonts w:ascii="Times New Roman" w:eastAsia="Times New Roman" w:hAnsi="Times New Roman" w:cs="Times New Roman"/>
                      <w:b/>
                      <w:iCs/>
                      <w:sz w:val="20"/>
                      <w:szCs w:val="20"/>
                      <w:lang w:eastAsia="ru-RU"/>
                    </w:rPr>
                    <w:t>Мердігерлермен</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өзара</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әрекеттесудің</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жалпы</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тәсілі</w:t>
                  </w:r>
                  <w:proofErr w:type="spellEnd"/>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ұйымдармен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өзара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іс-қимылдың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тиімділігі</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тәуекелдерді</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қауіпті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зиянды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өндірістік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факторларды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болдырмау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болдырмау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мақсатында</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көзделген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кезең-кезеңімен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орындалуына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байланысты</w:t>
                  </w:r>
                  <w:proofErr w:type="spellEnd"/>
                  <w:r w:rsidRPr="00BE7EC6">
                    <w:rPr>
                      <w:rFonts w:ascii="Times New Roman" w:eastAsia="Times New Roman" w:hAnsi="Times New Roman" w:cs="Times New Roman"/>
                      <w:iCs/>
                      <w:sz w:val="20"/>
                      <w:szCs w:val="20"/>
                      <w:lang w:eastAsia="ru-RU"/>
                    </w:rPr>
                    <w:t xml:space="preserve">.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4.1.2.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ұйымдармен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өзара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іс-қимыл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жалпы</w:t>
                  </w:r>
                  <w:proofErr w:type="spellEnd"/>
                  <w:r w:rsidRPr="00BE7EC6">
                    <w:rPr>
                      <w:rFonts w:ascii="Times New Roman" w:eastAsia="Times New Roman" w:hAnsi="Times New Roman" w:cs="Times New Roman"/>
                      <w:iCs/>
                      <w:sz w:val="20"/>
                      <w:szCs w:val="20"/>
                      <w:lang w:eastAsia="ru-RU"/>
                    </w:rPr>
                    <w:t xml:space="preserve"> модель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1-қосымшада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 xml:space="preserve">4.2. </w:t>
                  </w:r>
                  <w:proofErr w:type="spellStart"/>
                  <w:r w:rsidRPr="00BE7EC6">
                    <w:rPr>
                      <w:rFonts w:ascii="Times New Roman" w:eastAsia="Times New Roman" w:hAnsi="Times New Roman" w:cs="Times New Roman"/>
                      <w:b/>
                      <w:iCs/>
                      <w:sz w:val="20"/>
                      <w:szCs w:val="20"/>
                      <w:lang w:eastAsia="ru-RU"/>
                    </w:rPr>
                    <w:t>Мердігермен</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жұмысты</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жоспарлау</w:t>
                  </w:r>
                  <w:proofErr w:type="spellEnd"/>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w:t>
                  </w:r>
                  <w:proofErr w:type="spellStart"/>
                  <w:r w:rsidRPr="00BE7EC6">
                    <w:rPr>
                      <w:rFonts w:ascii="Times New Roman" w:eastAsia="Times New Roman" w:hAnsi="Times New Roman" w:cs="Times New Roman"/>
                      <w:iCs/>
                      <w:sz w:val="20"/>
                      <w:szCs w:val="20"/>
                      <w:lang w:eastAsia="ru-RU"/>
                    </w:rPr>
                    <w:t>Басқармасы</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тарту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қажеттілігі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туралы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шешім</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қабылдағаннан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кейін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әкімшісі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құрылымдық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бөлімшесінің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арасынан</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сатып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Кураторды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тағайындайды</w:t>
                  </w:r>
                  <w:proofErr w:type="spellEnd"/>
                  <w:r w:rsidRPr="00BE7EC6">
                    <w:rPr>
                      <w:rFonts w:ascii="Times New Roman" w:eastAsia="Times New Roman" w:hAnsi="Times New Roman" w:cs="Times New Roman"/>
                      <w:iCs/>
                      <w:sz w:val="20"/>
                      <w:szCs w:val="20"/>
                      <w:lang w:eastAsia="ru-RU"/>
                    </w:rPr>
                    <w:t xml:space="preserve">.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4.2.2. </w:t>
                  </w:r>
                  <w:proofErr w:type="spellStart"/>
                  <w:r w:rsidRPr="00BE7EC6">
                    <w:rPr>
                      <w:rFonts w:ascii="Times New Roman" w:eastAsia="Times New Roman" w:hAnsi="Times New Roman" w:cs="Times New Roman"/>
                      <w:iCs/>
                      <w:sz w:val="20"/>
                      <w:szCs w:val="20"/>
                      <w:lang w:eastAsia="ru-RU"/>
                    </w:rPr>
                    <w:t>Жоспарлау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кезеңіндегі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Шарттың</w:t>
                  </w:r>
                  <w:proofErr w:type="spellEnd"/>
                  <w:r w:rsidRPr="00BE7EC6">
                    <w:rPr>
                      <w:rFonts w:ascii="Times New Roman" w:eastAsia="Times New Roman" w:hAnsi="Times New Roman" w:cs="Times New Roman"/>
                      <w:iCs/>
                      <w:sz w:val="20"/>
                      <w:szCs w:val="20"/>
                      <w:lang w:eastAsia="ru-RU"/>
                    </w:rPr>
                    <w:t xml:space="preserve"> кураторы, ОЖ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ОЖ </w:t>
                  </w:r>
                  <w:proofErr w:type="spellStart"/>
                  <w:r w:rsidRPr="00BE7EC6">
                    <w:rPr>
                      <w:rFonts w:ascii="Times New Roman" w:eastAsia="Times New Roman" w:hAnsi="Times New Roman" w:cs="Times New Roman"/>
                      <w:iCs/>
                      <w:sz w:val="20"/>
                      <w:szCs w:val="20"/>
                      <w:lang w:eastAsia="ru-RU"/>
                    </w:rPr>
                    <w:t>бөлімімен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бірлесіп</w:t>
                  </w:r>
                  <w:proofErr w:type="spellEnd"/>
                  <w:r w:rsidRPr="00BE7EC6">
                    <w:rPr>
                      <w:rFonts w:ascii="Times New Roman" w:eastAsia="Times New Roman" w:hAnsi="Times New Roman" w:cs="Times New Roman"/>
                      <w:iCs/>
                      <w:sz w:val="20"/>
                      <w:szCs w:val="20"/>
                      <w:lang w:eastAsia="ru-RU"/>
                    </w:rPr>
                    <w:t>:</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1)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өндірістік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шеңберінде</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қажетті</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мәселелері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тұрғысынан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маңызды</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көлемін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айқындайды</w:t>
                  </w:r>
                  <w:proofErr w:type="spellEnd"/>
                  <w:r w:rsidRPr="00BE7EC6">
                    <w:rPr>
                      <w:rFonts w:ascii="Times New Roman" w:eastAsia="Times New Roman" w:hAnsi="Times New Roman" w:cs="Times New Roman"/>
                      <w:iCs/>
                      <w:sz w:val="20"/>
                      <w:szCs w:val="20"/>
                      <w:lang w:eastAsia="ru-RU"/>
                    </w:rPr>
                    <w:t>;</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2)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бағалайды</w:t>
                  </w:r>
                  <w:proofErr w:type="spellEnd"/>
                  <w:r w:rsidRPr="00BE7EC6">
                    <w:rPr>
                      <w:rFonts w:ascii="Times New Roman" w:eastAsia="Times New Roman" w:hAnsi="Times New Roman" w:cs="Times New Roman"/>
                      <w:iCs/>
                      <w:sz w:val="20"/>
                      <w:szCs w:val="20"/>
                      <w:lang w:eastAsia="ru-RU"/>
                    </w:rPr>
                    <w:t>:</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а) </w:t>
                  </w:r>
                  <w:proofErr w:type="spellStart"/>
                  <w:r w:rsidRPr="00BE7EC6">
                    <w:rPr>
                      <w:rFonts w:ascii="Times New Roman" w:eastAsia="Times New Roman" w:hAnsi="Times New Roman" w:cs="Times New Roman"/>
                      <w:iCs/>
                      <w:sz w:val="20"/>
                      <w:szCs w:val="20"/>
                      <w:lang w:eastAsia="ru-RU"/>
                    </w:rPr>
                    <w:t>жұмыстар</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үшін-жыл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мезгілі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климаттық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жағдайлар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учаскенің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қолжетімділігі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бедері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б) </w:t>
                  </w:r>
                  <w:proofErr w:type="spellStart"/>
                  <w:r w:rsidRPr="00BE7EC6">
                    <w:rPr>
                      <w:rFonts w:ascii="Times New Roman" w:eastAsia="Times New Roman" w:hAnsi="Times New Roman" w:cs="Times New Roman"/>
                      <w:iCs/>
                      <w:sz w:val="20"/>
                      <w:szCs w:val="20"/>
                      <w:lang w:eastAsia="ru-RU"/>
                    </w:rPr>
                    <w:t>тауар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үшін-қауіпсіздік</w:t>
                  </w:r>
                  <w:proofErr w:type="spellEnd"/>
                  <w:r w:rsidRPr="00BE7EC6">
                    <w:rPr>
                      <w:rFonts w:ascii="Times New Roman" w:eastAsia="Times New Roman" w:hAnsi="Times New Roman" w:cs="Times New Roman"/>
                      <w:iCs/>
                      <w:sz w:val="20"/>
                      <w:szCs w:val="20"/>
                      <w:lang w:eastAsia="ru-RU"/>
                    </w:rPr>
                    <w:t xml:space="preserve">, сапа, </w:t>
                  </w:r>
                  <w:proofErr w:type="spellStart"/>
                  <w:r w:rsidRPr="00BE7EC6">
                    <w:rPr>
                      <w:rFonts w:ascii="Times New Roman" w:eastAsia="Times New Roman" w:hAnsi="Times New Roman" w:cs="Times New Roman"/>
                      <w:iCs/>
                      <w:sz w:val="20"/>
                      <w:szCs w:val="20"/>
                      <w:lang w:eastAsia="ru-RU"/>
                    </w:rPr>
                    <w:t>кепілдік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тасымалдау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шарттары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3) ТЖҚ </w:t>
                  </w:r>
                  <w:proofErr w:type="spellStart"/>
                  <w:r w:rsidRPr="00BE7EC6">
                    <w:rPr>
                      <w:rFonts w:ascii="Times New Roman" w:eastAsia="Times New Roman" w:hAnsi="Times New Roman" w:cs="Times New Roman"/>
                      <w:iCs/>
                      <w:sz w:val="20"/>
                      <w:szCs w:val="20"/>
                      <w:lang w:eastAsia="ru-RU"/>
                    </w:rPr>
                    <w:t>жеткізуге</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орындауға</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тартылатын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жабдықтарына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көлігіне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техникасына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мүлкіне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қойылатын</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қалыптастырады</w:t>
                  </w:r>
                  <w:proofErr w:type="spellEnd"/>
                  <w:r w:rsidRPr="00BE7EC6">
                    <w:rPr>
                      <w:rFonts w:ascii="Times New Roman" w:eastAsia="Times New Roman" w:hAnsi="Times New Roman" w:cs="Times New Roman"/>
                      <w:iCs/>
                      <w:sz w:val="20"/>
                      <w:szCs w:val="20"/>
                      <w:lang w:eastAsia="ru-RU"/>
                    </w:rPr>
                    <w:t xml:space="preserve">.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 xml:space="preserve">4.3. </w:t>
                  </w:r>
                  <w:proofErr w:type="spellStart"/>
                  <w:r w:rsidRPr="00BE7EC6">
                    <w:rPr>
                      <w:rFonts w:ascii="Times New Roman" w:eastAsia="Times New Roman" w:hAnsi="Times New Roman" w:cs="Times New Roman"/>
                      <w:b/>
                      <w:iCs/>
                      <w:sz w:val="20"/>
                      <w:szCs w:val="20"/>
                      <w:lang w:eastAsia="ru-RU"/>
                    </w:rPr>
                    <w:t>Мердігердің</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Біліктілігі</w:t>
                  </w:r>
                  <w:proofErr w:type="spellEnd"/>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 xml:space="preserve">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сыни</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еңбек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тәртібімен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регламенттеледі</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сыни</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үлгілік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тізбесі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2-қосымшада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4.3.2.</w:t>
                  </w:r>
                  <w:r w:rsidRPr="00BE7EC6">
                    <w:rPr>
                      <w:rFonts w:ascii="Times New Roman" w:eastAsia="Times New Roman" w:hAnsi="Times New Roman" w:cs="Times New Roman"/>
                      <w:iCs/>
                      <w:sz w:val="20"/>
                      <w:szCs w:val="20"/>
                      <w:lang w:eastAsia="ru-RU"/>
                    </w:rPr>
                    <w:tab/>
                    <w:t xml:space="preserve">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критерийлері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алдын</w:t>
                  </w:r>
                  <w:proofErr w:type="spellEnd"/>
                  <w:r w:rsidRPr="00BE7EC6">
                    <w:rPr>
                      <w:rFonts w:ascii="Times New Roman" w:eastAsia="Times New Roman" w:hAnsi="Times New Roman" w:cs="Times New Roman"/>
                      <w:iCs/>
                      <w:sz w:val="20"/>
                      <w:szCs w:val="20"/>
                      <w:lang w:eastAsia="ru-RU"/>
                    </w:rPr>
                    <w:t xml:space="preserve"> ала </w:t>
                  </w:r>
                  <w:proofErr w:type="spellStart"/>
                  <w:r w:rsidRPr="00BE7EC6">
                    <w:rPr>
                      <w:rFonts w:ascii="Times New Roman" w:eastAsia="Times New Roman" w:hAnsi="Times New Roman" w:cs="Times New Roman"/>
                      <w:iCs/>
                      <w:sz w:val="20"/>
                      <w:szCs w:val="20"/>
                      <w:lang w:eastAsia="ru-RU"/>
                    </w:rPr>
                    <w:t>біліктілігі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сауалнаманы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техникалық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верификациялық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аудитті</w:t>
                  </w:r>
                  <w:proofErr w:type="spellEnd"/>
                  <w:r w:rsidRPr="00BE7EC6">
                    <w:rPr>
                      <w:rFonts w:ascii="Times New Roman" w:eastAsia="Times New Roman" w:hAnsi="Times New Roman" w:cs="Times New Roman"/>
                      <w:iCs/>
                      <w:sz w:val="20"/>
                      <w:szCs w:val="20"/>
                      <w:lang w:eastAsia="ru-RU"/>
                    </w:rPr>
                    <w:t xml:space="preserve"> (техника мен </w:t>
                  </w:r>
                  <w:proofErr w:type="spellStart"/>
                  <w:r w:rsidRPr="00BE7EC6">
                    <w:rPr>
                      <w:rFonts w:ascii="Times New Roman" w:eastAsia="Times New Roman" w:hAnsi="Times New Roman" w:cs="Times New Roman"/>
                      <w:iCs/>
                      <w:sz w:val="20"/>
                      <w:szCs w:val="20"/>
                      <w:lang w:eastAsia="ru-RU"/>
                    </w:rPr>
                    <w:t>жабдықтың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болуы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сапасы</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жай-күйі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құзыреттілігі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құжаттамаға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сәйкестігі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т.б</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қамтиды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критерийлерін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бағалау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үлгілік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мәселелердің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тізбесі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3-қосымшада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 xml:space="preserve">;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4.3.3. </w:t>
                  </w:r>
                  <w:proofErr w:type="spellStart"/>
                  <w:r w:rsidRPr="00BE7EC6">
                    <w:rPr>
                      <w:rFonts w:ascii="Times New Roman" w:eastAsia="Times New Roman" w:hAnsi="Times New Roman" w:cs="Times New Roman"/>
                      <w:iCs/>
                      <w:sz w:val="20"/>
                      <w:szCs w:val="20"/>
                      <w:lang w:eastAsia="ru-RU"/>
                    </w:rPr>
                    <w:t>Қордың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өнім</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берушілер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тізіліміне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кіретін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арасында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тендерге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қатысуға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рұқсат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алады</w:t>
                  </w:r>
                  <w:proofErr w:type="spellEnd"/>
                  <w:r w:rsidRPr="00BE7EC6">
                    <w:rPr>
                      <w:rFonts w:ascii="Times New Roman" w:eastAsia="Times New Roman" w:hAnsi="Times New Roman" w:cs="Times New Roman"/>
                      <w:iCs/>
                      <w:sz w:val="20"/>
                      <w:szCs w:val="20"/>
                      <w:lang w:eastAsia="ru-RU"/>
                    </w:rPr>
                    <w:t>.</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сындарлы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емес</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сатып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тәртібінің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ережелеріне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сәйкес</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жалпы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негіздерде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жүргізіледі</w:t>
                  </w:r>
                  <w:proofErr w:type="spellEnd"/>
                  <w:r w:rsidRPr="00BE7EC6">
                    <w:rPr>
                      <w:rFonts w:ascii="Times New Roman" w:eastAsia="Times New Roman" w:hAnsi="Times New Roman" w:cs="Times New Roman"/>
                      <w:iCs/>
                      <w:sz w:val="20"/>
                      <w:szCs w:val="20"/>
                      <w:lang w:eastAsia="ru-RU"/>
                    </w:rPr>
                    <w:t xml:space="preserve">.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9"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9"/>
                  <w:r w:rsidRPr="00BE7EC6">
                    <w:rPr>
                      <w:rFonts w:ascii="Times New Roman" w:eastAsia="Times New Roman" w:hAnsi="Times New Roman" w:cs="Times New Roman"/>
                      <w:b/>
                      <w:sz w:val="20"/>
                      <w:szCs w:val="20"/>
                      <w:lang w:eastAsia="ru-RU"/>
                    </w:rPr>
                    <w:t xml:space="preserve">Тендер, </w:t>
                  </w:r>
                  <w:proofErr w:type="spellStart"/>
                  <w:r w:rsidRPr="00BE7EC6">
                    <w:rPr>
                      <w:rFonts w:ascii="Times New Roman" w:eastAsia="Times New Roman" w:hAnsi="Times New Roman" w:cs="Times New Roman"/>
                      <w:b/>
                      <w:sz w:val="20"/>
                      <w:szCs w:val="20"/>
                      <w:lang w:eastAsia="ru-RU"/>
                    </w:rPr>
                    <w:t>таңдау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Мердігермен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шарт</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жасасу</w:t>
                  </w:r>
                  <w:proofErr w:type="spellEnd"/>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4.4.1. Тендер </w:t>
                  </w:r>
                  <w:proofErr w:type="spellStart"/>
                  <w:r w:rsidRPr="00BE7EC6">
                    <w:rPr>
                      <w:rFonts w:ascii="Times New Roman" w:eastAsia="Times New Roman" w:hAnsi="Times New Roman" w:cs="Times New Roman"/>
                      <w:sz w:val="20"/>
                      <w:szCs w:val="20"/>
                      <w:lang w:eastAsia="ru-RU"/>
                    </w:rPr>
                    <w:t>өткізу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рәсімдері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таңдау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тәртібімен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регламенттеледі</w:t>
                  </w:r>
                  <w:proofErr w:type="spellEnd"/>
                  <w:r w:rsidRPr="00BE7EC6">
                    <w:rPr>
                      <w:rFonts w:ascii="Times New Roman" w:eastAsia="Times New Roman" w:hAnsi="Times New Roman" w:cs="Times New Roman"/>
                      <w:sz w:val="20"/>
                      <w:szCs w:val="20"/>
                      <w:lang w:eastAsia="ru-RU"/>
                    </w:rPr>
                    <w:t>.</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кураторы </w:t>
                  </w:r>
                  <w:proofErr w:type="spellStart"/>
                  <w:r w:rsidRPr="00BE7EC6">
                    <w:rPr>
                      <w:rFonts w:ascii="Times New Roman" w:eastAsia="Times New Roman" w:hAnsi="Times New Roman" w:cs="Times New Roman"/>
                      <w:sz w:val="20"/>
                      <w:szCs w:val="20"/>
                      <w:lang w:eastAsia="ru-RU"/>
                    </w:rPr>
                    <w:t>тендерлік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құжаттаманы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қалыптастыру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шеңберінде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әкімшісіне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4-қосымшада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ерекшелігін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етеді</w:t>
                  </w:r>
                  <w:proofErr w:type="spellEnd"/>
                  <w:r w:rsidRPr="00BE7EC6">
                    <w:rPr>
                      <w:rFonts w:ascii="Times New Roman" w:eastAsia="Times New Roman" w:hAnsi="Times New Roman" w:cs="Times New Roman"/>
                      <w:sz w:val="20"/>
                      <w:szCs w:val="20"/>
                      <w:lang w:eastAsia="ru-RU"/>
                    </w:rPr>
                    <w:t xml:space="preserve">.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4.4.3. </w:t>
                  </w:r>
                  <w:proofErr w:type="spellStart"/>
                  <w:r w:rsidRPr="00BE7EC6">
                    <w:rPr>
                      <w:rFonts w:ascii="Times New Roman" w:eastAsia="Times New Roman" w:hAnsi="Times New Roman" w:cs="Times New Roman"/>
                      <w:sz w:val="20"/>
                      <w:szCs w:val="20"/>
                      <w:lang w:eastAsia="ru-RU"/>
                    </w:rPr>
                    <w:t>Қажет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кураторы </w:t>
                  </w:r>
                  <w:proofErr w:type="spellStart"/>
                  <w:r w:rsidRPr="00BE7EC6">
                    <w:rPr>
                      <w:rFonts w:ascii="Times New Roman" w:eastAsia="Times New Roman" w:hAnsi="Times New Roman" w:cs="Times New Roman"/>
                      <w:sz w:val="20"/>
                      <w:szCs w:val="20"/>
                      <w:lang w:eastAsia="ru-RU"/>
                    </w:rPr>
                    <w:t>жалпы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негіздерде</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әлеуетті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сұрау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салулары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түсіндірмелерді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етеді</w:t>
                  </w:r>
                  <w:proofErr w:type="spellEnd"/>
                  <w:r w:rsidRPr="00BE7EC6">
                    <w:rPr>
                      <w:rFonts w:ascii="Times New Roman" w:eastAsia="Times New Roman" w:hAnsi="Times New Roman" w:cs="Times New Roman"/>
                      <w:sz w:val="20"/>
                      <w:szCs w:val="20"/>
                      <w:lang w:eastAsia="ru-RU"/>
                    </w:rPr>
                    <w:t>.</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4.4.4.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ЕҚ,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дербес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5-қосымшада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міндеттемелері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қосымша</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6-қосымшада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ажырамас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 xml:space="preserve">.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ерекшеліктерін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жергілікті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ерекшеліктері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толықтырылуы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өзгертілуі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мүмкін</w:t>
                  </w:r>
                  <w:proofErr w:type="spellEnd"/>
                  <w:r w:rsidRPr="00BE7EC6">
                    <w:rPr>
                      <w:rFonts w:ascii="Times New Roman" w:eastAsia="Times New Roman" w:hAnsi="Times New Roman" w:cs="Times New Roman"/>
                      <w:sz w:val="20"/>
                      <w:szCs w:val="20"/>
                      <w:lang w:eastAsia="ru-RU"/>
                    </w:rPr>
                    <w:t>.</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ретте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процесінің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сәйкестігін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4.4.6.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тиісінше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жасалғаннан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5 (бес)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кешіктірмей</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7-қосымшада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әзірлеуге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жасаған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мәселелерін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жеткізгенге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дейін</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мәселелерді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стандарттары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жүргізілетін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салада </w:t>
                  </w:r>
                  <w:proofErr w:type="spellStart"/>
                  <w:r w:rsidRPr="00BE7EC6">
                    <w:rPr>
                      <w:rFonts w:ascii="Times New Roman" w:eastAsia="Times New Roman" w:hAnsi="Times New Roman" w:cs="Times New Roman"/>
                      <w:sz w:val="20"/>
                      <w:szCs w:val="20"/>
                      <w:lang w:eastAsia="ru-RU"/>
                    </w:rPr>
                    <w:t>жалпы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Халықаралық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практиканы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практиканың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құрамдас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сәйкессіздік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сәйкессіздік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дәрежеде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қатаңдығына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бар </w:t>
                  </w:r>
                  <w:proofErr w:type="spellStart"/>
                  <w:r w:rsidRPr="00BE7EC6">
                    <w:rPr>
                      <w:rFonts w:ascii="Times New Roman" w:eastAsia="Times New Roman" w:hAnsi="Times New Roman" w:cs="Times New Roman"/>
                      <w:sz w:val="20"/>
                      <w:szCs w:val="20"/>
                      <w:lang w:eastAsia="ru-RU"/>
                    </w:rPr>
                    <w:t>күшін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салуы</w:t>
                  </w:r>
                  <w:proofErr w:type="spellEnd"/>
                  <w:r w:rsidRPr="00BE7EC6">
                    <w:rPr>
                      <w:rFonts w:ascii="Times New Roman" w:eastAsia="Times New Roman" w:hAnsi="Times New Roman" w:cs="Times New Roman"/>
                      <w:sz w:val="20"/>
                      <w:szCs w:val="20"/>
                      <w:lang w:eastAsia="ru-RU"/>
                    </w:rPr>
                    <w:t xml:space="preserve">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4.4.8.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келісім-шарт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кураторына</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ұсынады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Шарттың</w:t>
                  </w:r>
                  <w:proofErr w:type="spellEnd"/>
                  <w:r w:rsidRPr="00BE7EC6">
                    <w:rPr>
                      <w:rFonts w:ascii="Times New Roman" w:eastAsia="Times New Roman" w:hAnsi="Times New Roman" w:cs="Times New Roman"/>
                      <w:iCs/>
                      <w:sz w:val="20"/>
                      <w:szCs w:val="20"/>
                      <w:lang w:eastAsia="ru-RU"/>
                    </w:rPr>
                    <w:t xml:space="preserve"> кураторы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желілік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басшы</w:t>
                  </w:r>
                  <w:proofErr w:type="spellEnd"/>
                  <w:r w:rsidRPr="00BE7EC6">
                    <w:rPr>
                      <w:rFonts w:ascii="Times New Roman" w:eastAsia="Times New Roman" w:hAnsi="Times New Roman" w:cs="Times New Roman"/>
                      <w:iCs/>
                      <w:sz w:val="20"/>
                      <w:szCs w:val="20"/>
                      <w:lang w:eastAsia="ru-RU"/>
                    </w:rPr>
                    <w:t xml:space="preserve">, ЕҚ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ОЖ </w:t>
                  </w:r>
                  <w:proofErr w:type="spellStart"/>
                  <w:r w:rsidRPr="00BE7EC6">
                    <w:rPr>
                      <w:rFonts w:ascii="Times New Roman" w:eastAsia="Times New Roman" w:hAnsi="Times New Roman" w:cs="Times New Roman"/>
                      <w:iCs/>
                      <w:sz w:val="20"/>
                      <w:szCs w:val="20"/>
                      <w:lang w:eastAsia="ru-RU"/>
                    </w:rPr>
                    <w:t>бөлімі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қарайды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келіседі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Компания </w:t>
                  </w:r>
                  <w:proofErr w:type="spellStart"/>
                  <w:r w:rsidRPr="00BE7EC6">
                    <w:rPr>
                      <w:rFonts w:ascii="Times New Roman" w:eastAsia="Times New Roman" w:hAnsi="Times New Roman" w:cs="Times New Roman"/>
                      <w:iCs/>
                      <w:sz w:val="20"/>
                      <w:szCs w:val="20"/>
                      <w:lang w:eastAsia="ru-RU"/>
                    </w:rPr>
                    <w:t>Басқармасы</w:t>
                  </w:r>
                  <w:proofErr w:type="spellEnd"/>
                  <w:r w:rsidRPr="00BE7EC6">
                    <w:rPr>
                      <w:rFonts w:ascii="Times New Roman" w:eastAsia="Times New Roman" w:hAnsi="Times New Roman" w:cs="Times New Roman"/>
                      <w:iCs/>
                      <w:sz w:val="20"/>
                      <w:szCs w:val="20"/>
                      <w:lang w:eastAsia="ru-RU"/>
                    </w:rPr>
                    <w:t xml:space="preserve"> 3 (</w:t>
                  </w:r>
                  <w:proofErr w:type="spellStart"/>
                  <w:r w:rsidRPr="00BE7EC6">
                    <w:rPr>
                      <w:rFonts w:ascii="Times New Roman" w:eastAsia="Times New Roman" w:hAnsi="Times New Roman" w:cs="Times New Roman"/>
                      <w:iCs/>
                      <w:sz w:val="20"/>
                      <w:szCs w:val="20"/>
                      <w:lang w:eastAsia="ru-RU"/>
                    </w:rPr>
                    <w:t>үш</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күні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ішінде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бекітеді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немесе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кемшіліктері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көрсетіле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отырып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қайтарады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кемшіліктерін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жояды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оны </w:t>
                  </w:r>
                  <w:proofErr w:type="spellStart"/>
                  <w:r w:rsidRPr="00BE7EC6">
                    <w:rPr>
                      <w:rFonts w:ascii="Times New Roman" w:eastAsia="Times New Roman" w:hAnsi="Times New Roman" w:cs="Times New Roman"/>
                      <w:iCs/>
                      <w:sz w:val="20"/>
                      <w:szCs w:val="20"/>
                      <w:lang w:eastAsia="ru-RU"/>
                    </w:rPr>
                    <w:t>қайта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қарауға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ұсынады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Компания оны </w:t>
                  </w:r>
                  <w:proofErr w:type="spellStart"/>
                  <w:r w:rsidRPr="00BE7EC6">
                    <w:rPr>
                      <w:rFonts w:ascii="Times New Roman" w:eastAsia="Times New Roman" w:hAnsi="Times New Roman" w:cs="Times New Roman"/>
                      <w:iCs/>
                      <w:sz w:val="20"/>
                      <w:szCs w:val="20"/>
                      <w:lang w:eastAsia="ru-RU"/>
                    </w:rPr>
                    <w:t>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орындауы</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көрсетуі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басталғанға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дейін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Бекітетіндей</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етіп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жасайды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қарауы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заңнамалық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талаптары</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талаптарына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қайшы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келмейтін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жетілдіру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енгізу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міндетінен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босатпайды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сипатына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әсер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ететін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жүргізу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жобасында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қандай</w:t>
                  </w:r>
                  <w:proofErr w:type="spellEnd"/>
                  <w:r w:rsidRPr="00BE7EC6">
                    <w:rPr>
                      <w:rFonts w:ascii="Times New Roman" w:eastAsia="Times New Roman" w:hAnsi="Times New Roman" w:cs="Times New Roman"/>
                      <w:iCs/>
                      <w:sz w:val="20"/>
                      <w:szCs w:val="20"/>
                      <w:lang w:eastAsia="ru-RU"/>
                    </w:rPr>
                    <w:t xml:space="preserve"> да </w:t>
                  </w:r>
                  <w:proofErr w:type="spellStart"/>
                  <w:r w:rsidRPr="00BE7EC6">
                    <w:rPr>
                      <w:rFonts w:ascii="Times New Roman" w:eastAsia="Times New Roman" w:hAnsi="Times New Roman" w:cs="Times New Roman"/>
                      <w:iCs/>
                      <w:sz w:val="20"/>
                      <w:szCs w:val="20"/>
                      <w:lang w:eastAsia="ru-RU"/>
                    </w:rPr>
                    <w:t>бір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өзгерістер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болған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жағдайда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мұндай</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өзгерістер</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жоспарына</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белгіленген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тәртіппен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енгізіледі</w:t>
                  </w:r>
                  <w:proofErr w:type="spellEnd"/>
                  <w:r w:rsidRPr="00BE7EC6">
                    <w:rPr>
                      <w:rFonts w:ascii="Times New Roman" w:eastAsia="Times New Roman" w:hAnsi="Times New Roman" w:cs="Times New Roman"/>
                      <w:iCs/>
                      <w:sz w:val="20"/>
                      <w:szCs w:val="20"/>
                      <w:lang w:eastAsia="ru-RU"/>
                    </w:rPr>
                    <w:t>.</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4.4.9.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көтермелеу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шарттары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ішкі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құжаттарымен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айқындалады</w:t>
                  </w:r>
                  <w:proofErr w:type="spellEnd"/>
                  <w:r w:rsidRPr="00BE7EC6">
                    <w:rPr>
                      <w:rFonts w:ascii="Times New Roman" w:eastAsia="Times New Roman" w:hAnsi="Times New Roman" w:cs="Times New Roman"/>
                      <w:iCs/>
                      <w:sz w:val="20"/>
                      <w:szCs w:val="20"/>
                      <w:lang w:eastAsia="ru-RU"/>
                    </w:rPr>
                    <w:t>.</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бұзғаны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айыппұл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санкцияларын</w:t>
                  </w:r>
                  <w:proofErr w:type="spellEnd"/>
                  <w:r w:rsidRPr="00BE7EC6">
                    <w:rPr>
                      <w:rFonts w:ascii="Times New Roman" w:eastAsia="Times New Roman" w:hAnsi="Times New Roman" w:cs="Times New Roman"/>
                      <w:iCs/>
                      <w:sz w:val="20"/>
                      <w:szCs w:val="20"/>
                      <w:lang w:eastAsia="ru-RU"/>
                    </w:rPr>
                    <w:t xml:space="preserve"> салу </w:t>
                  </w:r>
                  <w:proofErr w:type="spellStart"/>
                  <w:r w:rsidRPr="00BE7EC6">
                    <w:rPr>
                      <w:rFonts w:ascii="Times New Roman" w:eastAsia="Times New Roman" w:hAnsi="Times New Roman" w:cs="Times New Roman"/>
                      <w:iCs/>
                      <w:sz w:val="20"/>
                      <w:szCs w:val="20"/>
                      <w:lang w:eastAsia="ru-RU"/>
                    </w:rPr>
                    <w:t>тетігі</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мөлшері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объектілердің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ерекшелігіне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жүргізілетін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жұмыстардың</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көрсетілетін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қызметтердің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сипаты</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көлеміне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байланысты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жасасу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айқындалады</w:t>
                  </w:r>
                  <w:proofErr w:type="spellEnd"/>
                  <w:r w:rsidRPr="00BE7EC6">
                    <w:rPr>
                      <w:rFonts w:ascii="Times New Roman" w:eastAsia="Times New Roman" w:hAnsi="Times New Roman" w:cs="Times New Roman"/>
                      <w:iCs/>
                      <w:sz w:val="20"/>
                      <w:szCs w:val="20"/>
                      <w:lang w:eastAsia="ru-RU"/>
                    </w:rPr>
                    <w:t xml:space="preserve">.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iCs/>
                      <w:sz w:val="20"/>
                      <w:szCs w:val="20"/>
                      <w:lang w:eastAsia="ru-RU"/>
                    </w:rPr>
                    <w:t>Мердігердің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белгіленген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бұзғаны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айыппұлдар</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айыппұлдардың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үлгілік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тізбесі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8-қосымшада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шартқа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міндетті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қосымша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0" w:name="_Toc472417345"/>
                  <w:r w:rsidRPr="00BE7EC6">
                    <w:rPr>
                      <w:rFonts w:ascii="Times New Roman" w:eastAsia="Times New Roman" w:hAnsi="Times New Roman" w:cs="Times New Roman"/>
                      <w:b/>
                      <w:sz w:val="20"/>
                      <w:szCs w:val="20"/>
                      <w:lang w:eastAsia="ru-RU"/>
                    </w:rPr>
                    <w:t xml:space="preserve">4.5. </w:t>
                  </w:r>
                  <w:bookmarkEnd w:id="10"/>
                  <w:proofErr w:type="spellStart"/>
                  <w:r w:rsidRPr="00BE7EC6">
                    <w:rPr>
                      <w:rFonts w:ascii="Times New Roman" w:eastAsia="Times New Roman" w:hAnsi="Times New Roman" w:cs="Times New Roman"/>
                      <w:b/>
                      <w:sz w:val="20"/>
                      <w:szCs w:val="20"/>
                      <w:lang w:eastAsia="ru-RU"/>
                    </w:rPr>
                    <w:t>Мердігерді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жұмылдыру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жұмысқа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жіберу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1"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4.5.1.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болжамды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10 (он) </w:t>
                  </w:r>
                  <w:proofErr w:type="spellStart"/>
                  <w:r w:rsidRPr="00BE7EC6">
                    <w:rPr>
                      <w:rFonts w:ascii="Times New Roman" w:eastAsia="Times New Roman" w:hAnsi="Times New Roman" w:cs="Times New Roman"/>
                      <w:sz w:val="20"/>
                      <w:szCs w:val="20"/>
                      <w:lang w:eastAsia="ru-RU"/>
                    </w:rPr>
                    <w:t>күн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кураторына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w:t>
                  </w:r>
                  <w:proofErr w:type="spellEnd"/>
                  <w:r w:rsidRPr="00BE7EC6">
                    <w:rPr>
                      <w:rFonts w:ascii="Times New Roman" w:eastAsia="Times New Roman" w:hAnsi="Times New Roman" w:cs="Times New Roman"/>
                      <w:sz w:val="20"/>
                      <w:szCs w:val="20"/>
                      <w:lang w:eastAsia="ru-RU"/>
                    </w:rPr>
                    <w:t>;</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бұйрық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жоғары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жоғары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тікелей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бұйрықтардың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құрылыстарды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құрылғыларды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ұстауға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бұйрықтардың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пайдаланғаны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тұтыну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қалдықтарымен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нормалар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Қағидалармен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регламенттелген</w:t>
                  </w:r>
                  <w:proofErr w:type="spellEnd"/>
                  <w:r w:rsidRPr="00BE7EC6">
                    <w:rPr>
                      <w:rFonts w:ascii="Times New Roman" w:eastAsia="Times New Roman" w:hAnsi="Times New Roman" w:cs="Times New Roman"/>
                      <w:sz w:val="20"/>
                      <w:szCs w:val="20"/>
                      <w:lang w:eastAsia="ru-RU"/>
                    </w:rPr>
                    <w:t xml:space="preserve">, ПБ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мәселелеріне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өкілеттіктері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міндеттері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аймақтары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жай-күйі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тікелей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жобасында</w:t>
                  </w:r>
                  <w:proofErr w:type="spellEnd"/>
                  <w:r w:rsidRPr="00BE7EC6">
                    <w:rPr>
                      <w:rFonts w:ascii="Times New Roman" w:eastAsia="Times New Roman" w:hAnsi="Times New Roman" w:cs="Times New Roman"/>
                      <w:sz w:val="20"/>
                      <w:szCs w:val="20"/>
                      <w:lang w:eastAsia="ru-RU"/>
                    </w:rPr>
                    <w:t>;</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мамандар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жұмысшылардың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біліктілігін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растайтын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білімдерін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хаттамалары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куәліктерінің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w:t>
                  </w:r>
                  <w:proofErr w:type="spellEnd"/>
                  <w:r w:rsidRPr="00BE7EC6">
                    <w:rPr>
                      <w:rFonts w:ascii="Times New Roman" w:eastAsia="Times New Roman" w:hAnsi="Times New Roman" w:cs="Times New Roman"/>
                      <w:sz w:val="20"/>
                      <w:szCs w:val="20"/>
                      <w:lang w:eastAsia="ru-RU"/>
                    </w:rPr>
                    <w:t>;</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көлік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құралдарына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құралдарға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сертификаттар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қамтиды</w:t>
                  </w:r>
                  <w:proofErr w:type="spellEnd"/>
                  <w:r w:rsidRPr="00BE7EC6">
                    <w:rPr>
                      <w:rFonts w:ascii="Times New Roman" w:eastAsia="Times New Roman" w:hAnsi="Times New Roman" w:cs="Times New Roman"/>
                      <w:sz w:val="20"/>
                      <w:szCs w:val="20"/>
                      <w:lang w:eastAsia="ru-RU"/>
                    </w:rPr>
                    <w:t>.</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4.5.2. 4.5.1-тармақта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онда</w:t>
                  </w:r>
                  <w:proofErr w:type="spellEnd"/>
                  <w:r w:rsidRPr="00BE7EC6">
                    <w:rPr>
                      <w:rFonts w:ascii="Times New Roman" w:eastAsia="Times New Roman" w:hAnsi="Times New Roman" w:cs="Times New Roman"/>
                      <w:sz w:val="20"/>
                      <w:szCs w:val="20"/>
                      <w:lang w:eastAsia="ru-RU"/>
                    </w:rPr>
                    <w:t>:</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толығырақ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танысады</w:t>
                  </w:r>
                  <w:proofErr w:type="spellEnd"/>
                  <w:r w:rsidRPr="00BE7EC6">
                    <w:rPr>
                      <w:rFonts w:ascii="Times New Roman" w:eastAsia="Times New Roman" w:hAnsi="Times New Roman" w:cs="Times New Roman"/>
                      <w:sz w:val="20"/>
                      <w:szCs w:val="20"/>
                      <w:lang w:eastAsia="ru-RU"/>
                    </w:rPr>
                    <w:t xml:space="preserve">;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тиімділігінің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жеткізіледі</w:t>
                  </w:r>
                  <w:proofErr w:type="spellEnd"/>
                  <w:r w:rsidRPr="00BE7EC6">
                    <w:rPr>
                      <w:rFonts w:ascii="Times New Roman" w:eastAsia="Times New Roman" w:hAnsi="Times New Roman" w:cs="Times New Roman"/>
                      <w:sz w:val="20"/>
                      <w:szCs w:val="20"/>
                      <w:lang w:eastAsia="ru-RU"/>
                    </w:rPr>
                    <w:t>;</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алдағы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нақтыланады</w:t>
                  </w:r>
                  <w:proofErr w:type="spellEnd"/>
                  <w:r w:rsidRPr="00BE7EC6">
                    <w:rPr>
                      <w:rFonts w:ascii="Times New Roman" w:eastAsia="Times New Roman" w:hAnsi="Times New Roman" w:cs="Times New Roman"/>
                      <w:sz w:val="20"/>
                      <w:szCs w:val="20"/>
                      <w:lang w:eastAsia="ru-RU"/>
                    </w:rPr>
                    <w:t>;</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4) осы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назарға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жеткізіледі</w:t>
                  </w:r>
                  <w:proofErr w:type="spellEnd"/>
                  <w:r w:rsidRPr="00BE7EC6">
                    <w:rPr>
                      <w:rFonts w:ascii="Times New Roman" w:eastAsia="Times New Roman" w:hAnsi="Times New Roman" w:cs="Times New Roman"/>
                      <w:bCs/>
                      <w:kern w:val="24"/>
                      <w:sz w:val="20"/>
                      <w:szCs w:val="20"/>
                      <w:lang w:eastAsia="ru-RU"/>
                    </w:rPr>
                    <w:t xml:space="preserve">; </w:t>
                  </w:r>
                </w:p>
                <w:bookmarkEnd w:id="11"/>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жабдықтың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кестесі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 xml:space="preserve">;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стандарттарын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сақтауына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w:t>
                  </w:r>
                  <w:proofErr w:type="spellStart"/>
                  <w:r w:rsidRPr="00BE7EC6">
                    <w:rPr>
                      <w:rFonts w:ascii="Times New Roman" w:eastAsia="Times New Roman" w:hAnsi="Times New Roman" w:cs="Times New Roman"/>
                      <w:sz w:val="20"/>
                      <w:szCs w:val="20"/>
                      <w:lang w:eastAsia="ru-RU"/>
                    </w:rPr>
                    <w:t>Бастапқы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кураторы, ОЖ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ОЖ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арналған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жүргізеді</w:t>
                  </w:r>
                  <w:proofErr w:type="spellEnd"/>
                  <w:r w:rsidRPr="00BE7EC6">
                    <w:rPr>
                      <w:rFonts w:ascii="Times New Roman" w:eastAsia="Times New Roman" w:hAnsi="Times New Roman" w:cs="Times New Roman"/>
                      <w:sz w:val="20"/>
                      <w:szCs w:val="20"/>
                      <w:lang w:eastAsia="ru-RU"/>
                    </w:rPr>
                    <w:t xml:space="preserve">.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4.5.4.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қабылдайды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техника, </w:t>
                  </w: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сәйкессіздіктерді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қайта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4.5.5.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техника, </w:t>
                  </w: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монтаждау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Баптау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9-қосымшасында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нысан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ауыстыруға</w:t>
                  </w:r>
                  <w:proofErr w:type="spellEnd"/>
                  <w:r w:rsidRPr="00BE7EC6">
                    <w:rPr>
                      <w:rFonts w:ascii="Times New Roman" w:eastAsia="Times New Roman" w:hAnsi="Times New Roman" w:cs="Times New Roman"/>
                      <w:sz w:val="20"/>
                      <w:szCs w:val="20"/>
                      <w:lang w:eastAsia="ru-RU"/>
                    </w:rPr>
                    <w:t xml:space="preserve"> тек </w:t>
                  </w:r>
                  <w:proofErr w:type="spellStart"/>
                  <w:r w:rsidRPr="00BE7EC6">
                    <w:rPr>
                      <w:rFonts w:ascii="Times New Roman" w:eastAsia="Times New Roman" w:hAnsi="Times New Roman" w:cs="Times New Roman"/>
                      <w:sz w:val="20"/>
                      <w:szCs w:val="20"/>
                      <w:lang w:eastAsia="ru-RU"/>
                    </w:rPr>
                    <w:t>бұрын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ғана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4.5.6.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ал </w:t>
                  </w:r>
                  <w:proofErr w:type="spellStart"/>
                  <w:r w:rsidRPr="00BE7EC6">
                    <w:rPr>
                      <w:rFonts w:ascii="Times New Roman" w:eastAsia="Times New Roman" w:hAnsi="Times New Roman" w:cs="Times New Roman"/>
                      <w:sz w:val="20"/>
                      <w:szCs w:val="20"/>
                      <w:lang w:eastAsia="ru-RU"/>
                    </w:rPr>
                    <w:t>Қазақстан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Республикасынан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жерлерде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жергілікті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ескеріле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ғана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өткізуді</w:t>
                  </w:r>
                  <w:proofErr w:type="spellEnd"/>
                  <w:r w:rsidRPr="00BE7EC6">
                    <w:rPr>
                      <w:rFonts w:ascii="Times New Roman" w:eastAsia="Times New Roman" w:hAnsi="Times New Roman" w:cs="Times New Roman"/>
                      <w:sz w:val="20"/>
                      <w:szCs w:val="20"/>
                      <w:lang w:eastAsia="ru-RU"/>
                    </w:rPr>
                    <w:t xml:space="preserve"> ОО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ООО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журналында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тіркейді</w:t>
                  </w:r>
                  <w:proofErr w:type="spellEnd"/>
                  <w:r w:rsidRPr="00BE7EC6">
                    <w:rPr>
                      <w:rFonts w:ascii="Times New Roman" w:eastAsia="Times New Roman" w:hAnsi="Times New Roman" w:cs="Times New Roman"/>
                      <w:sz w:val="20"/>
                      <w:szCs w:val="20"/>
                      <w:lang w:eastAsia="ru-RU"/>
                    </w:rPr>
                    <w:t>.</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4.5.8.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жетекшілері</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нұсқаулықтан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өтеді</w:t>
                  </w:r>
                  <w:proofErr w:type="spellEnd"/>
                  <w:r w:rsidRPr="00BE7EC6">
                    <w:rPr>
                      <w:rFonts w:ascii="Times New Roman" w:eastAsia="Times New Roman" w:hAnsi="Times New Roman" w:cs="Times New Roman"/>
                      <w:sz w:val="20"/>
                      <w:szCs w:val="20"/>
                      <w:lang w:eastAsia="ru-RU"/>
                    </w:rPr>
                    <w:t>.</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4.5.9.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қандай</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себептермен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ООО </w:t>
                  </w:r>
                  <w:proofErr w:type="spellStart"/>
                  <w:r w:rsidRPr="00BE7EC6">
                    <w:rPr>
                      <w:rFonts w:ascii="Times New Roman" w:eastAsia="Times New Roman" w:hAnsi="Times New Roman" w:cs="Times New Roman"/>
                      <w:sz w:val="20"/>
                      <w:szCs w:val="20"/>
                      <w:lang w:eastAsia="ru-RU"/>
                    </w:rPr>
                    <w:t>бөлімінде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нұсқаулықтан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өтпеген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жіберілмейді</w:t>
                  </w:r>
                  <w:proofErr w:type="spellEnd"/>
                  <w:r w:rsidRPr="00BE7EC6">
                    <w:rPr>
                      <w:rFonts w:ascii="Times New Roman" w:eastAsia="Times New Roman" w:hAnsi="Times New Roman" w:cs="Times New Roman"/>
                      <w:sz w:val="20"/>
                      <w:szCs w:val="20"/>
                      <w:lang w:eastAsia="ru-RU"/>
                    </w:rPr>
                    <w:t>.</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4.5.10.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пікірінше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орындамайтын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орындамайтын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орындаудан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шеттетуді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жазбаша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есебінен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ауыстыруы</w:t>
                  </w:r>
                  <w:proofErr w:type="spellEnd"/>
                  <w:r w:rsidRPr="00BE7EC6">
                    <w:rPr>
                      <w:rFonts w:ascii="Times New Roman" w:eastAsia="Times New Roman" w:hAnsi="Times New Roman" w:cs="Times New Roman"/>
                      <w:sz w:val="20"/>
                      <w:szCs w:val="20"/>
                      <w:lang w:eastAsia="ru-RU"/>
                    </w:rPr>
                    <w:t xml:space="preserve">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2" w:name="_Toc472417346"/>
                  <w:r w:rsidRPr="00BE7EC6">
                    <w:rPr>
                      <w:rFonts w:ascii="Times New Roman" w:eastAsia="Times New Roman" w:hAnsi="Times New Roman" w:cs="Times New Roman"/>
                      <w:b/>
                      <w:sz w:val="20"/>
                      <w:szCs w:val="20"/>
                      <w:lang w:eastAsia="ru-RU"/>
                    </w:rPr>
                    <w:t xml:space="preserve">4.6. </w:t>
                  </w:r>
                  <w:bookmarkEnd w:id="12"/>
                  <w:proofErr w:type="spellStart"/>
                  <w:r w:rsidRPr="00BE7EC6">
                    <w:rPr>
                      <w:rFonts w:ascii="Times New Roman" w:eastAsia="Times New Roman" w:hAnsi="Times New Roman" w:cs="Times New Roman"/>
                      <w:b/>
                      <w:sz w:val="20"/>
                      <w:szCs w:val="20"/>
                      <w:lang w:eastAsia="ru-RU"/>
                    </w:rPr>
                    <w:t>Мердігердің</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жұмысты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орындауы</w:t>
                  </w:r>
                  <w:proofErr w:type="spellEnd"/>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ЕҚ,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ережелерге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нұсқаулықтарға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стандарттарға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қатаң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сәйкестікте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4.6.2.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дереу</w:t>
                  </w:r>
                  <w:proofErr w:type="spellEnd"/>
                  <w:r w:rsidRPr="00BE7EC6">
                    <w:rPr>
                      <w:rFonts w:ascii="Times New Roman" w:eastAsia="Times New Roman" w:hAnsi="Times New Roman" w:cs="Times New Roman"/>
                      <w:sz w:val="20"/>
                      <w:szCs w:val="20"/>
                      <w:lang w:eastAsia="ru-RU"/>
                    </w:rPr>
                    <w:t>, 1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сағаттан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кешіктірмей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дәрігерге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дейінгі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медициналық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көмек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алкогольге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есірткіге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психотроптық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заттарға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аналогтарына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бұзылуы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хабарлауға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талапты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міндеттемелерін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тиісінше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маңызды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 xml:space="preserve">.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4.6.3.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кураторы,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қатысады</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әзірленген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түзету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орындағаны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алады</w:t>
                  </w:r>
                  <w:proofErr w:type="spellEnd"/>
                  <w:r w:rsidRPr="00BE7EC6">
                    <w:rPr>
                      <w:rFonts w:ascii="Times New Roman" w:eastAsia="Times New Roman" w:hAnsi="Times New Roman" w:cs="Times New Roman"/>
                      <w:sz w:val="20"/>
                      <w:szCs w:val="20"/>
                      <w:lang w:eastAsia="ru-RU"/>
                    </w:rPr>
                    <w:t>.</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4.6.4.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сәйкестігін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тексерудің</w:t>
                  </w:r>
                  <w:proofErr w:type="spellEnd"/>
                  <w:r w:rsidRPr="00BE7EC6">
                    <w:rPr>
                      <w:rFonts w:ascii="Times New Roman" w:eastAsia="Times New Roman" w:hAnsi="Times New Roman" w:cs="Times New Roman"/>
                      <w:sz w:val="20"/>
                      <w:szCs w:val="20"/>
                      <w:lang w:eastAsia="ru-RU"/>
                    </w:rPr>
                    <w:t xml:space="preserve"> 2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сыртқы</w:t>
                  </w:r>
                  <w:proofErr w:type="spellEnd"/>
                  <w:r w:rsidRPr="00BE7EC6">
                    <w:rPr>
                      <w:rFonts w:ascii="Times New Roman" w:eastAsia="Times New Roman" w:hAnsi="Times New Roman" w:cs="Times New Roman"/>
                      <w:sz w:val="20"/>
                      <w:szCs w:val="20"/>
                      <w:lang w:eastAsia="ru-RU"/>
                    </w:rPr>
                    <w:t>.</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4.6.5.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мамандарының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тәртібін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дербес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айқындауға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ООО </w:t>
                  </w:r>
                  <w:proofErr w:type="spellStart"/>
                  <w:r w:rsidRPr="00BE7EC6">
                    <w:rPr>
                      <w:rFonts w:ascii="Times New Roman" w:eastAsia="Times New Roman" w:hAnsi="Times New Roman" w:cs="Times New Roman"/>
                      <w:sz w:val="20"/>
                      <w:szCs w:val="20"/>
                      <w:lang w:eastAsia="ru-RU"/>
                    </w:rPr>
                    <w:t>бөліміне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жіберіледі</w:t>
                  </w:r>
                  <w:proofErr w:type="spellEnd"/>
                  <w:r w:rsidRPr="00BE7EC6">
                    <w:rPr>
                      <w:rFonts w:ascii="Times New Roman" w:eastAsia="Times New Roman" w:hAnsi="Times New Roman" w:cs="Times New Roman"/>
                      <w:sz w:val="20"/>
                      <w:szCs w:val="20"/>
                      <w:lang w:eastAsia="ru-RU"/>
                    </w:rPr>
                    <w:t>.</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4.6.6.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сыртқы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аудиттерді</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кезеңділігі-тоқсанына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1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Тексеруге</w:t>
                  </w:r>
                  <w:proofErr w:type="spellEnd"/>
                  <w:r w:rsidRPr="00BE7EC6">
                    <w:rPr>
                      <w:rFonts w:ascii="Times New Roman" w:eastAsia="Times New Roman" w:hAnsi="Times New Roman" w:cs="Times New Roman"/>
                      <w:sz w:val="20"/>
                      <w:szCs w:val="20"/>
                      <w:lang w:eastAsia="ru-RU"/>
                    </w:rPr>
                    <w:t xml:space="preserve">: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орындалатын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тексерушілерді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материалдарына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кедергісіз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ілеспе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тексерілуге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w:t>
                  </w:r>
                  <w:proofErr w:type="spellEnd"/>
                  <w:r w:rsidRPr="00BE7EC6">
                    <w:rPr>
                      <w:rFonts w:ascii="Times New Roman" w:eastAsia="Times New Roman" w:hAnsi="Times New Roman" w:cs="Times New Roman"/>
                      <w:sz w:val="20"/>
                      <w:szCs w:val="20"/>
                      <w:lang w:eastAsia="ru-RU"/>
                    </w:rPr>
                    <w:t>;</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3)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w:t>
                  </w:r>
                  <w:proofErr w:type="spellStart"/>
                  <w:r w:rsidRPr="00BE7EC6">
                    <w:rPr>
                      <w:rFonts w:ascii="Times New Roman" w:eastAsia="Times New Roman" w:hAnsi="Times New Roman" w:cs="Times New Roman"/>
                      <w:sz w:val="20"/>
                      <w:szCs w:val="20"/>
                      <w:lang w:eastAsia="ru-RU"/>
                    </w:rPr>
                    <w:t>алдыңғы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ескертулерін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w:t>
                  </w:r>
                  <w:proofErr w:type="spellEnd"/>
                  <w:r w:rsidRPr="00BE7EC6">
                    <w:rPr>
                      <w:rFonts w:ascii="Times New Roman" w:eastAsia="Times New Roman" w:hAnsi="Times New Roman" w:cs="Times New Roman"/>
                      <w:sz w:val="20"/>
                      <w:szCs w:val="20"/>
                      <w:lang w:eastAsia="ru-RU"/>
                    </w:rPr>
                    <w:t xml:space="preserve">.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өткізеді</w:t>
                  </w:r>
                  <w:proofErr w:type="spellEnd"/>
                  <w:r w:rsidRPr="00BE7EC6">
                    <w:rPr>
                      <w:rFonts w:ascii="Times New Roman" w:eastAsia="Times New Roman" w:hAnsi="Times New Roman" w:cs="Times New Roman"/>
                      <w:sz w:val="20"/>
                      <w:szCs w:val="20"/>
                      <w:lang w:eastAsia="ru-RU"/>
                    </w:rPr>
                    <w:t xml:space="preserve">.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Кеңестер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үнемі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1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өткізілуі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жиілігі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4.6.8. Компания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тізімін</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дайындайды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қойған</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басшылығы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бекітеді</w:t>
                  </w:r>
                  <w:proofErr w:type="spellEnd"/>
                  <w:r w:rsidRPr="00BE7EC6">
                    <w:rPr>
                      <w:rFonts w:ascii="Times New Roman" w:eastAsia="Times New Roman" w:hAnsi="Times New Roman" w:cs="Times New Roman"/>
                      <w:sz w:val="20"/>
                      <w:szCs w:val="20"/>
                      <w:lang w:eastAsia="ru-RU"/>
                    </w:rPr>
                    <w:t>.</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3"/>
                  <w:proofErr w:type="spellStart"/>
                  <w:r w:rsidRPr="00BE7EC6">
                    <w:rPr>
                      <w:rFonts w:ascii="Times New Roman" w:eastAsia="Times New Roman" w:hAnsi="Times New Roman" w:cs="Times New Roman"/>
                      <w:b/>
                      <w:sz w:val="20"/>
                      <w:szCs w:val="20"/>
                      <w:lang w:eastAsia="ru-RU"/>
                    </w:rPr>
                    <w:t>Жұмыс</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аяқталғаннан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кейін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бағалау</w:t>
                  </w:r>
                  <w:proofErr w:type="spellEnd"/>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жүргізілген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кураторымен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бірлесіп</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10-қосымшада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нысан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парағын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толтырады</w:t>
                  </w:r>
                  <w:proofErr w:type="spellEnd"/>
                  <w:r w:rsidRPr="00BE7EC6">
                    <w:rPr>
                      <w:rFonts w:ascii="Times New Roman" w:eastAsia="Times New Roman" w:hAnsi="Times New Roman" w:cs="Times New Roman"/>
                      <w:sz w:val="20"/>
                      <w:szCs w:val="20"/>
                      <w:lang w:eastAsia="ru-RU"/>
                    </w:rPr>
                    <w:t xml:space="preserve">.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4.7.2.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кураторы ҚМГ </w:t>
                  </w:r>
                  <w:proofErr w:type="spellStart"/>
                  <w:r w:rsidRPr="00BE7EC6">
                    <w:rPr>
                      <w:rFonts w:ascii="Times New Roman" w:eastAsia="Times New Roman" w:hAnsi="Times New Roman" w:cs="Times New Roman"/>
                      <w:sz w:val="20"/>
                      <w:szCs w:val="20"/>
                      <w:lang w:eastAsia="ru-RU"/>
                    </w:rPr>
                    <w:t>компаниялар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тобының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сыни</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Дерекқорына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ынтымақтастық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«СӘЙКЕС» НЕМЕСЕ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келмейді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мәртебесі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 xml:space="preserve">. </w:t>
                  </w:r>
                </w:p>
                <w:p w14:paraId="28E84A3D" w14:textId="16D633DB"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4.7.3. Компания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шаралары</w:t>
                  </w:r>
                  <w:proofErr w:type="spellEnd"/>
                  <w:r w:rsidRPr="00BE7EC6">
                    <w:rPr>
                      <w:rFonts w:ascii="Times New Roman" w:eastAsia="Times New Roman" w:hAnsi="Times New Roman" w:cs="Times New Roman"/>
                      <w:sz w:val="20"/>
                      <w:szCs w:val="20"/>
                      <w:lang w:eastAsia="ru-RU"/>
                    </w:rPr>
                    <w:t>, ТЖҚ-</w:t>
                  </w:r>
                  <w:proofErr w:type="spellStart"/>
                  <w:r w:rsidRPr="00BE7EC6">
                    <w:rPr>
                      <w:rFonts w:ascii="Times New Roman" w:eastAsia="Times New Roman" w:hAnsi="Times New Roman" w:cs="Times New Roman"/>
                      <w:sz w:val="20"/>
                      <w:szCs w:val="20"/>
                      <w:lang w:eastAsia="ru-RU"/>
                    </w:rPr>
                    <w:t>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ынтымақтастық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парағы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50% - дан аз </w:t>
                  </w:r>
                  <w:proofErr w:type="spellStart"/>
                  <w:r w:rsidRPr="00BE7EC6">
                    <w:rPr>
                      <w:rFonts w:ascii="Times New Roman" w:eastAsia="Times New Roman" w:hAnsi="Times New Roman" w:cs="Times New Roman"/>
                      <w:sz w:val="20"/>
                      <w:szCs w:val="20"/>
                      <w:lang w:eastAsia="ru-RU"/>
                    </w:rPr>
                    <w:t>сәйкестікті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аймақ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келмейді</w:t>
                  </w:r>
                  <w:proofErr w:type="spellEnd"/>
                  <w:r w:rsidRPr="00BE7EC6">
                    <w:rPr>
                      <w:rFonts w:ascii="Times New Roman" w:eastAsia="Times New Roman" w:hAnsi="Times New Roman" w:cs="Times New Roman"/>
                      <w:sz w:val="20"/>
                      <w:szCs w:val="20"/>
                      <w:lang w:eastAsia="ru-RU"/>
                    </w:rPr>
                    <w:t>»</w:t>
                  </w:r>
                  <w:r w:rsidR="003A657E">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мәртебесі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шеңберінде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жалғастыру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ұзарту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оны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болашақта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қандай</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жасасудан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06A2EA1E" w14:textId="32902403"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4.7.3. Компания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шаралары</w:t>
                  </w:r>
                  <w:proofErr w:type="spellEnd"/>
                  <w:r w:rsidRPr="00BE7EC6">
                    <w:rPr>
                      <w:rFonts w:ascii="Times New Roman" w:eastAsia="Times New Roman" w:hAnsi="Times New Roman" w:cs="Times New Roman"/>
                      <w:sz w:val="20"/>
                      <w:szCs w:val="20"/>
                      <w:lang w:eastAsia="ru-RU"/>
                    </w:rPr>
                    <w:t>, ТЖҚ-</w:t>
                  </w:r>
                  <w:proofErr w:type="spellStart"/>
                  <w:r w:rsidRPr="00BE7EC6">
                    <w:rPr>
                      <w:rFonts w:ascii="Times New Roman" w:eastAsia="Times New Roman" w:hAnsi="Times New Roman" w:cs="Times New Roman"/>
                      <w:sz w:val="20"/>
                      <w:szCs w:val="20"/>
                      <w:lang w:eastAsia="ru-RU"/>
                    </w:rPr>
                    <w:t>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ынтымақтастық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парағы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50% - дан аз </w:t>
                  </w:r>
                  <w:proofErr w:type="spellStart"/>
                  <w:r w:rsidRPr="00BE7EC6">
                    <w:rPr>
                      <w:rFonts w:ascii="Times New Roman" w:eastAsia="Times New Roman" w:hAnsi="Times New Roman" w:cs="Times New Roman"/>
                      <w:sz w:val="20"/>
                      <w:szCs w:val="20"/>
                      <w:lang w:eastAsia="ru-RU"/>
                    </w:rPr>
                    <w:t>сәйкестікті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аймақ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келмейді</w:t>
                  </w:r>
                  <w:proofErr w:type="spellEnd"/>
                  <w:r w:rsidRPr="00BE7EC6">
                    <w:rPr>
                      <w:rFonts w:ascii="Times New Roman" w:eastAsia="Times New Roman" w:hAnsi="Times New Roman" w:cs="Times New Roman"/>
                      <w:sz w:val="20"/>
                      <w:szCs w:val="20"/>
                      <w:lang w:eastAsia="ru-RU"/>
                    </w:rPr>
                    <w:t>»</w:t>
                  </w:r>
                  <w:r w:rsidR="003A657E">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мәртебесі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шеңберінде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жалғастыру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ұзарту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оны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болашақта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қандай</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жасасудан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w:t>
                  </w:r>
                  <w:proofErr w:type="spellStart"/>
                  <w:r w:rsidRPr="00BE7EC6">
                    <w:rPr>
                      <w:rFonts w:ascii="Times New Roman" w:eastAsia="Times New Roman" w:hAnsi="Times New Roman" w:cs="Times New Roman"/>
                      <w:b/>
                      <w:color w:val="000000" w:themeColor="text1"/>
                      <w:sz w:val="20"/>
                      <w:szCs w:val="20"/>
                      <w:lang w:eastAsia="ru-RU"/>
                    </w:rPr>
                    <w:t>Мердігер</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ұйымның</w:t>
                  </w:r>
                  <w:proofErr w:type="spellEnd"/>
                  <w:r w:rsidRPr="00BE7EC6">
                    <w:rPr>
                      <w:rFonts w:ascii="Times New Roman" w:eastAsia="Times New Roman" w:hAnsi="Times New Roman" w:cs="Times New Roman"/>
                      <w:b/>
                      <w:color w:val="000000" w:themeColor="text1"/>
                      <w:sz w:val="20"/>
                      <w:szCs w:val="20"/>
                      <w:lang w:eastAsia="ru-RU"/>
                    </w:rPr>
                    <w:t xml:space="preserve"> ЕҚ, ӨҚ </w:t>
                  </w:r>
                  <w:proofErr w:type="spellStart"/>
                  <w:r w:rsidRPr="00BE7EC6">
                    <w:rPr>
                      <w:rFonts w:ascii="Times New Roman" w:eastAsia="Times New Roman" w:hAnsi="Times New Roman" w:cs="Times New Roman"/>
                      <w:b/>
                      <w:color w:val="000000" w:themeColor="text1"/>
                      <w:sz w:val="20"/>
                      <w:szCs w:val="20"/>
                      <w:lang w:eastAsia="ru-RU"/>
                    </w:rPr>
                    <w:t>және</w:t>
                  </w:r>
                  <w:proofErr w:type="spellEnd"/>
                  <w:r w:rsidRPr="00BE7EC6">
                    <w:rPr>
                      <w:rFonts w:ascii="Times New Roman" w:eastAsia="Times New Roman" w:hAnsi="Times New Roman" w:cs="Times New Roman"/>
                      <w:b/>
                      <w:color w:val="000000" w:themeColor="text1"/>
                      <w:sz w:val="20"/>
                      <w:szCs w:val="20"/>
                      <w:lang w:eastAsia="ru-RU"/>
                    </w:rPr>
                    <w:t xml:space="preserve"> ҚОҚ </w:t>
                  </w:r>
                  <w:proofErr w:type="spellStart"/>
                  <w:r w:rsidRPr="00BE7EC6">
                    <w:rPr>
                      <w:rFonts w:ascii="Times New Roman" w:eastAsia="Times New Roman" w:hAnsi="Times New Roman" w:cs="Times New Roman"/>
                      <w:b/>
                      <w:color w:val="000000" w:themeColor="text1"/>
                      <w:sz w:val="20"/>
                      <w:szCs w:val="20"/>
                      <w:lang w:eastAsia="ru-RU"/>
                    </w:rPr>
                    <w:t>саласындағы</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міндеттемелері</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Шартының</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бөлімі</w:t>
                  </w:r>
                  <w:proofErr w:type="spellEnd"/>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 Осы </w:t>
                  </w:r>
                  <w:proofErr w:type="spellStart"/>
                  <w:r w:rsidRPr="00BE7EC6">
                    <w:rPr>
                      <w:rFonts w:ascii="Times New Roman" w:eastAsia="Times New Roman" w:hAnsi="Times New Roman" w:cs="Times New Roman"/>
                      <w:color w:val="000000" w:themeColor="text1"/>
                      <w:sz w:val="20"/>
                      <w:szCs w:val="20"/>
                      <w:lang w:eastAsia="ru-RU"/>
                    </w:rPr>
                    <w:t>Шарт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барысында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заңнамасын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өнеркәсіптік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қоршаған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ортаны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қойнауы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қойнауын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пайдалану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қолданыстағы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нормаларын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аумағында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қолданылатын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өзге</w:t>
                  </w:r>
                  <w:proofErr w:type="spellEnd"/>
                  <w:r w:rsidRPr="00BE7EC6">
                    <w:rPr>
                      <w:rFonts w:ascii="Times New Roman" w:eastAsia="Times New Roman" w:hAnsi="Times New Roman" w:cs="Times New Roman"/>
                      <w:color w:val="000000" w:themeColor="text1"/>
                      <w:sz w:val="20"/>
                      <w:szCs w:val="20"/>
                      <w:lang w:eastAsia="ru-RU"/>
                    </w:rPr>
                    <w:t xml:space="preserve"> де </w:t>
                  </w:r>
                  <w:proofErr w:type="spellStart"/>
                  <w:r w:rsidRPr="00BE7EC6">
                    <w:rPr>
                      <w:rFonts w:ascii="Times New Roman" w:eastAsia="Times New Roman" w:hAnsi="Times New Roman" w:cs="Times New Roman"/>
                      <w:color w:val="000000" w:themeColor="text1"/>
                      <w:sz w:val="20"/>
                      <w:szCs w:val="20"/>
                      <w:lang w:eastAsia="ru-RU"/>
                    </w:rPr>
                    <w:t>нормативтік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актілерді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w:t>
                  </w:r>
                  <w:proofErr w:type="spellEnd"/>
                  <w:r w:rsidRPr="00BE7EC6">
                    <w:rPr>
                      <w:rFonts w:ascii="Times New Roman" w:eastAsia="Times New Roman" w:hAnsi="Times New Roman" w:cs="Times New Roman"/>
                      <w:color w:val="000000" w:themeColor="text1"/>
                      <w:sz w:val="20"/>
                      <w:szCs w:val="20"/>
                      <w:lang w:eastAsia="ru-RU"/>
                    </w:rPr>
                    <w:t xml:space="preserve">;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1.2.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саласындағы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саясатын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өмірлік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маңызды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Қағидалардың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базалық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қағидаттарын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тұжырымдамасын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нөлдік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жарақаттануға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ұмтылу</w:t>
                  </w:r>
                  <w:proofErr w:type="spellEnd"/>
                  <w:r w:rsidRPr="00BE7EC6">
                    <w:rPr>
                      <w:rFonts w:ascii="Times New Roman" w:eastAsia="Times New Roman" w:hAnsi="Times New Roman" w:cs="Times New Roman"/>
                      <w:color w:val="000000" w:themeColor="text1"/>
                      <w:sz w:val="20"/>
                      <w:szCs w:val="20"/>
                      <w:lang w:eastAsia="ru-RU"/>
                    </w:rPr>
                    <w:t>;</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1.3.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өнеркәсіптік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қоршаған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ортаны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табиғи</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ресурстарды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ұтымды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пайдалану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орындалатын</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көрсетілетін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объектінің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w:t>
                  </w:r>
                  <w:proofErr w:type="spellEnd"/>
                  <w:r w:rsidRPr="00BE7EC6">
                    <w:rPr>
                      <w:rFonts w:ascii="Times New Roman" w:eastAsia="Times New Roman" w:hAnsi="Times New Roman" w:cs="Times New Roman"/>
                      <w:color w:val="000000" w:themeColor="text1"/>
                      <w:sz w:val="20"/>
                      <w:szCs w:val="20"/>
                      <w:lang w:eastAsia="ru-RU"/>
                    </w:rPr>
                    <w:t>;</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1.4. </w:t>
                  </w:r>
                  <w:proofErr w:type="spellStart"/>
                  <w:r w:rsidRPr="00BE7EC6">
                    <w:rPr>
                      <w:rFonts w:ascii="Times New Roman" w:eastAsia="Times New Roman" w:hAnsi="Times New Roman" w:cs="Times New Roman"/>
                      <w:color w:val="000000" w:themeColor="text1"/>
                      <w:sz w:val="20"/>
                      <w:szCs w:val="20"/>
                      <w:lang w:eastAsia="ru-RU"/>
                    </w:rPr>
                    <w:t>Мердігерлік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ұйымдардың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СМ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өзге</w:t>
                  </w:r>
                  <w:proofErr w:type="spellEnd"/>
                  <w:r w:rsidRPr="00BE7EC6">
                    <w:rPr>
                      <w:rFonts w:ascii="Times New Roman" w:eastAsia="Times New Roman" w:hAnsi="Times New Roman" w:cs="Times New Roman"/>
                      <w:color w:val="000000" w:themeColor="text1"/>
                      <w:sz w:val="20"/>
                      <w:szCs w:val="20"/>
                      <w:lang w:eastAsia="ru-RU"/>
                    </w:rPr>
                    <w:t xml:space="preserve"> де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құжаттардың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саласындағы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құжаттарының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w:t>
                  </w:r>
                  <w:proofErr w:type="spellEnd"/>
                  <w:r w:rsidRPr="00BE7EC6">
                    <w:rPr>
                      <w:rFonts w:ascii="Times New Roman" w:eastAsia="Times New Roman" w:hAnsi="Times New Roman" w:cs="Times New Roman"/>
                      <w:color w:val="000000" w:themeColor="text1"/>
                      <w:sz w:val="20"/>
                      <w:szCs w:val="20"/>
                      <w:lang w:eastAsia="ru-RU"/>
                    </w:rPr>
                    <w:t>;</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1.5.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жоспарын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әзірлеу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ал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келтіру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жоспары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ЕҚ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ОЖ </w:t>
                  </w:r>
                  <w:proofErr w:type="spellStart"/>
                  <w:r w:rsidRPr="00BE7EC6">
                    <w:rPr>
                      <w:rFonts w:ascii="Times New Roman" w:eastAsia="Times New Roman" w:hAnsi="Times New Roman" w:cs="Times New Roman"/>
                      <w:color w:val="000000" w:themeColor="text1"/>
                      <w:sz w:val="20"/>
                      <w:szCs w:val="20"/>
                      <w:lang w:eastAsia="ru-RU"/>
                    </w:rPr>
                    <w:t>бөлімімен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келісілуі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уәкілетті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өкілдері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бекітуі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1.6.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алдында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дайындығын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денсаулық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ауысым</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алдындағы</w:t>
                  </w:r>
                  <w:proofErr w:type="spellEnd"/>
                  <w:r w:rsidRPr="00BE7EC6">
                    <w:rPr>
                      <w:rFonts w:ascii="Times New Roman" w:eastAsia="Times New Roman" w:hAnsi="Times New Roman" w:cs="Times New Roman"/>
                      <w:color w:val="000000" w:themeColor="text1"/>
                      <w:sz w:val="20"/>
                      <w:szCs w:val="20"/>
                      <w:lang w:eastAsia="ru-RU"/>
                    </w:rPr>
                    <w:t xml:space="preserve">/рейс </w:t>
                  </w:r>
                  <w:proofErr w:type="spellStart"/>
                  <w:r w:rsidRPr="00BE7EC6">
                    <w:rPr>
                      <w:rFonts w:ascii="Times New Roman" w:eastAsia="Times New Roman" w:hAnsi="Times New Roman" w:cs="Times New Roman"/>
                      <w:color w:val="000000" w:themeColor="text1"/>
                      <w:sz w:val="20"/>
                      <w:szCs w:val="20"/>
                      <w:lang w:eastAsia="ru-RU"/>
                    </w:rPr>
                    <w:t>алдындағы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медициналық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куәландырудан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өтудің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тәртібін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w:t>
                  </w:r>
                  <w:proofErr w:type="spellEnd"/>
                  <w:r w:rsidRPr="00BE7EC6">
                    <w:rPr>
                      <w:rFonts w:ascii="Times New Roman" w:eastAsia="Times New Roman" w:hAnsi="Times New Roman" w:cs="Times New Roman"/>
                      <w:color w:val="000000" w:themeColor="text1"/>
                      <w:sz w:val="20"/>
                      <w:szCs w:val="20"/>
                      <w:lang w:eastAsia="ru-RU"/>
                    </w:rPr>
                    <w:t>;</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1.7.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 </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учаскесінде</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жауапты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уәкілетті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басқа</w:t>
                  </w:r>
                  <w:proofErr w:type="spellEnd"/>
                  <w:r w:rsidRPr="00BE7EC6">
                    <w:rPr>
                      <w:rFonts w:ascii="Times New Roman" w:eastAsia="Times New Roman" w:hAnsi="Times New Roman" w:cs="Times New Roman"/>
                      <w:color w:val="000000" w:themeColor="text1"/>
                      <w:sz w:val="20"/>
                      <w:szCs w:val="20"/>
                      <w:lang w:eastAsia="ru-RU"/>
                    </w:rPr>
                    <w:t xml:space="preserve"> да </w:t>
                  </w:r>
                  <w:proofErr w:type="spellStart"/>
                  <w:r w:rsidRPr="00BE7EC6">
                    <w:rPr>
                      <w:rFonts w:ascii="Times New Roman" w:eastAsia="Times New Roman" w:hAnsi="Times New Roman" w:cs="Times New Roman"/>
                      <w:color w:val="000000" w:themeColor="text1"/>
                      <w:sz w:val="20"/>
                      <w:szCs w:val="20"/>
                      <w:lang w:eastAsia="ru-RU"/>
                    </w:rPr>
                    <w:t>қызметкерлерінің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тегін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хабарлау</w:t>
                  </w:r>
                  <w:proofErr w:type="spellEnd"/>
                  <w:r w:rsidRPr="00BE7EC6">
                    <w:rPr>
                      <w:rFonts w:ascii="Times New Roman" w:eastAsia="Times New Roman" w:hAnsi="Times New Roman" w:cs="Times New Roman"/>
                      <w:color w:val="000000" w:themeColor="text1"/>
                      <w:sz w:val="20"/>
                      <w:szCs w:val="20"/>
                      <w:lang w:eastAsia="ru-RU"/>
                    </w:rPr>
                    <w:t>;</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w:t>
                  </w:r>
                  <w:proofErr w:type="spellStart"/>
                  <w:r w:rsidRPr="00BE7EC6">
                    <w:rPr>
                      <w:rFonts w:ascii="Times New Roman" w:eastAsia="Times New Roman" w:hAnsi="Times New Roman" w:cs="Times New Roman"/>
                      <w:color w:val="000000" w:themeColor="text1"/>
                      <w:sz w:val="20"/>
                      <w:szCs w:val="20"/>
                      <w:lang w:eastAsia="ru-RU"/>
                    </w:rPr>
                    <w:t>Қазақойл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Ақтөбе</w:t>
                  </w:r>
                  <w:proofErr w:type="spellEnd"/>
                  <w:r w:rsidRPr="00BE7EC6">
                    <w:rPr>
                      <w:rFonts w:ascii="Times New Roman" w:eastAsia="Times New Roman" w:hAnsi="Times New Roman" w:cs="Times New Roman"/>
                      <w:color w:val="000000" w:themeColor="text1"/>
                      <w:sz w:val="20"/>
                      <w:szCs w:val="20"/>
                      <w:lang w:eastAsia="ru-RU"/>
                    </w:rPr>
                    <w:t>»</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 xml:space="preserve">ЖШС-не </w:t>
                  </w:r>
                  <w:proofErr w:type="spellStart"/>
                  <w:r w:rsidRPr="00BE7EC6">
                    <w:rPr>
                      <w:rFonts w:ascii="Times New Roman" w:eastAsia="Times New Roman" w:hAnsi="Times New Roman" w:cs="Times New Roman"/>
                      <w:color w:val="000000" w:themeColor="text1"/>
                      <w:sz w:val="20"/>
                      <w:szCs w:val="20"/>
                      <w:lang w:eastAsia="ru-RU"/>
                    </w:rPr>
                    <w:t>дәрігерге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дейінгі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білікті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медициналық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көмек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жағдайларын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алкогольге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есірткі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құралдарына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психотроптық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заттарға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аналогтарына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саясаттың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бұзылуын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оқиғалар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мәліметтерді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дереу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табылған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сәттен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бастап</w:t>
                  </w:r>
                  <w:proofErr w:type="spellEnd"/>
                  <w:r w:rsidRPr="00BE7EC6">
                    <w:rPr>
                      <w:rFonts w:ascii="Times New Roman" w:eastAsia="Times New Roman" w:hAnsi="Times New Roman" w:cs="Times New Roman"/>
                      <w:color w:val="000000" w:themeColor="text1"/>
                      <w:sz w:val="20"/>
                      <w:szCs w:val="20"/>
                      <w:lang w:eastAsia="ru-RU"/>
                    </w:rPr>
                    <w:t xml:space="preserve"> 1 </w:t>
                  </w:r>
                  <w:proofErr w:type="spellStart"/>
                  <w:r w:rsidRPr="00BE7EC6">
                    <w:rPr>
                      <w:rFonts w:ascii="Times New Roman" w:eastAsia="Times New Roman" w:hAnsi="Times New Roman" w:cs="Times New Roman"/>
                      <w:color w:val="000000" w:themeColor="text1"/>
                      <w:sz w:val="20"/>
                      <w:szCs w:val="20"/>
                      <w:lang w:eastAsia="ru-RU"/>
                    </w:rPr>
                    <w:t>сағаттан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кешіктірмей</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ұсыну</w:t>
                  </w:r>
                  <w:proofErr w:type="spellEnd"/>
                  <w:r w:rsidRPr="00BE7EC6">
                    <w:rPr>
                      <w:rFonts w:ascii="Times New Roman" w:eastAsia="Times New Roman" w:hAnsi="Times New Roman" w:cs="Times New Roman"/>
                      <w:color w:val="000000" w:themeColor="text1"/>
                      <w:sz w:val="20"/>
                      <w:szCs w:val="20"/>
                      <w:lang w:eastAsia="ru-RU"/>
                    </w:rPr>
                    <w:t>;</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w:t>
                  </w:r>
                  <w:proofErr w:type="spellStart"/>
                  <w:r w:rsidRPr="00BE7EC6">
                    <w:rPr>
                      <w:rFonts w:ascii="Times New Roman" w:eastAsia="Times New Roman" w:hAnsi="Times New Roman" w:cs="Times New Roman"/>
                      <w:color w:val="000000" w:themeColor="text1"/>
                      <w:sz w:val="20"/>
                      <w:szCs w:val="20"/>
                      <w:lang w:eastAsia="ru-RU"/>
                    </w:rPr>
                    <w:t>Заң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сондай-ақ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оқиғаларды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тергеуді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ұйымдастыру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Оқиғаларды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тергеп-тексеру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lastRenderedPageBreak/>
                    <w:t>көзделген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тәртіппен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көзделген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жағдайларда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тартылатын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мердігерлердің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өкілдерінің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сондай-ақ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уәкілетті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мемлекеттік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органдардың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өкілдерінің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қатысуымен</w:t>
                  </w:r>
                  <w:proofErr w:type="spellEnd"/>
                  <w:r w:rsidRPr="00BE7EC6">
                    <w:rPr>
                      <w:rFonts w:ascii="Times New Roman" w:eastAsia="Times New Roman" w:hAnsi="Times New Roman" w:cs="Times New Roman"/>
                      <w:color w:val="000000" w:themeColor="text1"/>
                      <w:sz w:val="20"/>
                      <w:szCs w:val="20"/>
                      <w:lang w:eastAsia="ru-RU"/>
                    </w:rPr>
                    <w:t xml:space="preserve"> комиссия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асырады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Тексеру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комиссияға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қатысудан</w:t>
                  </w:r>
                  <w:proofErr w:type="spellEnd"/>
                  <w:r w:rsidRPr="00BE7EC6">
                    <w:rPr>
                      <w:rFonts w:ascii="Times New Roman" w:eastAsia="Times New Roman" w:hAnsi="Times New Roman" w:cs="Times New Roman"/>
                      <w:color w:val="000000" w:themeColor="text1"/>
                      <w:sz w:val="20"/>
                      <w:szCs w:val="20"/>
                      <w:lang w:eastAsia="ru-RU"/>
                    </w:rPr>
                    <w:t xml:space="preserve"> бас </w:t>
                  </w:r>
                  <w:proofErr w:type="spellStart"/>
                  <w:r w:rsidRPr="00BE7EC6">
                    <w:rPr>
                      <w:rFonts w:ascii="Times New Roman" w:eastAsia="Times New Roman" w:hAnsi="Times New Roman" w:cs="Times New Roman"/>
                      <w:color w:val="000000" w:themeColor="text1"/>
                      <w:sz w:val="20"/>
                      <w:szCs w:val="20"/>
                      <w:lang w:eastAsia="ru-RU"/>
                    </w:rPr>
                    <w:t>тартуға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берілмейді</w:t>
                  </w:r>
                  <w:proofErr w:type="spellEnd"/>
                  <w:r w:rsidRPr="00BE7EC6">
                    <w:rPr>
                      <w:rFonts w:ascii="Times New Roman" w:eastAsia="Times New Roman" w:hAnsi="Times New Roman" w:cs="Times New Roman"/>
                      <w:color w:val="000000" w:themeColor="text1"/>
                      <w:sz w:val="20"/>
                      <w:szCs w:val="20"/>
                      <w:lang w:eastAsia="ru-RU"/>
                    </w:rPr>
                    <w:t xml:space="preserve">;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осы </w:t>
                  </w:r>
                  <w:proofErr w:type="spellStart"/>
                  <w:r w:rsidRPr="00BE7EC6">
                    <w:rPr>
                      <w:rFonts w:ascii="Times New Roman" w:eastAsia="Times New Roman" w:hAnsi="Times New Roman" w:cs="Times New Roman"/>
                      <w:color w:val="000000" w:themeColor="text1"/>
                      <w:sz w:val="20"/>
                      <w:szCs w:val="20"/>
                      <w:lang w:eastAsia="ru-RU"/>
                    </w:rPr>
                    <w:t>Шарт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тартқан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Шартта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көрсетілген</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сәйкестігі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ақпаратты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берушіден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жазбаша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мақұлдау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Бұл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ретте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шешім</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қабылдау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жабдықтарын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техникасын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көлігін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мүлкін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тәуелсіз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тексеру</w:t>
                  </w:r>
                  <w:proofErr w:type="spellEnd"/>
                  <w:r w:rsidRPr="00BE7EC6">
                    <w:rPr>
                      <w:rFonts w:ascii="Times New Roman" w:eastAsia="Times New Roman" w:hAnsi="Times New Roman" w:cs="Times New Roman"/>
                      <w:color w:val="000000" w:themeColor="text1"/>
                      <w:sz w:val="20"/>
                      <w:szCs w:val="20"/>
                      <w:lang w:eastAsia="ru-RU"/>
                    </w:rPr>
                    <w:t xml:space="preserve"> (аудит)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құқығын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қалдырады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шешім</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алғаннан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кейін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онымен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жасалатын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шарттарға</w:t>
                  </w:r>
                  <w:proofErr w:type="spellEnd"/>
                  <w:r w:rsidRPr="00BE7EC6">
                    <w:rPr>
                      <w:rFonts w:ascii="Times New Roman" w:eastAsia="Times New Roman" w:hAnsi="Times New Roman" w:cs="Times New Roman"/>
                      <w:color w:val="000000" w:themeColor="text1"/>
                      <w:sz w:val="20"/>
                      <w:szCs w:val="20"/>
                      <w:lang w:eastAsia="ru-RU"/>
                    </w:rPr>
                    <w:t xml:space="preserve"> осы </w:t>
                  </w:r>
                  <w:proofErr w:type="spellStart"/>
                  <w:r w:rsidRPr="00BE7EC6">
                    <w:rPr>
                      <w:rFonts w:ascii="Times New Roman" w:eastAsia="Times New Roman" w:hAnsi="Times New Roman" w:cs="Times New Roman"/>
                      <w:color w:val="000000" w:themeColor="text1"/>
                      <w:sz w:val="20"/>
                      <w:szCs w:val="20"/>
                      <w:lang w:eastAsia="ru-RU"/>
                    </w:rPr>
                    <w:t>бөлімде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көзделген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енгізуге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бақылауды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талабы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мердігерлермен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жасасқан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шарттардың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көшірмелерін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мәтін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ескертулер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шартқа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өзгерістер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енгізуді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2.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қолданыстағы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лицензиялар</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рұқсаттарды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күшінде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ұстауы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кіру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визаларын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тұруға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рұқсаттарды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агенттеріне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істеуге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рұқсатты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әкімшілік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рұқсаттарды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уақтылы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алып</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толық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күшінде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күшінде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ұстауы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орындаумен</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байланысты</w:t>
                  </w:r>
                  <w:proofErr w:type="spellEnd"/>
                  <w:r w:rsidRPr="00BE7EC6">
                    <w:rPr>
                      <w:rFonts w:ascii="Times New Roman" w:eastAsia="Times New Roman" w:hAnsi="Times New Roman" w:cs="Times New Roman"/>
                      <w:color w:val="000000" w:themeColor="text1"/>
                      <w:sz w:val="20"/>
                      <w:szCs w:val="20"/>
                      <w:lang w:eastAsia="ru-RU"/>
                    </w:rPr>
                    <w:t>.</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3.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жұмысты</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сапалы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кәсіптерде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тәжірибесі</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біліктілігі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тәртібін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жұмысқа</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қызметке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оны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көрсетуге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саласындағы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белгіленген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саланың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индустрияның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жоғары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стандарттары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орындауы</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талабы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есебінен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қосымша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оқытуды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етеді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учаскесіне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кіру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мүмкін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мысалы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жүргізушілер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қорғаныс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қысқы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w:t>
                  </w:r>
                </w:p>
                <w:p w14:paraId="5E06A826" w14:textId="618C01F3"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 xml:space="preserve">4.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уақытта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пікірінше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қабілетсіз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мүдделерін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бұзатын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мінез-құлқы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зиян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келтіретін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әрекеттері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айыпталған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шығынсыз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шеттетуді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құқылы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бағынуға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болады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қосымша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шығындарсыз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қолайлы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ауыстыруды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дереу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асырыңыз</w:t>
                  </w:r>
                  <w:proofErr w:type="spellEnd"/>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өсімпұлдарды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осыған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дербес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жоғарыда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соңғысы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кінәсі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7.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денсаулығына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бермейді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анықтаса</w:t>
                  </w:r>
                  <w:proofErr w:type="spellEnd"/>
                  <w:r w:rsidRPr="00BE7EC6">
                    <w:rPr>
                      <w:rFonts w:ascii="Times New Roman" w:eastAsia="Times New Roman" w:hAnsi="Times New Roman" w:cs="Times New Roman"/>
                      <w:sz w:val="20"/>
                      <w:szCs w:val="20"/>
                      <w:lang w:eastAsia="ru-RU"/>
                    </w:rPr>
                    <w:t>.</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8.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денсаулығы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өміріне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бүлінуге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мүлкін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пайдалану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мүмкін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илистігіне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жарнамадан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шығындардан</w:t>
                  </w:r>
                  <w:proofErr w:type="spellEnd"/>
                  <w:r w:rsidRPr="00BE7EC6">
                    <w:rPr>
                      <w:rFonts w:ascii="Times New Roman" w:eastAsia="Times New Roman" w:hAnsi="Times New Roman" w:cs="Times New Roman"/>
                      <w:sz w:val="20"/>
                      <w:szCs w:val="20"/>
                      <w:lang w:eastAsia="ru-RU"/>
                    </w:rPr>
                    <w:t xml:space="preserve"> (сот </w:t>
                  </w:r>
                  <w:proofErr w:type="spellStart"/>
                  <w:r w:rsidRPr="00BE7EC6">
                    <w:rPr>
                      <w:rFonts w:ascii="Times New Roman" w:eastAsia="Times New Roman" w:hAnsi="Times New Roman" w:cs="Times New Roman"/>
                      <w:sz w:val="20"/>
                      <w:szCs w:val="20"/>
                      <w:lang w:eastAsia="ru-RU"/>
                    </w:rPr>
                    <w:t>шығындары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шығыстарын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өтемақы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немқұрайлылықтан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немқұрайлылықтан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өйткені</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тармаққа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меншігіндегі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жалдамалы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меншік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саналуы</w:t>
                  </w:r>
                  <w:proofErr w:type="spellEnd"/>
                  <w:r w:rsidRPr="00BE7EC6">
                    <w:rPr>
                      <w:rFonts w:ascii="Times New Roman" w:eastAsia="Times New Roman" w:hAnsi="Times New Roman" w:cs="Times New Roman"/>
                      <w:sz w:val="20"/>
                      <w:szCs w:val="20"/>
                      <w:lang w:eastAsia="ru-RU"/>
                    </w:rPr>
                    <w:t xml:space="preserve">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9.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мүлкінен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10. Осы </w:t>
                  </w: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w:t>
                  </w:r>
                  <w:proofErr w:type="spellEnd"/>
                  <w:r w:rsidRPr="00BE7EC6">
                    <w:rPr>
                      <w:rFonts w:ascii="Times New Roman" w:eastAsia="Times New Roman" w:hAnsi="Times New Roman" w:cs="Times New Roman"/>
                      <w:sz w:val="20"/>
                      <w:szCs w:val="20"/>
                      <w:lang w:eastAsia="ru-RU"/>
                    </w:rPr>
                    <w:t xml:space="preserve"> он </w:t>
                  </w:r>
                  <w:proofErr w:type="spellStart"/>
                  <w:r w:rsidRPr="00BE7EC6">
                    <w:rPr>
                      <w:rFonts w:ascii="Times New Roman" w:eastAsia="Times New Roman" w:hAnsi="Times New Roman" w:cs="Times New Roman"/>
                      <w:sz w:val="20"/>
                      <w:szCs w:val="20"/>
                      <w:lang w:eastAsia="ru-RU"/>
                    </w:rPr>
                    <w:t>төрт</w:t>
                  </w:r>
                  <w:proofErr w:type="spellEnd"/>
                  <w:r w:rsidRPr="00BE7EC6">
                    <w:rPr>
                      <w:rFonts w:ascii="Times New Roman" w:eastAsia="Times New Roman" w:hAnsi="Times New Roman" w:cs="Times New Roman"/>
                      <w:sz w:val="20"/>
                      <w:szCs w:val="20"/>
                      <w:lang w:eastAsia="ru-RU"/>
                    </w:rPr>
                    <w:t xml:space="preserve"> (14) </w:t>
                  </w:r>
                  <w:proofErr w:type="spellStart"/>
                  <w:r w:rsidRPr="00BE7EC6">
                    <w:rPr>
                      <w:rFonts w:ascii="Times New Roman" w:eastAsia="Times New Roman" w:hAnsi="Times New Roman" w:cs="Times New Roman"/>
                      <w:sz w:val="20"/>
                      <w:szCs w:val="20"/>
                      <w:lang w:eastAsia="ru-RU"/>
                    </w:rPr>
                    <w:t>күн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есебінен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қолданылу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сақтандыруды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сақтандыруды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сақтандыру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полистерінің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куәландырылған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мыналарды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қамтиды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шектелмейді</w:t>
                  </w:r>
                  <w:proofErr w:type="spellEnd"/>
                  <w:r w:rsidRPr="00BE7EC6">
                    <w:rPr>
                      <w:rFonts w:ascii="Times New Roman" w:eastAsia="Times New Roman" w:hAnsi="Times New Roman" w:cs="Times New Roman"/>
                      <w:sz w:val="20"/>
                      <w:szCs w:val="20"/>
                      <w:lang w:eastAsia="ru-RU"/>
                    </w:rPr>
                    <w:t>:</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1) </w:t>
                  </w:r>
                  <w:proofErr w:type="spellStart"/>
                  <w:r w:rsidRPr="00BE7EC6">
                    <w:rPr>
                      <w:rFonts w:ascii="Times New Roman" w:eastAsia="Times New Roman" w:hAnsi="Times New Roman" w:cs="Times New Roman"/>
                      <w:sz w:val="20"/>
                      <w:szCs w:val="20"/>
                      <w:lang w:eastAsia="it-IT"/>
                    </w:rPr>
                    <w:t>Жұмыс</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берушінің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еңбек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қызметтік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міндеттерін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атқару</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кезінде</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оның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өмірі</w:t>
                  </w:r>
                  <w:proofErr w:type="spellEnd"/>
                  <w:r w:rsidRPr="00BE7EC6">
                    <w:rPr>
                      <w:rFonts w:ascii="Times New Roman" w:eastAsia="Times New Roman" w:hAnsi="Times New Roman" w:cs="Times New Roman"/>
                      <w:sz w:val="20"/>
                      <w:szCs w:val="20"/>
                      <w:lang w:eastAsia="it-IT"/>
                    </w:rPr>
                    <w:t xml:space="preserve"> мен </w:t>
                  </w:r>
                  <w:proofErr w:type="spellStart"/>
                  <w:r w:rsidRPr="00BE7EC6">
                    <w:rPr>
                      <w:rFonts w:ascii="Times New Roman" w:eastAsia="Times New Roman" w:hAnsi="Times New Roman" w:cs="Times New Roman"/>
                      <w:sz w:val="20"/>
                      <w:szCs w:val="20"/>
                      <w:lang w:eastAsia="it-IT"/>
                    </w:rPr>
                    <w:t>денсаулығына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зиян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келтіргені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үшін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жауапкершілігін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2) </w:t>
                  </w:r>
                  <w:proofErr w:type="spellStart"/>
                  <w:r w:rsidRPr="00BE7EC6">
                    <w:rPr>
                      <w:rFonts w:ascii="Times New Roman" w:eastAsia="Times New Roman" w:hAnsi="Times New Roman" w:cs="Times New Roman"/>
                      <w:sz w:val="20"/>
                      <w:szCs w:val="20"/>
                      <w:lang w:eastAsia="it-IT"/>
                    </w:rPr>
                    <w:t>кәсіптік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қызмет</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барысында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шығындарды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3) </w:t>
                  </w:r>
                  <w:proofErr w:type="spellStart"/>
                  <w:r w:rsidRPr="00BE7EC6">
                    <w:rPr>
                      <w:rFonts w:ascii="Times New Roman" w:eastAsia="Times New Roman" w:hAnsi="Times New Roman" w:cs="Times New Roman"/>
                      <w:sz w:val="20"/>
                      <w:szCs w:val="20"/>
                      <w:lang w:eastAsia="it-IT"/>
                    </w:rPr>
                    <w:t>үшінші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тұлғалар</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алдындағы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жауапкершілікті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4) </w:t>
                  </w:r>
                  <w:proofErr w:type="spellStart"/>
                  <w:r w:rsidRPr="00BE7EC6">
                    <w:rPr>
                      <w:rFonts w:ascii="Times New Roman" w:eastAsia="Times New Roman" w:hAnsi="Times New Roman" w:cs="Times New Roman"/>
                      <w:sz w:val="20"/>
                      <w:szCs w:val="20"/>
                      <w:lang w:eastAsia="it-IT"/>
                    </w:rPr>
                    <w:t>жұмыстарды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жүргізу</w:t>
                  </w:r>
                  <w:proofErr w:type="spellEnd"/>
                  <w:r w:rsidRPr="00BE7EC6">
                    <w:rPr>
                      <w:rFonts w:ascii="Times New Roman" w:eastAsia="Times New Roman" w:hAnsi="Times New Roman" w:cs="Times New Roman"/>
                      <w:sz w:val="20"/>
                      <w:szCs w:val="20"/>
                      <w:lang w:eastAsia="it-IT"/>
                    </w:rPr>
                    <w:t>/</w:t>
                  </w:r>
                  <w:proofErr w:type="spellStart"/>
                  <w:r w:rsidRPr="00BE7EC6">
                    <w:rPr>
                      <w:rFonts w:ascii="Times New Roman" w:eastAsia="Times New Roman" w:hAnsi="Times New Roman" w:cs="Times New Roman"/>
                      <w:sz w:val="20"/>
                      <w:szCs w:val="20"/>
                      <w:lang w:eastAsia="it-IT"/>
                    </w:rPr>
                    <w:t>қызметтер</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көрсету</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кезінде</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пайдаланылатын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көлік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құралдары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иелерінің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жауапкершілігін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5) </w:t>
                  </w:r>
                  <w:proofErr w:type="spellStart"/>
                  <w:r w:rsidRPr="00BE7EC6">
                    <w:rPr>
                      <w:rFonts w:ascii="Times New Roman" w:eastAsia="Times New Roman" w:hAnsi="Times New Roman" w:cs="Times New Roman"/>
                      <w:sz w:val="20"/>
                      <w:szCs w:val="20"/>
                      <w:lang w:eastAsia="it-IT"/>
                    </w:rPr>
                    <w:t>экологиялық</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6) </w:t>
                  </w:r>
                  <w:proofErr w:type="spellStart"/>
                  <w:r w:rsidRPr="00BE7EC6">
                    <w:rPr>
                      <w:rFonts w:ascii="Times New Roman" w:eastAsia="Times New Roman" w:hAnsi="Times New Roman" w:cs="Times New Roman"/>
                      <w:sz w:val="20"/>
                      <w:szCs w:val="20"/>
                      <w:lang w:eastAsia="it-IT"/>
                    </w:rPr>
                    <w:t>заңнамалық</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талаптарға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сәйкес</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қажетті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сақтандырудың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кез</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келген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басқа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түрлері</w:t>
                  </w:r>
                  <w:proofErr w:type="spellEnd"/>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11.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уақытта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бабының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ережелерін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қоятын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тіркеледі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оны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біржақты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ресімдейді</w:t>
                  </w:r>
                  <w:proofErr w:type="spellEnd"/>
                  <w:r w:rsidRPr="00BE7EC6">
                    <w:rPr>
                      <w:rFonts w:ascii="Times New Roman" w:eastAsia="Times New Roman" w:hAnsi="Times New Roman" w:cs="Times New Roman"/>
                      <w:sz w:val="20"/>
                      <w:szCs w:val="20"/>
                      <w:lang w:eastAsia="ru-RU"/>
                    </w:rPr>
                    <w:t>.</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12.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баптың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сақтамауы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бұзуы</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елеулі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осындай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міндеттемелерінсіз</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біржақты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береді</w:t>
                  </w:r>
                  <w:proofErr w:type="spellEnd"/>
                  <w:r w:rsidRPr="00BE7EC6">
                    <w:rPr>
                      <w:rFonts w:ascii="Times New Roman" w:eastAsia="Times New Roman" w:hAnsi="Times New Roman" w:cs="Times New Roman"/>
                      <w:sz w:val="20"/>
                      <w:szCs w:val="20"/>
                      <w:lang w:eastAsia="ru-RU"/>
                    </w:rPr>
                    <w:t>.</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0372F721"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C48B68C"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F0D0D55"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5B3EC196"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2E462EC0"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1A34DE56"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00422C70"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7BE73A4"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2E3BE3AD"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18744F2D"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570C1FCC"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5990C2D1"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AE42611"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051AF407"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D418C57"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FF85CE5"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8C919AF"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2C6E3A2B"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561C3AFF"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4CD8F388"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3CDDAE1"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2ECD1178"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594812FB"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0365C7"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00AEFA87"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18A17182"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1453C920"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50F810AD"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3B68742"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1A2F6C4E"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7A640C1"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580B99DA"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1465AA95"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12810DE1"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1BC87E"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05DB341"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4280C25A"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5E9862A9"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06423EBE"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26B6A915"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2506D7A4"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0B87BEDE"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5762E148"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4F9776C"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13DEC54E"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1EBD399B"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2CC9FFA1"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CFFC50B"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10AC4CEF"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1435E29"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4C287356"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96C0A6C"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13C5E277"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A1DB1A0"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0AAF27A2"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FAD27EE"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1E67DF21"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FCC282C"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44E5C88B" w14:textId="77777777" w:rsidR="003A657E" w:rsidRDefault="003A657E"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562E2F9F"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w:t>
                  </w:r>
                  <w:r w:rsidRPr="00BE7EC6">
                    <w:rPr>
                      <w:rFonts w:ascii="Times New Roman" w:eastAsia="Times New Roman" w:hAnsi="Times New Roman" w:cs="Times New Roman"/>
                      <w:bCs/>
                      <w:noProof/>
                      <w:color w:val="000000"/>
                      <w:sz w:val="20"/>
                      <w:szCs w:val="20"/>
                      <w:lang w:eastAsia="zh-CN"/>
                    </w:rPr>
                    <w:lastRenderedPageBreak/>
                    <w:t xml:space="preserve">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w:t>
                  </w:r>
                  <w:r w:rsidRPr="00BE7EC6">
                    <w:rPr>
                      <w:rFonts w:ascii="Times New Roman" w:eastAsia="Times New Roman" w:hAnsi="Times New Roman" w:cs="Times New Roman"/>
                      <w:bCs/>
                      <w:noProof/>
                      <w:color w:val="000000"/>
                      <w:sz w:val="20"/>
                      <w:szCs w:val="20"/>
                      <w:lang w:eastAsia="zh-CN"/>
                    </w:rPr>
                    <w:lastRenderedPageBreak/>
                    <w:t>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lastRenderedPageBreak/>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BE7EC6" w:rsidRPr="003131C4" w14:paraId="2816CEE1" w14:textId="77777777" w:rsidTr="00041082">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roofErr w:type="spellStart"/>
                        <w:r w:rsidRPr="00BE7EC6">
                          <w:rPr>
                            <w:rFonts w:ascii="Times New Roman" w:eastAsia="Times New Roman" w:hAnsi="Times New Roman" w:cs="Times New Roman"/>
                            <w:b/>
                            <w:bCs/>
                            <w:sz w:val="24"/>
                            <w:szCs w:val="24"/>
                            <w:lang w:val="kk-KZ" w:eastAsia="ru-RU"/>
                          </w:rPr>
                          <w:t>Имандосов</w:t>
                        </w:r>
                        <w:proofErr w:type="spellEnd"/>
                        <w:r w:rsidRPr="00BE7EC6">
                          <w:rPr>
                            <w:rFonts w:ascii="Times New Roman" w:eastAsia="Times New Roman" w:hAnsi="Times New Roman" w:cs="Times New Roman"/>
                            <w:b/>
                            <w:bCs/>
                            <w:sz w:val="24"/>
                            <w:szCs w:val="24"/>
                            <w:lang w:val="kk-KZ" w:eastAsia="ru-RU"/>
                          </w:rPr>
                          <w:t xml:space="preserve">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lastRenderedPageBreak/>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 xml:space="preserve">Ван </w:t>
                        </w:r>
                        <w:proofErr w:type="spellStart"/>
                        <w:r w:rsidRPr="00BE7EC6">
                          <w:rPr>
                            <w:rFonts w:ascii="Times New Roman" w:hAnsi="Times New Roman" w:cs="Times New Roman"/>
                            <w:b/>
                            <w:bCs/>
                            <w:color w:val="212529"/>
                            <w:sz w:val="24"/>
                            <w:szCs w:val="24"/>
                            <w:lang w:val="kk-KZ"/>
                          </w:rPr>
                          <w:t>Цзяньнин</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Wang</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Jianning</w:t>
                        </w:r>
                        <w:proofErr w:type="spellEnd"/>
                        <w:r w:rsidRPr="00BE7EC6">
                          <w:rPr>
                            <w:rFonts w:ascii="Times New Roman" w:hAnsi="Times New Roman" w:cs="Times New Roman"/>
                            <w:b/>
                            <w:bCs/>
                            <w:color w:val="212529"/>
                            <w:sz w:val="24"/>
                            <w:szCs w:val="24"/>
                            <w:lang w:val="kk-KZ"/>
                          </w:rPr>
                          <w:t>)</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lastRenderedPageBreak/>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3E4B57E9" w:rsid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6B785032" w14:textId="01A9841B"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F3DAFB0" w14:textId="5C89CF66"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DE666E7" w14:textId="7B068681"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4462F3DB" w14:textId="2331EF1A"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4DAE8A6B" w14:textId="3C00F9C5"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0C7ADEAD" w14:textId="60BD39BC"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65CC58D" w14:textId="40138D69"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4924D128" w14:textId="2478C778"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48891B90" w14:textId="4EF33C67"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64611422" w14:textId="7B4E3896"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02DDC357" w14:textId="109B8300"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8FD58CA" w14:textId="6A441A4B"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1B19213" w14:textId="243DD326"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2DA1006" w14:textId="32A5B15D"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99207F1" w14:textId="12476326"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7B35DED" w14:textId="172744FC"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88E4300" w14:textId="64AD2D77"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62B61F98" w14:textId="7FE70399"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C820EAC" w14:textId="0479D3B3"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0BB2D21" w14:textId="37BF202F"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4272B5" w14:textId="2237561C"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FEF272B" w14:textId="54BE82E6"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BB08913" w14:textId="2E875760"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92FBD91" w14:textId="57882649"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D31AAB8" w14:textId="156F1369"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61487052" w14:textId="3309D713"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B8CD337" w14:textId="048F9A42"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41D8F13" w14:textId="4D068F1D"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0FAD22C1" w14:textId="001B0A14"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85E4B14" w14:textId="4472FF61"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0ABC0E8C" w14:textId="6B86D052"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DF2D439" w14:textId="57C4610D"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3CC2177" w14:textId="692CA1BA"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045520E" w14:textId="2E69DC19"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E2D6C0C" w14:textId="1F96CE58"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776D278" w14:textId="247530E5"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EE178DD" w14:textId="6AE68E8C"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9F79004" w14:textId="195CA65F"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26757D7" w14:textId="21A197F7"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4F4FB5CC" w14:textId="3FFE2F7F"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570F38E" w14:textId="293C4EF3"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09AD9B3E" w14:textId="642960A1"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26CE8CA" w14:textId="472B613A"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663DD1B9" w14:textId="6CA3965F"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ACCB77E" w14:textId="7AA835B6"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2217843" w14:textId="790F609A"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DF9F1F9" w14:textId="58C4CB60"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0BB0DA0" w14:textId="73066E3E"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8C0266D" w14:textId="5E8EFEA2"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ECB814B" w14:textId="502BD810"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D0CB208" w14:textId="2B16BD0A"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25F0433" w14:textId="3230CAA8"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4DB565E" w14:textId="3D8D04A1"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65F75BF8" w14:textId="5D901DDF" w:rsidR="003A657E"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CD6D99C" w14:textId="77777777" w:rsidR="003A657E" w:rsidRPr="00BE7EC6" w:rsidRDefault="003A657E"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lastRenderedPageBreak/>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 xml:space="preserve">Компанияны басқарудың барлық деңгейлерінде ЕҚ және ӨҚ саласында қызметкерлердің </w:t>
                  </w:r>
                  <w:proofErr w:type="spellStart"/>
                  <w:r w:rsidRPr="00BE7EC6">
                    <w:rPr>
                      <w:rFonts w:ascii="Times New Roman" w:eastAsia="Calibri" w:hAnsi="Times New Roman" w:cs="Times New Roman"/>
                      <w:color w:val="000000"/>
                      <w:sz w:val="20"/>
                      <w:szCs w:val="20"/>
                      <w:lang w:val="kk-KZ"/>
                    </w:rPr>
                    <w:t>құзыреттілігін</w:t>
                  </w:r>
                  <w:proofErr w:type="spellEnd"/>
                  <w:r w:rsidRPr="00BE7EC6">
                    <w:rPr>
                      <w:rFonts w:ascii="Times New Roman" w:eastAsia="Calibri" w:hAnsi="Times New Roman" w:cs="Times New Roman"/>
                      <w:color w:val="000000"/>
                      <w:sz w:val="20"/>
                      <w:szCs w:val="20"/>
                      <w:lang w:val="kk-KZ"/>
                    </w:rPr>
                    <w:t xml:space="preserve">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 xml:space="preserve">«Қазақойл Ақтөбе» ЖШС орнықты даму қағидаттарына </w:t>
                  </w:r>
                  <w:proofErr w:type="spellStart"/>
                  <w:r w:rsidRPr="00BE7EC6">
                    <w:rPr>
                      <w:rFonts w:ascii="Times New Roman" w:eastAsia="Times New Roman" w:hAnsi="Times New Roman" w:cs="Times New Roman"/>
                      <w:sz w:val="20"/>
                      <w:szCs w:val="20"/>
                      <w:lang w:val="kk-KZ" w:eastAsia="ru-RU"/>
                    </w:rPr>
                    <w:t>бейілділігін</w:t>
                  </w:r>
                  <w:proofErr w:type="spellEnd"/>
                  <w:r w:rsidRPr="00BE7EC6">
                    <w:rPr>
                      <w:rFonts w:ascii="Times New Roman" w:eastAsia="Times New Roman" w:hAnsi="Times New Roman" w:cs="Times New Roman"/>
                      <w:sz w:val="20"/>
                      <w:szCs w:val="20"/>
                      <w:lang w:val="kk-KZ" w:eastAsia="ru-RU"/>
                    </w:rPr>
                    <w:t xml:space="preserve">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w:t>
                  </w:r>
                  <w:proofErr w:type="spellStart"/>
                  <w:r w:rsidRPr="00BE7EC6">
                    <w:rPr>
                      <w:rFonts w:ascii="Times New Roman" w:eastAsia="Calibri" w:hAnsi="Times New Roman" w:cs="Times New Roman"/>
                      <w:sz w:val="20"/>
                      <w:szCs w:val="20"/>
                      <w:lang w:val="kk-KZ"/>
                    </w:rPr>
                    <w:t>биоәртүрлілікті</w:t>
                  </w:r>
                  <w:proofErr w:type="spellEnd"/>
                  <w:r w:rsidRPr="00BE7EC6">
                    <w:rPr>
                      <w:rFonts w:ascii="Times New Roman" w:eastAsia="Calibri" w:hAnsi="Times New Roman" w:cs="Times New Roman"/>
                      <w:sz w:val="20"/>
                      <w:szCs w:val="20"/>
                      <w:lang w:val="kk-KZ"/>
                    </w:rPr>
                    <w:t xml:space="preserve">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 xml:space="preserve">Өндірістік қызметті жоспарлау және жүзеге асыру кезінде </w:t>
                  </w:r>
                  <w:proofErr w:type="spellStart"/>
                  <w:r w:rsidRPr="00BE7EC6">
                    <w:rPr>
                      <w:rFonts w:ascii="Times New Roman" w:eastAsia="Calibri" w:hAnsi="Times New Roman" w:cs="Times New Roman"/>
                      <w:sz w:val="20"/>
                      <w:szCs w:val="20"/>
                      <w:lang w:val="kk-KZ"/>
                    </w:rPr>
                    <w:t>биоәртүрлілікке</w:t>
                  </w:r>
                  <w:proofErr w:type="spellEnd"/>
                  <w:r w:rsidRPr="00BE7EC6">
                    <w:rPr>
                      <w:rFonts w:ascii="Times New Roman" w:eastAsia="Calibri" w:hAnsi="Times New Roman" w:cs="Times New Roman"/>
                      <w:sz w:val="20"/>
                      <w:szCs w:val="20"/>
                      <w:lang w:val="kk-KZ"/>
                    </w:rPr>
                    <w:t xml:space="preserve">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lastRenderedPageBreak/>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w:t>
                  </w:r>
                  <w:proofErr w:type="spellStart"/>
                  <w:r w:rsidRPr="00BE7EC6">
                    <w:rPr>
                      <w:rFonts w:ascii="Times New Roman" w:eastAsia="Calibri" w:hAnsi="Times New Roman" w:cs="Times New Roman"/>
                      <w:sz w:val="20"/>
                      <w:szCs w:val="20"/>
                      <w:lang w:val="kk-KZ"/>
                    </w:rPr>
                    <w:t>кеңсе»қағидаттарын</w:t>
                  </w:r>
                  <w:proofErr w:type="spellEnd"/>
                  <w:r w:rsidRPr="00BE7EC6">
                    <w:rPr>
                      <w:rFonts w:ascii="Times New Roman" w:eastAsia="Calibri" w:hAnsi="Times New Roman" w:cs="Times New Roman"/>
                      <w:sz w:val="20"/>
                      <w:szCs w:val="20"/>
                      <w:lang w:val="kk-KZ"/>
                    </w:rPr>
                    <w:t xml:space="preserve">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proofErr w:type="spellStart"/>
                  <w:r w:rsidRPr="00BE7EC6">
                    <w:rPr>
                      <w:rFonts w:ascii="Times New Roman" w:eastAsia="Calibri" w:hAnsi="Times New Roman" w:cs="Times New Roman"/>
                      <w:color w:val="000000"/>
                      <w:sz w:val="20"/>
                      <w:szCs w:val="20"/>
                      <w:lang w:eastAsia="ru-RU"/>
                    </w:rPr>
                    <w:t>Қызметкерлерді</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салауатты</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өмір</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салты</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мәдениетін</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дамытуға</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және</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Компанияның</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сауықтыру</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бағдарламалары</w:t>
                  </w:r>
                  <w:proofErr w:type="spellEnd"/>
                  <w:r w:rsidRPr="00BE7EC6">
                    <w:rPr>
                      <w:rFonts w:ascii="Times New Roman" w:eastAsia="Calibri" w:hAnsi="Times New Roman" w:cs="Times New Roman"/>
                      <w:color w:val="000000"/>
                      <w:sz w:val="20"/>
                      <w:szCs w:val="20"/>
                      <w:lang w:eastAsia="ru-RU"/>
                    </w:rPr>
                    <w:t xml:space="preserve"> мен </w:t>
                  </w:r>
                  <w:proofErr w:type="spellStart"/>
                  <w:r w:rsidRPr="00BE7EC6">
                    <w:rPr>
                      <w:rFonts w:ascii="Times New Roman" w:eastAsia="Calibri" w:hAnsi="Times New Roman" w:cs="Times New Roman"/>
                      <w:color w:val="000000"/>
                      <w:sz w:val="20"/>
                      <w:szCs w:val="20"/>
                      <w:lang w:eastAsia="ru-RU"/>
                    </w:rPr>
                    <w:t>бастамаларына</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қатысуға</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белсенді</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тарту</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және</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ынталандыру</w:t>
                  </w:r>
                  <w:r w:rsidRPr="00BE7EC6">
                    <w:rPr>
                      <w:rFonts w:ascii="Times New Roman" w:eastAsia="Calibri" w:hAnsi="Times New Roman" w:cs="Times New Roman"/>
                      <w:bCs/>
                      <w:sz w:val="20"/>
                      <w:szCs w:val="20"/>
                    </w:rPr>
                    <w:t>Повышать</w:t>
                  </w:r>
                  <w:proofErr w:type="spellEnd"/>
                  <w:r w:rsidRPr="00BE7EC6">
                    <w:rPr>
                      <w:rFonts w:ascii="Times New Roman" w:eastAsia="Calibri" w:hAnsi="Times New Roman" w:cs="Times New Roman"/>
                      <w:bCs/>
                      <w:sz w:val="20"/>
                      <w:szCs w:val="20"/>
                    </w:rPr>
                    <w:t xml:space="preserve">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Қызметкерлердің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еңбек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қызметтік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орындауы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ішінде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өндірістік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объектілерінен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жерде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пайдаланумен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байланысты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тәуекелдерді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барынша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азайту</w:t>
                  </w:r>
                  <w:proofErr w:type="spellEnd"/>
                  <w:r w:rsidRPr="00BE7EC6">
                    <w:rPr>
                      <w:rFonts w:ascii="Times New Roman" w:eastAsia="Calibri" w:hAnsi="Times New Roman" w:cs="Times New Roman"/>
                      <w:color w:val="000000"/>
                      <w:sz w:val="20"/>
                      <w:szCs w:val="20"/>
                    </w:rPr>
                    <w:t>.</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Ауысым</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алдындағы</w:t>
                  </w:r>
                  <w:proofErr w:type="spellEnd"/>
                  <w:r w:rsidRPr="00BE7EC6">
                    <w:rPr>
                      <w:rFonts w:ascii="Times New Roman" w:eastAsia="Calibri" w:hAnsi="Times New Roman" w:cs="Times New Roman"/>
                      <w:color w:val="000000"/>
                      <w:sz w:val="20"/>
                      <w:szCs w:val="20"/>
                    </w:rPr>
                    <w:t xml:space="preserve">/рейс </w:t>
                  </w:r>
                  <w:proofErr w:type="spellStart"/>
                  <w:r w:rsidRPr="00BE7EC6">
                    <w:rPr>
                      <w:rFonts w:ascii="Times New Roman" w:eastAsia="Calibri" w:hAnsi="Times New Roman" w:cs="Times New Roman"/>
                      <w:color w:val="000000"/>
                      <w:sz w:val="20"/>
                      <w:szCs w:val="20"/>
                    </w:rPr>
                    <w:t>алдындағы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ауысымнан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кейінгі</w:t>
                  </w:r>
                  <w:proofErr w:type="spellEnd"/>
                  <w:r w:rsidRPr="00BE7EC6">
                    <w:rPr>
                      <w:rFonts w:ascii="Times New Roman" w:eastAsia="Calibri" w:hAnsi="Times New Roman" w:cs="Times New Roman"/>
                      <w:color w:val="000000"/>
                      <w:sz w:val="20"/>
                      <w:szCs w:val="20"/>
                    </w:rPr>
                    <w:t>/</w:t>
                  </w:r>
                  <w:proofErr w:type="spellStart"/>
                  <w:r w:rsidRPr="00BE7EC6">
                    <w:rPr>
                      <w:rFonts w:ascii="Times New Roman" w:eastAsia="Calibri" w:hAnsi="Times New Roman" w:cs="Times New Roman"/>
                      <w:color w:val="000000"/>
                      <w:sz w:val="20"/>
                      <w:szCs w:val="20"/>
                    </w:rPr>
                    <w:t>рейстен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кейінгі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медициналық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тексерулерді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ішінде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белгілерінің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болуын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болмауын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анықтау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растау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мақсатында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түрде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қамтамасыз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ету</w:t>
                  </w:r>
                  <w:proofErr w:type="spellEnd"/>
                  <w:r w:rsidRPr="00BE7EC6">
                    <w:rPr>
                      <w:rFonts w:ascii="Times New Roman" w:eastAsia="Calibri" w:hAnsi="Times New Roman" w:cs="Times New Roman"/>
                      <w:color w:val="000000"/>
                      <w:sz w:val="20"/>
                      <w:szCs w:val="20"/>
                    </w:rPr>
                    <w:t>.</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мердігер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өндірістік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объектілерінде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өзге</w:t>
                  </w:r>
                  <w:proofErr w:type="spellEnd"/>
                  <w:r w:rsidRPr="00BE7EC6">
                    <w:rPr>
                      <w:rFonts w:ascii="Times New Roman" w:eastAsia="Calibri" w:hAnsi="Times New Roman" w:cs="Times New Roman"/>
                      <w:color w:val="000000"/>
                      <w:sz w:val="20"/>
                      <w:szCs w:val="20"/>
                    </w:rPr>
                    <w:t xml:space="preserve"> де </w:t>
                  </w:r>
                  <w:proofErr w:type="spellStart"/>
                  <w:r w:rsidRPr="00BE7EC6">
                    <w:rPr>
                      <w:rFonts w:ascii="Times New Roman" w:eastAsia="Calibri" w:hAnsi="Times New Roman" w:cs="Times New Roman"/>
                      <w:color w:val="000000"/>
                      <w:sz w:val="20"/>
                      <w:szCs w:val="20"/>
                    </w:rPr>
                    <w:t>адамдардың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жұмыскерлері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әсерінен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жағдайларды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болғызбауға</w:t>
                  </w:r>
                  <w:proofErr w:type="spellEnd"/>
                  <w:r w:rsidRPr="00BE7EC6">
                    <w:rPr>
                      <w:rFonts w:ascii="Times New Roman" w:eastAsia="Calibri" w:hAnsi="Times New Roman" w:cs="Times New Roman"/>
                      <w:color w:val="000000"/>
                      <w:sz w:val="20"/>
                      <w:szCs w:val="20"/>
                    </w:rPr>
                    <w:t>.</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Қажет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фактісін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анықтау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сондай-ақ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өндірістегі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келген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авариялар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жазатайым</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оқиғалар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қызметкерді</w:t>
                  </w:r>
                  <w:proofErr w:type="spellEnd"/>
                  <w:r w:rsidRPr="00BE7EC6">
                    <w:rPr>
                      <w:rFonts w:ascii="Times New Roman" w:eastAsia="Calibri" w:hAnsi="Times New Roman" w:cs="Times New Roman"/>
                      <w:color w:val="000000"/>
                      <w:sz w:val="20"/>
                      <w:szCs w:val="20"/>
                    </w:rPr>
                    <w:t xml:space="preserve"> не компания </w:t>
                  </w:r>
                  <w:proofErr w:type="spellStart"/>
                  <w:r w:rsidRPr="00BE7EC6">
                    <w:rPr>
                      <w:rFonts w:ascii="Times New Roman" w:eastAsia="Calibri" w:hAnsi="Times New Roman" w:cs="Times New Roman"/>
                      <w:color w:val="000000"/>
                      <w:sz w:val="20"/>
                      <w:szCs w:val="20"/>
                    </w:rPr>
                    <w:t>мүддесінде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әрекет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өзге</w:t>
                  </w:r>
                  <w:proofErr w:type="spellEnd"/>
                  <w:r w:rsidRPr="00BE7EC6">
                    <w:rPr>
                      <w:rFonts w:ascii="Times New Roman" w:eastAsia="Calibri" w:hAnsi="Times New Roman" w:cs="Times New Roman"/>
                      <w:color w:val="000000"/>
                      <w:sz w:val="20"/>
                      <w:szCs w:val="20"/>
                    </w:rPr>
                    <w:t xml:space="preserve"> де </w:t>
                  </w:r>
                  <w:proofErr w:type="spellStart"/>
                  <w:r w:rsidRPr="00BE7EC6">
                    <w:rPr>
                      <w:rFonts w:ascii="Times New Roman" w:eastAsia="Calibri" w:hAnsi="Times New Roman" w:cs="Times New Roman"/>
                      <w:color w:val="000000"/>
                      <w:sz w:val="20"/>
                      <w:szCs w:val="20"/>
                    </w:rPr>
                    <w:t>адамды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тәртіппен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кезектен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тексеруге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дереу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жіберуге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міндетті</w:t>
                  </w:r>
                  <w:proofErr w:type="spellEnd"/>
                  <w:r w:rsidRPr="00BE7EC6">
                    <w:rPr>
                      <w:rFonts w:ascii="Times New Roman" w:eastAsia="Calibri" w:hAnsi="Times New Roman" w:cs="Times New Roman"/>
                      <w:color w:val="000000"/>
                      <w:sz w:val="20"/>
                      <w:szCs w:val="20"/>
                    </w:rPr>
                    <w:t>.</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Белгіленген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тәртіппен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еңбек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шартын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бұзғанға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дейін</w:t>
                  </w:r>
                  <w:proofErr w:type="spellEnd"/>
                  <w:r w:rsidRPr="00BE7EC6">
                    <w:rPr>
                      <w:rFonts w:ascii="Times New Roman" w:eastAsia="Calibri" w:hAnsi="Times New Roman" w:cs="Times New Roman"/>
                      <w:color w:val="000000"/>
                      <w:sz w:val="20"/>
                      <w:szCs w:val="20"/>
                    </w:rPr>
                    <w:t xml:space="preserve"> осы </w:t>
                  </w:r>
                  <w:proofErr w:type="spellStart"/>
                  <w:r w:rsidRPr="00BE7EC6">
                    <w:rPr>
                      <w:rFonts w:ascii="Times New Roman" w:eastAsia="Calibri" w:hAnsi="Times New Roman" w:cs="Times New Roman"/>
                      <w:color w:val="000000"/>
                      <w:sz w:val="20"/>
                      <w:szCs w:val="20"/>
                    </w:rPr>
                    <w:t>Саясаттың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ережелерін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бұзғаны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компания </w:t>
                  </w:r>
                  <w:proofErr w:type="spellStart"/>
                  <w:r w:rsidRPr="00BE7EC6">
                    <w:rPr>
                      <w:rFonts w:ascii="Times New Roman" w:eastAsia="Calibri" w:hAnsi="Times New Roman" w:cs="Times New Roman"/>
                      <w:color w:val="000000"/>
                      <w:sz w:val="20"/>
                      <w:szCs w:val="20"/>
                    </w:rPr>
                    <w:t>мүддесінде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әрекет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тұлғаны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жауапкершілікке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тарту</w:t>
                  </w:r>
                  <w:proofErr w:type="spellEnd"/>
                  <w:r w:rsidRPr="00BE7EC6">
                    <w:rPr>
                      <w:rFonts w:ascii="Times New Roman" w:eastAsia="Calibri" w:hAnsi="Times New Roman" w:cs="Times New Roman"/>
                      <w:color w:val="000000"/>
                      <w:sz w:val="20"/>
                      <w:szCs w:val="20"/>
                    </w:rPr>
                    <w:t>.</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 xml:space="preserve">Компания </w:t>
                  </w:r>
                  <w:proofErr w:type="spellStart"/>
                  <w:r w:rsidRPr="00BE7EC6">
                    <w:rPr>
                      <w:rFonts w:ascii="Times New Roman" w:eastAsia="Calibri" w:hAnsi="Times New Roman" w:cs="Times New Roman"/>
                      <w:color w:val="000000"/>
                      <w:sz w:val="20"/>
                      <w:szCs w:val="20"/>
                    </w:rPr>
                    <w:t>қызметкерлерінің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жағдайына</w:t>
                  </w:r>
                  <w:proofErr w:type="spellEnd"/>
                  <w:r w:rsidRPr="00BE7EC6">
                    <w:rPr>
                      <w:rFonts w:ascii="Times New Roman" w:eastAsia="Calibri" w:hAnsi="Times New Roman" w:cs="Times New Roman"/>
                      <w:color w:val="000000"/>
                      <w:sz w:val="20"/>
                      <w:szCs w:val="20"/>
                    </w:rPr>
                    <w:t xml:space="preserve"> экспресс-</w:t>
                  </w:r>
                  <w:proofErr w:type="spellStart"/>
                  <w:r w:rsidRPr="00BE7EC6">
                    <w:rPr>
                      <w:rFonts w:ascii="Times New Roman" w:eastAsia="Calibri" w:hAnsi="Times New Roman" w:cs="Times New Roman"/>
                      <w:color w:val="000000"/>
                      <w:sz w:val="20"/>
                      <w:szCs w:val="20"/>
                    </w:rPr>
                    <w:t>талдау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тестілеу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мүмкіндік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беретін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медициналық</w:t>
                  </w:r>
                  <w:proofErr w:type="spellEnd"/>
                  <w:r w:rsidRPr="00BE7EC6">
                    <w:rPr>
                      <w:rFonts w:ascii="Times New Roman" w:eastAsia="Calibri" w:hAnsi="Times New Roman" w:cs="Times New Roman"/>
                      <w:color w:val="000000"/>
                      <w:sz w:val="20"/>
                      <w:szCs w:val="20"/>
                    </w:rPr>
                    <w:t xml:space="preserve"> диагностика мен </w:t>
                  </w:r>
                  <w:proofErr w:type="spellStart"/>
                  <w:r w:rsidRPr="00BE7EC6">
                    <w:rPr>
                      <w:rFonts w:ascii="Times New Roman" w:eastAsia="Calibri" w:hAnsi="Times New Roman" w:cs="Times New Roman"/>
                      <w:color w:val="000000"/>
                      <w:sz w:val="20"/>
                      <w:szCs w:val="20"/>
                    </w:rPr>
                    <w:t>зерттеулер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автоматтандыру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цифрландыру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үздік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әлемдік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тәжірибелер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ғылыми</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әзірлемелерді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енгізу</w:t>
                  </w:r>
                  <w:proofErr w:type="spellEnd"/>
                  <w:r w:rsidRPr="00BE7EC6">
                    <w:rPr>
                      <w:rFonts w:ascii="Times New Roman" w:eastAsia="Calibri" w:hAnsi="Times New Roman" w:cs="Times New Roman"/>
                      <w:color w:val="000000"/>
                      <w:sz w:val="20"/>
                      <w:szCs w:val="20"/>
                    </w:rPr>
                    <w:t>.</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 xml:space="preserve">Осы </w:t>
                  </w:r>
                  <w:proofErr w:type="spellStart"/>
                  <w:r w:rsidRPr="00BE7EC6">
                    <w:rPr>
                      <w:rFonts w:ascii="Times New Roman" w:eastAsia="Calibri" w:hAnsi="Times New Roman" w:cs="Times New Roman"/>
                      <w:color w:val="000000"/>
                      <w:sz w:val="20"/>
                      <w:szCs w:val="20"/>
                    </w:rPr>
                    <w:t>Саясатта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көрсетілген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міндеттемелер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мақсаттарды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негіз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болып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табылады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мердігер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көрсетушілерге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қолданылады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серіктестермен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іскерлік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қатынастар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енгізіледі</w:t>
                  </w:r>
                  <w:proofErr w:type="spellEnd"/>
                  <w:r w:rsidRPr="00BE7EC6">
                    <w:rPr>
                      <w:rFonts w:ascii="Times New Roman" w:eastAsia="Calibri" w:hAnsi="Times New Roman" w:cs="Times New Roman"/>
                      <w:color w:val="000000"/>
                      <w:sz w:val="20"/>
                      <w:szCs w:val="20"/>
                    </w:rPr>
                    <w:t>.</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 xml:space="preserve">Компания </w:t>
                  </w:r>
                  <w:proofErr w:type="spellStart"/>
                  <w:r w:rsidRPr="00BE7EC6">
                    <w:rPr>
                      <w:rFonts w:ascii="Times New Roman" w:eastAsia="Calibri" w:hAnsi="Times New Roman" w:cs="Times New Roman"/>
                      <w:color w:val="000000"/>
                      <w:sz w:val="20"/>
                      <w:szCs w:val="20"/>
                    </w:rPr>
                    <w:t>басшылығы</w:t>
                  </w:r>
                  <w:proofErr w:type="spellEnd"/>
                  <w:r w:rsidRPr="00BE7EC6">
                    <w:rPr>
                      <w:rFonts w:ascii="Times New Roman" w:eastAsia="Calibri" w:hAnsi="Times New Roman" w:cs="Times New Roman"/>
                      <w:color w:val="000000"/>
                      <w:sz w:val="20"/>
                      <w:szCs w:val="20"/>
                    </w:rPr>
                    <w:t xml:space="preserve"> осы </w:t>
                  </w:r>
                  <w:proofErr w:type="spellStart"/>
                  <w:r w:rsidRPr="00BE7EC6">
                    <w:rPr>
                      <w:rFonts w:ascii="Times New Roman" w:eastAsia="Calibri" w:hAnsi="Times New Roman" w:cs="Times New Roman"/>
                      <w:color w:val="000000"/>
                      <w:sz w:val="20"/>
                      <w:szCs w:val="20"/>
                    </w:rPr>
                    <w:t>саясатты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асыру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барлық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қажетті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ресурстарды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ұсынуға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жауапты</w:t>
                  </w:r>
                  <w:proofErr w:type="spellEnd"/>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w:t>
                  </w:r>
                  <w:proofErr w:type="spellStart"/>
                  <w:r w:rsidRPr="00BE7EC6">
                    <w:rPr>
                      <w:rFonts w:ascii="Times New Roman" w:eastAsia="Times New Roman" w:hAnsi="Times New Roman" w:cs="Times New Roman"/>
                      <w:b/>
                      <w:sz w:val="20"/>
                      <w:szCs w:val="20"/>
                      <w:lang w:eastAsia="ru-RU"/>
                    </w:rPr>
                    <w:t>Қазақойл</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Ақтөбе</w:t>
                  </w:r>
                  <w:proofErr w:type="spellEnd"/>
                  <w:r w:rsidRPr="00BE7EC6">
                    <w:rPr>
                      <w:rFonts w:ascii="Times New Roman" w:eastAsia="Times New Roman" w:hAnsi="Times New Roman" w:cs="Times New Roman"/>
                      <w:b/>
                      <w:sz w:val="20"/>
                      <w:szCs w:val="20"/>
                      <w:lang w:eastAsia="ru-RU"/>
                    </w:rPr>
                    <w:t xml:space="preserve">» ЖШС </w:t>
                  </w:r>
                  <w:proofErr w:type="spellStart"/>
                  <w:r w:rsidRPr="00BE7EC6">
                    <w:rPr>
                      <w:rFonts w:ascii="Times New Roman" w:eastAsia="Times New Roman" w:hAnsi="Times New Roman" w:cs="Times New Roman"/>
                      <w:b/>
                      <w:sz w:val="20"/>
                      <w:szCs w:val="20"/>
                      <w:lang w:eastAsia="ru-RU"/>
                    </w:rPr>
                    <w:t>жерүсті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көлік</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құралдарын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қауіпсіз</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пайдалану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саласындағы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саясат</w:t>
                  </w:r>
                  <w:proofErr w:type="spellEnd"/>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Қазақойл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Ақтөбе</w:t>
                  </w:r>
                  <w:proofErr w:type="spellEnd"/>
                  <w:r w:rsidRPr="00BE7EC6">
                    <w:rPr>
                      <w:rFonts w:ascii="Times New Roman" w:eastAsia="Times New Roman" w:hAnsi="Times New Roman" w:cs="Times New Roman"/>
                      <w:sz w:val="20"/>
                      <w:szCs w:val="20"/>
                      <w:lang w:eastAsia="ru-RU"/>
                    </w:rPr>
                    <w:t xml:space="preserve">» ЖШС </w:t>
                  </w:r>
                  <w:proofErr w:type="spellStart"/>
                  <w:r w:rsidRPr="00BE7EC6">
                    <w:rPr>
                      <w:rFonts w:ascii="Times New Roman" w:eastAsia="Times New Roman" w:hAnsi="Times New Roman" w:cs="Times New Roman"/>
                      <w:sz w:val="20"/>
                      <w:szCs w:val="20"/>
                      <w:lang w:eastAsia="ru-RU"/>
                    </w:rPr>
                    <w:t>жерүсті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құралдарын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пайдалану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өмірі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денсаулығын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жол-көлік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зардаптары</w:t>
                  </w:r>
                  <w:proofErr w:type="spellEnd"/>
                  <w:r w:rsidRPr="00BE7EC6">
                    <w:rPr>
                      <w:rFonts w:ascii="Times New Roman" w:eastAsia="Times New Roman" w:hAnsi="Times New Roman" w:cs="Times New Roman"/>
                      <w:sz w:val="20"/>
                      <w:szCs w:val="20"/>
                      <w:lang w:eastAsia="ru-RU"/>
                    </w:rPr>
                    <w:t xml:space="preserve"> мен компания </w:t>
                  </w:r>
                  <w:proofErr w:type="spellStart"/>
                  <w:r w:rsidRPr="00BE7EC6">
                    <w:rPr>
                      <w:rFonts w:ascii="Times New Roman" w:eastAsia="Times New Roman" w:hAnsi="Times New Roman" w:cs="Times New Roman"/>
                      <w:sz w:val="20"/>
                      <w:szCs w:val="20"/>
                      <w:lang w:eastAsia="ru-RU"/>
                    </w:rPr>
                    <w:t>мүлкіне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ауырлығын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төмендету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басымдығын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белгілейді</w:t>
                  </w:r>
                  <w:proofErr w:type="spellEnd"/>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 xml:space="preserve">Осы </w:t>
                  </w:r>
                  <w:proofErr w:type="spellStart"/>
                  <w:r w:rsidRPr="00BE7EC6">
                    <w:rPr>
                      <w:rFonts w:ascii="Times New Roman" w:eastAsia="Calibri" w:hAnsi="Times New Roman" w:cs="Times New Roman"/>
                      <w:b/>
                      <w:color w:val="000000"/>
                      <w:sz w:val="20"/>
                      <w:szCs w:val="20"/>
                    </w:rPr>
                    <w:t>саясатты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іске</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асыру</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үшін</w:t>
                  </w:r>
                  <w:proofErr w:type="spellEnd"/>
                  <w:r w:rsidRPr="00BE7EC6">
                    <w:rPr>
                      <w:rFonts w:ascii="Times New Roman" w:eastAsia="Calibri" w:hAnsi="Times New Roman" w:cs="Times New Roman"/>
                      <w:b/>
                      <w:color w:val="000000"/>
                      <w:sz w:val="20"/>
                      <w:szCs w:val="20"/>
                    </w:rPr>
                    <w:t xml:space="preserve"> компания </w:t>
                  </w:r>
                  <w:proofErr w:type="spellStart"/>
                  <w:r w:rsidRPr="00BE7EC6">
                    <w:rPr>
                      <w:rFonts w:ascii="Times New Roman" w:eastAsia="Calibri" w:hAnsi="Times New Roman" w:cs="Times New Roman"/>
                      <w:b/>
                      <w:color w:val="000000"/>
                      <w:sz w:val="20"/>
                      <w:szCs w:val="20"/>
                    </w:rPr>
                    <w:t>басшылығы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мердігерлік</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ұйымдар</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орындайтын</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және</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оларды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орындауды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талап</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ететін</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мынадай</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міндеттемелерді</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өзіне</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алады</w:t>
                  </w:r>
                  <w:proofErr w:type="spellEnd"/>
                  <w:r w:rsidRPr="00BE7EC6">
                    <w:rPr>
                      <w:rFonts w:ascii="Times New Roman" w:eastAsia="Calibri" w:hAnsi="Times New Roman" w:cs="Times New Roman"/>
                      <w:b/>
                      <w:color w:val="000000"/>
                      <w:sz w:val="20"/>
                      <w:szCs w:val="20"/>
                    </w:rPr>
                    <w:t>:</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lastRenderedPageBreak/>
                    <w:t>1.</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Қазақстан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Республикасы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заңнамасының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ұлттық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халықаралық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стандарттардың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ішкі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құжаттардың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талаптарын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сақтау</w:t>
                  </w:r>
                  <w:proofErr w:type="spellEnd"/>
                  <w:r w:rsidRPr="00BE7EC6">
                    <w:rPr>
                      <w:rFonts w:ascii="Times New Roman" w:eastAsia="Calibri" w:hAnsi="Times New Roman" w:cs="Times New Roman"/>
                      <w:color w:val="000000"/>
                      <w:sz w:val="20"/>
                      <w:szCs w:val="20"/>
                    </w:rPr>
                    <w:t>.</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қатысты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жоғары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басшылықтың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көшбасшылығы</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міндеттемесін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әрбір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айналасындағы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адамдардың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жауапкершілікті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сезінген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әрбір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мәдениетін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дамытуға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белсенді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тарту</w:t>
                  </w:r>
                  <w:proofErr w:type="spellEnd"/>
                  <w:r w:rsidRPr="00BE7EC6">
                    <w:rPr>
                      <w:rFonts w:ascii="Times New Roman" w:eastAsia="Calibri" w:hAnsi="Times New Roman" w:cs="Times New Roman"/>
                      <w:color w:val="000000"/>
                      <w:sz w:val="20"/>
                      <w:szCs w:val="20"/>
                    </w:rPr>
                    <w:t>.</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белдіктерін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мүлтіксіз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жылдамдық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режимін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талап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етіңіз</w:t>
                  </w:r>
                  <w:proofErr w:type="spellEnd"/>
                  <w:r w:rsidRPr="00BE7EC6">
                    <w:rPr>
                      <w:rFonts w:ascii="Times New Roman" w:eastAsia="Calibri" w:hAnsi="Times New Roman" w:cs="Times New Roman"/>
                      <w:color w:val="000000"/>
                      <w:sz w:val="20"/>
                      <w:szCs w:val="20"/>
                    </w:rPr>
                    <w:t xml:space="preserve">. Компания </w:t>
                  </w:r>
                  <w:proofErr w:type="spellStart"/>
                  <w:r w:rsidRPr="00BE7EC6">
                    <w:rPr>
                      <w:rFonts w:ascii="Times New Roman" w:eastAsia="Calibri" w:hAnsi="Times New Roman" w:cs="Times New Roman"/>
                      <w:color w:val="000000"/>
                      <w:sz w:val="20"/>
                      <w:szCs w:val="20"/>
                    </w:rPr>
                    <w:t>жүргізушілеріне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мобильді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байланыс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қатаң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тыйым</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салынады</w:t>
                  </w:r>
                  <w:proofErr w:type="spellEnd"/>
                  <w:r w:rsidRPr="00BE7EC6">
                    <w:rPr>
                      <w:rFonts w:ascii="Times New Roman" w:eastAsia="Calibri" w:hAnsi="Times New Roman" w:cs="Times New Roman"/>
                      <w:color w:val="000000"/>
                      <w:sz w:val="20"/>
                      <w:szCs w:val="20"/>
                    </w:rPr>
                    <w:t>.</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тәуекелдерді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анықтауды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бағалауды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жоюды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жүзеге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асыру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берілмейтін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тәуекелдер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қосымша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шараларын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қалыптастыру</w:t>
                  </w:r>
                  <w:proofErr w:type="spellEnd"/>
                  <w:r w:rsidRPr="00BE7EC6">
                    <w:rPr>
                      <w:rFonts w:ascii="Times New Roman" w:eastAsia="Calibri" w:hAnsi="Times New Roman" w:cs="Times New Roman"/>
                      <w:color w:val="000000"/>
                      <w:sz w:val="20"/>
                      <w:szCs w:val="20"/>
                    </w:rPr>
                    <w:t>.</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жарамдылығына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техникалық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байқау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нормаларға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сәйкес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толық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көлемде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жинақтау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желіге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әрбір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шығу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алдында</w:t>
                  </w:r>
                  <w:proofErr w:type="spellEnd"/>
                  <w:r w:rsidRPr="00BE7EC6">
                    <w:rPr>
                      <w:rFonts w:ascii="Times New Roman" w:eastAsia="Calibri" w:hAnsi="Times New Roman" w:cs="Times New Roman"/>
                      <w:color w:val="000000"/>
                      <w:sz w:val="20"/>
                      <w:szCs w:val="20"/>
                    </w:rPr>
                    <w:t>.</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 xml:space="preserve">Компания </w:t>
                  </w:r>
                  <w:proofErr w:type="spellStart"/>
                  <w:r w:rsidRPr="00BE7EC6">
                    <w:rPr>
                      <w:rFonts w:ascii="Times New Roman" w:eastAsia="Calibri" w:hAnsi="Times New Roman" w:cs="Times New Roman"/>
                      <w:color w:val="000000"/>
                      <w:sz w:val="20"/>
                      <w:szCs w:val="20"/>
                    </w:rPr>
                    <w:t>ішінде</w:t>
                  </w:r>
                  <w:proofErr w:type="spellEnd"/>
                  <w:r w:rsidRPr="00BE7EC6">
                    <w:rPr>
                      <w:rFonts w:ascii="Times New Roman" w:eastAsia="Calibri" w:hAnsi="Times New Roman" w:cs="Times New Roman"/>
                      <w:color w:val="000000"/>
                      <w:sz w:val="20"/>
                      <w:szCs w:val="20"/>
                    </w:rPr>
                    <w:t xml:space="preserve"> де, </w:t>
                  </w:r>
                  <w:proofErr w:type="spellStart"/>
                  <w:r w:rsidRPr="00BE7EC6">
                    <w:rPr>
                      <w:rFonts w:ascii="Times New Roman" w:eastAsia="Calibri" w:hAnsi="Times New Roman" w:cs="Times New Roman"/>
                      <w:color w:val="000000"/>
                      <w:sz w:val="20"/>
                      <w:szCs w:val="20"/>
                    </w:rPr>
                    <w:t>мердігерлік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мүдделі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тараптар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арасында</w:t>
                  </w:r>
                  <w:proofErr w:type="spellEnd"/>
                  <w:r w:rsidRPr="00BE7EC6">
                    <w:rPr>
                      <w:rFonts w:ascii="Times New Roman" w:eastAsia="Calibri" w:hAnsi="Times New Roman" w:cs="Times New Roman"/>
                      <w:color w:val="000000"/>
                      <w:sz w:val="20"/>
                      <w:szCs w:val="20"/>
                    </w:rPr>
                    <w:t xml:space="preserve"> да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ережелерін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сақтағаны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ынталандыру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ынталандыру</w:t>
                  </w:r>
                  <w:proofErr w:type="spellEnd"/>
                  <w:r w:rsidRPr="00BE7EC6">
                    <w:rPr>
                      <w:rFonts w:ascii="Times New Roman" w:eastAsia="Calibri" w:hAnsi="Times New Roman" w:cs="Times New Roman"/>
                      <w:color w:val="000000"/>
                      <w:sz w:val="20"/>
                      <w:szCs w:val="20"/>
                    </w:rPr>
                    <w:t>.</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нашарлауына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бермейтін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жүргізушілердің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қолайлы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жағдайларды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Еңбек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демалыс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режимін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қамтамасыз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ету</w:t>
                  </w:r>
                  <w:proofErr w:type="spellEnd"/>
                  <w:r w:rsidRPr="00BE7EC6">
                    <w:rPr>
                      <w:rFonts w:ascii="Times New Roman" w:eastAsia="Calibri" w:hAnsi="Times New Roman" w:cs="Times New Roman"/>
                      <w:color w:val="000000"/>
                      <w:sz w:val="20"/>
                      <w:szCs w:val="20"/>
                    </w:rPr>
                    <w:t>.</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Жүргізушілерді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қызметкерлерін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қорғаныс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бағдарламасы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бойынша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оқыту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біліктілігін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арттыру</w:t>
                  </w:r>
                  <w:proofErr w:type="spellEnd"/>
                  <w:r w:rsidRPr="00BE7EC6">
                    <w:rPr>
                      <w:rFonts w:ascii="Times New Roman" w:eastAsia="Calibri" w:hAnsi="Times New Roman" w:cs="Times New Roman"/>
                      <w:color w:val="000000"/>
                      <w:sz w:val="20"/>
                      <w:szCs w:val="20"/>
                    </w:rPr>
                    <w:t>.</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 xml:space="preserve">Компания </w:t>
                  </w:r>
                  <w:proofErr w:type="spellStart"/>
                  <w:r w:rsidRPr="00BE7EC6">
                    <w:rPr>
                      <w:rFonts w:ascii="Times New Roman" w:eastAsia="Calibri" w:hAnsi="Times New Roman" w:cs="Times New Roman"/>
                      <w:color w:val="000000"/>
                      <w:sz w:val="20"/>
                      <w:szCs w:val="20"/>
                    </w:rPr>
                    <w:t>жүргізушілерінің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оқиғаларында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зардап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шеккендерге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дәрігерге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дейінгі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көмек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дағдыларын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жетілдіру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жөніндегі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іс-шараларды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ұйымдастыру</w:t>
                  </w:r>
                  <w:proofErr w:type="spellEnd"/>
                  <w:r w:rsidRPr="00BE7EC6">
                    <w:rPr>
                      <w:rFonts w:ascii="Times New Roman" w:eastAsia="Calibri" w:hAnsi="Times New Roman" w:cs="Times New Roman"/>
                      <w:color w:val="000000"/>
                      <w:sz w:val="20"/>
                      <w:szCs w:val="20"/>
                    </w:rPr>
                    <w:t>.</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сапарларын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ұйымдастыру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дамыту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шеңберінде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озық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тәжірибе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негізінде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бақылау</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мониторингтеудің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тиімді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енгізу</w:t>
                  </w:r>
                  <w:proofErr w:type="spellEnd"/>
                  <w:r w:rsidRPr="00BE7EC6">
                    <w:rPr>
                      <w:rFonts w:ascii="Times New Roman" w:eastAsia="Calibri" w:hAnsi="Times New Roman" w:cs="Times New Roman"/>
                      <w:color w:val="000000"/>
                      <w:sz w:val="20"/>
                      <w:szCs w:val="20"/>
                    </w:rPr>
                    <w:t xml:space="preserve">.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 xml:space="preserve">Осы </w:t>
                  </w:r>
                  <w:proofErr w:type="spellStart"/>
                  <w:r w:rsidRPr="00BE7EC6">
                    <w:rPr>
                      <w:rFonts w:ascii="Times New Roman" w:eastAsia="Calibri" w:hAnsi="Times New Roman" w:cs="Times New Roman"/>
                      <w:color w:val="000000"/>
                      <w:sz w:val="20"/>
                      <w:szCs w:val="20"/>
                    </w:rPr>
                    <w:t>Саясатта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көрсетілген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міндеттемелер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мақсаттарды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негіз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болып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табылады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мердігер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көрсетушілерге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қолданылады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серіктестермен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іскерлік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қатынастар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енгізіледі</w:t>
                  </w:r>
                  <w:proofErr w:type="spellEnd"/>
                  <w:r w:rsidRPr="00BE7EC6">
                    <w:rPr>
                      <w:rFonts w:ascii="Times New Roman" w:eastAsia="Calibri" w:hAnsi="Times New Roman" w:cs="Times New Roman"/>
                      <w:color w:val="000000"/>
                      <w:sz w:val="20"/>
                      <w:szCs w:val="20"/>
                    </w:rPr>
                    <w:t>.</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 xml:space="preserve">Компания </w:t>
                  </w:r>
                  <w:proofErr w:type="spellStart"/>
                  <w:r w:rsidRPr="00BE7EC6">
                    <w:rPr>
                      <w:rFonts w:ascii="Times New Roman" w:eastAsia="Calibri" w:hAnsi="Times New Roman" w:cs="Times New Roman"/>
                      <w:color w:val="000000"/>
                      <w:sz w:val="20"/>
                      <w:szCs w:val="20"/>
                    </w:rPr>
                    <w:t>басшылығы</w:t>
                  </w:r>
                  <w:proofErr w:type="spellEnd"/>
                  <w:r w:rsidRPr="00BE7EC6">
                    <w:rPr>
                      <w:rFonts w:ascii="Times New Roman" w:eastAsia="Calibri" w:hAnsi="Times New Roman" w:cs="Times New Roman"/>
                      <w:color w:val="000000"/>
                      <w:sz w:val="20"/>
                      <w:szCs w:val="20"/>
                    </w:rPr>
                    <w:t xml:space="preserve"> осы </w:t>
                  </w:r>
                  <w:proofErr w:type="spellStart"/>
                  <w:r w:rsidRPr="00BE7EC6">
                    <w:rPr>
                      <w:rFonts w:ascii="Times New Roman" w:eastAsia="Calibri" w:hAnsi="Times New Roman" w:cs="Times New Roman"/>
                      <w:color w:val="000000"/>
                      <w:sz w:val="20"/>
                      <w:szCs w:val="20"/>
                    </w:rPr>
                    <w:t>саясатты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асыру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барлық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қажетті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ресурстарды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ұсынуға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жауапты</w:t>
                  </w:r>
                  <w:proofErr w:type="spellEnd"/>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59674190" w:rsid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94B0FF2" w14:textId="7FAFA08F"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0FAF9280" w14:textId="5D93F86A"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10ADD207" w14:textId="775F1003"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14F62925" w14:textId="42953334"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70DA25A8" w14:textId="7BE3A114"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6A770A1" w14:textId="4098ADC6"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3C4F643D" w14:textId="4CC553CC"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492C9891" w14:textId="4EE5DC40"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33F5A77" w14:textId="107E718F"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DD724C2" w14:textId="21AA0DF4"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13E61D90" w14:textId="7E08E192"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35C28A16" w14:textId="03384523"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20C10CB5" w14:textId="2911500D"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1838DA77" w14:textId="5821D59B"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250C7500" w14:textId="69F144BC"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7E6C1ED" w14:textId="1AAA94F0"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1D208DFC" w14:textId="04F3CB60"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17CDD8A6" w14:textId="4EFD29AD"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134B5BA" w14:textId="3E2C7F48"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4C1BB769" w14:textId="5E581135"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739904D4" w14:textId="505B2C68"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36121" w14:textId="6672168A"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41D78705" w14:textId="0463B153"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7F965CD8" w14:textId="4674C44D"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089BA54D" w14:textId="562140F4"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5C381" w14:textId="41EA1729"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4C875DEE" w14:textId="002B4BBB"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1804F75D" w14:textId="119267A2"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389E6037" w14:textId="2EDDEA04"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126764D0" w14:textId="23932C5F"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01A03D0" w14:textId="61113174"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BA328BF" w14:textId="6D5F2005"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755C4ABC" w14:textId="70AC164A"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14E008CD" w14:textId="71BE53F2"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2DA762F3" w14:textId="098BDDD2"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5C97716" w14:textId="2CEA70DE"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38F8C160" w14:textId="3A1F59B7"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FC19327" w14:textId="2037188F"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7CB5F42C" w14:textId="6B652E19"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23A66780" w14:textId="41DD5B10" w:rsidR="003A657E"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3FB4C2D" w14:textId="77777777" w:rsidR="003A657E" w:rsidRPr="00BE7EC6" w:rsidRDefault="003A657E"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roofErr w:type="spellStart"/>
                  <w:r w:rsidRPr="00BE7EC6">
                    <w:rPr>
                      <w:rFonts w:ascii="Times New Roman" w:eastAsia="Times New Roman" w:hAnsi="Times New Roman" w:cs="Times New Roman"/>
                      <w:b/>
                      <w:sz w:val="20"/>
                      <w:szCs w:val="20"/>
                      <w:lang w:eastAsia="ru-RU"/>
                    </w:rPr>
                    <w:t>Оқиға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туралы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алғашқы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хабарлама</w:t>
                  </w:r>
                  <w:proofErr w:type="spellEnd"/>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уақыты</w:t>
                  </w:r>
                  <w:proofErr w:type="spellEnd"/>
                  <w:r w:rsidRPr="00BE7EC6">
                    <w:rPr>
                      <w:rFonts w:ascii="Times New Roman" w:eastAsia="Times New Roman" w:hAnsi="Times New Roman" w:cs="Times New Roman"/>
                      <w:sz w:val="20"/>
                      <w:szCs w:val="20"/>
                      <w:lang w:eastAsia="ru-RU"/>
                    </w:rPr>
                    <w:t>: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w:t>
                  </w:r>
                  <w:proofErr w:type="spellEnd"/>
                  <w:r w:rsidRPr="00BE7EC6">
                    <w:rPr>
                      <w:rFonts w:ascii="Times New Roman" w:eastAsia="Times New Roman" w:hAnsi="Times New Roman" w:cs="Times New Roman"/>
                      <w:sz w:val="20"/>
                      <w:szCs w:val="20"/>
                      <w:lang w:eastAsia="ru-RU"/>
                    </w:rPr>
                    <w:t>: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жетекшісі</w:t>
                  </w:r>
                  <w:proofErr w:type="spellEnd"/>
                  <w:r w:rsidRPr="00BE7EC6">
                    <w:rPr>
                      <w:rFonts w:ascii="Times New Roman" w:eastAsia="Times New Roman" w:hAnsi="Times New Roman" w:cs="Times New Roman"/>
                      <w:sz w:val="20"/>
                      <w:szCs w:val="20"/>
                      <w:lang w:eastAsia="ru-RU"/>
                    </w:rPr>
                    <w:t xml:space="preserve">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жетекшісі</w:t>
                  </w:r>
                  <w:proofErr w:type="spellEnd"/>
                  <w:r w:rsidRPr="00BE7EC6">
                    <w:rPr>
                      <w:rFonts w:ascii="Times New Roman" w:eastAsia="Times New Roman" w:hAnsi="Times New Roman" w:cs="Times New Roman"/>
                      <w:sz w:val="20"/>
                      <w:szCs w:val="20"/>
                      <w:lang w:eastAsia="ru-RU"/>
                    </w:rPr>
                    <w:t xml:space="preserve">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жарақат</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апат</w:t>
                  </w:r>
                  <w:proofErr w:type="spellEnd"/>
                  <w:r w:rsidRPr="00BE7EC6">
                    <w:rPr>
                      <w:rFonts w:ascii="Times New Roman" w:eastAsia="Times New Roman" w:hAnsi="Times New Roman" w:cs="Times New Roman"/>
                      <w:sz w:val="20"/>
                      <w:szCs w:val="20"/>
                      <w:lang w:eastAsia="ru-RU"/>
                    </w:rPr>
                    <w:t xml:space="preserve">/ЖКО / </w:t>
                  </w:r>
                  <w:proofErr w:type="spellStart"/>
                  <w:r w:rsidRPr="00BE7EC6">
                    <w:rPr>
                      <w:rFonts w:ascii="Times New Roman" w:eastAsia="Times New Roman" w:hAnsi="Times New Roman" w:cs="Times New Roman"/>
                      <w:sz w:val="20"/>
                      <w:szCs w:val="20"/>
                      <w:lang w:eastAsia="ru-RU"/>
                    </w:rPr>
                    <w:t>ластану</w:t>
                  </w:r>
                  <w:proofErr w:type="spellEnd"/>
                  <w:r w:rsidRPr="00BE7EC6">
                    <w:rPr>
                      <w:rFonts w:ascii="Times New Roman" w:eastAsia="Times New Roman" w:hAnsi="Times New Roman" w:cs="Times New Roman"/>
                      <w:sz w:val="20"/>
                      <w:szCs w:val="20"/>
                      <w:lang w:eastAsia="ru-RU"/>
                    </w:rPr>
                    <w:t xml:space="preserve"> / алкоголь / </w:t>
                  </w:r>
                  <w:proofErr w:type="spellStart"/>
                  <w:r w:rsidRPr="00BE7EC6">
                    <w:rPr>
                      <w:rFonts w:ascii="Times New Roman" w:eastAsia="Times New Roman" w:hAnsi="Times New Roman" w:cs="Times New Roman"/>
                      <w:sz w:val="20"/>
                      <w:szCs w:val="20"/>
                      <w:lang w:eastAsia="ru-RU"/>
                    </w:rPr>
                    <w:t>басқа</w:t>
                  </w:r>
                  <w:proofErr w:type="spellEnd"/>
                  <w:r w:rsidRPr="00BE7EC6">
                    <w:rPr>
                      <w:rFonts w:ascii="Times New Roman" w:eastAsia="Times New Roman" w:hAnsi="Times New Roman" w:cs="Times New Roman"/>
                      <w:sz w:val="20"/>
                      <w:szCs w:val="20"/>
                      <w:lang w:eastAsia="ru-RU"/>
                    </w:rPr>
                    <w:t>)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Жәбірленуші</w:t>
                  </w:r>
                  <w:proofErr w:type="spellEnd"/>
                  <w:r w:rsidRPr="00BE7EC6">
                    <w:rPr>
                      <w:rFonts w:ascii="Times New Roman" w:eastAsia="Times New Roman" w:hAnsi="Times New Roman" w:cs="Times New Roman"/>
                      <w:sz w:val="20"/>
                      <w:szCs w:val="20"/>
                      <w:lang w:eastAsia="ru-RU"/>
                    </w:rPr>
                    <w:t xml:space="preserve">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Толық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аты-жөні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жұмысы</w:t>
                  </w:r>
                  <w:proofErr w:type="spellEnd"/>
                  <w:r w:rsidRPr="00BE7EC6">
                    <w:rPr>
                      <w:rFonts w:ascii="Times New Roman" w:eastAsia="Times New Roman" w:hAnsi="Times New Roman" w:cs="Times New Roman"/>
                      <w:sz w:val="20"/>
                      <w:szCs w:val="20"/>
                      <w:lang w:eastAsia="ru-RU"/>
                    </w:rPr>
                    <w:t>)</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Дененің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зақымдалған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бөлігі</w:t>
                  </w:r>
                  <w:proofErr w:type="spellEnd"/>
                  <w:r w:rsidRPr="00BE7EC6">
                    <w:rPr>
                      <w:rFonts w:ascii="Times New Roman" w:eastAsia="Times New Roman" w:hAnsi="Times New Roman" w:cs="Times New Roman"/>
                      <w:sz w:val="20"/>
                      <w:szCs w:val="20"/>
                      <w:lang w:eastAsia="ru-RU"/>
                    </w:rPr>
                    <w:t>:________________________________________________________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Алкогольдік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есірткілік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мас</w:t>
                  </w:r>
                  <w:proofErr w:type="spellEnd"/>
                  <w:r w:rsidRPr="00BE7EC6">
                    <w:rPr>
                      <w:rFonts w:ascii="Times New Roman" w:eastAsia="Times New Roman" w:hAnsi="Times New Roman" w:cs="Times New Roman"/>
                      <w:sz w:val="20"/>
                      <w:szCs w:val="20"/>
                      <w:lang w:eastAsia="ru-RU"/>
                    </w:rPr>
                    <w:t xml:space="preserve"> болу (</w:t>
                  </w:r>
                  <w:proofErr w:type="spellStart"/>
                  <w:r w:rsidRPr="00BE7EC6">
                    <w:rPr>
                      <w:rFonts w:ascii="Times New Roman" w:eastAsia="Times New Roman" w:hAnsi="Times New Roman" w:cs="Times New Roman"/>
                      <w:sz w:val="20"/>
                      <w:szCs w:val="20"/>
                      <w:lang w:eastAsia="ru-RU"/>
                    </w:rPr>
                    <w:t>жәбірленуші</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қатысушылар</w:t>
                  </w:r>
                  <w:proofErr w:type="spellEnd"/>
                  <w:r w:rsidRPr="00BE7EC6">
                    <w:rPr>
                      <w:rFonts w:ascii="Times New Roman" w:eastAsia="Times New Roman" w:hAnsi="Times New Roman" w:cs="Times New Roman"/>
                      <w:sz w:val="20"/>
                      <w:szCs w:val="20"/>
                      <w:lang w:eastAsia="ru-RU"/>
                    </w:rPr>
                    <w:t>)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Зиянның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зақымдану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теңге</w:t>
                  </w:r>
                  <w:proofErr w:type="spellEnd"/>
                  <w:r w:rsidRPr="00BE7EC6">
                    <w:rPr>
                      <w:rFonts w:ascii="Times New Roman" w:eastAsia="Times New Roman" w:hAnsi="Times New Roman" w:cs="Times New Roman"/>
                      <w:sz w:val="20"/>
                      <w:szCs w:val="20"/>
                      <w:lang w:eastAsia="ru-RU"/>
                    </w:rPr>
                    <w:t>.)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w:t>
                  </w:r>
                  <w:proofErr w:type="spellStart"/>
                  <w:r w:rsidRPr="00BE7EC6">
                    <w:rPr>
                      <w:rFonts w:ascii="Times New Roman" w:eastAsia="Times New Roman" w:hAnsi="Times New Roman" w:cs="Times New Roman"/>
                      <w:sz w:val="20"/>
                      <w:szCs w:val="20"/>
                      <w:lang w:eastAsia="ru-RU"/>
                    </w:rPr>
                    <w:t>ортаның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ауданы</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көлемі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теңге</w:t>
                  </w:r>
                  <w:proofErr w:type="spellEnd"/>
                  <w:r w:rsidRPr="00BE7EC6">
                    <w:rPr>
                      <w:rFonts w:ascii="Times New Roman" w:eastAsia="Times New Roman" w:hAnsi="Times New Roman" w:cs="Times New Roman"/>
                      <w:sz w:val="20"/>
                      <w:szCs w:val="20"/>
                      <w:lang w:eastAsia="ru-RU"/>
                    </w:rPr>
                    <w:t xml:space="preserve">.)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Дереу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Ұсынылатын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Хабарлама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дайындалды</w:t>
                  </w:r>
                  <w:proofErr w:type="spellEnd"/>
                  <w:r w:rsidRPr="00BE7EC6">
                    <w:rPr>
                      <w:rFonts w:ascii="Times New Roman" w:eastAsia="Times New Roman" w:hAnsi="Times New Roman" w:cs="Times New Roman"/>
                      <w:sz w:val="20"/>
                      <w:szCs w:val="20"/>
                      <w:lang w:eastAsia="ru-RU"/>
                    </w:rPr>
                    <w:t>: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Толық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аты-жөні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деректері</w:t>
                  </w:r>
                  <w:proofErr w:type="spellEnd"/>
                  <w:r w:rsidRPr="00BE7EC6">
                    <w:rPr>
                      <w:rFonts w:ascii="Times New Roman" w:eastAsia="Times New Roman" w:hAnsi="Times New Roman" w:cs="Times New Roman"/>
                      <w:sz w:val="20"/>
                      <w:szCs w:val="20"/>
                      <w:lang w:eastAsia="ru-RU"/>
                    </w:rPr>
                    <w:t>)</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3AA6529C" w:rsidR="00685DBD"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19BBF29B" w14:textId="5A56E62B"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52C8F2DC" w14:textId="0219C9B4"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325BA175" w14:textId="004DDFA6"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46899B20" w14:textId="281100D5"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2F59A3F3" w14:textId="1CF38070"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44931663" w14:textId="59CEBBAA"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6B025195" w14:textId="53009F63"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59EF8649" w14:textId="54FF78E2"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67CD5230" w14:textId="4AD6DE58"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301CA6D1" w14:textId="56387964"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4F95C685" w14:textId="3FEDCA50"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20772B6B" w14:textId="16C95EDF"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464950ED" w14:textId="05B26B9E"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28D745DF" w14:textId="65A03BB3"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4F1F2B00" w14:textId="79C18B31"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1105E218" w14:textId="29BF7FF9"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329D3159" w14:textId="537AFE85"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30831054" w14:textId="2F164274"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00311D" w14:textId="1668D844"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4F3D5B0E" w14:textId="7FDB0452"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1041AEA2" w14:textId="42D5459B"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ADC3376" w14:textId="3CAEFBC7"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1FFDC6D4" w14:textId="65C17C12"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4AC19C33" w14:textId="00922C52"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2BAE676" w14:textId="5727F7D6"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335BB035" w14:textId="5F83BC37"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5BD87773" w14:textId="1A6B5F15"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242B561D" w14:textId="2D9353D4"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803B5D3" w14:textId="11630FE9"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20661039" w14:textId="0689257D"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566FEA86" w14:textId="1E8506C6" w:rsidR="003A657E"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17D5E292" w14:textId="77777777" w:rsidR="003A657E" w:rsidRPr="00BE7EC6" w:rsidRDefault="003A657E"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20__жылғы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бойынша</w:t>
                  </w:r>
                  <w:proofErr w:type="spellEnd"/>
                  <w:r w:rsidRPr="00BE7EC6">
                    <w:rPr>
                      <w:rFonts w:ascii="Times New Roman" w:eastAsia="Times New Roman" w:hAnsi="Times New Roman" w:cs="Times New Roman"/>
                      <w:b/>
                      <w:sz w:val="20"/>
                      <w:szCs w:val="20"/>
                      <w:lang w:eastAsia="ru-RU"/>
                    </w:rPr>
                    <w:t xml:space="preserve"> ай </w:t>
                  </w:r>
                  <w:proofErr w:type="spellStart"/>
                  <w:r w:rsidRPr="00BE7EC6">
                    <w:rPr>
                      <w:rFonts w:ascii="Times New Roman" w:eastAsia="Times New Roman" w:hAnsi="Times New Roman" w:cs="Times New Roman"/>
                      <w:b/>
                      <w:sz w:val="20"/>
                      <w:szCs w:val="20"/>
                      <w:lang w:eastAsia="ru-RU"/>
                    </w:rPr>
                    <w:t>сайынғы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есеп</w:t>
                  </w:r>
                  <w:proofErr w:type="spellEnd"/>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041082">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1.Мердігер </w:t>
                        </w:r>
                        <w:proofErr w:type="spellStart"/>
                        <w:r w:rsidRPr="00BE7EC6">
                          <w:rPr>
                            <w:rFonts w:ascii="Times New Roman" w:hAnsi="Times New Roman" w:cs="Times New Roman"/>
                            <w:sz w:val="20"/>
                            <w:szCs w:val="20"/>
                          </w:rPr>
                          <w:t>кәсіпорынның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мекенжайы</w:t>
                        </w:r>
                        <w:proofErr w:type="spellEnd"/>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041082">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2.Қызмет </w:t>
                        </w:r>
                        <w:proofErr w:type="spellStart"/>
                        <w:r w:rsidRPr="00BE7EC6">
                          <w:rPr>
                            <w:rFonts w:ascii="Times New Roman" w:hAnsi="Times New Roman" w:cs="Times New Roman"/>
                            <w:sz w:val="20"/>
                            <w:szCs w:val="20"/>
                          </w:rPr>
                          <w:t>түрі</w:t>
                        </w:r>
                        <w:proofErr w:type="spellEnd"/>
                        <w:r w:rsidRPr="00BE7EC6">
                          <w:rPr>
                            <w:rFonts w:ascii="Times New Roman" w:hAnsi="Times New Roman" w:cs="Times New Roman"/>
                            <w:sz w:val="20"/>
                            <w:szCs w:val="20"/>
                          </w:rPr>
                          <w:t xml:space="preserve"> (лицензия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041082">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3.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Объектісі</w:t>
                        </w:r>
                        <w:proofErr w:type="spellEnd"/>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041082">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4.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мерзімі</w:t>
                        </w:r>
                        <w:proofErr w:type="spellEnd"/>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Статистикасы</w:t>
                  </w:r>
                  <w:proofErr w:type="spellEnd"/>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041082">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Көрсеткіш</w:t>
                        </w:r>
                        <w:proofErr w:type="spellEnd"/>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есепті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кезең</w:t>
                        </w:r>
                        <w:proofErr w:type="spellEnd"/>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w:t>
                        </w:r>
                        <w:proofErr w:type="spellEnd"/>
                      </w:p>
                    </w:tc>
                  </w:tr>
                  <w:tr w:rsidR="00685DBD" w:rsidRPr="00BE7EC6" w14:paraId="680ED9D7" w14:textId="77777777" w:rsidTr="00041082">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айлық</w:t>
                        </w:r>
                        <w:proofErr w:type="spellEnd"/>
                        <w:r w:rsidRPr="00BE7EC6">
                          <w:rPr>
                            <w:rFonts w:ascii="Times New Roman" w:hAnsi="Times New Roman" w:cs="Times New Roman"/>
                            <w:sz w:val="20"/>
                            <w:szCs w:val="20"/>
                          </w:rPr>
                          <w:t xml:space="preserve">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041082">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адам-сағаттар</w:t>
                        </w:r>
                        <w:proofErr w:type="spellEnd"/>
                        <w:r w:rsidRPr="00BE7EC6">
                          <w:rPr>
                            <w:rFonts w:ascii="Times New Roman" w:hAnsi="Times New Roman" w:cs="Times New Roman"/>
                            <w:sz w:val="20"/>
                            <w:szCs w:val="20"/>
                          </w:rPr>
                          <w:t xml:space="preserve">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041082">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байланысты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041082">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өлім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041082">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топтық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041082">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жоғалтумен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041082">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Медициналық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көмек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жағдайларының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041082">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Алғашқы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көмек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жағдайларының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микротраумалар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041082">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Алкогольге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саясатты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бұзушылардың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барлығы</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анықтаған</w:t>
                        </w:r>
                        <w:proofErr w:type="spellEnd"/>
                        <w:r w:rsidRPr="00BE7EC6">
                          <w:rPr>
                            <w:rFonts w:ascii="Times New Roman" w:hAnsi="Times New Roman" w:cs="Times New Roman"/>
                            <w:sz w:val="20"/>
                            <w:szCs w:val="20"/>
                          </w:rPr>
                          <w:t>)</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041082">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алғаш</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041082">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ЖҚҚ </w:t>
                        </w:r>
                        <w:proofErr w:type="spellStart"/>
                        <w:r w:rsidRPr="00BE7EC6">
                          <w:rPr>
                            <w:rFonts w:ascii="Times New Roman" w:hAnsi="Times New Roman" w:cs="Times New Roman"/>
                            <w:sz w:val="20"/>
                            <w:szCs w:val="20"/>
                          </w:rPr>
                          <w:t>қызметкерлерін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041082">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041082">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жүрісі</w:t>
                        </w:r>
                        <w:proofErr w:type="spellEnd"/>
                        <w:r w:rsidRPr="00BE7EC6">
                          <w:rPr>
                            <w:rFonts w:ascii="Times New Roman" w:hAnsi="Times New Roman" w:cs="Times New Roman"/>
                            <w:sz w:val="20"/>
                            <w:szCs w:val="20"/>
                          </w:rPr>
                          <w:t>,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041082">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бірлік</w:t>
                        </w:r>
                        <w:proofErr w:type="spellEnd"/>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041082">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Апаттар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бірлік</w:t>
                        </w:r>
                        <w:proofErr w:type="spellEnd"/>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041082">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Авариялық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төгілулер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w:t>
                        </w:r>
                        <w:proofErr w:type="spellEnd"/>
                        <w:r w:rsidRPr="00BE7EC6">
                          <w:rPr>
                            <w:rFonts w:ascii="Times New Roman" w:hAnsi="Times New Roman" w:cs="Times New Roman"/>
                            <w:sz w:val="20"/>
                            <w:szCs w:val="20"/>
                          </w:rPr>
                          <w:t>.</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041082">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Төгілулердің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көлемі</w:t>
                        </w:r>
                        <w:proofErr w:type="spellEnd"/>
                        <w:r w:rsidRPr="00BE7EC6">
                          <w:rPr>
                            <w:rFonts w:ascii="Times New Roman" w:hAnsi="Times New Roman" w:cs="Times New Roman"/>
                            <w:sz w:val="20"/>
                            <w:szCs w:val="20"/>
                          </w:rPr>
                          <w:t>,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041082">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Ластану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алаңы</w:t>
                        </w:r>
                        <w:proofErr w:type="spellEnd"/>
                        <w:r w:rsidRPr="00BE7EC6">
                          <w:rPr>
                            <w:rFonts w:ascii="Times New Roman" w:hAnsi="Times New Roman" w:cs="Times New Roman"/>
                            <w:sz w:val="20"/>
                            <w:szCs w:val="20"/>
                          </w:rPr>
                          <w:t>,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041082">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берушіге</w:t>
                        </w:r>
                        <w:proofErr w:type="spellEnd"/>
                        <w:r w:rsidRPr="00BE7EC6">
                          <w:rPr>
                            <w:rFonts w:ascii="Times New Roman" w:hAnsi="Times New Roman" w:cs="Times New Roman"/>
                            <w:sz w:val="20"/>
                            <w:szCs w:val="20"/>
                          </w:rPr>
                          <w:t xml:space="preserve"> осы </w:t>
                        </w:r>
                        <w:proofErr w:type="spellStart"/>
                        <w:r w:rsidRPr="00BE7EC6">
                          <w:rPr>
                            <w:rFonts w:ascii="Times New Roman" w:hAnsi="Times New Roman" w:cs="Times New Roman"/>
                            <w:sz w:val="20"/>
                            <w:szCs w:val="20"/>
                          </w:rPr>
                          <w:t>оқиғалардан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келтірілген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залал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теңге</w:t>
                        </w:r>
                        <w:proofErr w:type="spellEnd"/>
                        <w:r w:rsidRPr="00BE7EC6">
                          <w:rPr>
                            <w:rFonts w:ascii="Times New Roman" w:hAnsi="Times New Roman" w:cs="Times New Roman"/>
                            <w:sz w:val="20"/>
                            <w:szCs w:val="20"/>
                          </w:rPr>
                          <w:t>.</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041082">
                    <w:tc>
                      <w:tcPr>
                        <w:tcW w:w="6979" w:type="dxa"/>
                      </w:tcPr>
                      <w:p w14:paraId="57BB4FF8" w14:textId="0361CAB1"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Жарақат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деңгейі</w:t>
                        </w:r>
                        <w:proofErr w:type="spellEnd"/>
                        <w:r w:rsidR="003A657E">
                          <w:rPr>
                            <w:rFonts w:ascii="Times New Roman" w:hAnsi="Times New Roman" w:cs="Times New Roman"/>
                            <w:sz w:val="20"/>
                            <w:szCs w:val="20"/>
                          </w:rPr>
                          <w:t xml:space="preserve"> </w:t>
                        </w: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сағатына</w:t>
                        </w:r>
                        <w:proofErr w:type="spellEnd"/>
                        <w:r w:rsidRPr="00BE7EC6">
                          <w:rPr>
                            <w:rFonts w:ascii="Times New Roman" w:hAnsi="Times New Roman" w:cs="Times New Roman"/>
                            <w:sz w:val="20"/>
                            <w:szCs w:val="20"/>
                          </w:rPr>
                          <w:t xml:space="preserve"> 1,0 млн. </w:t>
                        </w:r>
                        <w:proofErr w:type="spellStart"/>
                        <w:r w:rsidRPr="00BE7EC6">
                          <w:rPr>
                            <w:rFonts w:ascii="Times New Roman" w:hAnsi="Times New Roman" w:cs="Times New Roman"/>
                            <w:sz w:val="20"/>
                            <w:szCs w:val="20"/>
                          </w:rPr>
                          <w:t>адамға</w:t>
                        </w:r>
                        <w:proofErr w:type="spellEnd"/>
                        <w:r w:rsidRPr="00BE7EC6">
                          <w:rPr>
                            <w:rFonts w:ascii="Times New Roman" w:hAnsi="Times New Roman" w:cs="Times New Roman"/>
                            <w:sz w:val="20"/>
                            <w:szCs w:val="20"/>
                          </w:rPr>
                          <w:t>)</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041082">
                    <w:tc>
                      <w:tcPr>
                        <w:tcW w:w="6979" w:type="dxa"/>
                      </w:tcPr>
                      <w:p w14:paraId="2B56347B" w14:textId="59A99EFF"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Апаттылық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деңгейі</w:t>
                        </w:r>
                        <w:proofErr w:type="spellEnd"/>
                        <w:r w:rsidR="003A657E">
                          <w:rPr>
                            <w:rFonts w:ascii="Times New Roman" w:hAnsi="Times New Roman" w:cs="Times New Roman"/>
                            <w:sz w:val="20"/>
                            <w:szCs w:val="20"/>
                          </w:rPr>
                          <w:t xml:space="preserve"> </w:t>
                        </w: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сағатына</w:t>
                        </w:r>
                        <w:proofErr w:type="spellEnd"/>
                        <w:r w:rsidRPr="00BE7EC6">
                          <w:rPr>
                            <w:rFonts w:ascii="Times New Roman" w:hAnsi="Times New Roman" w:cs="Times New Roman"/>
                            <w:sz w:val="20"/>
                            <w:szCs w:val="20"/>
                          </w:rPr>
                          <w:t xml:space="preserve"> 1,0 млн. </w:t>
                        </w:r>
                        <w:proofErr w:type="spellStart"/>
                        <w:r w:rsidRPr="00BE7EC6">
                          <w:rPr>
                            <w:rFonts w:ascii="Times New Roman" w:hAnsi="Times New Roman" w:cs="Times New Roman"/>
                            <w:sz w:val="20"/>
                            <w:szCs w:val="20"/>
                          </w:rPr>
                          <w:t>адамға</w:t>
                        </w:r>
                        <w:proofErr w:type="spellEnd"/>
                        <w:r w:rsidRPr="00BE7EC6">
                          <w:rPr>
                            <w:rFonts w:ascii="Times New Roman" w:hAnsi="Times New Roman" w:cs="Times New Roman"/>
                            <w:sz w:val="20"/>
                            <w:szCs w:val="20"/>
                          </w:rPr>
                          <w:t>)</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041082">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ЖКО </w:t>
                        </w:r>
                        <w:proofErr w:type="spellStart"/>
                        <w:r w:rsidRPr="00BE7EC6">
                          <w:rPr>
                            <w:rFonts w:ascii="Times New Roman" w:hAnsi="Times New Roman" w:cs="Times New Roman"/>
                            <w:sz w:val="20"/>
                            <w:szCs w:val="20"/>
                          </w:rPr>
                          <w:t>деңгейі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өткен</w:t>
                        </w:r>
                        <w:proofErr w:type="spellEnd"/>
                        <w:r w:rsidRPr="00BE7EC6">
                          <w:rPr>
                            <w:rFonts w:ascii="Times New Roman" w:hAnsi="Times New Roman" w:cs="Times New Roman"/>
                            <w:sz w:val="20"/>
                            <w:szCs w:val="20"/>
                          </w:rPr>
                          <w:t xml:space="preserve"> 1,0 млн. км-</w:t>
                        </w:r>
                        <w:proofErr w:type="spellStart"/>
                        <w:r w:rsidRPr="00BE7EC6">
                          <w:rPr>
                            <w:rFonts w:ascii="Times New Roman" w:hAnsi="Times New Roman" w:cs="Times New Roman"/>
                            <w:sz w:val="20"/>
                            <w:szCs w:val="20"/>
                          </w:rPr>
                          <w:t>ге</w:t>
                        </w:r>
                        <w:proofErr w:type="spellEnd"/>
                        <w:r w:rsidRPr="00BE7EC6">
                          <w:rPr>
                            <w:rFonts w:ascii="Times New Roman" w:hAnsi="Times New Roman" w:cs="Times New Roman"/>
                            <w:sz w:val="20"/>
                            <w:szCs w:val="20"/>
                          </w:rPr>
                          <w:t>)</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Бақылау-профилактикалық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041082">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қадағалау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тарапынан</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аудиттер</w:t>
                        </w:r>
                        <w:proofErr w:type="spellEnd"/>
                        <w:r w:rsidRPr="00BE7EC6">
                          <w:rPr>
                            <w:rFonts w:ascii="Times New Roman" w:hAnsi="Times New Roman" w:cs="Times New Roman"/>
                            <w:sz w:val="20"/>
                            <w:szCs w:val="20"/>
                          </w:rPr>
                          <w:t>)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041082">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 /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жойылды</w:t>
                        </w:r>
                        <w:proofErr w:type="spellEnd"/>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041082">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тоқтату</w:t>
                        </w:r>
                        <w:proofErr w:type="spellEnd"/>
                        <w:r w:rsidRPr="00BE7EC6">
                          <w:rPr>
                            <w:rFonts w:ascii="Times New Roman" w:hAnsi="Times New Roman" w:cs="Times New Roman"/>
                            <w:sz w:val="20"/>
                            <w:szCs w:val="20"/>
                          </w:rPr>
                          <w:t xml:space="preserve">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041082">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Тоқтаудың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негізгі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себептері</w:t>
                        </w:r>
                        <w:proofErr w:type="spellEnd"/>
                        <w:r w:rsidRPr="00BE7EC6">
                          <w:rPr>
                            <w:rFonts w:ascii="Times New Roman" w:hAnsi="Times New Roman" w:cs="Times New Roman"/>
                            <w:sz w:val="20"/>
                            <w:szCs w:val="20"/>
                          </w:rPr>
                          <w:t>:</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041082">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бұзғаны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айыппұл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санкцияларының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w:t>
                        </w:r>
                        <w:proofErr w:type="spellEnd"/>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041082">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қызметі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041082">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барлығы</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үнемі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объектіде</w:t>
                        </w:r>
                        <w:proofErr w:type="spellEnd"/>
                        <w:r w:rsidRPr="00BE7EC6">
                          <w:rPr>
                            <w:rFonts w:ascii="Times New Roman" w:hAnsi="Times New Roman" w:cs="Times New Roman"/>
                            <w:sz w:val="20"/>
                            <w:szCs w:val="20"/>
                          </w:rPr>
                          <w:t>)</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041082">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жүргізген</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аудиттер</w:t>
                        </w:r>
                        <w:proofErr w:type="spellEnd"/>
                        <w:r w:rsidRPr="00BE7EC6">
                          <w:rPr>
                            <w:rFonts w:ascii="Times New Roman" w:hAnsi="Times New Roman" w:cs="Times New Roman"/>
                            <w:sz w:val="20"/>
                            <w:szCs w:val="20"/>
                          </w:rPr>
                          <w:t>)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041082">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 /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жойылды</w:t>
                        </w:r>
                        <w:proofErr w:type="spellEnd"/>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041082">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ұсынған</w:t>
                        </w:r>
                        <w:proofErr w:type="spellEnd"/>
                        <w:r w:rsidRPr="00BE7EC6">
                          <w:rPr>
                            <w:rFonts w:ascii="Times New Roman" w:hAnsi="Times New Roman" w:cs="Times New Roman"/>
                            <w:sz w:val="20"/>
                            <w:szCs w:val="20"/>
                          </w:rPr>
                          <w:t xml:space="preserve"> СТОП-</w:t>
                        </w:r>
                        <w:proofErr w:type="spellStart"/>
                        <w:r w:rsidRPr="00BE7EC6">
                          <w:rPr>
                            <w:rFonts w:ascii="Times New Roman" w:hAnsi="Times New Roman" w:cs="Times New Roman"/>
                            <w:sz w:val="20"/>
                            <w:szCs w:val="20"/>
                          </w:rPr>
                          <w:t>карталар</w:t>
                        </w:r>
                        <w:proofErr w:type="spellEnd"/>
                        <w:r w:rsidRPr="00BE7EC6">
                          <w:rPr>
                            <w:rFonts w:ascii="Times New Roman" w:hAnsi="Times New Roman" w:cs="Times New Roman"/>
                            <w:sz w:val="20"/>
                            <w:szCs w:val="20"/>
                          </w:rPr>
                          <w:t xml:space="preserve">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041082">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тоқтату</w:t>
                        </w:r>
                        <w:proofErr w:type="spellEnd"/>
                        <w:r w:rsidRPr="00BE7EC6">
                          <w:rPr>
                            <w:rFonts w:ascii="Times New Roman" w:hAnsi="Times New Roman" w:cs="Times New Roman"/>
                            <w:sz w:val="20"/>
                            <w:szCs w:val="20"/>
                          </w:rPr>
                          <w:t xml:space="preserve">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041082">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041082">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Ескертпе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көрсеткіштер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көрсетіледі</w:t>
                  </w:r>
                  <w:proofErr w:type="spellEnd"/>
                  <w:r w:rsidRPr="00BE7EC6">
                    <w:rPr>
                      <w:rFonts w:ascii="Times New Roman" w:eastAsia="Times New Roman" w:hAnsi="Times New Roman" w:cs="Times New Roman"/>
                      <w:sz w:val="20"/>
                      <w:szCs w:val="20"/>
                      <w:lang w:eastAsia="ru-RU"/>
                    </w:rPr>
                    <w:t>.</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Толтырылған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w:t>
                  </w:r>
                  <w:proofErr w:type="spellEnd"/>
                  <w:r w:rsidRPr="00BE7EC6">
                    <w:rPr>
                      <w:rFonts w:ascii="Times New Roman" w:eastAsia="Times New Roman" w:hAnsi="Times New Roman" w:cs="Times New Roman"/>
                      <w:sz w:val="20"/>
                      <w:szCs w:val="20"/>
                      <w:lang w:eastAsia="ru-RU"/>
                    </w:rPr>
                    <w:t>: «___» ____________ 20 ___ ж.</w:t>
                  </w:r>
                </w:p>
                <w:p w14:paraId="5F309A6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6A0592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089110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55FD81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F0F4C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EEBE9C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6B2622A" w14:textId="77777777" w:rsidR="00685DBD" w:rsidRPr="00BE7EC6" w:rsidRDefault="00685DBD" w:rsidP="003A657E">
                  <w:pPr>
                    <w:spacing w:after="0" w:line="240" w:lineRule="auto"/>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шартқа</w:t>
                  </w:r>
                  <w:proofErr w:type="spellEnd"/>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келісімге</w:t>
                  </w:r>
                  <w:proofErr w:type="spellEnd"/>
                  <w:r w:rsidRPr="00BE7EC6">
                    <w:rPr>
                      <w:rFonts w:ascii="Times New Roman" w:eastAsia="Times New Roman" w:hAnsi="Times New Roman" w:cs="Times New Roman"/>
                      <w:sz w:val="20"/>
                      <w:szCs w:val="20"/>
                      <w:lang w:eastAsia="ru-RU"/>
                    </w:rPr>
                    <w:t xml:space="preserve">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Мердігер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ұйымның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жұмыстарды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орындауы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кезінде</w:t>
                  </w:r>
                  <w:proofErr w:type="spellEnd"/>
                  <w:r w:rsidRPr="00BE7EC6">
                    <w:rPr>
                      <w:rFonts w:ascii="Times New Roman" w:eastAsia="Times New Roman" w:hAnsi="Times New Roman" w:cs="Times New Roman"/>
                      <w:b/>
                      <w:bCs/>
                      <w:sz w:val="20"/>
                      <w:szCs w:val="20"/>
                      <w:lang w:eastAsia="ru-RU"/>
                    </w:rPr>
                    <w:t xml:space="preserve"> ЕҚ, ӨҚ </w:t>
                  </w:r>
                  <w:proofErr w:type="spellStart"/>
                  <w:r w:rsidRPr="00BE7EC6">
                    <w:rPr>
                      <w:rFonts w:ascii="Times New Roman" w:eastAsia="Times New Roman" w:hAnsi="Times New Roman" w:cs="Times New Roman"/>
                      <w:b/>
                      <w:bCs/>
                      <w:sz w:val="20"/>
                      <w:szCs w:val="20"/>
                      <w:lang w:eastAsia="ru-RU"/>
                    </w:rPr>
                    <w:t>және</w:t>
                  </w:r>
                  <w:proofErr w:type="spellEnd"/>
                  <w:r w:rsidRPr="00BE7EC6">
                    <w:rPr>
                      <w:rFonts w:ascii="Times New Roman" w:eastAsia="Times New Roman" w:hAnsi="Times New Roman" w:cs="Times New Roman"/>
                      <w:b/>
                      <w:bCs/>
                      <w:sz w:val="20"/>
                      <w:szCs w:val="20"/>
                      <w:lang w:eastAsia="ru-RU"/>
                    </w:rPr>
                    <w:t xml:space="preserve"> ҚОҚ </w:t>
                  </w:r>
                  <w:proofErr w:type="spellStart"/>
                  <w:r w:rsidRPr="00BE7EC6">
                    <w:rPr>
                      <w:rFonts w:ascii="Times New Roman" w:eastAsia="Times New Roman" w:hAnsi="Times New Roman" w:cs="Times New Roman"/>
                      <w:b/>
                      <w:bCs/>
                      <w:sz w:val="20"/>
                      <w:szCs w:val="20"/>
                      <w:lang w:eastAsia="ru-RU"/>
                    </w:rPr>
                    <w:t>талаптарын</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бұзу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туралы</w:t>
                  </w:r>
                  <w:proofErr w:type="spellEnd"/>
                  <w:r w:rsidRPr="00BE7EC6">
                    <w:rPr>
                      <w:rFonts w:ascii="Times New Roman" w:eastAsia="Times New Roman" w:hAnsi="Times New Roman" w:cs="Times New Roman"/>
                      <w:b/>
                      <w:bCs/>
                      <w:sz w:val="20"/>
                      <w:szCs w:val="20"/>
                      <w:lang w:eastAsia="ru-RU"/>
                    </w:rPr>
                    <w:t xml:space="preserve">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Актісі</w:t>
                  </w:r>
                  <w:proofErr w:type="spellEnd"/>
                  <w:r w:rsidRPr="00BE7EC6">
                    <w:rPr>
                      <w:rFonts w:ascii="Times New Roman" w:eastAsia="Times New Roman" w:hAnsi="Times New Roman" w:cs="Times New Roman"/>
                      <w:sz w:val="20"/>
                      <w:szCs w:val="20"/>
                      <w:lang w:eastAsia="ru-RU"/>
                    </w:rPr>
                    <w:t xml:space="preserve">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041082">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атауы</w:t>
                        </w:r>
                        <w:proofErr w:type="spellEnd"/>
                      </w:p>
                    </w:tc>
                  </w:tr>
                  <w:tr w:rsidR="00685DBD" w:rsidRPr="00BE7EC6" w14:paraId="22AFABBF" w14:textId="77777777" w:rsidTr="00041082">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Орындаушыға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көрсетушіге</w:t>
                        </w:r>
                        <w:proofErr w:type="spellEnd"/>
                        <w:r w:rsidRPr="00BE7EC6">
                          <w:rPr>
                            <w:rFonts w:ascii="Times New Roman" w:eastAsia="Times New Roman" w:hAnsi="Times New Roman" w:cs="Times New Roman"/>
                            <w:sz w:val="20"/>
                            <w:szCs w:val="20"/>
                            <w:lang w:eastAsia="ru-RU"/>
                          </w:rPr>
                          <w:t>:</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жұмыс</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учаскесі</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бөлімше</w:t>
                        </w:r>
                        <w:proofErr w:type="spellEnd"/>
                        <w:r w:rsidRPr="00BE7EC6">
                          <w:rPr>
                            <w:rFonts w:ascii="Times New Roman" w:eastAsia="Times New Roman" w:hAnsi="Times New Roman" w:cs="Times New Roman"/>
                            <w:bCs/>
                            <w:sz w:val="20"/>
                            <w:szCs w:val="20"/>
                            <w:lang w:eastAsia="ru-RU"/>
                          </w:rPr>
                          <w:t>)</w:t>
                        </w:r>
                      </w:p>
                    </w:tc>
                  </w:tr>
                  <w:tr w:rsidR="00685DBD" w:rsidRPr="00BE7EC6" w14:paraId="213F168B" w14:textId="77777777" w:rsidTr="00041082">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041082">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Бұзушылық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орындамау</w:t>
                        </w:r>
                        <w:proofErr w:type="spellEnd"/>
                        <w:r w:rsidRPr="00BE7EC6">
                          <w:rPr>
                            <w:rFonts w:ascii="Times New Roman" w:hAnsi="Times New Roman" w:cs="Times New Roman"/>
                            <w:b/>
                            <w:sz w:val="20"/>
                            <w:szCs w:val="20"/>
                          </w:rPr>
                          <w:t>):</w:t>
                        </w:r>
                      </w:p>
                    </w:tc>
                  </w:tr>
                  <w:tr w:rsidR="00685DBD" w:rsidRPr="00BE7EC6" w14:paraId="53EF8D39" w14:textId="77777777" w:rsidTr="00041082">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041082">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041082">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Нормативтік</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құжаттың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талабы</w:t>
                        </w:r>
                        <w:proofErr w:type="spellEnd"/>
                        <w:r w:rsidRPr="00BE7EC6">
                          <w:rPr>
                            <w:rFonts w:ascii="Times New Roman" w:hAnsi="Times New Roman" w:cs="Times New Roman"/>
                            <w:b/>
                            <w:sz w:val="20"/>
                            <w:szCs w:val="20"/>
                          </w:rPr>
                          <w:t>:</w:t>
                        </w:r>
                      </w:p>
                    </w:tc>
                  </w:tr>
                  <w:tr w:rsidR="00685DBD" w:rsidRPr="00BE7EC6" w14:paraId="4E3AEAD5" w14:textId="77777777" w:rsidTr="00041082">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041082">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041082">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041082">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proofErr w:type="spellStart"/>
                  <w:r w:rsidRPr="00BE7EC6">
                    <w:rPr>
                      <w:rFonts w:ascii="Times New Roman" w:eastAsia="Times New Roman" w:hAnsi="Times New Roman" w:cs="Times New Roman"/>
                      <w:bCs/>
                      <w:iCs/>
                      <w:sz w:val="20"/>
                      <w:szCs w:val="20"/>
                      <w:lang w:eastAsia="ru-RU"/>
                    </w:rPr>
                    <w:t>іс-шаралардың</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орындалуы</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туралы</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есеп</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орындалу</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мерзімі</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аяқталғаннан</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кейін</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екі</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күн</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мерзімде</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ұсынылсын</w:t>
                  </w:r>
                  <w:proofErr w:type="spellEnd"/>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proofErr w:type="spellStart"/>
                  <w:r w:rsidRPr="00BE7EC6">
                    <w:rPr>
                      <w:rFonts w:ascii="Times New Roman" w:eastAsia="Times New Roman" w:hAnsi="Times New Roman" w:cs="Times New Roman"/>
                      <w:sz w:val="20"/>
                      <w:szCs w:val="20"/>
                      <w:u w:val="single"/>
                      <w:lang w:eastAsia="ru-RU"/>
                    </w:rPr>
                    <w:t>Бұйрық</w:t>
                  </w:r>
                  <w:proofErr w:type="spellEnd"/>
                  <w:r w:rsidRPr="00BE7EC6">
                    <w:rPr>
                      <w:rFonts w:ascii="Times New Roman" w:eastAsia="Times New Roman" w:hAnsi="Times New Roman" w:cs="Times New Roman"/>
                      <w:sz w:val="20"/>
                      <w:szCs w:val="20"/>
                      <w:u w:val="single"/>
                      <w:lang w:eastAsia="ru-RU"/>
                    </w:rPr>
                    <w:t xml:space="preserve"> </w:t>
                  </w:r>
                  <w:proofErr w:type="spellStart"/>
                  <w:r w:rsidRPr="00BE7EC6">
                    <w:rPr>
                      <w:rFonts w:ascii="Times New Roman" w:eastAsia="Times New Roman" w:hAnsi="Times New Roman" w:cs="Times New Roman"/>
                      <w:sz w:val="20"/>
                      <w:szCs w:val="20"/>
                      <w:u w:val="single"/>
                      <w:lang w:eastAsia="ru-RU"/>
                    </w:rPr>
                    <w:t>актісі</w:t>
                  </w:r>
                  <w:proofErr w:type="spellEnd"/>
                  <w:r w:rsidRPr="00BE7EC6">
                    <w:rPr>
                      <w:rFonts w:ascii="Times New Roman" w:eastAsia="Times New Roman" w:hAnsi="Times New Roman" w:cs="Times New Roman"/>
                      <w:sz w:val="20"/>
                      <w:szCs w:val="20"/>
                      <w:u w:val="single"/>
                      <w:lang w:eastAsia="ru-RU"/>
                    </w:rPr>
                    <w:t>:</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r w:rsidRPr="00BE7EC6">
                    <w:rPr>
                      <w:rFonts w:ascii="Times New Roman" w:eastAsia="Times New Roman" w:hAnsi="Times New Roman" w:cs="Times New Roman"/>
                      <w:sz w:val="20"/>
                      <w:szCs w:val="20"/>
                      <w:lang w:val="kk-KZ" w:eastAsia="ru-RU"/>
                    </w:rPr>
                    <w:t xml:space="preserve">                      </w:t>
                  </w:r>
                  <w:proofErr w:type="spellStart"/>
                  <w:r w:rsidRPr="00BE7EC6">
                    <w:rPr>
                      <w:rFonts w:ascii="Times New Roman" w:eastAsia="Times New Roman" w:hAnsi="Times New Roman" w:cs="Times New Roman"/>
                      <w:sz w:val="20"/>
                      <w:szCs w:val="20"/>
                      <w:lang w:eastAsia="ru-RU"/>
                    </w:rPr>
                    <w:t>Қолы</w:t>
                  </w:r>
                  <w:proofErr w:type="spellEnd"/>
                  <w:r w:rsidRPr="00BE7EC6">
                    <w:rPr>
                      <w:rFonts w:ascii="Times New Roman" w:eastAsia="Times New Roman" w:hAnsi="Times New Roman" w:cs="Times New Roman"/>
                      <w:sz w:val="20"/>
                      <w:szCs w:val="20"/>
                      <w:lang w:eastAsia="ru-RU"/>
                    </w:rPr>
                    <w:t xml:space="preserve">                              ТАӘ                                </w:t>
                  </w:r>
                  <w:proofErr w:type="spellStart"/>
                  <w:r w:rsidRPr="00BE7EC6">
                    <w:rPr>
                      <w:rFonts w:ascii="Times New Roman" w:eastAsia="Times New Roman" w:hAnsi="Times New Roman" w:cs="Times New Roman"/>
                      <w:sz w:val="20"/>
                      <w:szCs w:val="20"/>
                      <w:lang w:eastAsia="ru-RU"/>
                    </w:rPr>
                    <w:t>Мерзімі</w:t>
                  </w:r>
                  <w:proofErr w:type="spellEnd"/>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4"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Қолы</w:t>
                  </w:r>
                  <w:proofErr w:type="spellEnd"/>
                  <w:r w:rsidRPr="00BE7EC6">
                    <w:rPr>
                      <w:rFonts w:ascii="Times New Roman" w:eastAsia="Times New Roman" w:hAnsi="Times New Roman" w:cs="Times New Roman"/>
                      <w:sz w:val="20"/>
                      <w:szCs w:val="20"/>
                      <w:lang w:eastAsia="ru-RU"/>
                    </w:rPr>
                    <w:t xml:space="preserve">                              ТАӘ                                </w:t>
                  </w:r>
                  <w:proofErr w:type="spellStart"/>
                  <w:r w:rsidRPr="00BE7EC6">
                    <w:rPr>
                      <w:rFonts w:ascii="Times New Roman" w:eastAsia="Times New Roman" w:hAnsi="Times New Roman" w:cs="Times New Roman"/>
                      <w:sz w:val="20"/>
                      <w:szCs w:val="20"/>
                      <w:lang w:eastAsia="ru-RU"/>
                    </w:rPr>
                    <w:t>Мерзімі</w:t>
                  </w:r>
                  <w:proofErr w:type="spellEnd"/>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proofErr w:type="spellStart"/>
                  <w:r w:rsidRPr="00BE7EC6">
                    <w:rPr>
                      <w:rFonts w:ascii="Times New Roman" w:eastAsia="Times New Roman" w:hAnsi="Times New Roman" w:cs="Times New Roman"/>
                      <w:i/>
                      <w:sz w:val="20"/>
                      <w:szCs w:val="20"/>
                      <w:lang w:eastAsia="ru-RU"/>
                    </w:rPr>
                    <w:t>Ескерту</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актінің</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түпнұсқасы</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міндетті</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түрде</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мердігерде</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қалады</w:t>
                  </w:r>
                  <w:proofErr w:type="spellEnd"/>
                  <w:r w:rsidRPr="00BE7EC6">
                    <w:rPr>
                      <w:rFonts w:ascii="Times New Roman" w:eastAsia="Times New Roman" w:hAnsi="Times New Roman" w:cs="Times New Roman"/>
                      <w:i/>
                      <w:sz w:val="20"/>
                      <w:szCs w:val="20"/>
                      <w:lang w:eastAsia="ru-RU"/>
                    </w:rPr>
                    <w:t>.</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5" w:name="_Toc118714610"/>
                  <w:proofErr w:type="spellStart"/>
                  <w:r w:rsidRPr="00BE7EC6">
                    <w:rPr>
                      <w:rFonts w:ascii="Times New Roman" w:eastAsia="Times New Roman" w:hAnsi="Times New Roman" w:cs="Times New Roman"/>
                      <w:sz w:val="20"/>
                      <w:szCs w:val="20"/>
                      <w:lang w:eastAsia="ru-RU"/>
                    </w:rPr>
                    <w:t>Актіде-нұсқамада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w:t>
                  </w:r>
                  <w:proofErr w:type="spellEnd"/>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5"/>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041082">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 п. </w:t>
                        </w:r>
                        <w:proofErr w:type="spellStart"/>
                        <w:r w:rsidRPr="00BE7EC6">
                          <w:rPr>
                            <w:rFonts w:ascii="Times New Roman" w:eastAsia="Times New Roman" w:hAnsi="Times New Roman" w:cs="Times New Roman"/>
                            <w:b/>
                            <w:bCs/>
                            <w:sz w:val="20"/>
                            <w:szCs w:val="20"/>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roofErr w:type="spellStart"/>
                        <w:r w:rsidRPr="00BE7EC6">
                          <w:rPr>
                            <w:rFonts w:ascii="Times New Roman" w:eastAsia="Times New Roman" w:hAnsi="Times New Roman" w:cs="Times New Roman"/>
                            <w:b/>
                            <w:bCs/>
                            <w:sz w:val="20"/>
                            <w:szCs w:val="20"/>
                            <w:lang w:eastAsia="ru-RU"/>
                          </w:rPr>
                          <w:t>орындалды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күні</w:t>
                        </w:r>
                        <w:proofErr w:type="spellEnd"/>
                        <w:r w:rsidRPr="00BE7EC6">
                          <w:rPr>
                            <w:rFonts w:ascii="Times New Roman" w:eastAsia="Times New Roman" w:hAnsi="Times New Roman" w:cs="Times New Roman"/>
                            <w:b/>
                            <w:bCs/>
                            <w:sz w:val="20"/>
                            <w:szCs w:val="20"/>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 п. </w:t>
                        </w:r>
                        <w:proofErr w:type="spellStart"/>
                        <w:r w:rsidRPr="00BE7EC6">
                          <w:rPr>
                            <w:rFonts w:ascii="Times New Roman" w:eastAsia="Times New Roman" w:hAnsi="Times New Roman" w:cs="Times New Roman"/>
                            <w:b/>
                            <w:bCs/>
                            <w:sz w:val="20"/>
                            <w:szCs w:val="20"/>
                            <w:lang w:eastAsia="ru-RU"/>
                          </w:rPr>
                          <w:t>бұзушылықтар</w:t>
                        </w:r>
                        <w:proofErr w:type="spellEnd"/>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roofErr w:type="spellStart"/>
                        <w:r w:rsidRPr="00BE7EC6">
                          <w:rPr>
                            <w:rFonts w:ascii="Times New Roman" w:eastAsia="Times New Roman" w:hAnsi="Times New Roman" w:cs="Times New Roman"/>
                            <w:b/>
                            <w:bCs/>
                            <w:sz w:val="20"/>
                            <w:szCs w:val="20"/>
                            <w:lang w:eastAsia="ru-RU"/>
                          </w:rPr>
                          <w:t>орындалды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күні</w:t>
                        </w:r>
                        <w:proofErr w:type="spellEnd"/>
                        <w:r w:rsidRPr="00BE7EC6">
                          <w:rPr>
                            <w:rFonts w:ascii="Times New Roman" w:eastAsia="Times New Roman" w:hAnsi="Times New Roman" w:cs="Times New Roman"/>
                            <w:b/>
                            <w:bCs/>
                            <w:sz w:val="20"/>
                            <w:szCs w:val="20"/>
                            <w:lang w:eastAsia="ru-RU"/>
                          </w:rPr>
                          <w:t>)</w:t>
                        </w:r>
                      </w:p>
                    </w:tc>
                  </w:tr>
                  <w:tr w:rsidR="00685DBD" w:rsidRPr="00BE7EC6" w14:paraId="1752D7A4" w14:textId="77777777" w:rsidTr="00041082">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041082">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4"/>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r w:rsidRPr="00BE7EC6">
                    <w:rPr>
                      <w:rFonts w:ascii="Times New Roman" w:eastAsia="Times New Roman" w:hAnsi="Times New Roman" w:cs="Times New Roman"/>
                      <w:sz w:val="20"/>
                      <w:szCs w:val="20"/>
                      <w:lang w:val="kk-KZ" w:eastAsia="ru-RU"/>
                    </w:rPr>
                    <w:t xml:space="preserve">                                   </w:t>
                  </w:r>
                  <w:proofErr w:type="spellStart"/>
                  <w:r w:rsidRPr="00BE7EC6">
                    <w:rPr>
                      <w:rFonts w:ascii="Times New Roman" w:eastAsia="Times New Roman" w:hAnsi="Times New Roman" w:cs="Times New Roman"/>
                      <w:sz w:val="20"/>
                      <w:szCs w:val="20"/>
                      <w:lang w:eastAsia="ru-RU"/>
                    </w:rPr>
                    <w:t>Қолы</w:t>
                  </w:r>
                  <w:proofErr w:type="spellEnd"/>
                  <w:r w:rsidRPr="00BE7EC6">
                    <w:rPr>
                      <w:rFonts w:ascii="Times New Roman" w:eastAsia="Times New Roman" w:hAnsi="Times New Roman" w:cs="Times New Roman"/>
                      <w:sz w:val="20"/>
                      <w:szCs w:val="20"/>
                      <w:lang w:eastAsia="ru-RU"/>
                    </w:rPr>
                    <w:t xml:space="preserve">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Мерзімі</w:t>
                  </w:r>
                  <w:proofErr w:type="spellEnd"/>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бойынша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іс-шаралар</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жоспары</w:t>
                  </w:r>
                  <w:proofErr w:type="spellEnd"/>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1. </w:t>
                  </w:r>
                  <w:proofErr w:type="spellStart"/>
                  <w:r w:rsidRPr="00BE7EC6">
                    <w:rPr>
                      <w:rFonts w:ascii="Times New Roman" w:eastAsia="Times New Roman" w:hAnsi="Times New Roman" w:cs="Times New Roman"/>
                      <w:b/>
                      <w:sz w:val="20"/>
                      <w:szCs w:val="20"/>
                      <w:lang w:eastAsia="ru-RU"/>
                    </w:rPr>
                    <w:t>Жалпы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мәліметтер</w:t>
                  </w:r>
                  <w:proofErr w:type="spellEnd"/>
                </w:p>
                <w:p w14:paraId="50E8A9F7" w14:textId="5F073734"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атауы</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нөмірі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егжей-тегжейі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орналасқан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иесі</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2.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саласындағы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кіріспе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мақсаттар</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міндеттер</w:t>
                  </w:r>
                  <w:proofErr w:type="spellEnd"/>
                  <w:r w:rsidRPr="00BE7EC6">
                    <w:rPr>
                      <w:rFonts w:ascii="Times New Roman" w:eastAsia="Times New Roman" w:hAnsi="Times New Roman" w:cs="Times New Roman"/>
                      <w:b/>
                      <w:sz w:val="20"/>
                      <w:szCs w:val="20"/>
                      <w:lang w:eastAsia="ru-RU"/>
                    </w:rPr>
                    <w:t xml:space="preserve"> мен </w:t>
                  </w:r>
                  <w:proofErr w:type="spellStart"/>
                  <w:r w:rsidRPr="00BE7EC6">
                    <w:rPr>
                      <w:rFonts w:ascii="Times New Roman" w:eastAsia="Times New Roman" w:hAnsi="Times New Roman" w:cs="Times New Roman"/>
                      <w:b/>
                      <w:sz w:val="20"/>
                      <w:szCs w:val="20"/>
                      <w:lang w:eastAsia="ru-RU"/>
                    </w:rPr>
                    <w:t>міндеттемелер</w:t>
                  </w:r>
                  <w:proofErr w:type="spellEnd"/>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араласу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мақсаттар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міндеттердің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3. </w:t>
                  </w:r>
                  <w:proofErr w:type="spellStart"/>
                  <w:r w:rsidRPr="00BE7EC6">
                    <w:rPr>
                      <w:rFonts w:ascii="Times New Roman" w:eastAsia="Times New Roman" w:hAnsi="Times New Roman" w:cs="Times New Roman"/>
                      <w:b/>
                      <w:sz w:val="20"/>
                      <w:szCs w:val="20"/>
                      <w:lang w:eastAsia="ru-RU"/>
                    </w:rPr>
                    <w:t>Орындалатын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жұмыстардың</w:t>
                  </w:r>
                  <w:proofErr w:type="spellEnd"/>
                  <w:r w:rsidRPr="00BE7EC6">
                    <w:rPr>
                      <w:rFonts w:ascii="Times New Roman" w:eastAsia="Times New Roman" w:hAnsi="Times New Roman" w:cs="Times New Roman"/>
                      <w:b/>
                      <w:sz w:val="20"/>
                      <w:szCs w:val="20"/>
                      <w:lang w:eastAsia="ru-RU"/>
                    </w:rPr>
                    <w:t>/</w:t>
                  </w:r>
                  <w:proofErr w:type="spellStart"/>
                  <w:r w:rsidRPr="00BE7EC6">
                    <w:rPr>
                      <w:rFonts w:ascii="Times New Roman" w:eastAsia="Times New Roman" w:hAnsi="Times New Roman" w:cs="Times New Roman"/>
                      <w:b/>
                      <w:sz w:val="20"/>
                      <w:szCs w:val="20"/>
                      <w:lang w:eastAsia="ru-RU"/>
                    </w:rPr>
                    <w:t>көрсетілетін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қызметтердің</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сипаттамасы</w:t>
                  </w:r>
                  <w:proofErr w:type="spellEnd"/>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Орындалатын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қысқаша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техника, </w:t>
                  </w: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lastRenderedPageBreak/>
                    <w:t xml:space="preserve">4.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саласындағы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басқару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жүйесі</w:t>
                  </w:r>
                  <w:proofErr w:type="spellEnd"/>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жүйесінің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бөлімшелерге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ережелер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процестердің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қысқаша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рәсімдер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егжей-тегжейлердің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басшылары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орындаушылары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 xml:space="preserve"> пен </w:t>
                  </w:r>
                  <w:proofErr w:type="spellStart"/>
                  <w:r w:rsidRPr="00BE7EC6">
                    <w:rPr>
                      <w:rFonts w:ascii="Times New Roman" w:eastAsia="Times New Roman" w:hAnsi="Times New Roman" w:cs="Times New Roman"/>
                      <w:sz w:val="20"/>
                      <w:szCs w:val="20"/>
                      <w:lang w:eastAsia="ru-RU"/>
                    </w:rPr>
                    <w:t>өкілеттіктерді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бөлудің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5. </w:t>
                  </w:r>
                  <w:proofErr w:type="spellStart"/>
                  <w:r w:rsidRPr="00BE7EC6">
                    <w:rPr>
                      <w:rFonts w:ascii="Times New Roman" w:eastAsia="Times New Roman" w:hAnsi="Times New Roman" w:cs="Times New Roman"/>
                      <w:b/>
                      <w:sz w:val="20"/>
                      <w:szCs w:val="20"/>
                      <w:lang w:eastAsia="ru-RU"/>
                    </w:rPr>
                    <w:t>Қосалқы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Мердігерлерді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Басқару</w:t>
                  </w:r>
                  <w:proofErr w:type="spellEnd"/>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Кез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w:t>
                  </w:r>
                  <w:proofErr w:type="spellEnd"/>
                  <w:r w:rsidRPr="00BE7EC6">
                    <w:rPr>
                      <w:rFonts w:ascii="Times New Roman" w:eastAsia="Times New Roman" w:hAnsi="Times New Roman" w:cs="Times New Roman"/>
                      <w:sz w:val="20"/>
                      <w:szCs w:val="20"/>
                      <w:lang w:eastAsia="ru-RU"/>
                    </w:rPr>
                    <w:t xml:space="preserve"> ала </w:t>
                  </w:r>
                  <w:proofErr w:type="spellStart"/>
                  <w:r w:rsidRPr="00BE7EC6">
                    <w:rPr>
                      <w:rFonts w:ascii="Times New Roman" w:eastAsia="Times New Roman" w:hAnsi="Times New Roman" w:cs="Times New Roman"/>
                      <w:sz w:val="20"/>
                      <w:szCs w:val="20"/>
                      <w:lang w:eastAsia="ru-RU"/>
                    </w:rPr>
                    <w:t>аудиттегеннен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жазбаша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ғана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алады</w:t>
                  </w:r>
                  <w:proofErr w:type="spellEnd"/>
                  <w:r w:rsidRPr="00BE7EC6">
                    <w:rPr>
                      <w:rFonts w:ascii="Times New Roman" w:eastAsia="Times New Roman" w:hAnsi="Times New Roman" w:cs="Times New Roman"/>
                      <w:sz w:val="20"/>
                      <w:szCs w:val="20"/>
                      <w:lang w:eastAsia="ru-RU"/>
                    </w:rPr>
                    <w:t>.</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6. </w:t>
                  </w:r>
                  <w:proofErr w:type="spellStart"/>
                  <w:r w:rsidRPr="00BE7EC6">
                    <w:rPr>
                      <w:rFonts w:ascii="Times New Roman" w:eastAsia="Times New Roman" w:hAnsi="Times New Roman" w:cs="Times New Roman"/>
                      <w:b/>
                      <w:sz w:val="20"/>
                      <w:szCs w:val="20"/>
                      <w:lang w:eastAsia="ru-RU"/>
                    </w:rPr>
                    <w:t>Тәуекелдерді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бағалау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басқару</w:t>
                  </w:r>
                  <w:proofErr w:type="spellEnd"/>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сәттен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аяқталғанға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схемасы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әдістемесінің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қысқаша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жоспарланған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7. </w:t>
                  </w:r>
                  <w:proofErr w:type="spellStart"/>
                  <w:r w:rsidRPr="00BE7EC6">
                    <w:rPr>
                      <w:rFonts w:ascii="Times New Roman" w:eastAsia="Times New Roman" w:hAnsi="Times New Roman" w:cs="Times New Roman"/>
                      <w:b/>
                      <w:sz w:val="20"/>
                      <w:szCs w:val="20"/>
                      <w:lang w:eastAsia="ru-RU"/>
                    </w:rPr>
                    <w:t>Қызметті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жоспарлау</w:t>
                  </w:r>
                  <w:proofErr w:type="spellEnd"/>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тиімділіктің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орындаушылар</w:t>
                  </w:r>
                  <w:proofErr w:type="spellEnd"/>
                  <w:r w:rsidRPr="00BE7EC6">
                    <w:rPr>
                      <w:rFonts w:ascii="Times New Roman" w:eastAsia="Times New Roman" w:hAnsi="Times New Roman" w:cs="Times New Roman"/>
                      <w:sz w:val="20"/>
                      <w:szCs w:val="20"/>
                      <w:lang w:eastAsia="ru-RU"/>
                    </w:rPr>
                    <w:t>).</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8. </w:t>
                  </w:r>
                  <w:proofErr w:type="spellStart"/>
                  <w:r w:rsidRPr="00BE7EC6">
                    <w:rPr>
                      <w:rFonts w:ascii="Times New Roman" w:eastAsia="Times New Roman" w:hAnsi="Times New Roman" w:cs="Times New Roman"/>
                      <w:b/>
                      <w:sz w:val="20"/>
                      <w:szCs w:val="20"/>
                      <w:lang w:eastAsia="ru-RU"/>
                    </w:rPr>
                    <w:t>Енгізу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бақылау</w:t>
                  </w:r>
                  <w:proofErr w:type="spellEnd"/>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жоспарды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талаптарының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сүйемелденуге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бағдарламасы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сыртқы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деңгейлі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тұрақты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негізде</w:t>
                  </w:r>
                  <w:proofErr w:type="spellEnd"/>
                  <w:r w:rsidRPr="00BE7EC6">
                    <w:rPr>
                      <w:rFonts w:ascii="Times New Roman" w:eastAsia="Times New Roman" w:hAnsi="Times New Roman" w:cs="Times New Roman"/>
                      <w:sz w:val="20"/>
                      <w:szCs w:val="20"/>
                      <w:lang w:eastAsia="ru-RU"/>
                    </w:rPr>
                    <w:t xml:space="preserve"> (ай </w:t>
                  </w:r>
                  <w:proofErr w:type="spellStart"/>
                  <w:r w:rsidRPr="00BE7EC6">
                    <w:rPr>
                      <w:rFonts w:ascii="Times New Roman" w:eastAsia="Times New Roman" w:hAnsi="Times New Roman" w:cs="Times New Roman"/>
                      <w:sz w:val="20"/>
                      <w:szCs w:val="20"/>
                      <w:lang w:eastAsia="ru-RU"/>
                    </w:rPr>
                    <w:t>сайын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тоқсан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сайын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сайын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 xml:space="preserve">.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есептілігі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жедел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хабарлауды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тұрақты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есептілікті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уақтылы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сабақ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жеткізілуі</w:t>
                  </w:r>
                  <w:proofErr w:type="spellEnd"/>
                  <w:r w:rsidRPr="00BE7EC6">
                    <w:rPr>
                      <w:rFonts w:ascii="Times New Roman" w:eastAsia="Times New Roman" w:hAnsi="Times New Roman" w:cs="Times New Roman"/>
                      <w:sz w:val="20"/>
                      <w:szCs w:val="20"/>
                      <w:lang w:eastAsia="ru-RU"/>
                    </w:rPr>
                    <w:t xml:space="preserve">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9. </w:t>
                  </w:r>
                  <w:proofErr w:type="spellStart"/>
                  <w:r w:rsidRPr="00BE7EC6">
                    <w:rPr>
                      <w:rFonts w:ascii="Times New Roman" w:eastAsia="Times New Roman" w:hAnsi="Times New Roman" w:cs="Times New Roman"/>
                      <w:b/>
                      <w:sz w:val="20"/>
                      <w:szCs w:val="20"/>
                      <w:lang w:eastAsia="ru-RU"/>
                    </w:rPr>
                    <w:t>Мердігер</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қызметкерлерін</w:t>
                  </w:r>
                  <w:proofErr w:type="spellEnd"/>
                  <w:r w:rsidRPr="00BE7EC6">
                    <w:rPr>
                      <w:rFonts w:ascii="Times New Roman" w:eastAsia="Times New Roman" w:hAnsi="Times New Roman" w:cs="Times New Roman"/>
                      <w:b/>
                      <w:sz w:val="20"/>
                      <w:szCs w:val="20"/>
                      <w:lang w:eastAsia="ru-RU"/>
                    </w:rPr>
                    <w:t xml:space="preserve">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саласында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оқыту</w:t>
                  </w:r>
                  <w:proofErr w:type="spellEnd"/>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маңызды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келісілуі</w:t>
                  </w:r>
                  <w:proofErr w:type="spellEnd"/>
                  <w:r w:rsidRPr="00BE7EC6">
                    <w:rPr>
                      <w:rFonts w:ascii="Times New Roman" w:eastAsia="Times New Roman" w:hAnsi="Times New Roman" w:cs="Times New Roman"/>
                      <w:sz w:val="20"/>
                      <w:szCs w:val="20"/>
                      <w:lang w:eastAsia="ru-RU"/>
                    </w:rPr>
                    <w:t xml:space="preserve">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құзыреттерді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жүргізіліп</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бағдарламалары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бастамалары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арналған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ресурстар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бағдарламалар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провайдерлер</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10. </w:t>
                  </w:r>
                  <w:proofErr w:type="spellStart"/>
                  <w:r w:rsidRPr="00BE7EC6">
                    <w:rPr>
                      <w:rFonts w:ascii="Times New Roman" w:eastAsia="Times New Roman" w:hAnsi="Times New Roman" w:cs="Times New Roman"/>
                      <w:b/>
                      <w:sz w:val="20"/>
                      <w:szCs w:val="20"/>
                      <w:lang w:eastAsia="ru-RU"/>
                    </w:rPr>
                    <w:t>Төтенше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төтенше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жағдайларға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ден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қою</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жоспары</w:t>
                  </w:r>
                  <w:proofErr w:type="spellEnd"/>
                  <w:r w:rsidRPr="00BE7EC6">
                    <w:rPr>
                      <w:rFonts w:ascii="Times New Roman" w:eastAsia="Times New Roman" w:hAnsi="Times New Roman" w:cs="Times New Roman"/>
                      <w:b/>
                      <w:sz w:val="20"/>
                      <w:szCs w:val="20"/>
                      <w:lang w:eastAsia="ru-RU"/>
                    </w:rPr>
                    <w:t xml:space="preserve">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авариялық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төтенше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шұғыл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медициналық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(ПЭМР) </w:t>
                  </w:r>
                  <w:proofErr w:type="spellStart"/>
                  <w:r w:rsidRPr="00BE7EC6">
                    <w:rPr>
                      <w:rFonts w:ascii="Times New Roman" w:eastAsia="Times New Roman" w:hAnsi="Times New Roman" w:cs="Times New Roman"/>
                      <w:sz w:val="20"/>
                      <w:szCs w:val="20"/>
                      <w:lang w:eastAsia="ru-RU"/>
                    </w:rPr>
                    <w:t>әзірленеді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Plas</w:t>
                  </w:r>
                  <w:proofErr w:type="spellEnd"/>
                  <w:r w:rsidRPr="00BE7EC6">
                    <w:rPr>
                      <w:rFonts w:ascii="Times New Roman" w:eastAsia="Times New Roman" w:hAnsi="Times New Roman" w:cs="Times New Roman"/>
                      <w:sz w:val="20"/>
                      <w:szCs w:val="20"/>
                      <w:lang w:eastAsia="ru-RU"/>
                    </w:rPr>
                    <w:t xml:space="preserve">, PLARN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PMR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тұрақты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дабылдары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жоспарлануы</w:t>
                  </w:r>
                  <w:proofErr w:type="spellEnd"/>
                  <w:r w:rsidRPr="00BE7EC6">
                    <w:rPr>
                      <w:rFonts w:ascii="Times New Roman" w:eastAsia="Times New Roman" w:hAnsi="Times New Roman" w:cs="Times New Roman"/>
                      <w:sz w:val="20"/>
                      <w:szCs w:val="20"/>
                      <w:lang w:eastAsia="ru-RU"/>
                    </w:rPr>
                    <w:t xml:space="preserve">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 xml:space="preserve">ЕҚ, ӨҚ </w:t>
                  </w:r>
                  <w:proofErr w:type="spellStart"/>
                  <w:r w:rsidRPr="00BE7EC6">
                    <w:rPr>
                      <w:rFonts w:ascii="Times New Roman" w:eastAsia="Times New Roman" w:hAnsi="Times New Roman" w:cs="Times New Roman"/>
                      <w:b/>
                      <w:bCs/>
                      <w:sz w:val="20"/>
                      <w:szCs w:val="20"/>
                      <w:lang w:eastAsia="ru-RU"/>
                    </w:rPr>
                    <w:t>және</w:t>
                  </w:r>
                  <w:proofErr w:type="spellEnd"/>
                  <w:r w:rsidRPr="00BE7EC6">
                    <w:rPr>
                      <w:rFonts w:ascii="Times New Roman" w:eastAsia="Times New Roman" w:hAnsi="Times New Roman" w:cs="Times New Roman"/>
                      <w:b/>
                      <w:bCs/>
                      <w:sz w:val="20"/>
                      <w:szCs w:val="20"/>
                      <w:lang w:eastAsia="ru-RU"/>
                    </w:rPr>
                    <w:t xml:space="preserve"> ҚОҚ </w:t>
                  </w:r>
                  <w:proofErr w:type="spellStart"/>
                  <w:r w:rsidRPr="00BE7EC6">
                    <w:rPr>
                      <w:rFonts w:ascii="Times New Roman" w:eastAsia="Times New Roman" w:hAnsi="Times New Roman" w:cs="Times New Roman"/>
                      <w:b/>
                      <w:bCs/>
                      <w:sz w:val="20"/>
                      <w:szCs w:val="20"/>
                      <w:lang w:eastAsia="ru-RU"/>
                    </w:rPr>
                    <w:t>саласындағы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бұзушылықтар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үшін</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айыппұл</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санкцияларының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тізбесі</w:t>
                  </w:r>
                  <w:proofErr w:type="spellEnd"/>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Бұзушылықтардың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түрі</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Санкция </w:t>
                        </w:r>
                        <w:proofErr w:type="spellStart"/>
                        <w:r w:rsidRPr="00BE7EC6">
                          <w:rPr>
                            <w:rFonts w:ascii="Times New Roman" w:hAnsi="Times New Roman" w:cs="Times New Roman"/>
                            <w:sz w:val="20"/>
                            <w:szCs w:val="20"/>
                          </w:rPr>
                          <w:t>мөлшері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теңге</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қалқандарының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жерлерінде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Мүкәммалмен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орындардан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темекі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шегу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қорғаныс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пайдаланылмауы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минимум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білімдерін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жөніндегі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куәліктің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жазбаның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ақаулы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автокөлік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желіге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шығару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Жүк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көтергіш</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машиналардың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қысыммен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істейтін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ыдыстардың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су </w:t>
                        </w:r>
                        <w:proofErr w:type="spellStart"/>
                        <w:r w:rsidRPr="00BE7EC6">
                          <w:rPr>
                            <w:rFonts w:ascii="Times New Roman" w:hAnsi="Times New Roman" w:cs="Times New Roman"/>
                            <w:sz w:val="20"/>
                            <w:szCs w:val="20"/>
                          </w:rPr>
                          <w:t>жылыту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қазандықтарының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баллондардың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куәландырудан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өтпеуі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тақтайшалар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жазулардың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Тұру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аумағының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жүргізілетін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ластануы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қоқыстануы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тұтыну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қалдықтарын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кәдеге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жаратуға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арналған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Қолданылатын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химияға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сертификаттардың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реагенттер</w:t>
                        </w:r>
                        <w:proofErr w:type="spellEnd"/>
                        <w:r w:rsidRPr="00BE7EC6">
                          <w:rPr>
                            <w:rFonts w:ascii="Times New Roman" w:hAnsi="Times New Roman" w:cs="Times New Roman"/>
                            <w:sz w:val="20"/>
                            <w:szCs w:val="20"/>
                          </w:rPr>
                          <w:t xml:space="preserve">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Прекурсорларды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жинақтау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қағидаларын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Химияны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ережелерін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реагенттер</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Вахталық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кенттерде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жұмыстарын</w:t>
                        </w:r>
                        <w:proofErr w:type="spellEnd"/>
                        <w:r w:rsidRPr="00BE7EC6">
                          <w:rPr>
                            <w:rFonts w:ascii="Times New Roman" w:hAnsi="Times New Roman" w:cs="Times New Roman"/>
                            <w:sz w:val="20"/>
                            <w:szCs w:val="20"/>
                          </w:rPr>
                          <w:t xml:space="preserve">, ІҚМ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ПРС, </w:t>
                        </w:r>
                        <w:proofErr w:type="spellStart"/>
                        <w:r w:rsidRPr="00BE7EC6">
                          <w:rPr>
                            <w:rFonts w:ascii="Times New Roman" w:hAnsi="Times New Roman" w:cs="Times New Roman"/>
                            <w:sz w:val="20"/>
                            <w:szCs w:val="20"/>
                          </w:rPr>
                          <w:t>сарқынды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кәріз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суларына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арналған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септиктерді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экологиялық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сыйымдылықтың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гидрооқшаулауының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пайдаланылмауы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кінәсінен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жарамсыздығына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әкеп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соққан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шартты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кінәсінен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қайтыс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шартты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proofErr w:type="spellStart"/>
                        <w:r w:rsidRPr="00BE7EC6">
                          <w:rPr>
                            <w:rFonts w:ascii="Times New Roman" w:hAnsi="Times New Roman" w:cs="Times New Roman"/>
                            <w:sz w:val="20"/>
                            <w:szCs w:val="20"/>
                          </w:rPr>
                          <w:t>Алкогольдік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ішімдіктерді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персоналдың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алкогольдік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ішімдіктердегі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есірткі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психотроптық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Дәрігердің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қорытындысы</w:t>
                        </w:r>
                        <w:proofErr w:type="spellEnd"/>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екінші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300 АЕК,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сомасының</w:t>
                        </w:r>
                        <w:proofErr w:type="spellEnd"/>
                        <w:r w:rsidRPr="00BE7EC6">
                          <w:rPr>
                            <w:rFonts w:ascii="Times New Roman" w:hAnsi="Times New Roman" w:cs="Times New Roman"/>
                            <w:sz w:val="20"/>
                            <w:szCs w:val="20"/>
                          </w:rPr>
                          <w:t xml:space="preserve"> 5%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сомасының</w:t>
                        </w:r>
                        <w:proofErr w:type="spellEnd"/>
                        <w:r w:rsidRPr="00BE7EC6">
                          <w:rPr>
                            <w:rFonts w:ascii="Times New Roman" w:hAnsi="Times New Roman" w:cs="Times New Roman"/>
                            <w:sz w:val="20"/>
                            <w:szCs w:val="20"/>
                          </w:rPr>
                          <w:t xml:space="preserve"> 5% - </w:t>
                        </w:r>
                        <w:proofErr w:type="spellStart"/>
                        <w:r w:rsidRPr="00BE7EC6">
                          <w:rPr>
                            <w:rFonts w:ascii="Times New Roman" w:hAnsi="Times New Roman" w:cs="Times New Roman"/>
                            <w:sz w:val="20"/>
                            <w:szCs w:val="20"/>
                          </w:rPr>
                          <w:t>нан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бұзылғанға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дейін</w:t>
                        </w:r>
                        <w:proofErr w:type="spellEnd"/>
                        <w:r w:rsidRPr="00BE7EC6">
                          <w:rPr>
                            <w:rFonts w:ascii="Times New Roman" w:hAnsi="Times New Roman" w:cs="Times New Roman"/>
                            <w:sz w:val="20"/>
                            <w:szCs w:val="20"/>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сомасының</w:t>
                        </w:r>
                        <w:proofErr w:type="spellEnd"/>
                        <w:r w:rsidRPr="00BE7EC6">
                          <w:rPr>
                            <w:rFonts w:ascii="Times New Roman" w:hAnsi="Times New Roman" w:cs="Times New Roman"/>
                            <w:sz w:val="20"/>
                            <w:szCs w:val="20"/>
                          </w:rPr>
                          <w:t xml:space="preserve"> 5% - </w:t>
                        </w:r>
                        <w:proofErr w:type="spellStart"/>
                        <w:r w:rsidRPr="00BE7EC6">
                          <w:rPr>
                            <w:rFonts w:ascii="Times New Roman" w:hAnsi="Times New Roman" w:cs="Times New Roman"/>
                            <w:sz w:val="20"/>
                            <w:szCs w:val="20"/>
                          </w:rPr>
                          <w:t>нан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бұзылғанға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дейін</w:t>
                        </w:r>
                        <w:proofErr w:type="spellEnd"/>
                        <w:r w:rsidRPr="00BE7EC6">
                          <w:rPr>
                            <w:rFonts w:ascii="Times New Roman" w:hAnsi="Times New Roman" w:cs="Times New Roman"/>
                            <w:sz w:val="20"/>
                            <w:szCs w:val="20"/>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имиджін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қозғайтын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барысында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Қазақстан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Республикасының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қолданыстағы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заңнамасын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қолданыстағы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рәсіміне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рұқсат-нарядты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ресімдемей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Келісімшарттық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аумақтағы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хабарламау</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қабылданған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құлақтандыру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схемасының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әрекетін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елемеу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Жазылған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нұсқаулар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өткізілген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іс-шаралар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жазбаша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хабарламаның</w:t>
                        </w:r>
                        <w:proofErr w:type="spellEnd"/>
                        <w:r w:rsidRPr="00BE7EC6">
                          <w:rPr>
                            <w:rFonts w:ascii="Times New Roman" w:hAnsi="Times New Roman" w:cs="Times New Roman"/>
                            <w:sz w:val="20"/>
                            <w:szCs w:val="20"/>
                          </w:rPr>
                          <w:t xml:space="preserve">, КОА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іс-шаралар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жүйелі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Металл </w:t>
                        </w:r>
                        <w:proofErr w:type="spellStart"/>
                        <w:r w:rsidRPr="00BE7EC6">
                          <w:rPr>
                            <w:rFonts w:ascii="Times New Roman" w:hAnsi="Times New Roman" w:cs="Times New Roman"/>
                            <w:sz w:val="20"/>
                            <w:szCs w:val="20"/>
                          </w:rPr>
                          <w:t>сынықтарын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сұйық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тұрмыстық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көзделмеген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орналастыру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көму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Автокөлік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экологиялық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ыдыстарды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белгіленбеген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жуу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булау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Автокөлік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жүріп-тұру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режимін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сақтамау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етілмеген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жолдармен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құжаттаманың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журналдардың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регламенттердің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т.б</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Жабдықтар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орналастыру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сақтамау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ұңғымаларда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кезіндегі</w:t>
                        </w:r>
                        <w:proofErr w:type="spellEnd"/>
                        <w:r w:rsidRPr="00BE7EC6">
                          <w:rPr>
                            <w:rFonts w:ascii="Times New Roman" w:hAnsi="Times New Roman" w:cs="Times New Roman"/>
                            <w:sz w:val="20"/>
                            <w:szCs w:val="20"/>
                          </w:rPr>
                          <w:t xml:space="preserve">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Кінәлі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тараптың</w:t>
                        </w:r>
                        <w:proofErr w:type="spellEnd"/>
                        <w:r w:rsidRPr="00BE7EC6">
                          <w:rPr>
                            <w:rFonts w:ascii="Times New Roman" w:hAnsi="Times New Roman" w:cs="Times New Roman"/>
                            <w:sz w:val="20"/>
                            <w:szCs w:val="20"/>
                          </w:rPr>
                          <w:t xml:space="preserve"> ҚР ЖҚЕ </w:t>
                        </w:r>
                        <w:proofErr w:type="spellStart"/>
                        <w:r w:rsidRPr="00BE7EC6">
                          <w:rPr>
                            <w:rFonts w:ascii="Times New Roman" w:hAnsi="Times New Roman" w:cs="Times New Roman"/>
                            <w:sz w:val="20"/>
                            <w:szCs w:val="20"/>
                          </w:rPr>
                          <w:t>бұзуы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себебінен</w:t>
                        </w:r>
                        <w:proofErr w:type="spellEnd"/>
                        <w:r w:rsidRPr="00BE7EC6">
                          <w:rPr>
                            <w:rFonts w:ascii="Times New Roman" w:hAnsi="Times New Roman" w:cs="Times New Roman"/>
                            <w:sz w:val="20"/>
                            <w:szCs w:val="20"/>
                          </w:rPr>
                          <w:t xml:space="preserve"> ЖКО </w:t>
                        </w:r>
                        <w:proofErr w:type="spellStart"/>
                        <w:r w:rsidRPr="00BE7EC6">
                          <w:rPr>
                            <w:rFonts w:ascii="Times New Roman" w:hAnsi="Times New Roman" w:cs="Times New Roman"/>
                            <w:sz w:val="20"/>
                            <w:szCs w:val="20"/>
                          </w:rPr>
                          <w:t>жасауы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КОА мен </w:t>
                        </w:r>
                        <w:proofErr w:type="spellStart"/>
                        <w:r w:rsidRPr="00BE7EC6">
                          <w:rPr>
                            <w:rFonts w:ascii="Times New Roman" w:hAnsi="Times New Roman" w:cs="Times New Roman"/>
                            <w:sz w:val="20"/>
                            <w:szCs w:val="20"/>
                          </w:rPr>
                          <w:t>бақылаушы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мерзімдерде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орындамау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тәртіпті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ұйықтау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ақаулы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өтпеген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параметрлері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таңдалмаған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өлшеу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w:t>
                        </w:r>
                        <w:proofErr w:type="spellEnd"/>
                        <w:r w:rsidRPr="00BE7EC6">
                          <w:rPr>
                            <w:rFonts w:ascii="Times New Roman" w:hAnsi="Times New Roman" w:cs="Times New Roman"/>
                            <w:sz w:val="20"/>
                            <w:szCs w:val="20"/>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Қауіпті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тартылған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персоналды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тасымалдау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күзету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медициналық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қарап-тексеруден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арналған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медициналық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қарап-тексеруден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өтпеу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Ескертулер</w:t>
                  </w:r>
                  <w:proofErr w:type="spellEnd"/>
                  <w:r w:rsidRPr="00BE7EC6">
                    <w:rPr>
                      <w:rFonts w:ascii="Times New Roman" w:eastAsia="Times New Roman" w:hAnsi="Times New Roman" w:cs="Times New Roman"/>
                      <w:sz w:val="20"/>
                      <w:szCs w:val="20"/>
                      <w:lang w:eastAsia="ru-RU"/>
                    </w:rPr>
                    <w:t>:</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қосымшада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алынады</w:t>
                  </w:r>
                  <w:proofErr w:type="spellEnd"/>
                  <w:r w:rsidRPr="00BE7EC6">
                    <w:rPr>
                      <w:rFonts w:ascii="Times New Roman" w:eastAsia="Times New Roman" w:hAnsi="Times New Roman" w:cs="Times New Roman"/>
                      <w:sz w:val="20"/>
                      <w:szCs w:val="20"/>
                      <w:lang w:eastAsia="ru-RU"/>
                    </w:rPr>
                    <w:t>.</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көп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факт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келеді</w:t>
                  </w:r>
                  <w:proofErr w:type="spellEnd"/>
                  <w:r w:rsidRPr="00BE7EC6">
                    <w:rPr>
                      <w:rFonts w:ascii="Times New Roman" w:eastAsia="Times New Roman" w:hAnsi="Times New Roman" w:cs="Times New Roman"/>
                      <w:sz w:val="20"/>
                      <w:szCs w:val="20"/>
                      <w:lang w:eastAsia="ru-RU"/>
                    </w:rPr>
                    <w:t xml:space="preserve">).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төленетін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төлемдерден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өндіріліп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алынады</w:t>
                  </w:r>
                  <w:proofErr w:type="spellEnd"/>
                  <w:r w:rsidRPr="00BE7EC6">
                    <w:rPr>
                      <w:rFonts w:ascii="Times New Roman" w:eastAsia="Times New Roman" w:hAnsi="Times New Roman" w:cs="Times New Roman"/>
                      <w:sz w:val="20"/>
                      <w:szCs w:val="20"/>
                      <w:lang w:eastAsia="ru-RU"/>
                    </w:rPr>
                    <w:t>.</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мәтіні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орындаушы</w:t>
                  </w:r>
                  <w:proofErr w:type="spellEnd"/>
                  <w:r w:rsidRPr="00BE7EC6">
                    <w:rPr>
                      <w:rFonts w:ascii="Times New Roman" w:eastAsia="Times New Roman" w:hAnsi="Times New Roman" w:cs="Times New Roman"/>
                      <w:sz w:val="20"/>
                      <w:szCs w:val="20"/>
                      <w:lang w:eastAsia="ru-RU"/>
                    </w:rPr>
                    <w:t>»,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терминдері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бірдей</w:t>
                  </w:r>
                  <w:proofErr w:type="spellEnd"/>
                  <w:r w:rsidRPr="00BE7EC6">
                    <w:rPr>
                      <w:rFonts w:ascii="Times New Roman" w:eastAsia="Times New Roman" w:hAnsi="Times New Roman" w:cs="Times New Roman"/>
                      <w:sz w:val="20"/>
                      <w:szCs w:val="20"/>
                      <w:lang w:eastAsia="ru-RU"/>
                    </w:rPr>
                    <w:t>.</w:t>
                  </w:r>
                </w:p>
                <w:p w14:paraId="7686D2C4" w14:textId="32DDBA08"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мәтіні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термині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w:t>
                  </w:r>
                  <w:r w:rsidR="003A657E">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терминімен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бірдей</w:t>
                  </w:r>
                  <w:proofErr w:type="spellEnd"/>
                  <w:r w:rsidRPr="00BE7EC6">
                    <w:rPr>
                      <w:rFonts w:ascii="Times New Roman" w:eastAsia="Times New Roman" w:hAnsi="Times New Roman" w:cs="Times New Roman"/>
                      <w:sz w:val="20"/>
                      <w:szCs w:val="20"/>
                      <w:lang w:eastAsia="ru-RU"/>
                    </w:rPr>
                    <w:t>.</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мәтіні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ұғымы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контрагенті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еңбек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азаматтық-құқықтық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тұлғаларды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тізбесін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қамтиды</w:t>
                  </w:r>
                  <w:proofErr w:type="spellEnd"/>
                  <w:r w:rsidRPr="00BE7EC6">
                    <w:rPr>
                      <w:rFonts w:ascii="Times New Roman" w:eastAsia="Times New Roman" w:hAnsi="Times New Roman" w:cs="Times New Roman"/>
                      <w:sz w:val="20"/>
                      <w:szCs w:val="20"/>
                      <w:lang w:eastAsia="ru-RU"/>
                    </w:rPr>
                    <w:t>.</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үшінші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өздеріндегідей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береді</w:t>
                  </w:r>
                  <w:proofErr w:type="spellEnd"/>
                  <w:r w:rsidRPr="00BE7EC6">
                    <w:rPr>
                      <w:rFonts w:ascii="Times New Roman" w:eastAsia="Times New Roman" w:hAnsi="Times New Roman" w:cs="Times New Roman"/>
                      <w:sz w:val="20"/>
                      <w:szCs w:val="20"/>
                      <w:lang w:eastAsia="ru-RU"/>
                    </w:rPr>
                    <w:t>.</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8. Осы </w:t>
                  </w:r>
                  <w:proofErr w:type="spellStart"/>
                  <w:r w:rsidRPr="00BE7EC6">
                    <w:rPr>
                      <w:rFonts w:ascii="Times New Roman" w:eastAsia="Times New Roman" w:hAnsi="Times New Roman" w:cs="Times New Roman"/>
                      <w:sz w:val="20"/>
                      <w:szCs w:val="20"/>
                      <w:lang w:eastAsia="ru-RU"/>
                    </w:rPr>
                    <w:t>қосымшада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алты</w:t>
                  </w:r>
                  <w:proofErr w:type="spellEnd"/>
                  <w:r w:rsidRPr="00BE7EC6">
                    <w:rPr>
                      <w:rFonts w:ascii="Times New Roman" w:eastAsia="Times New Roman" w:hAnsi="Times New Roman" w:cs="Times New Roman"/>
                      <w:sz w:val="20"/>
                      <w:szCs w:val="20"/>
                      <w:lang w:eastAsia="ru-RU"/>
                    </w:rPr>
                    <w:t xml:space="preserve"> ай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салынатын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мөлшері</w:t>
                  </w:r>
                  <w:proofErr w:type="spellEnd"/>
                  <w:r w:rsidRPr="00BE7EC6">
                    <w:rPr>
                      <w:rFonts w:ascii="Times New Roman" w:eastAsia="Times New Roman" w:hAnsi="Times New Roman" w:cs="Times New Roman"/>
                      <w:sz w:val="20"/>
                      <w:szCs w:val="20"/>
                      <w:lang w:eastAsia="ru-RU"/>
                    </w:rPr>
                    <w:t xml:space="preserve"> 1,5 </w:t>
                  </w:r>
                  <w:proofErr w:type="spellStart"/>
                  <w:r w:rsidRPr="00BE7EC6">
                    <w:rPr>
                      <w:rFonts w:ascii="Times New Roman" w:eastAsia="Times New Roman" w:hAnsi="Times New Roman" w:cs="Times New Roman"/>
                      <w:sz w:val="20"/>
                      <w:szCs w:val="20"/>
                      <w:lang w:eastAsia="ru-RU"/>
                    </w:rPr>
                    <w:t>есеге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ұлғаяды</w:t>
                  </w:r>
                  <w:proofErr w:type="spellEnd"/>
                  <w:r w:rsidRPr="00BE7EC6">
                    <w:rPr>
                      <w:rFonts w:ascii="Times New Roman" w:eastAsia="Times New Roman" w:hAnsi="Times New Roman" w:cs="Times New Roman"/>
                      <w:sz w:val="20"/>
                      <w:szCs w:val="20"/>
                      <w:lang w:eastAsia="ru-RU"/>
                    </w:rPr>
                    <w:t>.</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9.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нормативтен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шығарындылар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ластаушы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заттардың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төгінділері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болмауы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эмиссияларға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регресс </w:t>
                  </w:r>
                  <w:proofErr w:type="spellStart"/>
                  <w:r w:rsidRPr="00BE7EC6">
                    <w:rPr>
                      <w:rFonts w:ascii="Times New Roman" w:eastAsia="Times New Roman" w:hAnsi="Times New Roman" w:cs="Times New Roman"/>
                      <w:sz w:val="20"/>
                      <w:szCs w:val="20"/>
                      <w:lang w:eastAsia="ru-RU"/>
                    </w:rPr>
                    <w:t>тәртібімен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төлейді</w:t>
                  </w:r>
                  <w:proofErr w:type="spellEnd"/>
                  <w:r w:rsidRPr="00BE7EC6">
                    <w:rPr>
                      <w:rFonts w:ascii="Times New Roman" w:eastAsia="Times New Roman" w:hAnsi="Times New Roman" w:cs="Times New Roman"/>
                      <w:sz w:val="20"/>
                      <w:szCs w:val="20"/>
                      <w:lang w:eastAsia="ru-RU"/>
                    </w:rPr>
                    <w:t>.</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10.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авариялық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регресс </w:t>
                  </w:r>
                  <w:proofErr w:type="spellStart"/>
                  <w:r w:rsidRPr="00BE7EC6">
                    <w:rPr>
                      <w:rFonts w:ascii="Times New Roman" w:eastAsia="Times New Roman" w:hAnsi="Times New Roman" w:cs="Times New Roman"/>
                      <w:sz w:val="20"/>
                      <w:szCs w:val="20"/>
                      <w:lang w:eastAsia="ru-RU"/>
                    </w:rPr>
                    <w:t>тәртібімен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Орындаушының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уәкілетті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мемлекеттік</w:t>
                  </w:r>
                  <w:proofErr w:type="spellEnd"/>
                  <w:r w:rsidRPr="00BE7EC6">
                    <w:rPr>
                      <w:rFonts w:ascii="Times New Roman" w:eastAsia="Times New Roman" w:hAnsi="Times New Roman" w:cs="Times New Roman"/>
                      <w:sz w:val="20"/>
                      <w:szCs w:val="20"/>
                      <w:lang w:eastAsia="ru-RU"/>
                    </w:rPr>
                    <w:t xml:space="preserve"> орган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уәкілетті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мемлекеттік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органның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талабы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өтейді</w:t>
                  </w:r>
                  <w:proofErr w:type="spellEnd"/>
                  <w:r w:rsidRPr="00BE7EC6">
                    <w:rPr>
                      <w:rFonts w:ascii="Times New Roman" w:eastAsia="Times New Roman" w:hAnsi="Times New Roman" w:cs="Times New Roman"/>
                      <w:sz w:val="20"/>
                      <w:szCs w:val="20"/>
                      <w:lang w:eastAsia="ru-RU"/>
                    </w:rPr>
                    <w:t xml:space="preserve">.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Бұдан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Орындаушы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Орындаушының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кінәлі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әрекеттері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салдарынан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еңбекті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өнеркәсіптік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қауіпсіздігі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уәкілетті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мемлекеттік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органдар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өтейді</w:t>
                  </w:r>
                  <w:proofErr w:type="spellEnd"/>
                  <w:r w:rsidRPr="00BE7EC6">
                    <w:rPr>
                      <w:rFonts w:ascii="Times New Roman" w:eastAsia="Times New Roman" w:hAnsi="Times New Roman" w:cs="Times New Roman"/>
                      <w:sz w:val="20"/>
                      <w:szCs w:val="20"/>
                      <w:lang w:eastAsia="ru-RU"/>
                    </w:rPr>
                    <w:t>.</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12.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не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супервайзерлер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қадағалауды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күзет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қоятын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жалпы</w:t>
                  </w:r>
                  <w:proofErr w:type="spellEnd"/>
                  <w:r w:rsidRPr="00BE7EC6">
                    <w:rPr>
                      <w:rFonts w:ascii="Times New Roman" w:eastAsia="Times New Roman" w:hAnsi="Times New Roman" w:cs="Times New Roman"/>
                      <w:sz w:val="20"/>
                      <w:szCs w:val="20"/>
                      <w:lang w:eastAsia="ru-RU"/>
                    </w:rPr>
                    <w:t xml:space="preserve"> саны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факт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тіркеледі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куәландырылады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кедергі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болмайды</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тармаққа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ресімделген</w:t>
                  </w:r>
                  <w:proofErr w:type="spellEnd"/>
                  <w:r w:rsidRPr="00BE7EC6">
                    <w:rPr>
                      <w:rFonts w:ascii="Times New Roman" w:eastAsia="Times New Roman" w:hAnsi="Times New Roman" w:cs="Times New Roman"/>
                      <w:sz w:val="20"/>
                      <w:szCs w:val="20"/>
                      <w:lang w:eastAsia="ru-RU"/>
                    </w:rPr>
                    <w:t xml:space="preserve"> Акт </w:t>
                  </w:r>
                  <w:proofErr w:type="spellStart"/>
                  <w:r w:rsidRPr="00BE7EC6">
                    <w:rPr>
                      <w:rFonts w:ascii="Times New Roman" w:eastAsia="Times New Roman" w:hAnsi="Times New Roman" w:cs="Times New Roman"/>
                      <w:sz w:val="20"/>
                      <w:szCs w:val="20"/>
                      <w:lang w:eastAsia="ru-RU"/>
                    </w:rPr>
                    <w:t>талап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13.  </w:t>
                  </w:r>
                  <w:proofErr w:type="spellStart"/>
                  <w:r w:rsidRPr="00BE7EC6">
                    <w:rPr>
                      <w:rFonts w:ascii="Times New Roman" w:eastAsia="Times New Roman" w:hAnsi="Times New Roman" w:cs="Times New Roman"/>
                      <w:sz w:val="20"/>
                      <w:szCs w:val="20"/>
                      <w:lang w:eastAsia="ru-RU"/>
                    </w:rPr>
                    <w:t>Сонымен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расталуы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мүмкін</w:t>
                  </w:r>
                  <w:proofErr w:type="spellEnd"/>
                  <w:r w:rsidRPr="00BE7EC6">
                    <w:rPr>
                      <w:rFonts w:ascii="Times New Roman" w:eastAsia="Times New Roman" w:hAnsi="Times New Roman" w:cs="Times New Roman"/>
                      <w:sz w:val="20"/>
                      <w:szCs w:val="20"/>
                      <w:lang w:eastAsia="ru-RU"/>
                    </w:rPr>
                    <w:t>:</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актімен-өндірістік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нұсқамасымен</w:t>
                  </w:r>
                  <w:proofErr w:type="spellEnd"/>
                  <w:r w:rsidRPr="00BE7EC6">
                    <w:rPr>
                      <w:rFonts w:ascii="Times New Roman" w:eastAsia="Times New Roman" w:hAnsi="Times New Roman" w:cs="Times New Roman"/>
                      <w:sz w:val="20"/>
                      <w:szCs w:val="20"/>
                      <w:lang w:eastAsia="ru-RU"/>
                    </w:rPr>
                    <w:t>;</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өкілдерінің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инцидент </w:t>
                  </w:r>
                  <w:proofErr w:type="spellStart"/>
                  <w:r w:rsidRPr="00BE7EC6">
                    <w:rPr>
                      <w:rFonts w:ascii="Times New Roman" w:eastAsia="Times New Roman" w:hAnsi="Times New Roman" w:cs="Times New Roman"/>
                      <w:sz w:val="20"/>
                      <w:szCs w:val="20"/>
                      <w:lang w:eastAsia="ru-RU"/>
                    </w:rPr>
                    <w:t>себептерін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тергеп-тексеру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комиссия </w:t>
                  </w:r>
                  <w:proofErr w:type="spellStart"/>
                  <w:r w:rsidRPr="00BE7EC6">
                    <w:rPr>
                      <w:rFonts w:ascii="Times New Roman" w:eastAsia="Times New Roman" w:hAnsi="Times New Roman" w:cs="Times New Roman"/>
                      <w:sz w:val="20"/>
                      <w:szCs w:val="20"/>
                      <w:lang w:eastAsia="ru-RU"/>
                    </w:rPr>
                    <w:t>жасаған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инциденттің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себептерін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тергеп-тексеру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актісімен</w:t>
                  </w:r>
                  <w:proofErr w:type="spellEnd"/>
                  <w:r w:rsidRPr="00BE7EC6">
                    <w:rPr>
                      <w:rFonts w:ascii="Times New Roman" w:eastAsia="Times New Roman" w:hAnsi="Times New Roman" w:cs="Times New Roman"/>
                      <w:sz w:val="20"/>
                      <w:szCs w:val="20"/>
                      <w:lang w:eastAsia="ru-RU"/>
                    </w:rPr>
                    <w:t>;</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бақылаушы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қадағалау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органдарының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нұсқамасымен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етіледі</w:t>
                  </w:r>
                  <w:proofErr w:type="spellEnd"/>
                  <w:r w:rsidRPr="00BE7EC6">
                    <w:rPr>
                      <w:rFonts w:ascii="Times New Roman" w:eastAsia="Times New Roman" w:hAnsi="Times New Roman" w:cs="Times New Roman"/>
                      <w:sz w:val="20"/>
                      <w:szCs w:val="20"/>
                      <w:lang w:eastAsia="ru-RU"/>
                    </w:rPr>
                    <w:t>.</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14. </w:t>
                  </w:r>
                  <w:proofErr w:type="spellStart"/>
                  <w:r w:rsidRPr="00BE7EC6">
                    <w:rPr>
                      <w:rFonts w:ascii="Times New Roman" w:eastAsia="Times New Roman" w:hAnsi="Times New Roman" w:cs="Times New Roman"/>
                      <w:sz w:val="20"/>
                      <w:szCs w:val="20"/>
                      <w:lang w:eastAsia="ru-RU"/>
                    </w:rPr>
                    <w:t>Өзара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ақшалай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ҚР АК 370-бабына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қарсы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мәлімделген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сомаларын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жатқызуды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құқығы</w:t>
                  </w:r>
                  <w:proofErr w:type="spellEnd"/>
                  <w:r w:rsidRPr="00BE7EC6">
                    <w:rPr>
                      <w:rFonts w:ascii="Times New Roman" w:eastAsia="Times New Roman" w:hAnsi="Times New Roman" w:cs="Times New Roman"/>
                      <w:sz w:val="20"/>
                      <w:szCs w:val="20"/>
                      <w:lang w:eastAsia="ru-RU"/>
                    </w:rPr>
                    <w:t xml:space="preserve"> бар.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ретте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Қосымшаға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ескертпенің</w:t>
                  </w:r>
                  <w:proofErr w:type="spellEnd"/>
                  <w:r w:rsidRPr="00BE7EC6">
                    <w:rPr>
                      <w:rFonts w:ascii="Times New Roman" w:eastAsia="Times New Roman" w:hAnsi="Times New Roman" w:cs="Times New Roman"/>
                      <w:sz w:val="20"/>
                      <w:szCs w:val="20"/>
                      <w:lang w:eastAsia="ru-RU"/>
                    </w:rPr>
                    <w:t xml:space="preserve"> 12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13-тармақтарында </w:t>
                  </w:r>
                  <w:proofErr w:type="spellStart"/>
                  <w:r w:rsidRPr="00BE7EC6">
                    <w:rPr>
                      <w:rFonts w:ascii="Times New Roman" w:eastAsia="Times New Roman" w:hAnsi="Times New Roman" w:cs="Times New Roman"/>
                      <w:sz w:val="20"/>
                      <w:szCs w:val="20"/>
                      <w:lang w:eastAsia="ru-RU"/>
                    </w:rPr>
                    <w:t>көзделген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ресімделген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акт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жазбаша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талабы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сынақты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15.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қолданылу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санкцияларының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бөлігінде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қайшылықтар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қолдануға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жатады</w:t>
                  </w:r>
                  <w:proofErr w:type="spellEnd"/>
                  <w:r w:rsidRPr="00BE7EC6">
                    <w:rPr>
                      <w:rFonts w:ascii="Times New Roman" w:eastAsia="Times New Roman" w:hAnsi="Times New Roman" w:cs="Times New Roman"/>
                      <w:sz w:val="20"/>
                      <w:szCs w:val="20"/>
                      <w:lang w:eastAsia="ru-RU"/>
                    </w:rPr>
                    <w:t>.</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3131C4" w14:paraId="0DE8AD85" w14:textId="77777777" w:rsidTr="00041082">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5FBC95FF" w:rsidR="00BE7EC6" w:rsidRPr="00BE7EC6" w:rsidRDefault="00945B94" w:rsidP="00BE7EC6">
                        <w:pPr>
                          <w:spacing w:after="0" w:line="240" w:lineRule="auto"/>
                          <w:rPr>
                            <w:rFonts w:ascii="Times New Roman" w:eastAsia="Times New Roman" w:hAnsi="Times New Roman" w:cs="Times New Roman"/>
                            <w:b/>
                            <w:bCs/>
                            <w:sz w:val="20"/>
                            <w:szCs w:val="20"/>
                            <w:lang w:val="kk-KZ" w:eastAsia="ru-RU"/>
                          </w:rPr>
                        </w:pPr>
                        <w:proofErr w:type="spellStart"/>
                        <w:r w:rsidRPr="00945B94">
                          <w:rPr>
                            <w:rFonts w:ascii="Times New Roman" w:eastAsia="Times New Roman" w:hAnsi="Times New Roman" w:cs="Times New Roman"/>
                            <w:b/>
                            <w:bCs/>
                            <w:sz w:val="20"/>
                            <w:szCs w:val="20"/>
                            <w:lang w:val="kk-KZ" w:eastAsia="ru-RU"/>
                          </w:rPr>
                          <w:t>Абишев</w:t>
                        </w:r>
                        <w:proofErr w:type="spellEnd"/>
                        <w:r w:rsidRPr="00945B94">
                          <w:rPr>
                            <w:rFonts w:ascii="Times New Roman" w:eastAsia="Times New Roman" w:hAnsi="Times New Roman" w:cs="Times New Roman"/>
                            <w:b/>
                            <w:bCs/>
                            <w:sz w:val="20"/>
                            <w:szCs w:val="20"/>
                            <w:lang w:val="kk-KZ" w:eastAsia="ru-RU"/>
                          </w:rPr>
                          <w:t xml:space="preserve"> </w:t>
                        </w:r>
                        <w:r w:rsidR="00BE7EC6" w:rsidRPr="00BE7EC6">
                          <w:rPr>
                            <w:rFonts w:ascii="Times New Roman" w:eastAsia="Times New Roman" w:hAnsi="Times New Roman" w:cs="Times New Roman"/>
                            <w:b/>
                            <w:bCs/>
                            <w:sz w:val="20"/>
                            <w:szCs w:val="20"/>
                            <w:lang w:val="kk-KZ" w:eastAsia="ru-RU"/>
                          </w:rPr>
                          <w:t xml:space="preserve">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 xml:space="preserve">Ван </w:t>
                        </w:r>
                        <w:proofErr w:type="spellStart"/>
                        <w:r w:rsidRPr="00BE7EC6">
                          <w:rPr>
                            <w:rFonts w:ascii="Times New Roman" w:hAnsi="Times New Roman" w:cs="Times New Roman"/>
                            <w:b/>
                            <w:bCs/>
                            <w:color w:val="212529"/>
                            <w:sz w:val="20"/>
                            <w:szCs w:val="20"/>
                            <w:lang w:val="kk-KZ"/>
                          </w:rPr>
                          <w:t>Цзяньнин</w:t>
                        </w:r>
                        <w:proofErr w:type="spellEnd"/>
                        <w:r w:rsidRPr="00BE7EC6">
                          <w:rPr>
                            <w:rFonts w:ascii="Times New Roman" w:hAnsi="Times New Roman" w:cs="Times New Roman"/>
                            <w:b/>
                            <w:bCs/>
                            <w:color w:val="212529"/>
                            <w:sz w:val="20"/>
                            <w:szCs w:val="20"/>
                            <w:lang w:val="kk-KZ"/>
                          </w:rPr>
                          <w:t xml:space="preserve"> (</w:t>
                        </w:r>
                        <w:proofErr w:type="spellStart"/>
                        <w:r w:rsidRPr="00BE7EC6">
                          <w:rPr>
                            <w:rFonts w:ascii="Times New Roman" w:hAnsi="Times New Roman" w:cs="Times New Roman"/>
                            <w:b/>
                            <w:bCs/>
                            <w:color w:val="212529"/>
                            <w:sz w:val="20"/>
                            <w:szCs w:val="20"/>
                            <w:lang w:val="kk-KZ"/>
                          </w:rPr>
                          <w:t>Wang</w:t>
                        </w:r>
                        <w:proofErr w:type="spellEnd"/>
                        <w:r w:rsidRPr="00BE7EC6">
                          <w:rPr>
                            <w:rFonts w:ascii="Times New Roman" w:hAnsi="Times New Roman" w:cs="Times New Roman"/>
                            <w:b/>
                            <w:bCs/>
                            <w:color w:val="212529"/>
                            <w:sz w:val="20"/>
                            <w:szCs w:val="20"/>
                            <w:lang w:val="kk-KZ"/>
                          </w:rPr>
                          <w:t xml:space="preserve"> </w:t>
                        </w:r>
                        <w:proofErr w:type="spellStart"/>
                        <w:r w:rsidRPr="00BE7EC6">
                          <w:rPr>
                            <w:rFonts w:ascii="Times New Roman" w:hAnsi="Times New Roman" w:cs="Times New Roman"/>
                            <w:b/>
                            <w:bCs/>
                            <w:color w:val="212529"/>
                            <w:sz w:val="20"/>
                            <w:szCs w:val="20"/>
                            <w:lang w:val="kk-KZ"/>
                          </w:rPr>
                          <w:t>Jianning</w:t>
                        </w:r>
                        <w:proofErr w:type="spellEnd"/>
                        <w:r w:rsidRPr="00BE7EC6">
                          <w:rPr>
                            <w:rFonts w:ascii="Times New Roman" w:hAnsi="Times New Roman" w:cs="Times New Roman"/>
                            <w:b/>
                            <w:bCs/>
                            <w:color w:val="212529"/>
                            <w:sz w:val="20"/>
                            <w:szCs w:val="20"/>
                            <w:lang w:val="kk-KZ"/>
                          </w:rPr>
                          <w:t>)</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F368D35" w:rsidR="00685DBD"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6AD43552" w14:textId="6A0E696C"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45EF3DF5" w14:textId="0628C529"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6520719C" w14:textId="28B364F6"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534EB71" w14:textId="5A38F8C2"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56AC18D8" w14:textId="234205AA"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36E01384" w14:textId="4D5970BD"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B46EEEE" w14:textId="6B490C5B"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6C6BEE79" w14:textId="03A89C0F"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677A7EA" w14:textId="6771AC40"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E9F0FD" w14:textId="3FCED64D"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D00313E" w14:textId="0B6E1F99"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ABEDEAA" w14:textId="2770EE6F"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3277E786" w14:textId="3CF9D94B"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5811F560" w14:textId="43FF49A1"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33B87297" w14:textId="4610E12C"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09B386B" w14:textId="2DD015C6"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22E0098C" w14:textId="07DB17AE"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B281D30" w14:textId="4CF4B65E"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63051EC5" w14:textId="567A579D"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2E7FF907" w14:textId="7E8156F5"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42F1F7E7" w14:textId="57C03F58"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54AF86D" w14:textId="28291ED4"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4C906B74" w14:textId="5B772312"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48952E4" w14:textId="233DB724"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1A7B068" w14:textId="69272E77"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F2E7D46" w14:textId="5588AB70"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725CCB0" w14:textId="002A7673"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80ECCA7" w14:textId="6ACE0952"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D48712B" w14:textId="5F2A6B7E"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6A97C3" w14:textId="094D0FA0"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6C5D234C" w14:textId="4C2000F6"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2D1BC01" w14:textId="432635A6" w:rsidR="003A657E"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2BE4FF7E" w14:textId="77777777" w:rsidR="003A657E" w:rsidRPr="00BE7EC6" w:rsidRDefault="003A657E"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77777777"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lastRenderedPageBreak/>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Іс-шараның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атауы</w:t>
                        </w:r>
                        <w:proofErr w:type="spellEnd"/>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Орындау</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мерзімі</w:t>
                        </w:r>
                        <w:proofErr w:type="spellEnd"/>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Орындаушының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аты-жөні</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лауазымы</w:t>
                        </w:r>
                        <w:proofErr w:type="spellEnd"/>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Аты-жөні</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лауазымы</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жауапты</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орындаушы</w:t>
                        </w:r>
                        <w:proofErr w:type="spellEnd"/>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кіріспе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шараларымен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таныстыру</w:t>
                        </w:r>
                        <w:proofErr w:type="spellEnd"/>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Алғашқы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сөндіру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Жеке </w:t>
                        </w:r>
                        <w:proofErr w:type="spellStart"/>
                        <w:r w:rsidRPr="00BE7EC6">
                          <w:rPr>
                            <w:rFonts w:ascii="Times New Roman" w:hAnsi="Times New Roman" w:cs="Times New Roman"/>
                            <w:sz w:val="20"/>
                            <w:szCs w:val="20"/>
                          </w:rPr>
                          <w:t>қорғаныс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(ЖҚҚ)</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алғашқы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осы </w:t>
                        </w:r>
                        <w:proofErr w:type="spellStart"/>
                        <w:r w:rsidRPr="00BE7EC6">
                          <w:rPr>
                            <w:rFonts w:ascii="Times New Roman" w:hAnsi="Times New Roman" w:cs="Times New Roman"/>
                            <w:sz w:val="20"/>
                            <w:szCs w:val="20"/>
                          </w:rPr>
                          <w:t>кәсіп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оқуын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жіберілуін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растайтын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куәліктерінің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заңнамалық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электр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білімдерін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жөніндегі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куәліктерінің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Қоқыс</w:t>
                        </w:r>
                        <w:proofErr w:type="spellEnd"/>
                        <w:r w:rsidRPr="00BE7EC6">
                          <w:rPr>
                            <w:rFonts w:ascii="Times New Roman" w:hAnsi="Times New Roman" w:cs="Times New Roman"/>
                            <w:sz w:val="20"/>
                            <w:szCs w:val="20"/>
                          </w:rPr>
                          <w:t xml:space="preserve"> пен </w:t>
                        </w:r>
                        <w:proofErr w:type="spellStart"/>
                        <w:r w:rsidRPr="00BE7EC6">
                          <w:rPr>
                            <w:rFonts w:ascii="Times New Roman" w:hAnsi="Times New Roman" w:cs="Times New Roman"/>
                            <w:sz w:val="20"/>
                            <w:szCs w:val="20"/>
                          </w:rPr>
                          <w:t>қалдықтарды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жинайтын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анықтаңыз</w:t>
                        </w:r>
                        <w:proofErr w:type="spellEnd"/>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Пайдаланылатын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химиялық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реагенттер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қосалқы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бөлшектер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т. б.) </w:t>
                        </w:r>
                        <w:proofErr w:type="spellStart"/>
                        <w:r w:rsidRPr="00BE7EC6">
                          <w:rPr>
                            <w:rFonts w:ascii="Times New Roman" w:hAnsi="Times New Roman" w:cs="Times New Roman"/>
                            <w:sz w:val="20"/>
                            <w:szCs w:val="20"/>
                          </w:rPr>
                          <w:t>сақтау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бөлу</w:t>
                        </w:r>
                        <w:proofErr w:type="spellEnd"/>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тұрмыстық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үй-жай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бөлу</w:t>
                        </w:r>
                        <w:proofErr w:type="spellEnd"/>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аймағына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бөгде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адамдарды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жібермеу</w:t>
                        </w:r>
                        <w:proofErr w:type="spellEnd"/>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Ықтимал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зиянды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факторлардың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аймақтарын</w:t>
                        </w:r>
                        <w:proofErr w:type="spellEnd"/>
                        <w:r w:rsidRPr="00BE7EC6">
                          <w:rPr>
                            <w:rFonts w:ascii="Times New Roman" w:hAnsi="Times New Roman" w:cs="Times New Roman"/>
                            <w:sz w:val="20"/>
                            <w:szCs w:val="20"/>
                          </w:rPr>
                          <w:t xml:space="preserve"> сигнал </w:t>
                        </w:r>
                        <w:proofErr w:type="spellStart"/>
                        <w:r w:rsidRPr="00BE7EC6">
                          <w:rPr>
                            <w:rFonts w:ascii="Times New Roman" w:hAnsi="Times New Roman" w:cs="Times New Roman"/>
                            <w:sz w:val="20"/>
                            <w:szCs w:val="20"/>
                          </w:rPr>
                          <w:t>таспасымен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болса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қоршаулармен</w:t>
                        </w:r>
                        <w:proofErr w:type="spellEnd"/>
                        <w:r w:rsidRPr="00BE7EC6">
                          <w:rPr>
                            <w:rFonts w:ascii="Times New Roman" w:hAnsi="Times New Roman" w:cs="Times New Roman"/>
                            <w:sz w:val="20"/>
                            <w:szCs w:val="20"/>
                          </w:rPr>
                          <w:t xml:space="preserve"> (металл, полимер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т. б.) </w:t>
                        </w:r>
                        <w:proofErr w:type="spellStart"/>
                        <w:r w:rsidRPr="00BE7EC6">
                          <w:rPr>
                            <w:rFonts w:ascii="Times New Roman" w:hAnsi="Times New Roman" w:cs="Times New Roman"/>
                            <w:sz w:val="20"/>
                            <w:szCs w:val="20"/>
                          </w:rPr>
                          <w:t>қоршаңыз</w:t>
                        </w:r>
                        <w:proofErr w:type="spellEnd"/>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Орындалатын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жұмыстарға</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көрсетілетін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ескерту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тақтайшалары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белгілерді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орнату</w:t>
                        </w:r>
                        <w:proofErr w:type="spellEnd"/>
                        <w:r w:rsidRPr="00BE7EC6">
                          <w:rPr>
                            <w:rFonts w:ascii="Times New Roman" w:hAnsi="Times New Roman" w:cs="Times New Roman"/>
                            <w:sz w:val="20"/>
                            <w:szCs w:val="20"/>
                          </w:rPr>
                          <w:t xml:space="preserve">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Объектінің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дайындауға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жүргізуге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адамдарды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тағайындау</w:t>
                        </w:r>
                        <w:proofErr w:type="spellEnd"/>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Объект </w:t>
                        </w:r>
                        <w:proofErr w:type="spellStart"/>
                        <w:r w:rsidRPr="00BE7EC6">
                          <w:rPr>
                            <w:rFonts w:ascii="Times New Roman" w:hAnsi="Times New Roman" w:cs="Times New Roman"/>
                            <w:sz w:val="20"/>
                            <w:szCs w:val="20"/>
                          </w:rPr>
                          <w:t>аумағында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жүргізілуіне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талаптарын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сақтауына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асыру</w:t>
                        </w:r>
                        <w:proofErr w:type="spellEnd"/>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Объектінің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күзет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жүргізуге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жазбаша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болса</w:t>
                        </w:r>
                        <w:proofErr w:type="spellEnd"/>
                        <w:r w:rsidRPr="00BE7EC6">
                          <w:rPr>
                            <w:rFonts w:ascii="Times New Roman" w:hAnsi="Times New Roman" w:cs="Times New Roman"/>
                            <w:sz w:val="20"/>
                            <w:szCs w:val="20"/>
                          </w:rPr>
                          <w:t>).</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Объектіні</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пайдаланатын</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Тапсырыс</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берушінің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өкілі</w:t>
                  </w:r>
                  <w:proofErr w:type="spellEnd"/>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roofErr w:type="spellStart"/>
                  <w:r w:rsidRPr="00BE7EC6">
                    <w:rPr>
                      <w:rFonts w:ascii="Times New Roman" w:eastAsia="SimSun" w:hAnsi="Times New Roman" w:cs="Times New Roman"/>
                      <w:sz w:val="20"/>
                      <w:szCs w:val="20"/>
                      <w:lang w:eastAsia="ru-RU"/>
                    </w:rPr>
                    <w:t>қолы</w:t>
                  </w:r>
                  <w:proofErr w:type="spellEnd"/>
                  <w:r w:rsidRPr="00BE7EC6">
                    <w:rPr>
                      <w:rFonts w:ascii="Times New Roman" w:eastAsia="SimSun" w:hAnsi="Times New Roman" w:cs="Times New Roman"/>
                      <w:sz w:val="20"/>
                      <w:szCs w:val="20"/>
                      <w:lang w:eastAsia="ru-RU"/>
                    </w:rPr>
                    <w:t>)</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Мердігердің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Өкілі</w:t>
                  </w:r>
                  <w:proofErr w:type="spellEnd"/>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roofErr w:type="spellStart"/>
                  <w:r w:rsidRPr="00BE7EC6">
                    <w:rPr>
                      <w:rFonts w:ascii="Times New Roman" w:eastAsia="SimSun" w:hAnsi="Times New Roman" w:cs="Times New Roman"/>
                      <w:sz w:val="20"/>
                      <w:szCs w:val="20"/>
                      <w:lang w:eastAsia="ru-RU"/>
                    </w:rPr>
                    <w:t>қолы</w:t>
                  </w:r>
                  <w:proofErr w:type="spellEnd"/>
                  <w:r w:rsidRPr="00BE7EC6">
                    <w:rPr>
                      <w:rFonts w:ascii="Times New Roman" w:eastAsia="SimSun" w:hAnsi="Times New Roman" w:cs="Times New Roman"/>
                      <w:sz w:val="20"/>
                      <w:szCs w:val="20"/>
                      <w:lang w:eastAsia="ru-RU"/>
                    </w:rPr>
                    <w:t>)</w:t>
                  </w:r>
                </w:p>
                <w:p w14:paraId="33B50415" w14:textId="0B2A5B9E" w:rsidR="00685DBD"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30983E1" w14:textId="4F153384"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B6634A1" w14:textId="1AFDF0FD"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B12CDFD" w14:textId="3B751F9A"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74A35BB" w14:textId="14FC1829"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6378C7A" w14:textId="3C14E4E9"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89E8827" w14:textId="44D9FAE9"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97BA611" w14:textId="179EC9D2"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1B149A4" w14:textId="4962F5F0"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481DE76" w14:textId="354052BF"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FB34937" w14:textId="1C0CCF66"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27D3ED1" w14:textId="09DFABB3"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4CAA859" w14:textId="4DA9529F"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3D37400" w14:textId="121626D4"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6DC4C2F" w14:textId="7C63979D"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3BC5BA6" w14:textId="3C149B4A"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D963142" w14:textId="05ECA6D8"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2C9554E" w14:textId="60DA6AF3"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645CF69" w14:textId="2F32AE89"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65E8ADF" w14:textId="34026355"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AA970F2" w14:textId="315ECF2E"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D3ED455" w14:textId="0E647256"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E82FC39" w14:textId="4212EC46"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AFF23E7" w14:textId="59113307"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3DF72C8" w14:textId="2E4310F7"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DEE90F2" w14:textId="243B7D1E"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93B9C47" w14:textId="1EE701FF"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F4461F0" w14:textId="1D6E06E9"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10BE081" w14:textId="5FB06FC1"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EBC367A" w14:textId="6582A75B"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05B415F" w14:textId="27E7C842"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1FA514A" w14:textId="7B0D3808"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52B74EF" w14:textId="2F31C021"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2A47A85" w14:textId="1AFD1390"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9E44D95" w14:textId="468137E7"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64A6C9C" w14:textId="503598C1"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331F629" w14:textId="1EBD58C4"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10310D2" w14:textId="4DA93C47"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07A5086" w14:textId="1F7011A1"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9610529" w14:textId="0A0FCE2A"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B64D3B0" w14:textId="0619C3C8"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5789604" w14:textId="1E1FE070"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7F1D904" w14:textId="241F4E5D"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00E0C71" w14:textId="16002FE8"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03A9D7E" w14:textId="03B8A5D2"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DBE21DC" w14:textId="6225D414"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045F754" w14:textId="772E3937"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355DBCE" w14:textId="4FDE4C2C"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E1D01C3" w14:textId="59D95E25"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2FD9626" w14:textId="5575E813"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7550A8E" w14:textId="0482B86A"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5E97148" w14:textId="07ABA888"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F6D26EC" w14:textId="797B0A71"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04C81AC" w14:textId="12175743"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47B6C86" w14:textId="2DFF27F4"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0AC8E70" w14:textId="66E12D83" w:rsidR="003A657E"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32FC06E" w14:textId="77777777" w:rsidR="003A657E" w:rsidRPr="00BE7EC6" w:rsidRDefault="003A657E"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ЕҚ, ӨҚ </w:t>
                  </w:r>
                  <w:proofErr w:type="spellStart"/>
                  <w:r w:rsidRPr="00BE7EC6">
                    <w:rPr>
                      <w:rFonts w:ascii="Times New Roman" w:eastAsia="Times New Roman" w:hAnsi="Times New Roman" w:cs="Times New Roman"/>
                      <w:b/>
                      <w:bCs/>
                      <w:sz w:val="20"/>
                      <w:szCs w:val="20"/>
                      <w:lang w:eastAsia="ru-RU"/>
                    </w:rPr>
                    <w:t>және</w:t>
                  </w:r>
                  <w:proofErr w:type="spellEnd"/>
                  <w:r w:rsidRPr="00BE7EC6">
                    <w:rPr>
                      <w:rFonts w:ascii="Times New Roman" w:eastAsia="Times New Roman" w:hAnsi="Times New Roman" w:cs="Times New Roman"/>
                      <w:b/>
                      <w:bCs/>
                      <w:sz w:val="20"/>
                      <w:szCs w:val="20"/>
                      <w:lang w:eastAsia="ru-RU"/>
                    </w:rPr>
                    <w:t xml:space="preserve"> ҚОҚ </w:t>
                  </w:r>
                  <w:proofErr w:type="spellStart"/>
                  <w:r w:rsidRPr="00BE7EC6">
                    <w:rPr>
                      <w:rFonts w:ascii="Times New Roman" w:eastAsia="Times New Roman" w:hAnsi="Times New Roman" w:cs="Times New Roman"/>
                      <w:b/>
                      <w:bCs/>
                      <w:sz w:val="20"/>
                      <w:szCs w:val="20"/>
                      <w:lang w:eastAsia="ru-RU"/>
                    </w:rPr>
                    <w:t>саласындағы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мердігерлік</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ұйым</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қызметінің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парағының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нысаны</w:t>
                  </w:r>
                  <w:proofErr w:type="spellEnd"/>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Ұйымның</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атауы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және</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мекенжайы</w:t>
                        </w:r>
                        <w:proofErr w:type="spellEnd"/>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Нысан</w:t>
                        </w:r>
                        <w:proofErr w:type="spellEnd"/>
                        <w:r w:rsidRPr="00BE7EC6">
                          <w:rPr>
                            <w:rFonts w:ascii="Times New Roman" w:eastAsia="Times New Roman" w:hAnsi="Times New Roman" w:cs="Times New Roman"/>
                            <w:bCs/>
                            <w:sz w:val="20"/>
                            <w:szCs w:val="20"/>
                            <w:lang w:eastAsia="ru-RU"/>
                          </w:rPr>
                          <w:t xml:space="preserve">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Шарт</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бойынша</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жұмыстарды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орындау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мерзімі</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айдың</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басталу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аяқталу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күні</w:t>
                        </w:r>
                        <w:proofErr w:type="spellEnd"/>
                        <w:r w:rsidRPr="00BE7EC6">
                          <w:rPr>
                            <w:rFonts w:ascii="Times New Roman" w:eastAsia="Times New Roman" w:hAnsi="Times New Roman" w:cs="Times New Roman"/>
                            <w:bCs/>
                            <w:sz w:val="20"/>
                            <w:szCs w:val="20"/>
                            <w:lang w:eastAsia="ru-RU"/>
                          </w:rPr>
                          <w:t>.)</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көрсеткіші</w:t>
                        </w:r>
                        <w:proofErr w:type="spellEnd"/>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Ұпайларды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есептеу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ережелері</w:t>
                        </w:r>
                        <w:proofErr w:type="spellEnd"/>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Салмағы</w:t>
                        </w:r>
                        <w:proofErr w:type="spellEnd"/>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Қорытынды</w:t>
                        </w:r>
                        <w:proofErr w:type="spellEnd"/>
                        <w:r w:rsidRPr="00BE7EC6">
                          <w:rPr>
                            <w:rFonts w:ascii="Times New Roman" w:eastAsia="Times New Roman" w:hAnsi="Times New Roman" w:cs="Times New Roman"/>
                            <w:b/>
                            <w:bCs/>
                            <w:sz w:val="20"/>
                            <w:szCs w:val="20"/>
                            <w:lang w:eastAsia="ru-RU"/>
                          </w:rPr>
                          <w:t xml:space="preserve">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ЕҚ, ӨҚ </w:t>
                        </w:r>
                        <w:proofErr w:type="spellStart"/>
                        <w:r w:rsidRPr="00BE7EC6">
                          <w:rPr>
                            <w:rFonts w:ascii="Times New Roman" w:eastAsia="Times New Roman" w:hAnsi="Times New Roman" w:cs="Times New Roman"/>
                            <w:bCs/>
                            <w:sz w:val="20"/>
                            <w:szCs w:val="20"/>
                            <w:lang w:eastAsia="ru-RU"/>
                          </w:rPr>
                          <w:t>және</w:t>
                        </w:r>
                        <w:proofErr w:type="spellEnd"/>
                        <w:r w:rsidRPr="00BE7EC6">
                          <w:rPr>
                            <w:rFonts w:ascii="Times New Roman" w:eastAsia="Times New Roman" w:hAnsi="Times New Roman" w:cs="Times New Roman"/>
                            <w:bCs/>
                            <w:sz w:val="20"/>
                            <w:szCs w:val="20"/>
                            <w:lang w:eastAsia="ru-RU"/>
                          </w:rPr>
                          <w:t xml:space="preserve"> ҚОҚ </w:t>
                        </w:r>
                        <w:proofErr w:type="spellStart"/>
                        <w:r w:rsidRPr="00BE7EC6">
                          <w:rPr>
                            <w:rFonts w:ascii="Times New Roman" w:eastAsia="Times New Roman" w:hAnsi="Times New Roman" w:cs="Times New Roman"/>
                            <w:bCs/>
                            <w:sz w:val="20"/>
                            <w:szCs w:val="20"/>
                            <w:lang w:eastAsia="ru-RU"/>
                          </w:rPr>
                          <w:t>саласындағы</w:t>
                        </w:r>
                        <w:proofErr w:type="spellEnd"/>
                        <w:r w:rsidRPr="00BE7EC6">
                          <w:rPr>
                            <w:rFonts w:ascii="Times New Roman" w:eastAsia="Times New Roman" w:hAnsi="Times New Roman" w:cs="Times New Roman"/>
                            <w:bCs/>
                            <w:sz w:val="20"/>
                            <w:szCs w:val="20"/>
                            <w:lang w:eastAsia="ru-RU"/>
                          </w:rPr>
                          <w:t xml:space="preserve"> менеджмент </w:t>
                        </w:r>
                        <w:proofErr w:type="spellStart"/>
                        <w:r w:rsidRPr="00BE7EC6">
                          <w:rPr>
                            <w:rFonts w:ascii="Times New Roman" w:eastAsia="Times New Roman" w:hAnsi="Times New Roman" w:cs="Times New Roman"/>
                            <w:bCs/>
                            <w:sz w:val="20"/>
                            <w:szCs w:val="20"/>
                            <w:lang w:eastAsia="ru-RU"/>
                          </w:rPr>
                          <w:t>жүйесінің</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болуы</w:t>
                        </w:r>
                        <w:proofErr w:type="spellEnd"/>
                        <w:r w:rsidRPr="00BE7EC6">
                          <w:rPr>
                            <w:rFonts w:ascii="Times New Roman" w:eastAsia="Times New Roman" w:hAnsi="Times New Roman" w:cs="Times New Roman"/>
                            <w:bCs/>
                            <w:sz w:val="20"/>
                            <w:szCs w:val="20"/>
                            <w:lang w:eastAsia="ru-RU"/>
                          </w:rPr>
                          <w:t>*</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Максималды</w:t>
                        </w:r>
                        <w:proofErr w:type="spellEnd"/>
                        <w:r w:rsidRPr="00BE7EC6">
                          <w:rPr>
                            <w:rFonts w:ascii="Times New Roman" w:eastAsia="Times New Roman" w:hAnsi="Times New Roman" w:cs="Times New Roman"/>
                            <w:bCs/>
                            <w:sz w:val="20"/>
                            <w:szCs w:val="20"/>
                            <w:lang w:eastAsia="ru-RU"/>
                          </w:rPr>
                          <w:t xml:space="preserve"> балл-4</w:t>
                        </w:r>
                      </w:p>
                      <w:p w14:paraId="58616FE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Келесілер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жоқ</w:t>
                        </w:r>
                        <w:proofErr w:type="spellEnd"/>
                        <w:r w:rsidRPr="00BE7EC6">
                          <w:rPr>
                            <w:rFonts w:ascii="Times New Roman" w:eastAsia="Times New Roman" w:hAnsi="Times New Roman" w:cs="Times New Roman"/>
                            <w:bCs/>
                            <w:sz w:val="20"/>
                            <w:szCs w:val="20"/>
                            <w:lang w:eastAsia="ru-RU"/>
                          </w:rPr>
                          <w:t xml:space="preserve">:  СМ ОТ, ПБ </w:t>
                        </w:r>
                        <w:proofErr w:type="spellStart"/>
                        <w:r w:rsidRPr="00BE7EC6">
                          <w:rPr>
                            <w:rFonts w:ascii="Times New Roman" w:eastAsia="Times New Roman" w:hAnsi="Times New Roman" w:cs="Times New Roman"/>
                            <w:bCs/>
                            <w:sz w:val="20"/>
                            <w:szCs w:val="20"/>
                            <w:lang w:eastAsia="ru-RU"/>
                          </w:rPr>
                          <w:t>және</w:t>
                        </w:r>
                        <w:proofErr w:type="spellEnd"/>
                        <w:r w:rsidRPr="00BE7EC6">
                          <w:rPr>
                            <w:rFonts w:ascii="Times New Roman" w:eastAsia="Times New Roman" w:hAnsi="Times New Roman" w:cs="Times New Roman"/>
                            <w:bCs/>
                            <w:sz w:val="20"/>
                            <w:szCs w:val="20"/>
                            <w:lang w:eastAsia="ru-RU"/>
                          </w:rPr>
                          <w:t xml:space="preserve">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Оқиғалар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туралы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хабарлау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тәртібін</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сақтау</w:t>
                        </w:r>
                        <w:proofErr w:type="spellEnd"/>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Бұзушылықтар</w:t>
                        </w:r>
                        <w:proofErr w:type="spellEnd"/>
                        <w:r w:rsidRPr="00BE7EC6">
                          <w:rPr>
                            <w:rFonts w:ascii="Times New Roman" w:eastAsia="Times New Roman" w:hAnsi="Times New Roman" w:cs="Times New Roman"/>
                            <w:bCs/>
                            <w:sz w:val="20"/>
                            <w:szCs w:val="20"/>
                            <w:lang w:eastAsia="ru-RU"/>
                          </w:rPr>
                          <w:t xml:space="preserve">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Шамалы</w:t>
                        </w:r>
                        <w:proofErr w:type="spellEnd"/>
                        <w:r w:rsidRPr="00BE7EC6">
                          <w:rPr>
                            <w:rFonts w:ascii="Times New Roman" w:eastAsia="Times New Roman" w:hAnsi="Times New Roman" w:cs="Times New Roman"/>
                            <w:bCs/>
                            <w:sz w:val="20"/>
                            <w:szCs w:val="20"/>
                            <w:lang w:eastAsia="ru-RU"/>
                          </w:rPr>
                          <w:t xml:space="preserve">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Шағын</w:t>
                        </w:r>
                        <w:proofErr w:type="spellEnd"/>
                        <w:r w:rsidRPr="00BE7EC6">
                          <w:rPr>
                            <w:rFonts w:ascii="Times New Roman" w:eastAsia="Times New Roman" w:hAnsi="Times New Roman" w:cs="Times New Roman"/>
                            <w:bCs/>
                            <w:sz w:val="20"/>
                            <w:szCs w:val="20"/>
                            <w:lang w:eastAsia="ru-RU"/>
                          </w:rPr>
                          <w:t xml:space="preserve">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Үлкендерімен</w:t>
                        </w:r>
                        <w:proofErr w:type="spellEnd"/>
                        <w:r w:rsidRPr="00BE7EC6">
                          <w:rPr>
                            <w:rFonts w:ascii="Times New Roman" w:eastAsia="Times New Roman" w:hAnsi="Times New Roman" w:cs="Times New Roman"/>
                            <w:bCs/>
                            <w:sz w:val="20"/>
                            <w:szCs w:val="20"/>
                            <w:lang w:eastAsia="ru-RU"/>
                          </w:rPr>
                          <w:t xml:space="preserve">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бұзушылықтар</w:t>
                        </w:r>
                        <w:proofErr w:type="spellEnd"/>
                        <w:r w:rsidRPr="00BE7EC6">
                          <w:rPr>
                            <w:rFonts w:ascii="Times New Roman" w:eastAsia="Times New Roman" w:hAnsi="Times New Roman" w:cs="Times New Roman"/>
                            <w:bCs/>
                            <w:sz w:val="20"/>
                            <w:szCs w:val="20"/>
                            <w:lang w:eastAsia="ru-RU"/>
                          </w:rPr>
                          <w:t xml:space="preserve">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Тұрақты</w:t>
                        </w:r>
                        <w:proofErr w:type="spellEnd"/>
                        <w:r w:rsidRPr="00BE7EC6">
                          <w:rPr>
                            <w:rFonts w:ascii="Times New Roman" w:eastAsia="Times New Roman" w:hAnsi="Times New Roman" w:cs="Times New Roman"/>
                            <w:bCs/>
                            <w:sz w:val="20"/>
                            <w:szCs w:val="20"/>
                            <w:lang w:eastAsia="ru-RU"/>
                          </w:rPr>
                          <w:t xml:space="preserve">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жою</w:t>
                        </w:r>
                        <w:proofErr w:type="spellEnd"/>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ЖҚҚ-</w:t>
                        </w:r>
                        <w:proofErr w:type="spellStart"/>
                        <w:r w:rsidRPr="00BE7EC6">
                          <w:rPr>
                            <w:rFonts w:ascii="Times New Roman" w:hAnsi="Times New Roman" w:cs="Times New Roman"/>
                            <w:sz w:val="20"/>
                            <w:szCs w:val="20"/>
                          </w:rPr>
                          <w:t>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ережелерге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пайдалануы</w:t>
                        </w:r>
                        <w:proofErr w:type="spellEnd"/>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Толық</w:t>
                        </w:r>
                        <w:proofErr w:type="spellEnd"/>
                        <w:r w:rsidRPr="00BE7EC6">
                          <w:rPr>
                            <w:rFonts w:ascii="Times New Roman" w:eastAsia="Times New Roman" w:hAnsi="Times New Roman" w:cs="Times New Roman"/>
                            <w:bCs/>
                            <w:sz w:val="20"/>
                            <w:szCs w:val="20"/>
                            <w:lang w:eastAsia="ru-RU"/>
                          </w:rPr>
                          <w:t xml:space="preserve">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Шамалы</w:t>
                        </w:r>
                        <w:proofErr w:type="spellEnd"/>
                        <w:r w:rsidRPr="00BE7EC6">
                          <w:rPr>
                            <w:rFonts w:ascii="Times New Roman" w:eastAsia="Times New Roman" w:hAnsi="Times New Roman" w:cs="Times New Roman"/>
                            <w:bCs/>
                            <w:sz w:val="20"/>
                            <w:szCs w:val="20"/>
                            <w:lang w:eastAsia="ru-RU"/>
                          </w:rPr>
                          <w:t xml:space="preserve">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Ұсақ</w:t>
                        </w:r>
                        <w:proofErr w:type="spellEnd"/>
                        <w:r w:rsidRPr="00BE7EC6">
                          <w:rPr>
                            <w:rFonts w:ascii="Times New Roman" w:eastAsia="Times New Roman" w:hAnsi="Times New Roman" w:cs="Times New Roman"/>
                            <w:bCs/>
                            <w:sz w:val="20"/>
                            <w:szCs w:val="20"/>
                            <w:lang w:eastAsia="ru-RU"/>
                          </w:rPr>
                          <w:t xml:space="preserve">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Ірі</w:t>
                        </w:r>
                        <w:proofErr w:type="spellEnd"/>
                        <w:r w:rsidRPr="00BE7EC6">
                          <w:rPr>
                            <w:rFonts w:ascii="Times New Roman" w:eastAsia="Times New Roman" w:hAnsi="Times New Roman" w:cs="Times New Roman"/>
                            <w:bCs/>
                            <w:sz w:val="20"/>
                            <w:szCs w:val="20"/>
                            <w:lang w:eastAsia="ru-RU"/>
                          </w:rPr>
                          <w:t xml:space="preserve">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Қамтамасыз</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етілмеген</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немесе</w:t>
                        </w:r>
                        <w:proofErr w:type="spellEnd"/>
                        <w:r w:rsidRPr="00BE7EC6">
                          <w:rPr>
                            <w:rFonts w:ascii="Times New Roman" w:eastAsia="Times New Roman" w:hAnsi="Times New Roman" w:cs="Times New Roman"/>
                            <w:bCs/>
                            <w:sz w:val="20"/>
                            <w:szCs w:val="20"/>
                            <w:lang w:eastAsia="ru-RU"/>
                          </w:rPr>
                          <w:t xml:space="preserve">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Барлығы</w:t>
                        </w:r>
                        <w:proofErr w:type="spellEnd"/>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roofErr w:type="spellStart"/>
                        <w:r w:rsidRPr="00BE7EC6">
                          <w:rPr>
                            <w:rFonts w:ascii="Times New Roman" w:eastAsia="Times New Roman" w:hAnsi="Times New Roman" w:cs="Times New Roman"/>
                            <w:b/>
                            <w:bCs/>
                            <w:sz w:val="20"/>
                            <w:szCs w:val="20"/>
                            <w:lang w:eastAsia="ru-RU"/>
                          </w:rPr>
                          <w:t>Оқиғалар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Статистикасы</w:t>
                        </w:r>
                        <w:proofErr w:type="spellEnd"/>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proofErr w:type="spellStart"/>
                        <w:r w:rsidRPr="00BE7EC6">
                          <w:rPr>
                            <w:rFonts w:ascii="Times New Roman" w:eastAsia="Times New Roman" w:hAnsi="Times New Roman" w:cs="Times New Roman"/>
                            <w:bCs/>
                            <w:sz w:val="20"/>
                            <w:szCs w:val="20"/>
                            <w:lang w:eastAsia="ru-RU"/>
                          </w:rPr>
                          <w:t>Жарақат</w:t>
                        </w:r>
                        <w:proofErr w:type="spellEnd"/>
                        <w:r w:rsidRPr="00BE7EC6">
                          <w:rPr>
                            <w:rFonts w:ascii="Times New Roman" w:eastAsia="Times New Roman" w:hAnsi="Times New Roman" w:cs="Times New Roman"/>
                            <w:bCs/>
                            <w:sz w:val="20"/>
                            <w:szCs w:val="20"/>
                            <w:lang w:val="en-US" w:eastAsia="ru-RU"/>
                          </w:rPr>
                          <w:t xml:space="preserve"> </w:t>
                        </w:r>
                        <w:proofErr w:type="spellStart"/>
                        <w:r w:rsidRPr="00BE7EC6">
                          <w:rPr>
                            <w:rFonts w:ascii="Times New Roman" w:eastAsia="Times New Roman" w:hAnsi="Times New Roman" w:cs="Times New Roman"/>
                            <w:bCs/>
                            <w:sz w:val="20"/>
                            <w:szCs w:val="20"/>
                            <w:lang w:eastAsia="ru-RU"/>
                          </w:rPr>
                          <w:t>деңгейі</w:t>
                        </w:r>
                        <w:proofErr w:type="spellEnd"/>
                        <w:r w:rsidRPr="00BE7EC6">
                          <w:rPr>
                            <w:rFonts w:ascii="Times New Roman" w:eastAsia="Times New Roman" w:hAnsi="Times New Roman" w:cs="Times New Roman"/>
                            <w:bCs/>
                            <w:sz w:val="20"/>
                            <w:szCs w:val="20"/>
                            <w:lang w:val="en-US" w:eastAsia="ru-RU"/>
                          </w:rPr>
                          <w:t xml:space="preserve"> * * (</w:t>
                        </w:r>
                        <w:proofErr w:type="spellStart"/>
                        <w:r w:rsidRPr="00BE7EC6">
                          <w:rPr>
                            <w:rFonts w:ascii="Times New Roman" w:eastAsia="Times New Roman" w:hAnsi="Times New Roman" w:cs="Times New Roman"/>
                            <w:bCs/>
                            <w:sz w:val="20"/>
                            <w:szCs w:val="20"/>
                            <w:lang w:eastAsia="ru-RU"/>
                          </w:rPr>
                          <w:t>сағатына</w:t>
                        </w:r>
                        <w:proofErr w:type="spellEnd"/>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proofErr w:type="spellStart"/>
                        <w:r w:rsidRPr="00BE7EC6">
                          <w:rPr>
                            <w:rFonts w:ascii="Times New Roman" w:eastAsia="Times New Roman" w:hAnsi="Times New Roman" w:cs="Times New Roman"/>
                            <w:bCs/>
                            <w:sz w:val="20"/>
                            <w:szCs w:val="20"/>
                            <w:lang w:eastAsia="ru-RU"/>
                          </w:rPr>
                          <w:t>адамға</w:t>
                        </w:r>
                        <w:proofErr w:type="spellEnd"/>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Апаттылық</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деңгейі</w:t>
                        </w:r>
                        <w:proofErr w:type="spellEnd"/>
                        <w:r w:rsidRPr="00BE7EC6">
                          <w:rPr>
                            <w:rFonts w:ascii="Times New Roman" w:eastAsia="Times New Roman" w:hAnsi="Times New Roman" w:cs="Times New Roman"/>
                            <w:bCs/>
                            <w:sz w:val="20"/>
                            <w:szCs w:val="20"/>
                            <w:lang w:eastAsia="ru-RU"/>
                          </w:rPr>
                          <w:t xml:space="preserve"> * * * (</w:t>
                        </w:r>
                        <w:proofErr w:type="spellStart"/>
                        <w:r w:rsidRPr="00BE7EC6">
                          <w:rPr>
                            <w:rFonts w:ascii="Times New Roman" w:eastAsia="Times New Roman" w:hAnsi="Times New Roman" w:cs="Times New Roman"/>
                            <w:bCs/>
                            <w:sz w:val="20"/>
                            <w:szCs w:val="20"/>
                            <w:lang w:eastAsia="ru-RU"/>
                          </w:rPr>
                          <w:t>сағатына</w:t>
                        </w:r>
                        <w:proofErr w:type="spellEnd"/>
                        <w:r w:rsidRPr="00BE7EC6">
                          <w:rPr>
                            <w:rFonts w:ascii="Times New Roman" w:eastAsia="Times New Roman" w:hAnsi="Times New Roman" w:cs="Times New Roman"/>
                            <w:bCs/>
                            <w:sz w:val="20"/>
                            <w:szCs w:val="20"/>
                            <w:lang w:eastAsia="ru-RU"/>
                          </w:rPr>
                          <w:t xml:space="preserve"> 1,0 млн. </w:t>
                        </w:r>
                        <w:proofErr w:type="spellStart"/>
                        <w:r w:rsidRPr="00BE7EC6">
                          <w:rPr>
                            <w:rFonts w:ascii="Times New Roman" w:eastAsia="Times New Roman" w:hAnsi="Times New Roman" w:cs="Times New Roman"/>
                            <w:bCs/>
                            <w:sz w:val="20"/>
                            <w:szCs w:val="20"/>
                            <w:lang w:eastAsia="ru-RU"/>
                          </w:rPr>
                          <w:t>адамға</w:t>
                        </w:r>
                        <w:proofErr w:type="spellEnd"/>
                        <w:r w:rsidRPr="00BE7EC6">
                          <w:rPr>
                            <w:rFonts w:ascii="Times New Roman" w:eastAsia="Times New Roman" w:hAnsi="Times New Roman" w:cs="Times New Roman"/>
                            <w:bCs/>
                            <w:sz w:val="20"/>
                            <w:szCs w:val="20"/>
                            <w:lang w:eastAsia="ru-RU"/>
                          </w:rPr>
                          <w:t>)</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ЖКО </w:t>
                        </w:r>
                        <w:proofErr w:type="spellStart"/>
                        <w:r w:rsidRPr="00BE7EC6">
                          <w:rPr>
                            <w:rFonts w:ascii="Times New Roman" w:eastAsia="Times New Roman" w:hAnsi="Times New Roman" w:cs="Times New Roman"/>
                            <w:bCs/>
                            <w:sz w:val="20"/>
                            <w:szCs w:val="20"/>
                            <w:lang w:eastAsia="ru-RU"/>
                          </w:rPr>
                          <w:t>деңгейі</w:t>
                        </w:r>
                        <w:proofErr w:type="spellEnd"/>
                        <w:r w:rsidRPr="00BE7EC6">
                          <w:rPr>
                            <w:rFonts w:ascii="Times New Roman" w:eastAsia="Times New Roman" w:hAnsi="Times New Roman" w:cs="Times New Roman"/>
                            <w:bCs/>
                            <w:sz w:val="20"/>
                            <w:szCs w:val="20"/>
                            <w:lang w:eastAsia="ru-RU"/>
                          </w:rPr>
                          <w:t xml:space="preserve"> *** (</w:t>
                        </w:r>
                        <w:proofErr w:type="spellStart"/>
                        <w:r w:rsidRPr="00BE7EC6">
                          <w:rPr>
                            <w:rFonts w:ascii="Times New Roman" w:eastAsia="Times New Roman" w:hAnsi="Times New Roman" w:cs="Times New Roman"/>
                            <w:bCs/>
                            <w:sz w:val="20"/>
                            <w:szCs w:val="20"/>
                            <w:lang w:eastAsia="ru-RU"/>
                          </w:rPr>
                          <w:t>өткен</w:t>
                        </w:r>
                        <w:proofErr w:type="spellEnd"/>
                        <w:r w:rsidRPr="00BE7EC6">
                          <w:rPr>
                            <w:rFonts w:ascii="Times New Roman" w:eastAsia="Times New Roman" w:hAnsi="Times New Roman" w:cs="Times New Roman"/>
                            <w:bCs/>
                            <w:sz w:val="20"/>
                            <w:szCs w:val="20"/>
                            <w:lang w:eastAsia="ru-RU"/>
                          </w:rPr>
                          <w:t xml:space="preserve">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Жалпы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Cs/>
                            <w:sz w:val="20"/>
                            <w:szCs w:val="20"/>
                            <w:lang w:eastAsia="ru-RU"/>
                          </w:rPr>
                          <w:t>(</w:t>
                        </w:r>
                        <w:proofErr w:type="spellStart"/>
                        <w:r w:rsidRPr="00BE7EC6">
                          <w:rPr>
                            <w:rFonts w:ascii="Times New Roman" w:eastAsia="Times New Roman" w:hAnsi="Times New Roman" w:cs="Times New Roman"/>
                            <w:bCs/>
                            <w:sz w:val="20"/>
                            <w:szCs w:val="20"/>
                            <w:lang w:eastAsia="ru-RU"/>
                          </w:rPr>
                          <w:t>егер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сұрақ</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қолданылмайды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деп</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бағаланса</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онда</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ол</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есептеу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кезінде</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ескерілмейді</w:t>
                        </w:r>
                        <w:proofErr w:type="spellEnd"/>
                        <w:r w:rsidRPr="00BE7EC6">
                          <w:rPr>
                            <w:rFonts w:ascii="Times New Roman" w:eastAsia="Times New Roman" w:hAnsi="Times New Roman" w:cs="Times New Roman"/>
                            <w:bCs/>
                            <w:sz w:val="20"/>
                            <w:szCs w:val="20"/>
                            <w:lang w:eastAsia="ru-RU"/>
                          </w:rPr>
                          <w:t>)</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Тексерулер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аудиттер</w:t>
                        </w:r>
                        <w:proofErr w:type="spellEnd"/>
                        <w:r w:rsidRPr="00BE7EC6">
                          <w:rPr>
                            <w:rFonts w:ascii="Times New Roman" w:eastAsia="Times New Roman" w:hAnsi="Times New Roman" w:cs="Times New Roman"/>
                            <w:b/>
                            <w:bCs/>
                            <w:sz w:val="20"/>
                            <w:szCs w:val="20"/>
                            <w:lang w:eastAsia="ru-RU"/>
                          </w:rPr>
                          <w:t>)</w:t>
                        </w:r>
                        <w:proofErr w:type="spellStart"/>
                        <w:r w:rsidRPr="00BE7EC6">
                          <w:rPr>
                            <w:rFonts w:ascii="Times New Roman" w:eastAsia="Times New Roman" w:hAnsi="Times New Roman" w:cs="Times New Roman"/>
                            <w:b/>
                            <w:bCs/>
                            <w:sz w:val="20"/>
                            <w:szCs w:val="20"/>
                            <w:lang w:eastAsia="ru-RU"/>
                          </w:rPr>
                          <w:t>бойынша</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анықтамалық</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ақпарат</w:t>
                        </w:r>
                        <w:proofErr w:type="spellEnd"/>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Саны / </w:t>
                        </w:r>
                        <w:proofErr w:type="spellStart"/>
                        <w:r w:rsidRPr="00BE7EC6">
                          <w:rPr>
                            <w:rFonts w:ascii="Times New Roman" w:eastAsia="Times New Roman" w:hAnsi="Times New Roman" w:cs="Times New Roman"/>
                            <w:b/>
                            <w:bCs/>
                            <w:sz w:val="20"/>
                            <w:szCs w:val="20"/>
                            <w:lang w:eastAsia="ru-RU"/>
                          </w:rPr>
                          <w:t>сомасы</w:t>
                        </w:r>
                        <w:proofErr w:type="spellEnd"/>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Түсіндірме</w:t>
                        </w:r>
                        <w:proofErr w:type="spellEnd"/>
                      </w:p>
                    </w:tc>
                  </w:tr>
                  <w:tr w:rsidR="00685DBD" w:rsidRPr="003131C4"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lastRenderedPageBreak/>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тексерулер</w:t>
                        </w:r>
                        <w:proofErr w:type="spellEnd"/>
                        <w:r w:rsidRPr="00BE7EC6">
                          <w:rPr>
                            <w:rFonts w:ascii="Times New Roman" w:hAnsi="Times New Roman" w:cs="Times New Roman"/>
                            <w:sz w:val="20"/>
                            <w:szCs w:val="20"/>
                            <w:lang w:val="en-US"/>
                          </w:rPr>
                          <w:t xml:space="preserve"> / </w:t>
                        </w:r>
                        <w:proofErr w:type="spellStart"/>
                        <w:r w:rsidRPr="00BE7EC6">
                          <w:rPr>
                            <w:rFonts w:ascii="Times New Roman" w:hAnsi="Times New Roman" w:cs="Times New Roman"/>
                            <w:sz w:val="20"/>
                            <w:szCs w:val="20"/>
                          </w:rPr>
                          <w:t>аудиттер</w:t>
                        </w:r>
                        <w:proofErr w:type="spellEnd"/>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орындалған</w:t>
                        </w:r>
                        <w:proofErr w:type="spellEnd"/>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Жойылған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байланысты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тоқтата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тұру</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бұзушылықтары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қойған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айыппұлдардың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Қойылған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айыппұлдардың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w:t>
                        </w:r>
                        <w:proofErr w:type="spellEnd"/>
                        <w:r w:rsidRPr="00BE7EC6">
                          <w:rPr>
                            <w:rFonts w:ascii="Times New Roman" w:hAnsi="Times New Roman" w:cs="Times New Roman"/>
                            <w:sz w:val="20"/>
                            <w:szCs w:val="20"/>
                          </w:rPr>
                          <w:t>,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r>
                  <w:proofErr w:type="spellStart"/>
                  <w:r w:rsidRPr="00BE7EC6">
                    <w:rPr>
                      <w:rFonts w:ascii="Times New Roman" w:eastAsia="Times New Roman" w:hAnsi="Times New Roman" w:cs="Times New Roman"/>
                      <w:sz w:val="20"/>
                      <w:szCs w:val="20"/>
                      <w:lang w:eastAsia="ru-RU"/>
                    </w:rPr>
                    <w:t>Қорытынды</w:t>
                  </w:r>
                  <w:proofErr w:type="spellEnd"/>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Қорытынды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Пікірлер</w:t>
                        </w:r>
                        <w:proofErr w:type="spellEnd"/>
                        <w:r w:rsidRPr="00BE7EC6">
                          <w:rPr>
                            <w:rFonts w:ascii="Times New Roman" w:eastAsia="Times New Roman" w:hAnsi="Times New Roman" w:cs="Times New Roman"/>
                            <w:b/>
                            <w:bCs/>
                            <w:sz w:val="20"/>
                            <w:szCs w:val="20"/>
                            <w:lang w:eastAsia="ru-RU"/>
                          </w:rPr>
                          <w:t xml:space="preserve">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Негізінен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Ішінара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Кәсіби</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денсаулық</w:t>
                        </w:r>
                        <w:proofErr w:type="spellEnd"/>
                        <w:r w:rsidRPr="00BE7EC6">
                          <w:rPr>
                            <w:rFonts w:ascii="Times New Roman" w:eastAsia="Times New Roman" w:hAnsi="Times New Roman" w:cs="Times New Roman"/>
                            <w:b/>
                            <w:bCs/>
                            <w:color w:val="000000"/>
                            <w:sz w:val="20"/>
                            <w:szCs w:val="20"/>
                            <w:lang w:eastAsia="ru-RU"/>
                          </w:rPr>
                          <w:t xml:space="preserve"> пен </w:t>
                        </w:r>
                        <w:proofErr w:type="spellStart"/>
                        <w:r w:rsidRPr="00BE7EC6">
                          <w:rPr>
                            <w:rFonts w:ascii="Times New Roman" w:eastAsia="Times New Roman" w:hAnsi="Times New Roman" w:cs="Times New Roman"/>
                            <w:b/>
                            <w:bCs/>
                            <w:color w:val="000000"/>
                            <w:sz w:val="20"/>
                            <w:szCs w:val="20"/>
                            <w:lang w:eastAsia="ru-RU"/>
                          </w:rPr>
                          <w:t>қауіпсіздікті</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басқару</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жүйесінің</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элементтері</w:t>
                        </w:r>
                        <w:proofErr w:type="spellEnd"/>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Кәсіпқой</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денсаулық</w:t>
                        </w:r>
                        <w:proofErr w:type="spellEnd"/>
                        <w:r w:rsidRPr="00BE7EC6">
                          <w:rPr>
                            <w:rFonts w:ascii="Times New Roman" w:eastAsia="Times New Roman" w:hAnsi="Times New Roman" w:cs="Times New Roman"/>
                            <w:bCs/>
                            <w:color w:val="000000"/>
                            <w:sz w:val="20"/>
                            <w:szCs w:val="20"/>
                            <w:lang w:eastAsia="ru-RU"/>
                          </w:rPr>
                          <w:t xml:space="preserve"> пен </w:t>
                        </w:r>
                        <w:proofErr w:type="spellStart"/>
                        <w:r w:rsidRPr="00BE7EC6">
                          <w:rPr>
                            <w:rFonts w:ascii="Times New Roman" w:eastAsia="Times New Roman" w:hAnsi="Times New Roman" w:cs="Times New Roman"/>
                            <w:bCs/>
                            <w:color w:val="000000"/>
                            <w:sz w:val="20"/>
                            <w:szCs w:val="20"/>
                            <w:lang w:eastAsia="ru-RU"/>
                          </w:rPr>
                          <w:t>қауіпсіздікті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баскару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жүйесінің</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элементтері</w:t>
                        </w:r>
                        <w:proofErr w:type="spellEnd"/>
                        <w:r w:rsidRPr="00BE7EC6">
                          <w:rPr>
                            <w:rFonts w:ascii="Times New Roman" w:eastAsia="Times New Roman" w:hAnsi="Times New Roman" w:cs="Times New Roman"/>
                            <w:bCs/>
                            <w:color w:val="000000"/>
                            <w:sz w:val="20"/>
                            <w:szCs w:val="20"/>
                            <w:lang w:eastAsia="ru-RU"/>
                          </w:rPr>
                          <w:t>:</w:t>
                        </w:r>
                      </w:p>
                      <w:p w14:paraId="5D5B3B90" w14:textId="216A02BE"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 xml:space="preserve">1. </w:t>
                        </w:r>
                        <w:proofErr w:type="spellStart"/>
                        <w:r w:rsidRPr="00BE7EC6">
                          <w:rPr>
                            <w:rFonts w:ascii="Times New Roman" w:eastAsia="Times New Roman" w:hAnsi="Times New Roman" w:cs="Times New Roman"/>
                            <w:bCs/>
                            <w:color w:val="000000"/>
                            <w:sz w:val="20"/>
                            <w:szCs w:val="20"/>
                            <w:lang w:eastAsia="ru-RU"/>
                          </w:rPr>
                          <w:t>Көшбасшылық</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міндеттемелер</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жауапкершілік</w:t>
                        </w:r>
                        <w:proofErr w:type="spellEnd"/>
                        <w:r w:rsidRPr="00BE7EC6">
                          <w:rPr>
                            <w:rFonts w:ascii="Times New Roman" w:eastAsia="Times New Roman" w:hAnsi="Times New Roman" w:cs="Times New Roman"/>
                            <w:bCs/>
                            <w:color w:val="000000"/>
                            <w:sz w:val="20"/>
                            <w:szCs w:val="20"/>
                            <w:lang w:eastAsia="ru-RU"/>
                          </w:rPr>
                          <w:t xml:space="preserve">. 2. </w:t>
                        </w:r>
                        <w:proofErr w:type="spellStart"/>
                        <w:r w:rsidRPr="00BE7EC6">
                          <w:rPr>
                            <w:rFonts w:ascii="Times New Roman" w:eastAsia="Times New Roman" w:hAnsi="Times New Roman" w:cs="Times New Roman"/>
                            <w:bCs/>
                            <w:color w:val="000000"/>
                            <w:sz w:val="20"/>
                            <w:szCs w:val="20"/>
                            <w:lang w:eastAsia="ru-RU"/>
                          </w:rPr>
                          <w:t>Саясат</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мақсаттар</w:t>
                        </w:r>
                        <w:proofErr w:type="spellEnd"/>
                        <w:r w:rsidRPr="00BE7EC6">
                          <w:rPr>
                            <w:rFonts w:ascii="Times New Roman" w:eastAsia="Times New Roman" w:hAnsi="Times New Roman" w:cs="Times New Roman"/>
                            <w:bCs/>
                            <w:color w:val="000000"/>
                            <w:sz w:val="20"/>
                            <w:szCs w:val="20"/>
                            <w:lang w:eastAsia="ru-RU"/>
                          </w:rPr>
                          <w:t xml:space="preserve"> мен </w:t>
                        </w:r>
                        <w:proofErr w:type="spellStart"/>
                        <w:r w:rsidRPr="00BE7EC6">
                          <w:rPr>
                            <w:rFonts w:ascii="Times New Roman" w:eastAsia="Times New Roman" w:hAnsi="Times New Roman" w:cs="Times New Roman"/>
                            <w:bCs/>
                            <w:color w:val="000000"/>
                            <w:sz w:val="20"/>
                            <w:szCs w:val="20"/>
                            <w:lang w:eastAsia="ru-RU"/>
                          </w:rPr>
                          <w:t>бағдарламалар</w:t>
                        </w:r>
                        <w:proofErr w:type="spellEnd"/>
                        <w:r w:rsidRPr="00BE7EC6">
                          <w:rPr>
                            <w:rFonts w:ascii="Times New Roman" w:eastAsia="Times New Roman" w:hAnsi="Times New Roman" w:cs="Times New Roman"/>
                            <w:bCs/>
                            <w:color w:val="000000"/>
                            <w:sz w:val="20"/>
                            <w:szCs w:val="20"/>
                            <w:lang w:eastAsia="ru-RU"/>
                          </w:rPr>
                          <w:t xml:space="preserve">. 3. </w:t>
                        </w:r>
                        <w:proofErr w:type="spellStart"/>
                        <w:r w:rsidRPr="00BE7EC6">
                          <w:rPr>
                            <w:rFonts w:ascii="Times New Roman" w:eastAsia="Times New Roman" w:hAnsi="Times New Roman" w:cs="Times New Roman"/>
                            <w:bCs/>
                            <w:color w:val="000000"/>
                            <w:sz w:val="20"/>
                            <w:szCs w:val="20"/>
                            <w:lang w:eastAsia="ru-RU"/>
                          </w:rPr>
                          <w:t>Ұйымдастыру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ресурстар</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мүмкіндіктер</w:t>
                        </w:r>
                        <w:proofErr w:type="spellEnd"/>
                        <w:r w:rsidRPr="00BE7EC6">
                          <w:rPr>
                            <w:rFonts w:ascii="Times New Roman" w:eastAsia="Times New Roman" w:hAnsi="Times New Roman" w:cs="Times New Roman"/>
                            <w:bCs/>
                            <w:color w:val="000000"/>
                            <w:sz w:val="20"/>
                            <w:szCs w:val="20"/>
                            <w:lang w:eastAsia="ru-RU"/>
                          </w:rPr>
                          <w:t xml:space="preserve">. 4. </w:t>
                        </w:r>
                        <w:proofErr w:type="spellStart"/>
                        <w:r w:rsidRPr="00BE7EC6">
                          <w:rPr>
                            <w:rFonts w:ascii="Times New Roman" w:eastAsia="Times New Roman" w:hAnsi="Times New Roman" w:cs="Times New Roman"/>
                            <w:bCs/>
                            <w:color w:val="000000"/>
                            <w:sz w:val="20"/>
                            <w:szCs w:val="20"/>
                            <w:lang w:eastAsia="ru-RU"/>
                          </w:rPr>
                          <w:t>Мердігерлер</w:t>
                        </w:r>
                        <w:proofErr w:type="spellEnd"/>
                        <w:r w:rsidRPr="00BE7EC6">
                          <w:rPr>
                            <w:rFonts w:ascii="Times New Roman" w:eastAsia="Times New Roman" w:hAnsi="Times New Roman" w:cs="Times New Roman"/>
                            <w:bCs/>
                            <w:color w:val="000000"/>
                            <w:sz w:val="20"/>
                            <w:szCs w:val="20"/>
                            <w:lang w:eastAsia="ru-RU"/>
                          </w:rPr>
                          <w:t xml:space="preserve"> мен </w:t>
                        </w:r>
                        <w:proofErr w:type="spellStart"/>
                        <w:r w:rsidRPr="00BE7EC6">
                          <w:rPr>
                            <w:rFonts w:ascii="Times New Roman" w:eastAsia="Times New Roman" w:hAnsi="Times New Roman" w:cs="Times New Roman"/>
                            <w:bCs/>
                            <w:color w:val="000000"/>
                            <w:sz w:val="20"/>
                            <w:szCs w:val="20"/>
                            <w:lang w:eastAsia="ru-RU"/>
                          </w:rPr>
                          <w:t>мүдделі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тараптар</w:t>
                        </w:r>
                        <w:proofErr w:type="spellEnd"/>
                        <w:r w:rsidRPr="00BE7EC6">
                          <w:rPr>
                            <w:rFonts w:ascii="Times New Roman" w:eastAsia="Times New Roman" w:hAnsi="Times New Roman" w:cs="Times New Roman"/>
                            <w:bCs/>
                            <w:color w:val="000000"/>
                            <w:sz w:val="20"/>
                            <w:szCs w:val="20"/>
                            <w:lang w:eastAsia="ru-RU"/>
                          </w:rPr>
                          <w:t xml:space="preserve">. 5. </w:t>
                        </w:r>
                        <w:proofErr w:type="spellStart"/>
                        <w:r w:rsidRPr="00BE7EC6">
                          <w:rPr>
                            <w:rFonts w:ascii="Times New Roman" w:eastAsia="Times New Roman" w:hAnsi="Times New Roman" w:cs="Times New Roman"/>
                            <w:bCs/>
                            <w:color w:val="000000"/>
                            <w:sz w:val="20"/>
                            <w:szCs w:val="20"/>
                            <w:lang w:eastAsia="ru-RU"/>
                          </w:rPr>
                          <w:t>Тәуекелдер</w:t>
                        </w:r>
                        <w:proofErr w:type="spellEnd"/>
                        <w:r w:rsidRPr="00BE7EC6">
                          <w:rPr>
                            <w:rFonts w:ascii="Times New Roman" w:eastAsia="Times New Roman" w:hAnsi="Times New Roman" w:cs="Times New Roman"/>
                            <w:bCs/>
                            <w:color w:val="000000"/>
                            <w:sz w:val="20"/>
                            <w:szCs w:val="20"/>
                            <w:lang w:eastAsia="ru-RU"/>
                          </w:rPr>
                          <w:t xml:space="preserve"> мен </w:t>
                        </w:r>
                        <w:proofErr w:type="spellStart"/>
                        <w:r w:rsidRPr="00BE7EC6">
                          <w:rPr>
                            <w:rFonts w:ascii="Times New Roman" w:eastAsia="Times New Roman" w:hAnsi="Times New Roman" w:cs="Times New Roman"/>
                            <w:bCs/>
                            <w:color w:val="000000"/>
                            <w:sz w:val="20"/>
                            <w:szCs w:val="20"/>
                            <w:lang w:eastAsia="ru-RU"/>
                          </w:rPr>
                          <w:t>өзгерістерді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басқару</w:t>
                        </w:r>
                        <w:proofErr w:type="spellEnd"/>
                        <w:r w:rsidRPr="00BE7EC6">
                          <w:rPr>
                            <w:rFonts w:ascii="Times New Roman" w:eastAsia="Times New Roman" w:hAnsi="Times New Roman" w:cs="Times New Roman"/>
                            <w:bCs/>
                            <w:color w:val="000000"/>
                            <w:sz w:val="20"/>
                            <w:szCs w:val="20"/>
                            <w:lang w:eastAsia="ru-RU"/>
                          </w:rPr>
                          <w:t xml:space="preserve">. 6. </w:t>
                        </w:r>
                        <w:proofErr w:type="spellStart"/>
                        <w:r w:rsidRPr="00BE7EC6">
                          <w:rPr>
                            <w:rFonts w:ascii="Times New Roman" w:eastAsia="Times New Roman" w:hAnsi="Times New Roman" w:cs="Times New Roman"/>
                            <w:bCs/>
                            <w:color w:val="000000"/>
                            <w:sz w:val="20"/>
                            <w:szCs w:val="20"/>
                            <w:lang w:eastAsia="ru-RU"/>
                          </w:rPr>
                          <w:t>Активтердің</w:t>
                        </w:r>
                        <w:proofErr w:type="spellEnd"/>
                        <w:r w:rsidRPr="00BE7EC6">
                          <w:rPr>
                            <w:rFonts w:ascii="Times New Roman" w:eastAsia="Times New Roman" w:hAnsi="Times New Roman" w:cs="Times New Roman"/>
                            <w:bCs/>
                            <w:color w:val="000000"/>
                            <w:sz w:val="20"/>
                            <w:szCs w:val="20"/>
                            <w:lang w:eastAsia="ru-RU"/>
                          </w:rPr>
                          <w:t xml:space="preserve"> дизайны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тұтастығы</w:t>
                        </w:r>
                        <w:proofErr w:type="spellEnd"/>
                        <w:r w:rsidRPr="00BE7EC6">
                          <w:rPr>
                            <w:rFonts w:ascii="Times New Roman" w:eastAsia="Times New Roman" w:hAnsi="Times New Roman" w:cs="Times New Roman"/>
                            <w:bCs/>
                            <w:color w:val="000000"/>
                            <w:sz w:val="20"/>
                            <w:szCs w:val="20"/>
                            <w:lang w:eastAsia="ru-RU"/>
                          </w:rPr>
                          <w:t xml:space="preserve">. 7. </w:t>
                        </w:r>
                        <w:proofErr w:type="spellStart"/>
                        <w:r w:rsidRPr="00BE7EC6">
                          <w:rPr>
                            <w:rFonts w:ascii="Times New Roman" w:eastAsia="Times New Roman" w:hAnsi="Times New Roman" w:cs="Times New Roman"/>
                            <w:bCs/>
                            <w:color w:val="000000"/>
                            <w:sz w:val="20"/>
                            <w:szCs w:val="20"/>
                            <w:lang w:eastAsia="ru-RU"/>
                          </w:rPr>
                          <w:t>Орындау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қауіпсіз</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пайдалану</w:t>
                        </w:r>
                        <w:proofErr w:type="spellEnd"/>
                        <w:r w:rsidRPr="00BE7EC6">
                          <w:rPr>
                            <w:rFonts w:ascii="Times New Roman" w:eastAsia="Times New Roman" w:hAnsi="Times New Roman" w:cs="Times New Roman"/>
                            <w:bCs/>
                            <w:color w:val="000000"/>
                            <w:sz w:val="20"/>
                            <w:szCs w:val="20"/>
                            <w:lang w:eastAsia="ru-RU"/>
                          </w:rPr>
                          <w:t xml:space="preserve">. 8. </w:t>
                        </w:r>
                        <w:proofErr w:type="spellStart"/>
                        <w:r w:rsidRPr="00BE7EC6">
                          <w:rPr>
                            <w:rFonts w:ascii="Times New Roman" w:eastAsia="Times New Roman" w:hAnsi="Times New Roman" w:cs="Times New Roman"/>
                            <w:bCs/>
                            <w:color w:val="000000"/>
                            <w:sz w:val="20"/>
                            <w:szCs w:val="20"/>
                            <w:lang w:eastAsia="ru-RU"/>
                          </w:rPr>
                          <w:t>Есеп</w:t>
                        </w:r>
                        <w:proofErr w:type="spellEnd"/>
                        <w:r w:rsidRPr="00BE7EC6">
                          <w:rPr>
                            <w:rFonts w:ascii="Times New Roman" w:eastAsia="Times New Roman" w:hAnsi="Times New Roman" w:cs="Times New Roman"/>
                            <w:bCs/>
                            <w:color w:val="000000"/>
                            <w:sz w:val="20"/>
                            <w:szCs w:val="20"/>
                            <w:lang w:eastAsia="ru-RU"/>
                          </w:rPr>
                          <w:t xml:space="preserve"> беру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оқиғаларды</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тергеу</w:t>
                        </w:r>
                        <w:proofErr w:type="spellEnd"/>
                        <w:r w:rsidRPr="00BE7EC6">
                          <w:rPr>
                            <w:rFonts w:ascii="Times New Roman" w:eastAsia="Times New Roman" w:hAnsi="Times New Roman" w:cs="Times New Roman"/>
                            <w:bCs/>
                            <w:color w:val="000000"/>
                            <w:sz w:val="20"/>
                            <w:szCs w:val="20"/>
                            <w:lang w:eastAsia="ru-RU"/>
                          </w:rPr>
                          <w:t xml:space="preserve">. 9. Мониторинг, </w:t>
                        </w:r>
                        <w:proofErr w:type="spellStart"/>
                        <w:r w:rsidRPr="00BE7EC6">
                          <w:rPr>
                            <w:rFonts w:ascii="Times New Roman" w:eastAsia="Times New Roman" w:hAnsi="Times New Roman" w:cs="Times New Roman"/>
                            <w:bCs/>
                            <w:color w:val="000000"/>
                            <w:sz w:val="20"/>
                            <w:szCs w:val="20"/>
                            <w:lang w:eastAsia="ru-RU"/>
                          </w:rPr>
                          <w:t>өлшеу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талдау</w:t>
                        </w:r>
                        <w:proofErr w:type="spellEnd"/>
                        <w:r w:rsidRPr="00BE7EC6">
                          <w:rPr>
                            <w:rFonts w:ascii="Times New Roman" w:eastAsia="Times New Roman" w:hAnsi="Times New Roman" w:cs="Times New Roman"/>
                            <w:bCs/>
                            <w:color w:val="000000"/>
                            <w:sz w:val="20"/>
                            <w:szCs w:val="20"/>
                            <w:lang w:eastAsia="ru-RU"/>
                          </w:rPr>
                          <w:t xml:space="preserve">. 10. </w:t>
                        </w:r>
                        <w:proofErr w:type="spellStart"/>
                        <w:r w:rsidRPr="00BE7EC6">
                          <w:rPr>
                            <w:rFonts w:ascii="Times New Roman" w:eastAsia="Times New Roman" w:hAnsi="Times New Roman" w:cs="Times New Roman"/>
                            <w:bCs/>
                            <w:color w:val="000000"/>
                            <w:sz w:val="20"/>
                            <w:szCs w:val="20"/>
                            <w:lang w:eastAsia="ru-RU"/>
                          </w:rPr>
                          <w:t>Тиімділікті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растау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жақсарту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003A657E" w:rsidRPr="00BE7EC6">
                          <w:rPr>
                            <w:rFonts w:ascii="Times New Roman" w:eastAsia="Times New Roman" w:hAnsi="Times New Roman" w:cs="Times New Roman"/>
                            <w:bCs/>
                            <w:color w:val="000000"/>
                            <w:sz w:val="20"/>
                            <w:szCs w:val="20"/>
                            <w:lang w:eastAsia="ru-RU"/>
                          </w:rPr>
                          <w:t>шаралары</w:t>
                        </w:r>
                        <w:proofErr w:type="spellEnd"/>
                        <w:r w:rsidR="003A657E" w:rsidRPr="00BE7EC6">
                          <w:rPr>
                            <w:rFonts w:ascii="Times New Roman" w:eastAsia="Times New Roman" w:hAnsi="Times New Roman" w:cs="Times New Roman"/>
                            <w:bCs/>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7AF7E6B8"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Жарақаттану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деңгейі-еңбекке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қабілеттілігінен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айырылған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коэффициенті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өліммен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аяқталған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зардап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шеккендердің</w:t>
                        </w:r>
                        <w:proofErr w:type="spellEnd"/>
                        <w:r w:rsidRPr="00BE7EC6">
                          <w:rPr>
                            <w:rFonts w:ascii="Times New Roman" w:hAnsi="Times New Roman" w:cs="Times New Roman"/>
                            <w:sz w:val="20"/>
                            <w:szCs w:val="20"/>
                          </w:rPr>
                          <w:t xml:space="preserve"> саны +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қабілеттілігінен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айырылған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зардап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шеккендердің</w:t>
                        </w:r>
                        <w:proofErr w:type="spellEnd"/>
                        <w:r w:rsidRPr="00BE7EC6">
                          <w:rPr>
                            <w:rFonts w:ascii="Times New Roman" w:hAnsi="Times New Roman" w:cs="Times New Roman"/>
                            <w:sz w:val="20"/>
                            <w:szCs w:val="20"/>
                          </w:rPr>
                          <w:t xml:space="preserve"> саны 1 млн.</w:t>
                        </w:r>
                        <w:r w:rsidR="003A657E">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көбейтіліп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12 айда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135B2DC9"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Авариялылық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деңгейі-авариялылық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коэффициенті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тіркелген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инциденттер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өрттер</w:t>
                        </w:r>
                        <w:proofErr w:type="spellEnd"/>
                        <w:r w:rsidRPr="00BE7EC6">
                          <w:rPr>
                            <w:rFonts w:ascii="Times New Roman" w:hAnsi="Times New Roman" w:cs="Times New Roman"/>
                            <w:sz w:val="20"/>
                            <w:szCs w:val="20"/>
                          </w:rPr>
                          <w:t xml:space="preserve">, ЭБЖ </w:t>
                        </w:r>
                        <w:proofErr w:type="spellStart"/>
                        <w:r w:rsidRPr="00BE7EC6">
                          <w:rPr>
                            <w:rFonts w:ascii="Times New Roman" w:hAnsi="Times New Roman" w:cs="Times New Roman"/>
                            <w:sz w:val="20"/>
                            <w:szCs w:val="20"/>
                          </w:rPr>
                          <w:t>үзілістерінің</w:t>
                        </w:r>
                        <w:proofErr w:type="spellEnd"/>
                        <w:r w:rsidRPr="00BE7EC6">
                          <w:rPr>
                            <w:rFonts w:ascii="Times New Roman" w:hAnsi="Times New Roman" w:cs="Times New Roman"/>
                            <w:sz w:val="20"/>
                            <w:szCs w:val="20"/>
                          </w:rPr>
                          <w:t xml:space="preserve"> саны 1 млн.</w:t>
                        </w:r>
                        <w:r w:rsidR="003A657E">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көбейтілген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12 айда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2BF8451F"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ЖКО </w:t>
                        </w:r>
                        <w:proofErr w:type="spellStart"/>
                        <w:r w:rsidRPr="00BE7EC6">
                          <w:rPr>
                            <w:rFonts w:ascii="Times New Roman" w:hAnsi="Times New Roman" w:cs="Times New Roman"/>
                            <w:sz w:val="20"/>
                            <w:szCs w:val="20"/>
                          </w:rPr>
                          <w:t>деңгейі-жол-көлік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коэффициенті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түрлерінің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апатты</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ірі</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жеңіл</w:t>
                        </w:r>
                        <w:proofErr w:type="spellEnd"/>
                        <w:r w:rsidRPr="00BE7EC6">
                          <w:rPr>
                            <w:rFonts w:ascii="Times New Roman" w:hAnsi="Times New Roman" w:cs="Times New Roman"/>
                            <w:sz w:val="20"/>
                            <w:szCs w:val="20"/>
                          </w:rPr>
                          <w:t>) 1 млн.</w:t>
                        </w:r>
                        <w:r w:rsidR="003A657E">
                          <w:rPr>
                            <w:rFonts w:ascii="Times New Roman" w:hAnsi="Times New Roman" w:cs="Times New Roman"/>
                            <w:sz w:val="20"/>
                            <w:szCs w:val="20"/>
                          </w:rPr>
                          <w:t xml:space="preserve"> </w:t>
                        </w:r>
                        <w:r w:rsidRPr="00BE7EC6">
                          <w:rPr>
                            <w:rFonts w:ascii="Times New Roman" w:hAnsi="Times New Roman" w:cs="Times New Roman"/>
                            <w:sz w:val="20"/>
                            <w:szCs w:val="20"/>
                          </w:rPr>
                          <w:t>км-</w:t>
                        </w:r>
                        <w:proofErr w:type="spellStart"/>
                        <w:r w:rsidRPr="00BE7EC6">
                          <w:rPr>
                            <w:rFonts w:ascii="Times New Roman" w:hAnsi="Times New Roman" w:cs="Times New Roman"/>
                            <w:sz w:val="20"/>
                            <w:szCs w:val="20"/>
                          </w:rPr>
                          <w:t>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көбейтіліп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12 айда </w:t>
                        </w:r>
                        <w:proofErr w:type="spellStart"/>
                        <w:r w:rsidRPr="00BE7EC6">
                          <w:rPr>
                            <w:rFonts w:ascii="Times New Roman" w:hAnsi="Times New Roman" w:cs="Times New Roman"/>
                            <w:sz w:val="20"/>
                            <w:szCs w:val="20"/>
                          </w:rPr>
                          <w:t>жүріп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километрге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041082">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14406103" w14:textId="77777777" w:rsidR="00945B94" w:rsidRDefault="00945B94" w:rsidP="00BD149D">
                        <w:pPr>
                          <w:spacing w:after="0" w:line="240" w:lineRule="auto"/>
                          <w:rPr>
                            <w:rFonts w:ascii="Times New Roman" w:eastAsia="Times New Roman" w:hAnsi="Times New Roman" w:cs="Times New Roman"/>
                            <w:b/>
                            <w:bCs/>
                            <w:sz w:val="24"/>
                            <w:szCs w:val="24"/>
                            <w:lang w:val="kk-KZ" w:eastAsia="ru-RU"/>
                          </w:rPr>
                        </w:pPr>
                        <w:proofErr w:type="spellStart"/>
                        <w:r w:rsidRPr="00945B94">
                          <w:rPr>
                            <w:rFonts w:ascii="Times New Roman" w:eastAsia="Times New Roman" w:hAnsi="Times New Roman" w:cs="Times New Roman"/>
                            <w:b/>
                            <w:bCs/>
                            <w:sz w:val="24"/>
                            <w:szCs w:val="24"/>
                            <w:lang w:val="kk-KZ" w:eastAsia="ru-RU"/>
                          </w:rPr>
                          <w:t>Абишев</w:t>
                        </w:r>
                        <w:proofErr w:type="spellEnd"/>
                        <w:r w:rsidRPr="00945B94">
                          <w:rPr>
                            <w:rFonts w:ascii="Times New Roman" w:eastAsia="Times New Roman" w:hAnsi="Times New Roman" w:cs="Times New Roman"/>
                            <w:b/>
                            <w:bCs/>
                            <w:sz w:val="24"/>
                            <w:szCs w:val="24"/>
                            <w:lang w:val="kk-KZ" w:eastAsia="ru-RU"/>
                          </w:rPr>
                          <w:t xml:space="preserve"> А.Г.</w:t>
                        </w:r>
                      </w:p>
                      <w:p w14:paraId="5138CD20" w14:textId="5AAF5AEF"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 xml:space="preserve">Ван </w:t>
                        </w:r>
                        <w:proofErr w:type="spellStart"/>
                        <w:r w:rsidRPr="00BE7EC6">
                          <w:rPr>
                            <w:rFonts w:ascii="Times New Roman" w:hAnsi="Times New Roman" w:cs="Times New Roman"/>
                            <w:b/>
                            <w:bCs/>
                            <w:color w:val="212529"/>
                            <w:sz w:val="24"/>
                            <w:szCs w:val="24"/>
                            <w:lang w:val="kk-KZ"/>
                          </w:rPr>
                          <w:t>Цзяньнин</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Wang</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Jianning</w:t>
                        </w:r>
                        <w:proofErr w:type="spellEnd"/>
                        <w:r w:rsidRPr="00BE7EC6">
                          <w:rPr>
                            <w:rFonts w:ascii="Times New Roman" w:hAnsi="Times New Roman" w:cs="Times New Roman"/>
                            <w:b/>
                            <w:bCs/>
                            <w:color w:val="212529"/>
                            <w:sz w:val="24"/>
                            <w:szCs w:val="24"/>
                            <w:lang w:val="kk-KZ"/>
                          </w:rPr>
                          <w:t>)</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proofErr w:type="spellStart"/>
                        <w:r w:rsidRPr="00BE7EC6">
                          <w:rPr>
                            <w:rFonts w:ascii="Times New Roman" w:eastAsia="Calibri" w:hAnsi="Times New Roman" w:cs="Times New Roman"/>
                            <w:b/>
                            <w:iCs/>
                            <w:sz w:val="24"/>
                            <w:szCs w:val="24"/>
                          </w:rPr>
                          <w:t>Мердігер</w:t>
                        </w:r>
                        <w:proofErr w:type="spellEnd"/>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22CBCC"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2BE95C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2981A71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07FA313"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2581E7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6BE81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04D72C6B" w14:textId="77777777" w:rsidR="00BE7EC6" w:rsidRDefault="00BE7EC6" w:rsidP="003A657E">
      <w:pPr>
        <w:tabs>
          <w:tab w:val="left" w:pos="360"/>
          <w:tab w:val="left" w:pos="709"/>
          <w:tab w:val="left" w:pos="851"/>
        </w:tabs>
        <w:spacing w:after="200" w:line="240" w:lineRule="auto"/>
        <w:ind w:right="142"/>
        <w:rPr>
          <w:rFonts w:ascii="Times New Roman" w:eastAsia="Calibri" w:hAnsi="Times New Roman" w:cs="Times New Roman"/>
          <w:b/>
          <w:sz w:val="24"/>
          <w:szCs w:val="24"/>
        </w:rPr>
      </w:pPr>
    </w:p>
    <w:p w14:paraId="61E771A2" w14:textId="6E808C94"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proofErr w:type="spellStart"/>
      <w:r w:rsidRPr="00932948">
        <w:rPr>
          <w:rFonts w:ascii="Times New Roman" w:eastAsia="Calibri" w:hAnsi="Times New Roman" w:cs="Times New Roman"/>
          <w:b/>
          <w:iCs/>
          <w:sz w:val="24"/>
          <w:szCs w:val="24"/>
        </w:rPr>
        <w:t>Облыстағы</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мердігерлік</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ұйымдарға</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қойылатын</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талаптар</w:t>
      </w:r>
      <w:proofErr w:type="spellEnd"/>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sidR="00932948" w:rsidRPr="00932948">
        <w:rPr>
          <w:rFonts w:ascii="Times New Roman" w:eastAsia="Calibri" w:hAnsi="Times New Roman" w:cs="Times New Roman"/>
          <w:b/>
          <w:iCs/>
          <w:sz w:val="24"/>
          <w:szCs w:val="24"/>
        </w:rPr>
        <w:t>ңбек</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қатынастары</w:t>
      </w:r>
      <w:proofErr w:type="spellEnd"/>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 xml:space="preserve">арт </w:t>
      </w:r>
      <w:proofErr w:type="spellStart"/>
      <w:r w:rsidR="00932948" w:rsidRPr="00932948">
        <w:rPr>
          <w:rFonts w:ascii="Times New Roman" w:eastAsia="Calibri" w:hAnsi="Times New Roman" w:cs="Times New Roman"/>
          <w:b/>
          <w:iCs/>
          <w:sz w:val="24"/>
          <w:szCs w:val="24"/>
        </w:rPr>
        <w:t>бойынша</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жұмыстарды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орындау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қызметтерді</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көрсету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барысындағы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міндеттемелері</w:t>
      </w:r>
      <w:proofErr w:type="spellEnd"/>
      <w:r w:rsidR="00932948" w:rsidRPr="00932948">
        <w:rPr>
          <w:rFonts w:ascii="Times New Roman" w:eastAsia="Calibri" w:hAnsi="Times New Roman" w:cs="Times New Roman"/>
          <w:b/>
          <w:iCs/>
          <w:sz w:val="24"/>
          <w:szCs w:val="24"/>
        </w:rPr>
        <w:t>.</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proofErr w:type="spellStart"/>
      <w:r w:rsidR="00932948" w:rsidRPr="00932948">
        <w:rPr>
          <w:rFonts w:ascii="Times New Roman" w:eastAsia="Calibri" w:hAnsi="Times New Roman" w:cs="Times New Roman"/>
          <w:sz w:val="24"/>
          <w:szCs w:val="24"/>
        </w:rPr>
        <w:t>Шарт</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бойынша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жұмыстарды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қызметтерді</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көрсету</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барысында</w:t>
      </w:r>
      <w:proofErr w:type="spellEnd"/>
      <w:r w:rsidR="000F558E">
        <w:rPr>
          <w:rFonts w:ascii="Times New Roman" w:eastAsia="Calibri" w:hAnsi="Times New Roman" w:cs="Times New Roman"/>
          <w:sz w:val="24"/>
          <w:szCs w:val="24"/>
        </w:rPr>
        <w:t xml:space="preserve"> </w:t>
      </w:r>
      <w:r w:rsidR="000F558E">
        <w:rPr>
          <w:rFonts w:ascii="Times New Roman" w:eastAsia="Calibri" w:hAnsi="Times New Roman" w:cs="Times New Roman"/>
          <w:sz w:val="24"/>
          <w:szCs w:val="24"/>
          <w:lang w:val="kk-KZ"/>
        </w:rPr>
        <w:t>М</w:t>
      </w:r>
      <w:proofErr w:type="spellStart"/>
      <w:r w:rsidR="00932948" w:rsidRPr="00932948">
        <w:rPr>
          <w:rFonts w:ascii="Times New Roman" w:eastAsia="Calibri" w:hAnsi="Times New Roman" w:cs="Times New Roman"/>
          <w:sz w:val="24"/>
          <w:szCs w:val="24"/>
        </w:rPr>
        <w:t>ердігер</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Орындаушы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Қазақстан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Республикасы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Еңбек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заңнамасының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талаптарын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ішінде</w:t>
      </w:r>
      <w:proofErr w:type="spellEnd"/>
      <w:r w:rsidR="00932948" w:rsidRPr="00932948">
        <w:rPr>
          <w:rFonts w:ascii="Times New Roman" w:eastAsia="Calibri" w:hAnsi="Times New Roman" w:cs="Times New Roman"/>
          <w:sz w:val="24"/>
          <w:szCs w:val="24"/>
        </w:rPr>
        <w:t>:</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жасасу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мазмұны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нысанына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қойылатын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адам</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жасалғаннан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ғана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жіберілген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жағдайларда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тоқтатылады</w:t>
      </w:r>
      <w:proofErr w:type="spellEnd"/>
      <w:r w:rsidRPr="00932948">
        <w:rPr>
          <w:rFonts w:ascii="Times New Roman" w:eastAsia="Calibri" w:hAnsi="Times New Roman" w:cs="Times New Roman"/>
          <w:sz w:val="24"/>
          <w:szCs w:val="24"/>
        </w:rPr>
        <w:t>;</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3)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ұзақтығы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режимін</w:t>
      </w:r>
      <w:proofErr w:type="spellEnd"/>
      <w:r w:rsidRPr="00932948">
        <w:rPr>
          <w:rFonts w:ascii="Times New Roman" w:eastAsia="Calibri" w:hAnsi="Times New Roman" w:cs="Times New Roman"/>
          <w:sz w:val="24"/>
          <w:szCs w:val="24"/>
        </w:rPr>
        <w:t>;</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4) </w:t>
      </w:r>
      <w:proofErr w:type="spellStart"/>
      <w:r w:rsidRPr="00932948">
        <w:rPr>
          <w:rFonts w:ascii="Times New Roman" w:eastAsia="Calibri" w:hAnsi="Times New Roman" w:cs="Times New Roman"/>
          <w:sz w:val="24"/>
          <w:szCs w:val="24"/>
        </w:rPr>
        <w:t>ауысымдық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әдісі</w:t>
      </w:r>
      <w:proofErr w:type="spellEnd"/>
      <w:r w:rsidRPr="00932948">
        <w:rPr>
          <w:rFonts w:ascii="Times New Roman" w:eastAsia="Calibri" w:hAnsi="Times New Roman" w:cs="Times New Roman"/>
          <w:sz w:val="24"/>
          <w:szCs w:val="24"/>
        </w:rPr>
        <w:t>;</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5) </w:t>
      </w:r>
      <w:proofErr w:type="spellStart"/>
      <w:r w:rsidRPr="00932948">
        <w:rPr>
          <w:rFonts w:ascii="Times New Roman" w:eastAsia="Calibri" w:hAnsi="Times New Roman" w:cs="Times New Roman"/>
          <w:sz w:val="24"/>
          <w:szCs w:val="24"/>
        </w:rPr>
        <w:t>түнгі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уақыттағы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үстеме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6) </w:t>
      </w:r>
      <w:proofErr w:type="spellStart"/>
      <w:r w:rsidRPr="00932948">
        <w:rPr>
          <w:rFonts w:ascii="Times New Roman" w:eastAsia="Calibri" w:hAnsi="Times New Roman" w:cs="Times New Roman"/>
          <w:sz w:val="24"/>
          <w:szCs w:val="24"/>
        </w:rPr>
        <w:t>жұмыскерлердің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демалысы</w:t>
      </w:r>
      <w:proofErr w:type="spellEnd"/>
      <w:r w:rsidRPr="00932948">
        <w:rPr>
          <w:rFonts w:ascii="Times New Roman" w:eastAsia="Calibri" w:hAnsi="Times New Roman" w:cs="Times New Roman"/>
          <w:sz w:val="24"/>
          <w:szCs w:val="24"/>
        </w:rPr>
        <w:t>;</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7)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саласындағы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кепілдіктер</w:t>
      </w:r>
      <w:proofErr w:type="spellEnd"/>
      <w:r w:rsidRPr="00932948">
        <w:rPr>
          <w:rFonts w:ascii="Times New Roman" w:eastAsia="Calibri" w:hAnsi="Times New Roman" w:cs="Times New Roman"/>
          <w:sz w:val="24"/>
          <w:szCs w:val="24"/>
        </w:rPr>
        <w:t>;</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8) </w:t>
      </w:r>
      <w:proofErr w:type="spellStart"/>
      <w:r w:rsidRPr="00932948">
        <w:rPr>
          <w:rFonts w:ascii="Times New Roman" w:eastAsia="Calibri" w:hAnsi="Times New Roman" w:cs="Times New Roman"/>
          <w:sz w:val="24"/>
          <w:szCs w:val="24"/>
        </w:rPr>
        <w:t>жалақы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мерзімдерін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айқындайды</w:t>
      </w:r>
      <w:proofErr w:type="spellEnd"/>
      <w:r w:rsidRPr="00932948">
        <w:rPr>
          <w:rFonts w:ascii="Times New Roman" w:eastAsia="Calibri" w:hAnsi="Times New Roman" w:cs="Times New Roman"/>
          <w:sz w:val="24"/>
          <w:szCs w:val="24"/>
        </w:rPr>
        <w:t>.</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Өндіріс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мәдениетінің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қазіргі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заманғы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деңгейін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денсаулықты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қабілеттілік</w:t>
      </w:r>
      <w:proofErr w:type="spellEnd"/>
      <w:r w:rsidRPr="00932948">
        <w:rPr>
          <w:rFonts w:ascii="Times New Roman" w:eastAsia="Calibri" w:hAnsi="Times New Roman" w:cs="Times New Roman"/>
          <w:sz w:val="24"/>
          <w:szCs w:val="24"/>
        </w:rPr>
        <w:t xml:space="preserve"> пен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өнімділігін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арттыру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b/>
          <w:sz w:val="24"/>
          <w:szCs w:val="24"/>
        </w:rPr>
        <w:t>мынадай</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әлеуметтік-тұрмыстық</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жағдайларды</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қамтамасыз</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ету</w:t>
      </w:r>
      <w:proofErr w:type="spellEnd"/>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proofErr w:type="spellStart"/>
      <w:r w:rsidR="00932948" w:rsidRPr="00932948">
        <w:rPr>
          <w:rFonts w:ascii="Times New Roman" w:eastAsia="Calibri" w:hAnsi="Times New Roman" w:cs="Times New Roman"/>
          <w:sz w:val="24"/>
          <w:szCs w:val="24"/>
        </w:rPr>
        <w:t>мердігердің</w:t>
      </w:r>
      <w:proofErr w:type="spellEnd"/>
      <w:r w:rsidR="00932948" w:rsidRPr="00932948">
        <w:rPr>
          <w:rFonts w:ascii="Times New Roman" w:eastAsia="Calibri" w:hAnsi="Times New Roman" w:cs="Times New Roman"/>
          <w:sz w:val="24"/>
          <w:szCs w:val="24"/>
        </w:rPr>
        <w:t>/</w:t>
      </w:r>
      <w:proofErr w:type="spellStart"/>
      <w:r w:rsidR="00932948" w:rsidRPr="00932948">
        <w:rPr>
          <w:rFonts w:ascii="Times New Roman" w:eastAsia="Calibri" w:hAnsi="Times New Roman" w:cs="Times New Roman"/>
          <w:sz w:val="24"/>
          <w:szCs w:val="24"/>
        </w:rPr>
        <w:t>Орындаушының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шартты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орындауға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жұмылдырылған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өндірістік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барлық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орындарында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ыстық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тамақ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және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ауыз</w:t>
      </w:r>
      <w:proofErr w:type="spellEnd"/>
      <w:r w:rsidR="00932948" w:rsidRPr="00932948">
        <w:rPr>
          <w:rFonts w:ascii="Times New Roman" w:eastAsia="Calibri" w:hAnsi="Times New Roman" w:cs="Times New Roman"/>
          <w:sz w:val="24"/>
          <w:szCs w:val="24"/>
        </w:rPr>
        <w:t xml:space="preserve"> су,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сапалы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күнделікті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бақылауды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Азық-түліктің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сіңімділігі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жақсы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дәмі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әртүрлілігі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дененің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толығымен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химиялық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Ауыр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физикалық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еңбегі</w:t>
      </w:r>
      <w:proofErr w:type="spellEnd"/>
      <w:r w:rsidRPr="00932948">
        <w:rPr>
          <w:rFonts w:ascii="Times New Roman" w:eastAsia="Calibri" w:hAnsi="Times New Roman" w:cs="Times New Roman"/>
          <w:sz w:val="24"/>
          <w:szCs w:val="24"/>
        </w:rPr>
        <w:t xml:space="preserve"> бар </w:t>
      </w:r>
      <w:proofErr w:type="spellStart"/>
      <w:r w:rsidRPr="00932948">
        <w:rPr>
          <w:rFonts w:ascii="Times New Roman" w:eastAsia="Calibri" w:hAnsi="Times New Roman" w:cs="Times New Roman"/>
          <w:sz w:val="24"/>
          <w:szCs w:val="24"/>
        </w:rPr>
        <w:t>жұмысшылар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ұсынылатын</w:t>
      </w:r>
      <w:proofErr w:type="spellEnd"/>
      <w:r w:rsidRPr="00932948">
        <w:rPr>
          <w:rFonts w:ascii="Times New Roman" w:eastAsia="Calibri" w:hAnsi="Times New Roman" w:cs="Times New Roman"/>
          <w:sz w:val="24"/>
          <w:szCs w:val="24"/>
        </w:rPr>
        <w:t xml:space="preserve"> энергия, </w:t>
      </w:r>
      <w:proofErr w:type="spellStart"/>
      <w:r w:rsidRPr="00932948">
        <w:rPr>
          <w:rFonts w:ascii="Times New Roman" w:eastAsia="Calibri" w:hAnsi="Times New Roman" w:cs="Times New Roman"/>
          <w:sz w:val="24"/>
          <w:szCs w:val="24"/>
        </w:rPr>
        <w:t>ақуыз</w:t>
      </w:r>
      <w:proofErr w:type="spellEnd"/>
      <w:r w:rsidRPr="00932948">
        <w:rPr>
          <w:rFonts w:ascii="Times New Roman" w:eastAsia="Calibri" w:hAnsi="Times New Roman" w:cs="Times New Roman"/>
          <w:sz w:val="24"/>
          <w:szCs w:val="24"/>
        </w:rPr>
        <w:t xml:space="preserve">, май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көмірсулардың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3450-ден 3600 ккал-</w:t>
      </w:r>
      <w:proofErr w:type="spellStart"/>
      <w:r w:rsidRPr="00932948">
        <w:rPr>
          <w:rFonts w:ascii="Times New Roman" w:eastAsia="Calibri" w:hAnsi="Times New Roman" w:cs="Times New Roman"/>
          <w:sz w:val="24"/>
          <w:szCs w:val="24"/>
        </w:rPr>
        <w:t>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Осыған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байланысты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жұмысшылардың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диетасы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энергияны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түскі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1500 ккал </w:t>
      </w:r>
      <w:proofErr w:type="spellStart"/>
      <w:r w:rsidRPr="00932948">
        <w:rPr>
          <w:rFonts w:ascii="Times New Roman" w:eastAsia="Calibri" w:hAnsi="Times New Roman" w:cs="Times New Roman"/>
          <w:sz w:val="24"/>
          <w:szCs w:val="24"/>
        </w:rPr>
        <w:t>құрауы</w:t>
      </w:r>
      <w:proofErr w:type="spellEnd"/>
      <w:r w:rsidRPr="00932948">
        <w:rPr>
          <w:rFonts w:ascii="Times New Roman" w:eastAsia="Calibri" w:hAnsi="Times New Roman" w:cs="Times New Roman"/>
          <w:sz w:val="24"/>
          <w:szCs w:val="24"/>
        </w:rPr>
        <w:t xml:space="preserve">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жиектері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жарылған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эмалі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зақымдалған</w:t>
      </w:r>
      <w:proofErr w:type="spellEnd"/>
      <w:r w:rsidRPr="00932948">
        <w:rPr>
          <w:rFonts w:ascii="Times New Roman" w:eastAsia="Calibri" w:hAnsi="Times New Roman" w:cs="Times New Roman"/>
          <w:sz w:val="24"/>
          <w:szCs w:val="24"/>
        </w:rPr>
        <w:t xml:space="preserve"> ас </w:t>
      </w:r>
      <w:proofErr w:type="spellStart"/>
      <w:r w:rsidRPr="00932948">
        <w:rPr>
          <w:rFonts w:ascii="Times New Roman" w:eastAsia="Calibri" w:hAnsi="Times New Roman" w:cs="Times New Roman"/>
          <w:sz w:val="24"/>
          <w:szCs w:val="24"/>
        </w:rPr>
        <w:t>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ыдыстарын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алюминийден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аспаптарын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пластмассадан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престелген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фанерадан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бөлшектеу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тақтайларын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пайдалануға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бермеу</w:t>
      </w:r>
      <w:proofErr w:type="spellEnd"/>
      <w:r w:rsidRPr="00932948">
        <w:rPr>
          <w:rFonts w:ascii="Times New Roman" w:eastAsia="Calibri" w:hAnsi="Times New Roman" w:cs="Times New Roman"/>
          <w:sz w:val="24"/>
          <w:szCs w:val="24"/>
        </w:rPr>
        <w:t>;</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орындары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санитариялық-эпидемиологиялық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термоспен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тамақтандыру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қабылдаудың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барлық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кезеңдерінде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w:t>
      </w:r>
      <w:proofErr w:type="spellEnd"/>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proofErr w:type="spellStart"/>
      <w:r w:rsidR="00932948" w:rsidRPr="00932948">
        <w:rPr>
          <w:rFonts w:ascii="Times New Roman" w:eastAsia="Calibri" w:hAnsi="Times New Roman" w:cs="Times New Roman"/>
          <w:sz w:val="24"/>
          <w:szCs w:val="24"/>
        </w:rPr>
        <w:t>Тапсырыс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берушінің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объектілерінде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процесі</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вахталық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әдіспен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жүзеге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асырылатын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қаладан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жерде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орналасқан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істейтін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жұмыскерлердің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тұруын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қамтамасыз</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ету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істейтін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объектісінде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Жатақханалардың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тұрғын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бөлмелерінің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ауданы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адамға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6 м2 </w:t>
      </w:r>
      <w:proofErr w:type="spellStart"/>
      <w:r w:rsidRPr="00932948">
        <w:rPr>
          <w:rFonts w:ascii="Times New Roman" w:eastAsia="Calibri" w:hAnsi="Times New Roman" w:cs="Times New Roman"/>
          <w:sz w:val="24"/>
          <w:szCs w:val="24"/>
        </w:rPr>
        <w:t>есебінен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айқындалады</w:t>
      </w:r>
      <w:proofErr w:type="spellEnd"/>
      <w:r w:rsidRPr="00932948">
        <w:rPr>
          <w:rFonts w:ascii="Times New Roman" w:eastAsia="Calibri" w:hAnsi="Times New Roman" w:cs="Times New Roman"/>
          <w:sz w:val="24"/>
          <w:szCs w:val="24"/>
        </w:rPr>
        <w:t>;</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төсек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мүкәммалды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аптасына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ауыстыруды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w:t>
      </w:r>
      <w:proofErr w:type="spellEnd"/>
      <w:r w:rsidRPr="00932948">
        <w:rPr>
          <w:rFonts w:ascii="Times New Roman" w:eastAsia="Calibri" w:hAnsi="Times New Roman" w:cs="Times New Roman"/>
          <w:sz w:val="24"/>
          <w:szCs w:val="24"/>
        </w:rPr>
        <w:t>;</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құрғақ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ылғалды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асыру-күн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қажеттілігіне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қорғау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қауіпсіздігі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шараларын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дабылы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түтін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датчиктерінің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xml:space="preserve">- </w:t>
      </w:r>
      <w:proofErr w:type="spellStart"/>
      <w:r w:rsidRPr="00932948">
        <w:rPr>
          <w:rFonts w:ascii="Times New Roman" w:eastAsia="Calibri" w:hAnsi="Times New Roman" w:cs="Times New Roman"/>
          <w:sz w:val="24"/>
          <w:szCs w:val="24"/>
        </w:rPr>
        <w:t>электр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желілердің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суық-жылумен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ыстық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желдету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авариясыз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профилактикалық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жүргізу</w:t>
      </w:r>
      <w:proofErr w:type="spellEnd"/>
      <w:r w:rsidRPr="00932948">
        <w:rPr>
          <w:rFonts w:ascii="Times New Roman" w:eastAsia="Calibri" w:hAnsi="Times New Roman" w:cs="Times New Roman"/>
          <w:sz w:val="24"/>
          <w:szCs w:val="24"/>
        </w:rPr>
        <w:t>;</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жатақханаларды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санитарлық-гигиеналық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нормаларға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таза </w:t>
      </w:r>
      <w:proofErr w:type="spellStart"/>
      <w:r w:rsidRPr="00932948">
        <w:rPr>
          <w:rFonts w:ascii="Times New Roman" w:eastAsia="Calibri" w:hAnsi="Times New Roman" w:cs="Times New Roman"/>
          <w:sz w:val="24"/>
          <w:szCs w:val="24"/>
        </w:rPr>
        <w:t>ұстау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құралдарымен</w:t>
      </w:r>
      <w:proofErr w:type="spellEnd"/>
      <w:r w:rsidRPr="00932948">
        <w:rPr>
          <w:rFonts w:ascii="Times New Roman" w:eastAsia="Calibri" w:hAnsi="Times New Roman" w:cs="Times New Roman"/>
          <w:sz w:val="24"/>
          <w:szCs w:val="24"/>
        </w:rPr>
        <w:t xml:space="preserve"> (ҚР-да </w:t>
      </w:r>
      <w:proofErr w:type="spellStart"/>
      <w:r w:rsidRPr="00932948">
        <w:rPr>
          <w:rFonts w:ascii="Times New Roman" w:eastAsia="Calibri" w:hAnsi="Times New Roman" w:cs="Times New Roman"/>
          <w:sz w:val="24"/>
          <w:szCs w:val="24"/>
        </w:rPr>
        <w:t>қолдануға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рұқсат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дәретхана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қағаздарымен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материалдық-техникалық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жарақтандырумен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процесі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вахталық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әдіспен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асырылатын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қаладан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орналасқан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қызметкерлерін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мақсатында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көрсетілген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бар </w:t>
      </w:r>
      <w:proofErr w:type="spellStart"/>
      <w:r w:rsidRPr="00932948">
        <w:rPr>
          <w:rFonts w:ascii="Times New Roman" w:eastAsia="Calibri" w:hAnsi="Times New Roman" w:cs="Times New Roman"/>
          <w:bCs/>
          <w:sz w:val="24"/>
          <w:szCs w:val="24"/>
        </w:rPr>
        <w:t>тұрғын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пайдалануға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шаралар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қолдануға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міндетті</w:t>
      </w:r>
      <w:proofErr w:type="spellEnd"/>
      <w:r w:rsidRPr="00932948">
        <w:rPr>
          <w:rFonts w:ascii="Times New Roman" w:eastAsia="Calibri" w:hAnsi="Times New Roman" w:cs="Times New Roman"/>
          <w:bCs/>
          <w:sz w:val="24"/>
          <w:szCs w:val="24"/>
        </w:rPr>
        <w:t>.</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 xml:space="preserve">3)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істейтін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сондай-ақ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арасында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жүріп-тұру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болып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табылады</w:t>
      </w:r>
      <w:proofErr w:type="spellEnd"/>
      <w:r w:rsidRPr="00932948">
        <w:rPr>
          <w:rFonts w:ascii="Times New Roman" w:eastAsia="Calibri" w:hAnsi="Times New Roman" w:cs="Times New Roman"/>
          <w:bCs/>
          <w:sz w:val="24"/>
          <w:szCs w:val="24"/>
        </w:rPr>
        <w:t>:</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 xml:space="preserve"> / </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қызметтерін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көрсетуге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рұқсат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құжаттары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тасымалдауға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жиынтығы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ауа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баптау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желдету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жылыту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жұмсақ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орындықтар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w:t>
      </w:r>
      <w:proofErr w:type="spellEnd"/>
      <w:r w:rsidRPr="00932948">
        <w:rPr>
          <w:rFonts w:ascii="Times New Roman" w:eastAsia="Calibri" w:hAnsi="Times New Roman" w:cs="Times New Roman"/>
          <w:bCs/>
          <w:sz w:val="24"/>
          <w:szCs w:val="24"/>
        </w:rPr>
        <w:t xml:space="preserve"> мен </w:t>
      </w:r>
      <w:proofErr w:type="spellStart"/>
      <w:r w:rsidRPr="00932948">
        <w:rPr>
          <w:rFonts w:ascii="Times New Roman" w:eastAsia="Calibri" w:hAnsi="Times New Roman" w:cs="Times New Roman"/>
          <w:bCs/>
          <w:sz w:val="24"/>
          <w:szCs w:val="24"/>
        </w:rPr>
        <w:t>шағын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автобустардың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салондары</w:t>
      </w:r>
      <w:proofErr w:type="spellEnd"/>
      <w:r w:rsidRPr="00932948">
        <w:rPr>
          <w:rFonts w:ascii="Times New Roman" w:eastAsia="Calibri" w:hAnsi="Times New Roman" w:cs="Times New Roman"/>
          <w:bCs/>
          <w:sz w:val="24"/>
          <w:szCs w:val="24"/>
        </w:rPr>
        <w:t xml:space="preserve"> таза, </w:t>
      </w:r>
      <w:proofErr w:type="spellStart"/>
      <w:r w:rsidRPr="00932948">
        <w:rPr>
          <w:rFonts w:ascii="Times New Roman" w:eastAsia="Calibri" w:hAnsi="Times New Roman" w:cs="Times New Roman"/>
          <w:bCs/>
          <w:sz w:val="24"/>
          <w:szCs w:val="24"/>
        </w:rPr>
        <w:t>орындықтары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зақымдалмаған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реттелетін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жайлылық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жауап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қауіпсіздік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белдіктері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жазғы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қысқы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кезеңде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техникалық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жарақтандырылуы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w:t>
      </w:r>
      <w:proofErr w:type="spellStart"/>
      <w:r w:rsidRPr="00932948">
        <w:rPr>
          <w:rFonts w:ascii="Times New Roman" w:eastAsia="Calibri" w:hAnsi="Times New Roman" w:cs="Times New Roman"/>
          <w:bCs/>
          <w:sz w:val="24"/>
          <w:szCs w:val="24"/>
        </w:rPr>
        <w:t>мердігердің</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сәйкес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міндеттемелерді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орындауын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қажетті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мөлшерде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жарамды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күйде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атап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айтқанда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механикалық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станоктармен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машиналармен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жабдықтармен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аспаптармен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т. б.)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арасында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көңіл-күй</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туралы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ақпаратты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уақтылы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алу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мақсатында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қызметкерлермен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өзара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іс-қимыл</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жасау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арасында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көңіл-күй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ақпаратты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уақтылы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мынадай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коммуникациялар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тетіктерін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Pr="00932948">
        <w:rPr>
          <w:rFonts w:ascii="Times New Roman" w:eastAsia="Calibri" w:hAnsi="Times New Roman" w:cs="Times New Roman"/>
          <w:sz w:val="24"/>
          <w:szCs w:val="24"/>
        </w:rPr>
        <w:t>:</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жартыжылдықтың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қыркүйекке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наурызға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әлеуметтік-еңбек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қатынастары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кездеседі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ұжымы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өндірістік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көрсеткіштері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етіледі</w:t>
      </w:r>
      <w:proofErr w:type="spellEnd"/>
      <w:r w:rsidRPr="00932948">
        <w:rPr>
          <w:rFonts w:ascii="Times New Roman" w:eastAsia="Calibri" w:hAnsi="Times New Roman" w:cs="Times New Roman"/>
          <w:sz w:val="24"/>
          <w:szCs w:val="24"/>
        </w:rPr>
        <w:t xml:space="preserve">, ал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басшылығы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сұрақтары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ұсыныстарын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жинайды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қабылдауды</w:t>
      </w:r>
      <w:proofErr w:type="spellEnd"/>
      <w:r w:rsidRPr="00932948">
        <w:rPr>
          <w:rFonts w:ascii="Times New Roman" w:eastAsia="Calibri" w:hAnsi="Times New Roman" w:cs="Times New Roman"/>
          <w:sz w:val="24"/>
          <w:szCs w:val="24"/>
        </w:rPr>
        <w:t>;</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 xml:space="preserve"> / </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өтініштерін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берушілердің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шешімдер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6" w:name="SUB220119"/>
      <w:bookmarkEnd w:id="16"/>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Тапсырыс</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берушінің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осы </w:t>
      </w:r>
      <w:proofErr w:type="spellStart"/>
      <w:r w:rsidRPr="000F558E">
        <w:rPr>
          <w:rFonts w:ascii="Times New Roman" w:eastAsia="Calibri" w:hAnsi="Times New Roman" w:cs="Times New Roman"/>
          <w:b/>
          <w:sz w:val="24"/>
          <w:szCs w:val="24"/>
        </w:rPr>
        <w:t>Талаптардың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ережелерін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сақтауы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тұрғысынан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тексерулер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жүргізу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w:t>
      </w:r>
      <w:r w:rsidRPr="003C2782">
        <w:rPr>
          <w:rFonts w:ascii="Times New Roman" w:eastAsia="Calibri" w:hAnsi="Times New Roman" w:cs="Times New Roman"/>
          <w:sz w:val="24"/>
          <w:szCs w:val="24"/>
          <w:lang w:val="kk-KZ"/>
        </w:rPr>
        <w:lastRenderedPageBreak/>
        <w:t xml:space="preserve">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sidRPr="00B00A9B">
        <w:rPr>
          <w:rFonts w:ascii="Times New Roman" w:eastAsia="Calibri" w:hAnsi="Times New Roman" w:cs="Times New Roman"/>
          <w:sz w:val="24"/>
          <w:szCs w:val="24"/>
          <w:lang w:val="kk-KZ"/>
        </w:rPr>
        <w:t>қолжетімділігін</w:t>
      </w:r>
      <w:proofErr w:type="spellEnd"/>
      <w:r w:rsidRPr="00B00A9B">
        <w:rPr>
          <w:rFonts w:ascii="Times New Roman" w:eastAsia="Calibri" w:hAnsi="Times New Roman" w:cs="Times New Roman"/>
          <w:sz w:val="24"/>
          <w:szCs w:val="24"/>
          <w:lang w:val="kk-KZ"/>
        </w:rPr>
        <w:t xml:space="preserve">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549DED32"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17280" w14:textId="51B28273" w:rsidR="003A657E" w:rsidRDefault="003A657E"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8434979" w14:textId="58667CAD" w:rsidR="003A657E" w:rsidRDefault="003A657E"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6EC9CAE4" w14:textId="4E79890F" w:rsidR="003A657E" w:rsidRDefault="003A657E"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78BE496" w14:textId="3CCD03B1" w:rsidR="003A657E" w:rsidRDefault="003A657E"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01375CB" w14:textId="259AB414" w:rsidR="003A657E" w:rsidRDefault="003A657E"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3AFB3A1C" w14:textId="52F10BA7" w:rsidR="003A657E" w:rsidRDefault="003A657E"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0458EA73" w14:textId="6226FD04" w:rsidR="003A657E" w:rsidRDefault="003A657E"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0CC567FC" w14:textId="0C32E6BF" w:rsidR="003A657E" w:rsidRDefault="003A657E"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17CAE9B5" w14:textId="5E7480B2" w:rsidR="003A657E" w:rsidRDefault="003A657E"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367A127E" w14:textId="04243FD9" w:rsidR="003A657E" w:rsidRDefault="003A657E"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7DB213A9" w14:textId="33A94490" w:rsidR="003A657E" w:rsidRDefault="003A657E"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7FB8200D" w14:textId="77777777" w:rsidR="003A657E" w:rsidRPr="004F7D20" w:rsidRDefault="003A657E"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lastRenderedPageBreak/>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3131C4"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3131C4"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3131C4"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proofErr w:type="spellStart"/>
            <w:r w:rsidRPr="00BE7EC6">
              <w:rPr>
                <w:rFonts w:ascii="Times New Roman" w:eastAsia="Calibri" w:hAnsi="Times New Roman" w:cs="Times New Roman"/>
                <w:i/>
                <w:sz w:val="20"/>
                <w:szCs w:val="20"/>
              </w:rPr>
              <w:t>Тексеру</w:t>
            </w:r>
            <w:proofErr w:type="spellEnd"/>
            <w:r w:rsidRPr="00BE7EC6">
              <w:rPr>
                <w:rFonts w:ascii="Times New Roman" w:eastAsia="Calibri" w:hAnsi="Times New Roman" w:cs="Times New Roman"/>
                <w:i/>
                <w:sz w:val="20"/>
                <w:szCs w:val="20"/>
              </w:rPr>
              <w:t xml:space="preserve"> </w:t>
            </w:r>
            <w:proofErr w:type="spellStart"/>
            <w:r w:rsidRPr="00BE7EC6">
              <w:rPr>
                <w:rFonts w:ascii="Times New Roman" w:eastAsia="Calibri" w:hAnsi="Times New Roman" w:cs="Times New Roman"/>
                <w:i/>
                <w:sz w:val="20"/>
                <w:szCs w:val="20"/>
              </w:rPr>
              <w:t>кезеңі</w:t>
            </w:r>
            <w:proofErr w:type="spellEnd"/>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Тексеруге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қатысушылар</w:t>
            </w:r>
            <w:proofErr w:type="spellEnd"/>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Өткізу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w:t>
            </w:r>
            <w:proofErr w:type="spellEnd"/>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Өткізу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күні</w:t>
            </w:r>
            <w:proofErr w:type="spellEnd"/>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атауы</w:t>
            </w:r>
            <w:proofErr w:type="spellEnd"/>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Жұмысқа</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қабылдау</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пікір</w:t>
            </w:r>
            <w:proofErr w:type="spellEnd"/>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ресімделді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1 дана. </w:t>
            </w:r>
            <w:proofErr w:type="spellStart"/>
            <w:r w:rsidRPr="00BE7EC6">
              <w:rPr>
                <w:rFonts w:ascii="Times New Roman" w:hAnsi="Times New Roman" w:cs="Times New Roman"/>
                <w:sz w:val="20"/>
                <w:szCs w:val="20"/>
              </w:rPr>
              <w:t>қызметкерлерге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берілді</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қабылдау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бұйрықтар</w:t>
            </w:r>
            <w:proofErr w:type="spellEnd"/>
            <w:r w:rsidRPr="00BE7EC6">
              <w:rPr>
                <w:rFonts w:ascii="Times New Roman" w:hAnsi="Times New Roman" w:cs="Times New Roman"/>
                <w:sz w:val="20"/>
                <w:szCs w:val="20"/>
              </w:rPr>
              <w:t xml:space="preserve"> бар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танысты</w:t>
            </w:r>
            <w:proofErr w:type="spellEnd"/>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Жұмыс</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режимі</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және</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демалыс</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пікір</w:t>
            </w:r>
            <w:proofErr w:type="spellEnd"/>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есепке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табельдеріне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қойылды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көрсетеді</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есепке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табельдеріне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вахта </w:t>
            </w:r>
            <w:proofErr w:type="spellStart"/>
            <w:r w:rsidRPr="00BE7EC6">
              <w:rPr>
                <w:rFonts w:ascii="Times New Roman" w:hAnsi="Times New Roman" w:cs="Times New Roman"/>
                <w:sz w:val="20"/>
                <w:szCs w:val="20"/>
              </w:rPr>
              <w:t>кезеңдері</w:t>
            </w:r>
            <w:proofErr w:type="spellEnd"/>
            <w:r w:rsidRPr="00BE7EC6">
              <w:rPr>
                <w:rFonts w:ascii="Times New Roman" w:hAnsi="Times New Roman" w:cs="Times New Roman"/>
                <w:sz w:val="20"/>
                <w:szCs w:val="20"/>
              </w:rPr>
              <w:t xml:space="preserve"> 15 </w:t>
            </w:r>
            <w:proofErr w:type="spellStart"/>
            <w:r w:rsidRPr="00BE7EC6">
              <w:rPr>
                <w:rFonts w:ascii="Times New Roman" w:hAnsi="Times New Roman" w:cs="Times New Roman"/>
                <w:sz w:val="20"/>
                <w:szCs w:val="20"/>
              </w:rPr>
              <w:t>күннен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Табельдерге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ұзақтықтан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жылда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берілмеген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жоқ</w:t>
            </w:r>
            <w:proofErr w:type="spellEnd"/>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w:t>
            </w:r>
            <w:proofErr w:type="spellEnd"/>
            <w:r w:rsidRPr="00BE7EC6">
              <w:rPr>
                <w:rFonts w:ascii="Times New Roman" w:hAnsi="Times New Roman" w:cs="Times New Roman"/>
                <w:sz w:val="20"/>
                <w:szCs w:val="20"/>
              </w:rPr>
              <w:t xml:space="preserve"> ҚР ЕК-не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сәйкестікте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жасалған</w:t>
            </w:r>
            <w:proofErr w:type="spellEnd"/>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r w:rsidRPr="00BE7EC6">
              <w:rPr>
                <w:rFonts w:ascii="Times New Roman" w:hAnsi="Times New Roman" w:cs="Times New Roman"/>
                <w:sz w:val="20"/>
                <w:szCs w:val="20"/>
              </w:rPr>
              <w:t xml:space="preserve"> ҚР ЕК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сәйкестікте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асырылды</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ұзақтығы</w:t>
            </w:r>
            <w:proofErr w:type="spellEnd"/>
            <w:r w:rsidRPr="00BE7EC6">
              <w:rPr>
                <w:rFonts w:ascii="Times New Roman" w:hAnsi="Times New Roman" w:cs="Times New Roman"/>
                <w:sz w:val="20"/>
                <w:szCs w:val="20"/>
              </w:rPr>
              <w:t xml:space="preserve"> ҚР ЕК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реттеледі</w:t>
            </w:r>
            <w:proofErr w:type="spellEnd"/>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режимі</w:t>
            </w:r>
            <w:proofErr w:type="spellEnd"/>
            <w:r w:rsidRPr="00BE7EC6">
              <w:rPr>
                <w:rFonts w:ascii="Times New Roman" w:hAnsi="Times New Roman" w:cs="Times New Roman"/>
                <w:sz w:val="20"/>
                <w:szCs w:val="20"/>
              </w:rPr>
              <w:t xml:space="preserve"> ҚР ЕК </w:t>
            </w:r>
            <w:proofErr w:type="spellStart"/>
            <w:r w:rsidRPr="00BE7EC6">
              <w:rPr>
                <w:rFonts w:ascii="Times New Roman" w:hAnsi="Times New Roman" w:cs="Times New Roman"/>
                <w:sz w:val="20"/>
                <w:szCs w:val="20"/>
              </w:rPr>
              <w:t>белгіленген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нормаларға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Түнгі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үстеме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персоналды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берілмейді</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Үстеме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айына</w:t>
            </w:r>
            <w:proofErr w:type="spellEnd"/>
            <w:r w:rsidRPr="00BE7EC6">
              <w:rPr>
                <w:rFonts w:ascii="Times New Roman" w:hAnsi="Times New Roman" w:cs="Times New Roman"/>
                <w:sz w:val="20"/>
                <w:szCs w:val="20"/>
              </w:rPr>
              <w:t xml:space="preserve"> он </w:t>
            </w:r>
            <w:proofErr w:type="spellStart"/>
            <w:r w:rsidRPr="00BE7EC6">
              <w:rPr>
                <w:rFonts w:ascii="Times New Roman" w:hAnsi="Times New Roman" w:cs="Times New Roman"/>
                <w:sz w:val="20"/>
                <w:szCs w:val="20"/>
              </w:rPr>
              <w:t>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жылына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жиырма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Жұмыскердің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аяқталуы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күнделікті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ауысымаралық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тынығуының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он </w:t>
            </w:r>
            <w:proofErr w:type="spellStart"/>
            <w:r w:rsidRPr="00BE7EC6">
              <w:rPr>
                <w:rFonts w:ascii="Times New Roman" w:hAnsi="Times New Roman" w:cs="Times New Roman"/>
                <w:sz w:val="20"/>
                <w:szCs w:val="20"/>
              </w:rPr>
              <w:t>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жыл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сайынғы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төленетін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негізгі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кестесіне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көлемде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беріледі</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Жалақы</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және</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өзге</w:t>
            </w:r>
            <w:proofErr w:type="spellEnd"/>
            <w:r w:rsidRPr="00BE7EC6">
              <w:rPr>
                <w:rFonts w:ascii="Times New Roman" w:eastAsia="Calibri" w:hAnsi="Times New Roman" w:cs="Times New Roman"/>
                <w:b/>
                <w:sz w:val="20"/>
                <w:szCs w:val="20"/>
              </w:rPr>
              <w:t xml:space="preserve"> де </w:t>
            </w:r>
            <w:proofErr w:type="spellStart"/>
            <w:r w:rsidRPr="00BE7EC6">
              <w:rPr>
                <w:rFonts w:ascii="Times New Roman" w:eastAsia="Calibri" w:hAnsi="Times New Roman" w:cs="Times New Roman"/>
                <w:b/>
                <w:sz w:val="20"/>
                <w:szCs w:val="20"/>
              </w:rPr>
              <w:t>төлемдер</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Жалақы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Қазақстан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Республикасының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ұлттық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валютасымен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ақшалай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нысанда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белгіленеді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реттен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сиретпей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онкүндігінен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кешіктірілмей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төленеді</w:t>
            </w:r>
            <w:proofErr w:type="spellEnd"/>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Төлем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парақтарындағы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кестелерде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түнгі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үстеме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төлемді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көрсетеді</w:t>
            </w:r>
            <w:proofErr w:type="spellEnd"/>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Зейнетақы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әлеуметтік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аударымдардың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төленгенін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растау</w:t>
            </w:r>
            <w:proofErr w:type="spellEnd"/>
            <w:r w:rsidRPr="00BE7EC6">
              <w:rPr>
                <w:rFonts w:ascii="Times New Roman" w:hAnsi="Times New Roman" w:cs="Times New Roman"/>
                <w:sz w:val="20"/>
                <w:szCs w:val="20"/>
              </w:rPr>
              <w:t xml:space="preserve">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ҚР </w:t>
            </w:r>
            <w:proofErr w:type="spellStart"/>
            <w:r w:rsidRPr="00BE7EC6">
              <w:rPr>
                <w:rFonts w:ascii="Times New Roman" w:hAnsi="Times New Roman" w:cs="Times New Roman"/>
                <w:sz w:val="20"/>
                <w:szCs w:val="20"/>
              </w:rPr>
              <w:t>заңнамасына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жарамсыздық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жәрдемақы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өтеледі</w:t>
            </w:r>
            <w:proofErr w:type="spellEnd"/>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ҚР ЕК-де </w:t>
            </w:r>
            <w:proofErr w:type="spellStart"/>
            <w:r w:rsidRPr="00BE7EC6">
              <w:rPr>
                <w:rFonts w:ascii="Times New Roman" w:hAnsi="Times New Roman" w:cs="Times New Roman"/>
                <w:sz w:val="20"/>
                <w:szCs w:val="20"/>
              </w:rPr>
              <w:t>көзделген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мемлекеттік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кепілдіктерді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орындайды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hAnsi="Times New Roman" w:cs="Times New Roman"/>
                <w:b/>
                <w:sz w:val="20"/>
                <w:szCs w:val="20"/>
              </w:rPr>
              <w:t>Еңбек</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қатынастарын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бұзу</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шығарудың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мәлімдемелермен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расталады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рәсімделген</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босатудың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барабар</w:t>
            </w:r>
            <w:proofErr w:type="spellEnd"/>
            <w:r w:rsidRPr="00BE7EC6">
              <w:rPr>
                <w:rFonts w:ascii="Times New Roman" w:hAnsi="Times New Roman" w:cs="Times New Roman"/>
                <w:sz w:val="20"/>
                <w:szCs w:val="20"/>
              </w:rPr>
              <w:t xml:space="preserve">, ҚР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кодексінің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hAnsi="Times New Roman" w:cs="Times New Roman"/>
                <w:b/>
                <w:sz w:val="20"/>
                <w:szCs w:val="20"/>
              </w:rPr>
              <w:t>Ұжымдық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шарт</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талаптарын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орындау</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Ұжымдық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өкілдерінің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комитеті</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кәсіподақ</w:t>
            </w:r>
            <w:proofErr w:type="spellEnd"/>
            <w:r w:rsidRPr="00BE7EC6">
              <w:rPr>
                <w:rFonts w:ascii="Times New Roman" w:hAnsi="Times New Roman" w:cs="Times New Roman"/>
                <w:sz w:val="20"/>
                <w:szCs w:val="20"/>
              </w:rPr>
              <w:t xml:space="preserve">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hAnsi="Times New Roman" w:cs="Times New Roman"/>
                <w:b/>
                <w:sz w:val="20"/>
                <w:szCs w:val="20"/>
              </w:rPr>
              <w:t>Әлеуметтік-тұрмыстық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жағдайларға</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қойылатын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талаптар</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тамақпен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Вахталық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әдіспен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істейтін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объектісінде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кезеңде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тұрғын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үймен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Жатақханалардың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тұрғын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бөлмелерінің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6 м2 </w:t>
            </w:r>
            <w:proofErr w:type="spellStart"/>
            <w:r w:rsidRPr="00BE7EC6">
              <w:rPr>
                <w:rFonts w:ascii="Times New Roman" w:hAnsi="Times New Roman" w:cs="Times New Roman"/>
                <w:sz w:val="20"/>
                <w:szCs w:val="20"/>
              </w:rPr>
              <w:t>есебінен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айқындалады</w:t>
            </w:r>
            <w:proofErr w:type="spellEnd"/>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Төсек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сүлгілерді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жұмсақ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мүкәммалды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аптасына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1 </w:t>
            </w:r>
            <w:proofErr w:type="spellStart"/>
            <w:r w:rsidRPr="00BE7EC6">
              <w:rPr>
                <w:rFonts w:ascii="Times New Roman" w:hAnsi="Times New Roman" w:cs="Times New Roman"/>
                <w:sz w:val="20"/>
                <w:szCs w:val="20"/>
              </w:rPr>
              <w:t>рет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ауыстыру</w:t>
            </w:r>
            <w:proofErr w:type="spellEnd"/>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Жуу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дезинфекциялау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қолдана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отырып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құрғақ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ылғалды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жинауды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асыру</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күн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сайын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қажеттілігіне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1 </w:t>
            </w:r>
            <w:proofErr w:type="spellStart"/>
            <w:r w:rsidRPr="00BE7EC6">
              <w:rPr>
                <w:rFonts w:ascii="Times New Roman" w:hAnsi="Times New Roman" w:cs="Times New Roman"/>
                <w:sz w:val="20"/>
                <w:szCs w:val="20"/>
              </w:rPr>
              <w:t>рет</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Ішкі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шараларын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сигнализациясы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түтін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датчиктерінің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үздіксіз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Электр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желілердің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суық-жылумен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желдету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үздіксіз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профилактикалық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Жатақханаларды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санитарлық-гигиеналық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нормаларға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таза </w:t>
            </w:r>
            <w:proofErr w:type="spellStart"/>
            <w:r w:rsidRPr="00BE7EC6">
              <w:rPr>
                <w:rFonts w:ascii="Times New Roman" w:hAnsi="Times New Roman" w:cs="Times New Roman"/>
                <w:sz w:val="20"/>
                <w:szCs w:val="20"/>
              </w:rPr>
              <w:t>ұстау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жуу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дезинфекциялау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қағаз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сүлгілермен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дәретхана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қағаздарымен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материалдық-техникалық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жарақтандырумен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міндеттемелерді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мөлшерде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жарамды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күйде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айтқанда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механикалық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станоктармен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машиналармен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аспаптармен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т. б.)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істейтін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арасында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жүріп-тұру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көлікпен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жайлылықтың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береді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жолаушылар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белдіктері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қысқы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кезеңде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жарақталуы</w:t>
            </w:r>
            <w:proofErr w:type="spellEnd"/>
            <w:r w:rsidRPr="00BE7EC6">
              <w:rPr>
                <w:rFonts w:ascii="Times New Roman" w:hAnsi="Times New Roman" w:cs="Times New Roman"/>
                <w:sz w:val="20"/>
                <w:szCs w:val="20"/>
              </w:rPr>
              <w:t xml:space="preserve">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Ішкі</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коммуникациялар</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Бірінші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ұжымымен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кездесуі</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мәселелері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қабылдау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айына</w:t>
            </w:r>
            <w:proofErr w:type="spellEnd"/>
            <w:r w:rsidRPr="00BE7EC6">
              <w:rPr>
                <w:rFonts w:ascii="Times New Roman" w:hAnsi="Times New Roman" w:cs="Times New Roman"/>
                <w:sz w:val="20"/>
                <w:szCs w:val="20"/>
              </w:rPr>
              <w:t xml:space="preserve"> 1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реттен</w:t>
            </w:r>
            <w:proofErr w:type="spellEnd"/>
            <w:r w:rsidRPr="00BE7EC6">
              <w:rPr>
                <w:rFonts w:ascii="Times New Roman" w:hAnsi="Times New Roman" w:cs="Times New Roman"/>
                <w:sz w:val="20"/>
                <w:szCs w:val="20"/>
              </w:rPr>
              <w:t xml:space="preserve"> кем </w:t>
            </w:r>
            <w:proofErr w:type="spellStart"/>
            <w:r w:rsidRPr="00BE7EC6">
              <w:rPr>
                <w:rFonts w:ascii="Times New Roman" w:hAnsi="Times New Roman" w:cs="Times New Roman"/>
                <w:sz w:val="20"/>
                <w:szCs w:val="20"/>
              </w:rPr>
              <w:t>емес</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өтініштерін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қабылданған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шешімдер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Орындаушы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процестеріне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проблемалық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мәселелер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туындаған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хабарлайды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7"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90CE03" w14:textId="77777777" w:rsidR="00945B94" w:rsidRDefault="00945B94" w:rsidP="00945B94">
            <w:pPr>
              <w:spacing w:after="0" w:line="240" w:lineRule="auto"/>
              <w:rPr>
                <w:rFonts w:ascii="Times New Roman" w:eastAsia="Times New Roman" w:hAnsi="Times New Roman" w:cs="Times New Roman"/>
                <w:b/>
                <w:bCs/>
                <w:sz w:val="24"/>
                <w:szCs w:val="24"/>
                <w:lang w:val="kk-KZ" w:eastAsia="ru-RU"/>
              </w:rPr>
            </w:pPr>
            <w:proofErr w:type="spellStart"/>
            <w:r>
              <w:rPr>
                <w:rFonts w:ascii="Times New Roman" w:eastAsia="Times New Roman" w:hAnsi="Times New Roman" w:cs="Times New Roman"/>
                <w:b/>
                <w:bCs/>
                <w:sz w:val="24"/>
                <w:szCs w:val="24"/>
                <w:lang w:val="kk-KZ" w:eastAsia="ru-RU"/>
              </w:rPr>
              <w:t>Абишев</w:t>
            </w:r>
            <w:proofErr w:type="spellEnd"/>
            <w:r w:rsidRPr="00BD149D">
              <w:rPr>
                <w:rFonts w:ascii="Times New Roman" w:eastAsia="Times New Roman" w:hAnsi="Times New Roman" w:cs="Times New Roman"/>
                <w:b/>
                <w:bCs/>
                <w:sz w:val="24"/>
                <w:szCs w:val="24"/>
                <w:lang w:val="kk-KZ" w:eastAsia="ru-RU"/>
              </w:rPr>
              <w:t xml:space="preserve">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0A032E9A" w14:textId="4C85F8E6" w:rsidR="00CF162A" w:rsidRDefault="00CF162A" w:rsidP="00CF162A">
            <w:pPr>
              <w:spacing w:after="0" w:line="240" w:lineRule="auto"/>
              <w:rPr>
                <w:rFonts w:ascii="Times New Roman" w:eastAsia="Times New Roman" w:hAnsi="Times New Roman" w:cs="Times New Roman"/>
                <w:b/>
                <w:bCs/>
                <w:sz w:val="24"/>
                <w:szCs w:val="24"/>
                <w:lang w:val="kk-KZ" w:eastAsia="ru-RU"/>
              </w:rPr>
            </w:pP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00BD149D" w:rsidRPr="00BD149D">
              <w:rPr>
                <w:rFonts w:ascii="Times New Roman" w:eastAsia="Calibri" w:hAnsi="Times New Roman" w:cs="Times New Roman"/>
                <w:b/>
                <w:iCs/>
                <w:sz w:val="24"/>
                <w:szCs w:val="24"/>
              </w:rPr>
              <w:t>Мердігер</w:t>
            </w:r>
            <w:proofErr w:type="spellEnd"/>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7"/>
    </w:tbl>
    <w:p w14:paraId="674E2ABD" w14:textId="77777777" w:rsidR="00BD149D" w:rsidRDefault="00BD149D" w:rsidP="00BD149D">
      <w:pPr>
        <w:pStyle w:val="a6"/>
        <w:rPr>
          <w:b/>
          <w:bCs/>
          <w:szCs w:val="24"/>
          <w:lang w:val="ru-RU"/>
        </w:rPr>
        <w:sectPr w:rsidR="00BD149D" w:rsidSect="004A50DA">
          <w:pgSz w:w="11906" w:h="16838"/>
          <w:pgMar w:top="142" w:right="850" w:bottom="426"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3D0393B5"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w:t>
      </w:r>
      <w:r w:rsidR="009200ED">
        <w:rPr>
          <w:rFonts w:ascii="Times New Roman" w:hAnsi="Times New Roman" w:cs="Times New Roman"/>
          <w:b/>
          <w:sz w:val="24"/>
          <w:szCs w:val="24"/>
        </w:rPr>
        <w:t>___</w:t>
      </w:r>
      <w:r w:rsidRPr="00C73B2B">
        <w:rPr>
          <w:rFonts w:ascii="Times New Roman" w:hAnsi="Times New Roman" w:cs="Times New Roman"/>
          <w:b/>
          <w:sz w:val="24"/>
          <w:szCs w:val="24"/>
        </w:rPr>
        <w:t xml:space="preserve"> </w:t>
      </w:r>
      <w:proofErr w:type="spellStart"/>
      <w:r w:rsidRPr="00C73B2B">
        <w:rPr>
          <w:rFonts w:ascii="Times New Roman" w:hAnsi="Times New Roman" w:cs="Times New Roman"/>
          <w:b/>
          <w:sz w:val="24"/>
          <w:szCs w:val="24"/>
        </w:rPr>
        <w:t>жылғы</w:t>
      </w:r>
      <w:proofErr w:type="spellEnd"/>
      <w:r w:rsidRPr="00C73B2B">
        <w:rPr>
          <w:rFonts w:ascii="Times New Roman" w:hAnsi="Times New Roman" w:cs="Times New Roman"/>
          <w:b/>
          <w:sz w:val="24"/>
          <w:szCs w:val="24"/>
        </w:rPr>
        <w:t xml:space="preserve"> «_____» ______________</w:t>
      </w:r>
      <w:r>
        <w:rPr>
          <w:rFonts w:ascii="Times New Roman" w:hAnsi="Times New Roman" w:cs="Times New Roman"/>
          <w:b/>
          <w:sz w:val="24"/>
          <w:szCs w:val="24"/>
        </w:rPr>
        <w:t>_№ _________________</w:t>
      </w:r>
      <w:r w:rsidR="003A657E">
        <w:rPr>
          <w:rFonts w:ascii="Times New Roman" w:hAnsi="Times New Roman" w:cs="Times New Roman"/>
          <w:b/>
          <w:sz w:val="24"/>
          <w:szCs w:val="24"/>
        </w:rPr>
        <w:t xml:space="preserve">_ </w:t>
      </w:r>
      <w:proofErr w:type="spellStart"/>
      <w:r w:rsidR="003A657E">
        <w:rPr>
          <w:rFonts w:ascii="Times New Roman" w:hAnsi="Times New Roman" w:cs="Times New Roman"/>
          <w:b/>
          <w:sz w:val="24"/>
          <w:szCs w:val="24"/>
        </w:rPr>
        <w:t>Шартқа</w:t>
      </w:r>
      <w:proofErr w:type="spellEnd"/>
      <w:r>
        <w:rPr>
          <w:rFonts w:ascii="Times New Roman" w:hAnsi="Times New Roman" w:cs="Times New Roman"/>
          <w:b/>
          <w:sz w:val="24"/>
          <w:szCs w:val="24"/>
        </w:rPr>
        <w:t xml:space="preserve">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proofErr w:type="spellStart"/>
      <w:r w:rsidRPr="00C73B2B">
        <w:rPr>
          <w:rFonts w:ascii="Times New Roman" w:hAnsi="Times New Roman" w:cs="Times New Roman"/>
          <w:b/>
          <w:sz w:val="24"/>
          <w:szCs w:val="24"/>
        </w:rPr>
        <w:t>осымша</w:t>
      </w:r>
      <w:proofErr w:type="spellEnd"/>
    </w:p>
    <w:p w14:paraId="7CC75555" w14:textId="77777777" w:rsidR="00BD149D" w:rsidRDefault="00BD149D" w:rsidP="00BD149D">
      <w:pPr>
        <w:jc w:val="center"/>
        <w:rPr>
          <w:rFonts w:ascii="Times New Roman" w:hAnsi="Times New Roman" w:cs="Times New Roman"/>
          <w:b/>
          <w:sz w:val="24"/>
          <w:szCs w:val="24"/>
        </w:rPr>
      </w:pPr>
      <w:proofErr w:type="spellStart"/>
      <w:r w:rsidRPr="00162F3B">
        <w:rPr>
          <w:rFonts w:ascii="Times New Roman" w:hAnsi="Times New Roman" w:cs="Times New Roman"/>
          <w:b/>
          <w:sz w:val="24"/>
          <w:szCs w:val="24"/>
        </w:rPr>
        <w:t>Мердігердің</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құрылыс</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құнын</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жиынтық</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есептеу</w:t>
      </w:r>
      <w:proofErr w:type="spellEnd"/>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041082">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шарт</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келісімшарт</w:t>
            </w:r>
            <w:proofErr w:type="spellEnd"/>
            <w:r w:rsidRPr="00162F3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бастап</w:t>
            </w:r>
            <w:proofErr w:type="spellEnd"/>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041082">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041082">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041082">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041082">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041082">
            <w:pPr>
              <w:spacing w:after="0" w:line="240" w:lineRule="auto"/>
              <w:ind w:firstLineChars="100" w:firstLine="241"/>
              <w:rPr>
                <w:rFonts w:ascii="Times New Roman CYR" w:eastAsia="Times New Roman" w:hAnsi="Times New Roman CYR" w:cs="Times New Roman"/>
                <w:b/>
                <w:bCs/>
                <w:sz w:val="24"/>
                <w:szCs w:val="24"/>
                <w:lang w:eastAsia="ru-RU"/>
              </w:rPr>
            </w:pPr>
            <w:proofErr w:type="spellStart"/>
            <w:r w:rsidRPr="00162F3B">
              <w:rPr>
                <w:rFonts w:ascii="Times New Roman CYR" w:eastAsia="Times New Roman" w:hAnsi="Times New Roman CYR" w:cs="Times New Roman"/>
                <w:b/>
                <w:bCs/>
                <w:sz w:val="24"/>
                <w:szCs w:val="24"/>
                <w:lang w:eastAsia="ru-RU"/>
              </w:rPr>
              <w:t>құрылысқа</w:t>
            </w:r>
            <w:proofErr w:type="spellEnd"/>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041082">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041082">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w:t>
            </w:r>
            <w:proofErr w:type="spellStart"/>
            <w:r w:rsidRPr="00162F3B">
              <w:rPr>
                <w:rFonts w:ascii="Arial" w:eastAsia="Times New Roman" w:hAnsi="Arial" w:cs="Arial"/>
                <w:sz w:val="16"/>
                <w:szCs w:val="16"/>
                <w:lang w:eastAsia="ru-RU"/>
              </w:rPr>
              <w:t>құрылыс</w:t>
            </w:r>
            <w:proofErr w:type="spellEnd"/>
            <w:r w:rsidRPr="00162F3B">
              <w:rPr>
                <w:rFonts w:ascii="Arial" w:eastAsia="Times New Roman" w:hAnsi="Arial" w:cs="Arial"/>
                <w:sz w:val="16"/>
                <w:szCs w:val="16"/>
                <w:lang w:eastAsia="ru-RU"/>
              </w:rPr>
              <w:t xml:space="preserve"> </w:t>
            </w:r>
            <w:proofErr w:type="spellStart"/>
            <w:r w:rsidRPr="00162F3B">
              <w:rPr>
                <w:rFonts w:ascii="Arial" w:eastAsia="Times New Roman" w:hAnsi="Arial" w:cs="Arial"/>
                <w:sz w:val="16"/>
                <w:szCs w:val="16"/>
                <w:lang w:eastAsia="ru-RU"/>
              </w:rPr>
              <w:t>атауы</w:t>
            </w:r>
            <w:proofErr w:type="spellEnd"/>
            <w:r w:rsidRPr="00162F3B">
              <w:rPr>
                <w:rFonts w:ascii="Arial" w:eastAsia="Times New Roman" w:hAnsi="Arial" w:cs="Arial"/>
                <w:sz w:val="16"/>
                <w:szCs w:val="16"/>
                <w:lang w:eastAsia="ru-RU"/>
              </w:rPr>
              <w:t>)</w:t>
            </w:r>
          </w:p>
        </w:tc>
      </w:tr>
      <w:tr w:rsidR="00BD149D" w:rsidRPr="00011950" w14:paraId="4EAC0A7F" w14:textId="77777777" w:rsidTr="00041082">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041082">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roofErr w:type="spellStart"/>
            <w:r w:rsidRPr="00162F3B">
              <w:rPr>
                <w:rFonts w:ascii="Times New Roman" w:eastAsia="Times New Roman" w:hAnsi="Times New Roman" w:cs="Times New Roman"/>
                <w:sz w:val="20"/>
                <w:szCs w:val="20"/>
                <w:lang w:eastAsia="ru-RU"/>
              </w:rPr>
              <w:t>Сметалық</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құны</w:t>
            </w:r>
            <w:proofErr w:type="spellEnd"/>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041082">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04108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
        </w:tc>
      </w:tr>
      <w:tr w:rsidR="00BD149D" w:rsidRPr="00011950" w14:paraId="7F538924" w14:textId="77777777" w:rsidTr="00041082">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041082">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041082">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roofErr w:type="spellStart"/>
            <w:r w:rsidRPr="00162F3B">
              <w:rPr>
                <w:rFonts w:ascii="Times New Roman" w:eastAsia="Times New Roman" w:hAnsi="Times New Roman" w:cs="Times New Roman"/>
                <w:sz w:val="20"/>
                <w:szCs w:val="20"/>
                <w:lang w:eastAsia="ru-RU"/>
              </w:rPr>
              <w:t>ағымдағы</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бағамен</w:t>
            </w:r>
            <w:proofErr w:type="spellEnd"/>
            <w:r w:rsidRPr="00162F3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041082">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Жұмыстар</w:t>
            </w:r>
            <w:proofErr w:type="spellEnd"/>
            <w:r w:rsidRPr="00162F3B">
              <w:rPr>
                <w:rFonts w:ascii="Times New Roman CYR" w:eastAsia="Times New Roman" w:hAnsi="Times New Roman CYR" w:cs="Times New Roman"/>
                <w:b/>
                <w:bCs/>
                <w:sz w:val="18"/>
                <w:szCs w:val="18"/>
                <w:lang w:eastAsia="ru-RU"/>
              </w:rPr>
              <w:t xml:space="preserve"> мен </w:t>
            </w:r>
            <w:proofErr w:type="spellStart"/>
            <w:r w:rsidRPr="00162F3B">
              <w:rPr>
                <w:rFonts w:ascii="Times New Roman CYR" w:eastAsia="Times New Roman" w:hAnsi="Times New Roman CYR" w:cs="Times New Roman"/>
                <w:b/>
                <w:bCs/>
                <w:sz w:val="18"/>
                <w:szCs w:val="18"/>
                <w:lang w:eastAsia="ru-RU"/>
              </w:rPr>
              <w:t>шығындардың</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атауы</w:t>
            </w:r>
            <w:proofErr w:type="spellEnd"/>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Сметалық</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құны</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мың</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теңге</w:t>
            </w:r>
            <w:proofErr w:type="spellEnd"/>
          </w:p>
        </w:tc>
      </w:tr>
      <w:tr w:rsidR="00BD149D" w:rsidRPr="00011950" w14:paraId="72FA41FC" w14:textId="77777777" w:rsidTr="00041082">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құрылыс-монтаждау</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жұмыстары</w:t>
            </w:r>
            <w:proofErr w:type="spellEnd"/>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инженерлік</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жабдықтар</w:t>
            </w:r>
            <w:proofErr w:type="spellEnd"/>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басқа</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шығындар</w:t>
            </w:r>
            <w:proofErr w:type="spellEnd"/>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барлығы</w:t>
            </w:r>
            <w:proofErr w:type="spellEnd"/>
          </w:p>
        </w:tc>
      </w:tr>
      <w:tr w:rsidR="00BD149D" w:rsidRPr="00011950" w14:paraId="34445887" w14:textId="77777777" w:rsidTr="00041082">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041082">
        <w:tc>
          <w:tcPr>
            <w:tcW w:w="4704" w:type="dxa"/>
          </w:tcPr>
          <w:p w14:paraId="65FD4348" w14:textId="77777777" w:rsidR="00BD149D" w:rsidRDefault="00BD149D" w:rsidP="0004108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041082">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2D650221" w14:textId="77777777" w:rsidR="00945B94" w:rsidRDefault="00945B94" w:rsidP="00041082">
            <w:pPr>
              <w:spacing w:after="0" w:line="240" w:lineRule="auto"/>
              <w:rPr>
                <w:rFonts w:ascii="Times New Roman" w:eastAsia="Times New Roman" w:hAnsi="Times New Roman" w:cs="Times New Roman"/>
                <w:b/>
                <w:bCs/>
                <w:sz w:val="24"/>
                <w:szCs w:val="24"/>
                <w:lang w:val="kk-KZ" w:eastAsia="ru-RU"/>
              </w:rPr>
            </w:pPr>
            <w:proofErr w:type="spellStart"/>
            <w:r w:rsidRPr="00945B94">
              <w:rPr>
                <w:rFonts w:ascii="Times New Roman" w:eastAsia="Times New Roman" w:hAnsi="Times New Roman" w:cs="Times New Roman"/>
                <w:b/>
                <w:bCs/>
                <w:sz w:val="24"/>
                <w:szCs w:val="24"/>
                <w:lang w:val="kk-KZ" w:eastAsia="ru-RU"/>
              </w:rPr>
              <w:t>Абишев</w:t>
            </w:r>
            <w:proofErr w:type="spellEnd"/>
            <w:r w:rsidRPr="00945B94">
              <w:rPr>
                <w:rFonts w:ascii="Times New Roman" w:eastAsia="Times New Roman" w:hAnsi="Times New Roman" w:cs="Times New Roman"/>
                <w:b/>
                <w:bCs/>
                <w:sz w:val="24"/>
                <w:szCs w:val="24"/>
                <w:lang w:val="kk-KZ" w:eastAsia="ru-RU"/>
              </w:rPr>
              <w:t xml:space="preserve"> А.Г.</w:t>
            </w:r>
          </w:p>
          <w:p w14:paraId="31BE5100" w14:textId="69243729" w:rsidR="00BD149D" w:rsidRDefault="00BD149D"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04108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2ED52644" w14:textId="77777777" w:rsidR="00BD149D" w:rsidRP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BD149D">
              <w:rPr>
                <w:rFonts w:ascii="Times New Roman" w:eastAsia="Calibri" w:hAnsi="Times New Roman" w:cs="Times New Roman"/>
                <w:b/>
                <w:iCs/>
                <w:sz w:val="24"/>
                <w:szCs w:val="24"/>
              </w:rPr>
              <w:t>Мердігер</w:t>
            </w:r>
            <w:proofErr w:type="spellEnd"/>
          </w:p>
          <w:p w14:paraId="582BF7C6" w14:textId="77777777" w:rsidR="00BD149D" w:rsidRPr="00CF162A" w:rsidRDefault="00BD149D"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38DE" w14:textId="77777777" w:rsidR="002B308C" w:rsidRDefault="002B308C" w:rsidP="00D745E3">
      <w:pPr>
        <w:spacing w:after="0" w:line="240" w:lineRule="auto"/>
      </w:pPr>
      <w:r>
        <w:separator/>
      </w:r>
    </w:p>
  </w:endnote>
  <w:endnote w:type="continuationSeparator" w:id="0">
    <w:p w14:paraId="2350841A" w14:textId="77777777" w:rsidR="002B308C" w:rsidRDefault="002B308C"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14F6" w14:textId="77777777" w:rsidR="002B308C" w:rsidRDefault="002B308C" w:rsidP="00D745E3">
      <w:pPr>
        <w:spacing w:after="0" w:line="240" w:lineRule="auto"/>
      </w:pPr>
      <w:r>
        <w:separator/>
      </w:r>
    </w:p>
  </w:footnote>
  <w:footnote w:type="continuationSeparator" w:id="0">
    <w:p w14:paraId="6789FB1F" w14:textId="77777777" w:rsidR="002B308C" w:rsidRDefault="002B308C"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0C"/>
    <w:rsid w:val="000351EB"/>
    <w:rsid w:val="00035875"/>
    <w:rsid w:val="00041082"/>
    <w:rsid w:val="00053E8A"/>
    <w:rsid w:val="00081E57"/>
    <w:rsid w:val="000929A3"/>
    <w:rsid w:val="000F558E"/>
    <w:rsid w:val="000F63E0"/>
    <w:rsid w:val="00115CF0"/>
    <w:rsid w:val="00117537"/>
    <w:rsid w:val="001355BF"/>
    <w:rsid w:val="00136E35"/>
    <w:rsid w:val="0017730D"/>
    <w:rsid w:val="001933E1"/>
    <w:rsid w:val="001E54BE"/>
    <w:rsid w:val="00200D45"/>
    <w:rsid w:val="00201822"/>
    <w:rsid w:val="00222D38"/>
    <w:rsid w:val="00224525"/>
    <w:rsid w:val="002504ED"/>
    <w:rsid w:val="0026284F"/>
    <w:rsid w:val="00265999"/>
    <w:rsid w:val="00287942"/>
    <w:rsid w:val="002B308C"/>
    <w:rsid w:val="002B766A"/>
    <w:rsid w:val="002C7844"/>
    <w:rsid w:val="003131C4"/>
    <w:rsid w:val="003443B6"/>
    <w:rsid w:val="003476EE"/>
    <w:rsid w:val="00356FF2"/>
    <w:rsid w:val="0036527C"/>
    <w:rsid w:val="003A657E"/>
    <w:rsid w:val="003C2782"/>
    <w:rsid w:val="003E1EB5"/>
    <w:rsid w:val="004276DD"/>
    <w:rsid w:val="004359E4"/>
    <w:rsid w:val="004A50DA"/>
    <w:rsid w:val="004C4315"/>
    <w:rsid w:val="004E5419"/>
    <w:rsid w:val="004F7D20"/>
    <w:rsid w:val="00545E02"/>
    <w:rsid w:val="005C6BC9"/>
    <w:rsid w:val="005D5EF0"/>
    <w:rsid w:val="0061127F"/>
    <w:rsid w:val="006272B7"/>
    <w:rsid w:val="00632971"/>
    <w:rsid w:val="00685DBD"/>
    <w:rsid w:val="006D1E5D"/>
    <w:rsid w:val="006D4DCD"/>
    <w:rsid w:val="006D6DA6"/>
    <w:rsid w:val="0072095C"/>
    <w:rsid w:val="0075060A"/>
    <w:rsid w:val="00753BE0"/>
    <w:rsid w:val="0075536E"/>
    <w:rsid w:val="007908F1"/>
    <w:rsid w:val="00790B0A"/>
    <w:rsid w:val="00793DAF"/>
    <w:rsid w:val="007A66B7"/>
    <w:rsid w:val="0081012D"/>
    <w:rsid w:val="00812DDB"/>
    <w:rsid w:val="00813E70"/>
    <w:rsid w:val="0085277B"/>
    <w:rsid w:val="008B3D18"/>
    <w:rsid w:val="008C40B0"/>
    <w:rsid w:val="009069C1"/>
    <w:rsid w:val="009200ED"/>
    <w:rsid w:val="00932948"/>
    <w:rsid w:val="0093470C"/>
    <w:rsid w:val="00945B94"/>
    <w:rsid w:val="00952CE0"/>
    <w:rsid w:val="00971005"/>
    <w:rsid w:val="00984E14"/>
    <w:rsid w:val="009B061E"/>
    <w:rsid w:val="009B5DBB"/>
    <w:rsid w:val="009C3AED"/>
    <w:rsid w:val="009C52C3"/>
    <w:rsid w:val="009F2C0B"/>
    <w:rsid w:val="00A04F87"/>
    <w:rsid w:val="00A05A73"/>
    <w:rsid w:val="00A361FB"/>
    <w:rsid w:val="00A36F8C"/>
    <w:rsid w:val="00A66075"/>
    <w:rsid w:val="00A67EE1"/>
    <w:rsid w:val="00AB2A38"/>
    <w:rsid w:val="00B00A9B"/>
    <w:rsid w:val="00B122A7"/>
    <w:rsid w:val="00B13E2C"/>
    <w:rsid w:val="00B21775"/>
    <w:rsid w:val="00B350C4"/>
    <w:rsid w:val="00B82EFA"/>
    <w:rsid w:val="00BA54C0"/>
    <w:rsid w:val="00BC20D7"/>
    <w:rsid w:val="00BD149D"/>
    <w:rsid w:val="00BE7EC6"/>
    <w:rsid w:val="00C20CB1"/>
    <w:rsid w:val="00C20D58"/>
    <w:rsid w:val="00C31E50"/>
    <w:rsid w:val="00C3291E"/>
    <w:rsid w:val="00C54F6D"/>
    <w:rsid w:val="00C57C55"/>
    <w:rsid w:val="00C80BF1"/>
    <w:rsid w:val="00C90734"/>
    <w:rsid w:val="00CA75E8"/>
    <w:rsid w:val="00CB06F7"/>
    <w:rsid w:val="00CB63BC"/>
    <w:rsid w:val="00CC0435"/>
    <w:rsid w:val="00CD6FBE"/>
    <w:rsid w:val="00CF162A"/>
    <w:rsid w:val="00D45682"/>
    <w:rsid w:val="00D71447"/>
    <w:rsid w:val="00D745E3"/>
    <w:rsid w:val="00D80950"/>
    <w:rsid w:val="00DC088A"/>
    <w:rsid w:val="00E13367"/>
    <w:rsid w:val="00E418E3"/>
    <w:rsid w:val="00E7436E"/>
    <w:rsid w:val="00E82E94"/>
    <w:rsid w:val="00EA205C"/>
    <w:rsid w:val="00EB255E"/>
    <w:rsid w:val="00EF2CE2"/>
    <w:rsid w:val="00F15D1F"/>
    <w:rsid w:val="00F50EF1"/>
    <w:rsid w:val="00F56191"/>
    <w:rsid w:val="00F62240"/>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5B94"/>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uiPriority w:val="39"/>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117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39</Pages>
  <Words>19321</Words>
  <Characters>110134</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Kunshigarov Nurbek</cp:lastModifiedBy>
  <cp:revision>51</cp:revision>
  <dcterms:created xsi:type="dcterms:W3CDTF">2024-12-13T11:30:00Z</dcterms:created>
  <dcterms:modified xsi:type="dcterms:W3CDTF">2025-01-24T10:08:00Z</dcterms:modified>
</cp:coreProperties>
</file>