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9" w:rsidRPr="00CE25A7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CE25A7">
        <w:rPr>
          <w:rFonts w:ascii="Times New Roman" w:eastAsia="SimSun" w:hAnsi="Times New Roman" w:cs="Times New Roman"/>
          <w:b/>
          <w:bCs/>
          <w:lang w:val="en-US" w:eastAsia="ru-RU"/>
        </w:rPr>
        <w:t>5</w:t>
      </w:r>
    </w:p>
    <w:p w:rsidR="00236F49" w:rsidRPr="00EE2905" w:rsidRDefault="00236F49" w:rsidP="00236F49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236F49" w:rsidRPr="00EE2905" w:rsidRDefault="00236F49" w:rsidP="00236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</w:p>
    <w:p w:rsidR="00236F49" w:rsidRPr="00EE2905" w:rsidRDefault="00236F49" w:rsidP="00236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 xml:space="preserve">АКТ   </w:t>
      </w:r>
    </w:p>
    <w:p w:rsidR="00236F49" w:rsidRPr="00EE2905" w:rsidRDefault="00236F49" w:rsidP="00236F49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окончание капитального ремонта (проделанных работ) и сдачу скважины </w:t>
      </w:r>
    </w:p>
    <w:p w:rsidR="00236F49" w:rsidRPr="00EE2905" w:rsidRDefault="00236F49" w:rsidP="00236F49">
      <w:pPr>
        <w:keepNext/>
        <w:tabs>
          <w:tab w:val="num" w:pos="0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Cs w:val="26"/>
        </w:rPr>
      </w:pPr>
      <w:r w:rsidRPr="00EE2905">
        <w:rPr>
          <w:rFonts w:ascii="Times New Roman" w:eastAsia="SimSun" w:hAnsi="Times New Roman" w:cs="Times New Roman"/>
          <w:b/>
          <w:bCs/>
          <w:szCs w:val="26"/>
        </w:rPr>
        <w:t>Скважина № _____________________</w:t>
      </w:r>
      <w:proofErr w:type="gramStart"/>
      <w:r w:rsidRPr="00EE2905">
        <w:rPr>
          <w:rFonts w:ascii="Times New Roman" w:eastAsia="SimSun" w:hAnsi="Times New Roman" w:cs="Times New Roman"/>
          <w:b/>
          <w:bCs/>
          <w:szCs w:val="26"/>
        </w:rPr>
        <w:t>_  Месторождение</w:t>
      </w:r>
      <w:proofErr w:type="gramEnd"/>
      <w:r w:rsidRPr="00EE2905">
        <w:rPr>
          <w:rFonts w:ascii="Times New Roman" w:eastAsia="SimSun" w:hAnsi="Times New Roman" w:cs="Times New Roman"/>
          <w:b/>
          <w:bCs/>
          <w:szCs w:val="26"/>
        </w:rPr>
        <w:t xml:space="preserve"> ______________________________________  </w:t>
      </w:r>
    </w:p>
    <w:p w:rsidR="00236F49" w:rsidRPr="00EE2905" w:rsidRDefault="00236F49" w:rsidP="00236F49">
      <w:pPr>
        <w:keepNext/>
        <w:tabs>
          <w:tab w:val="num" w:pos="0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EE2905">
        <w:rPr>
          <w:rFonts w:ascii="Times New Roman" w:eastAsia="SimSun" w:hAnsi="Times New Roman" w:cs="Times New Roman"/>
          <w:b/>
          <w:bCs/>
          <w:szCs w:val="26"/>
        </w:rPr>
        <w:t>Бригада КРС _____________________</w:t>
      </w:r>
      <w:proofErr w:type="gramStart"/>
      <w:r w:rsidRPr="00EE2905">
        <w:rPr>
          <w:rFonts w:ascii="Times New Roman" w:eastAsia="SimSun" w:hAnsi="Times New Roman" w:cs="Times New Roman"/>
          <w:b/>
          <w:bCs/>
          <w:szCs w:val="26"/>
        </w:rPr>
        <w:t>_  Тип</w:t>
      </w:r>
      <w:proofErr w:type="gramEnd"/>
      <w:r w:rsidRPr="00EE2905">
        <w:rPr>
          <w:rFonts w:ascii="Times New Roman" w:eastAsia="SimSun" w:hAnsi="Times New Roman" w:cs="Times New Roman"/>
          <w:b/>
          <w:bCs/>
          <w:szCs w:val="26"/>
        </w:rPr>
        <w:t xml:space="preserve"> станка</w:t>
      </w:r>
      <w:r w:rsidRPr="00EE2905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___________________________________</w:t>
      </w:r>
    </w:p>
    <w:p w:rsidR="00236F49" w:rsidRPr="00EE2905" w:rsidRDefault="00236F49" w:rsidP="00236F49">
      <w:pPr>
        <w:spacing w:after="0" w:line="240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Начало ремонта ____________   Окончание ремонта ___________</w:t>
      </w:r>
      <w:proofErr w:type="gramStart"/>
      <w:r w:rsidRPr="00EE2905">
        <w:rPr>
          <w:rFonts w:ascii="Times New Roman" w:eastAsia="SimSun" w:hAnsi="Times New Roman" w:cs="Times New Roman"/>
        </w:rPr>
        <w:t>_  Календарное</w:t>
      </w:r>
      <w:proofErr w:type="gramEnd"/>
      <w:r w:rsidRPr="00EE2905">
        <w:rPr>
          <w:rFonts w:ascii="Times New Roman" w:eastAsia="SimSun" w:hAnsi="Times New Roman" w:cs="Times New Roman"/>
        </w:rPr>
        <w:t xml:space="preserve">  время ________ час.</w:t>
      </w:r>
    </w:p>
    <w:p w:rsidR="00236F49" w:rsidRPr="00EE2905" w:rsidRDefault="00236F49" w:rsidP="00236F49">
      <w:pPr>
        <w:spacing w:after="0" w:line="240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Цель ремонта: 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98"/>
        <w:gridCol w:w="1964"/>
        <w:gridCol w:w="1966"/>
        <w:gridCol w:w="1964"/>
      </w:tblGrid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Данные по скважине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До ремонта</w:t>
            </w: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После ремонта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1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Искусственный забой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2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Текущий забой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3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Н ротора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4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keepNext/>
              <w:tabs>
                <w:tab w:val="num" w:pos="864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Интервал перфорации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5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Диаметр эксплуатационной колонны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6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Подземное оборудование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7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Тип колонной головки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8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НКТ: диаметр, количество, длина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9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Штанги: диаметр, количество, длина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</w:tbl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987"/>
        <w:gridCol w:w="1429"/>
        <w:gridCol w:w="1427"/>
        <w:gridCol w:w="1300"/>
        <w:gridCol w:w="2149"/>
      </w:tblGrid>
      <w:tr w:rsidR="00236F49" w:rsidRPr="00EE2905" w:rsidTr="007F44B2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Проделанный вид ремонта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Время, бригада/час.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236F49" w:rsidRPr="00EE2905" w:rsidTr="007F44B2">
        <w:trPr>
          <w:cantSplit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затрачено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УНВ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на</w:t>
            </w:r>
            <w:proofErr w:type="gramEnd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 xml:space="preserve"> оплату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</w:p>
        </w:tc>
      </w:tr>
      <w:tr w:rsidR="00236F49" w:rsidRPr="00EE2905" w:rsidTr="007F44B2">
        <w:trPr>
          <w:cantSplit/>
          <w:trHeight w:val="2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rPr>
          <w:cantSplit/>
        </w:trPr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</w:rPr>
              <w:t>Итого к оплате: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</w:tbl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sz w:val="8"/>
          <w:szCs w:val="8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81"/>
        <w:gridCol w:w="3659"/>
        <w:gridCol w:w="1979"/>
        <w:gridCol w:w="1266"/>
        <w:gridCol w:w="3258"/>
        <w:gridCol w:w="87"/>
      </w:tblGrid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89644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</w:t>
            </w:r>
            <w:r w:rsidR="0089644F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</w:t>
            </w: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МГ»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Главный геолог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Заместитель начальника Цеха по геологии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Подрядчик: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Геолог</w:t>
            </w: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Начальник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________________________ /</w:t>
            </w:r>
          </w:p>
        </w:tc>
      </w:tr>
      <w:tr w:rsidR="00236F49" w:rsidRPr="00EE2905" w:rsidTr="007F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9" w:type="pct"/>
          <w:wAfter w:w="42" w:type="pct"/>
        </w:trPr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i/>
                <w:sz w:val="18"/>
                <w:szCs w:val="18"/>
                <w:lang w:val="kk-KZ"/>
              </w:rPr>
              <w:t xml:space="preserve">                                                            (лист №1)</w:t>
            </w:r>
          </w:p>
        </w:tc>
      </w:tr>
    </w:tbl>
    <w:p w:rsidR="00236F49" w:rsidRPr="00EE2905" w:rsidRDefault="00236F49" w:rsidP="00236F49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Подробное описание произведенных работ</w:t>
      </w:r>
    </w:p>
    <w:p w:rsidR="00236F49" w:rsidRPr="00EE2905" w:rsidRDefault="00236F49" w:rsidP="00236F49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SimSun" w:hAnsi="Times New Roman" w:cs="Times New Roman"/>
          <w:b/>
          <w:sz w:val="18"/>
          <w:szCs w:val="18"/>
        </w:rPr>
        <w:t>_____________________________</w:t>
      </w:r>
    </w:p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Заключение П</w:t>
      </w:r>
      <w:r>
        <w:rPr>
          <w:rFonts w:ascii="Times New Roman" w:eastAsia="SimSun" w:hAnsi="Times New Roman" w:cs="Times New Roman"/>
          <w:b/>
          <w:sz w:val="18"/>
          <w:szCs w:val="18"/>
        </w:rPr>
        <w:t>У «КМГ» ___________________</w:t>
      </w:r>
      <w:r w:rsidRPr="00EE2905">
        <w:rPr>
          <w:rFonts w:ascii="Times New Roman" w:eastAsia="SimSun" w:hAnsi="Times New Roman" w:cs="Times New Roman"/>
          <w:b/>
          <w:sz w:val="18"/>
          <w:szCs w:val="18"/>
        </w:rPr>
        <w:t>___________________________________________________________________ __________________________________________________________________________________</w:t>
      </w:r>
      <w:r>
        <w:rPr>
          <w:rFonts w:ascii="Times New Roman" w:eastAsia="SimSun" w:hAnsi="Times New Roman" w:cs="Times New Roman"/>
          <w:b/>
          <w:sz w:val="18"/>
          <w:szCs w:val="18"/>
        </w:rPr>
        <w:t>____________________________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3740"/>
        <w:gridCol w:w="3247"/>
        <w:gridCol w:w="3122"/>
      </w:tblGrid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8"/>
                <w:szCs w:val="8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Заместитель начальника цеха по геологии 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Инженер</w:t>
            </w: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Цеха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</w:rPr>
            </w:pP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Подрядчик: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Начальник    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Геолог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</w:tbl>
    <w:p w:rsidR="00236F49" w:rsidRPr="00EE2905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val="kk-KZ"/>
        </w:rPr>
      </w:pPr>
      <w:r w:rsidRPr="00EE2905">
        <w:rPr>
          <w:rFonts w:ascii="Times New Roman" w:eastAsia="SimSun" w:hAnsi="Times New Roman" w:cs="Times New Roman"/>
          <w:i/>
          <w:sz w:val="18"/>
          <w:szCs w:val="18"/>
          <w:lang w:val="kk-KZ"/>
        </w:rPr>
        <w:t>(лист №2)</w:t>
      </w:r>
    </w:p>
    <w:p w:rsidR="00236F49" w:rsidRPr="00EE2905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val="kk-KZ"/>
        </w:rPr>
      </w:pPr>
    </w:p>
    <w:tbl>
      <w:tblPr>
        <w:tblW w:w="151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4942"/>
        <w:gridCol w:w="5524"/>
        <w:gridCol w:w="5524"/>
        <w:gridCol w:w="5524"/>
        <w:gridCol w:w="3601"/>
      </w:tblGrid>
      <w:tr w:rsidR="00236F49" w:rsidRPr="00EE2905" w:rsidTr="007F44B2"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36F49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49" w:rsidRPr="00EE2905" w:rsidRDefault="00236F4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236F49" w:rsidRPr="00EE2905" w:rsidRDefault="00236F4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36F49" w:rsidRPr="00EE2905" w:rsidRDefault="00236F49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236F49" w:rsidRPr="00EE2905" w:rsidRDefault="00236F49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Подрядчик:</w:t>
            </w:r>
          </w:p>
          <w:p w:rsidR="00236F49" w:rsidRPr="00EE2905" w:rsidRDefault="00236F49" w:rsidP="0089644F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tabs>
                <w:tab w:val="left" w:pos="0"/>
                <w:tab w:val="left" w:pos="137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236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5"/>
    <w:rsid w:val="000C15A8"/>
    <w:rsid w:val="00236F49"/>
    <w:rsid w:val="0089644F"/>
    <w:rsid w:val="009945D4"/>
    <w:rsid w:val="00A87355"/>
    <w:rsid w:val="00C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B4C-C469-4080-AAFA-330CF79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2025-01-16T06:41:00Z</dcterms:created>
  <dcterms:modified xsi:type="dcterms:W3CDTF">2025-01-16T06:41:00Z</dcterms:modified>
</cp:coreProperties>
</file>