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43" w:rsidRPr="0028300B" w:rsidRDefault="00463D59" w:rsidP="0028300B">
      <w:pPr>
        <w:pStyle w:val="p"/>
        <w:jc w:val="right"/>
        <w:rPr>
          <w:rStyle w:val="s0"/>
        </w:rPr>
      </w:pPr>
      <w:r>
        <w:rPr>
          <w:rStyle w:val="s0"/>
        </w:rPr>
        <w:t> </w:t>
      </w:r>
      <w:r w:rsidR="00F45A43">
        <w:rPr>
          <w:rStyle w:val="s0"/>
        </w:rPr>
        <w:t xml:space="preserve">Приложение № </w:t>
      </w:r>
      <w:r w:rsidR="0028300B" w:rsidRPr="0028300B">
        <w:rPr>
          <w:rStyle w:val="s0"/>
        </w:rPr>
        <w:t>7</w:t>
      </w:r>
    </w:p>
    <w:p w:rsidR="00F45A43" w:rsidRDefault="00F45A43" w:rsidP="00F45A43">
      <w:pPr>
        <w:pStyle w:val="p"/>
        <w:tabs>
          <w:tab w:val="left" w:pos="8103"/>
        </w:tabs>
        <w:jc w:val="right"/>
        <w:rPr>
          <w:rStyle w:val="s0"/>
        </w:rPr>
      </w:pPr>
      <w:r>
        <w:rPr>
          <w:rStyle w:val="s0"/>
        </w:rPr>
        <w:t xml:space="preserve"> к Договору о закупках</w:t>
      </w:r>
    </w:p>
    <w:p w:rsidR="002A0F53" w:rsidRDefault="00F45A43" w:rsidP="00F45A43">
      <w:pPr>
        <w:pStyle w:val="p"/>
        <w:tabs>
          <w:tab w:val="left" w:pos="8103"/>
        </w:tabs>
        <w:jc w:val="right"/>
        <w:rPr>
          <w:rStyle w:val="s0"/>
        </w:rPr>
      </w:pPr>
      <w:r>
        <w:rPr>
          <w:rStyle w:val="s0"/>
        </w:rPr>
        <w:t xml:space="preserve"> №___ от _____ 2022 года </w:t>
      </w:r>
    </w:p>
    <w:p w:rsidR="002A0F53" w:rsidRDefault="002A0F53">
      <w:pPr>
        <w:pStyle w:val="p"/>
        <w:rPr>
          <w:rStyle w:val="s0"/>
        </w:rPr>
      </w:pPr>
    </w:p>
    <w:p w:rsidR="002A0F53" w:rsidRDefault="002A0F53">
      <w:pPr>
        <w:pStyle w:val="p"/>
      </w:pP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c"/>
      </w:pPr>
      <w:r>
        <w:rPr>
          <w:rStyle w:val="s1"/>
        </w:rPr>
        <w:t>Типовой договор страхования</w:t>
      </w:r>
      <w:r>
        <w:rPr>
          <w:rStyle w:val="s1"/>
        </w:rPr>
        <w:br/>
        <w:t>гражданско-правовой ответственности поставщика</w:t>
      </w:r>
    </w:p>
    <w:p w:rsidR="0080235F" w:rsidRDefault="00463D5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80235F"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 xml:space="preserve">город ______________ 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c"/>
            </w:pPr>
            <w:r>
              <w:rPr>
                <w:rStyle w:val="s0"/>
              </w:rPr>
              <w:t>серия ____ № ____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F45A43">
            <w:pPr>
              <w:pStyle w:val="pr"/>
            </w:pPr>
            <w:r>
              <w:rPr>
                <w:rStyle w:val="s0"/>
              </w:rPr>
              <w:t>«____» ______</w:t>
            </w:r>
            <w:r w:rsidR="00463D59">
              <w:rPr>
                <w:rStyle w:val="s0"/>
              </w:rPr>
              <w:t>__ 20__ года</w:t>
            </w:r>
          </w:p>
        </w:tc>
      </w:tr>
      <w:tr w:rsidR="0080235F"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</w:tbl>
    <w:p w:rsidR="0080235F" w:rsidRDefault="00463D59">
      <w:pPr>
        <w:pStyle w:val="pj"/>
      </w:pPr>
      <w:r>
        <w:rPr>
          <w:rStyle w:val="s0"/>
        </w:rPr>
        <w:t>____________________________________________________________________,</w:t>
      </w:r>
    </w:p>
    <w:p w:rsidR="0080235F" w:rsidRDefault="00463D59">
      <w:pPr>
        <w:pStyle w:val="pj"/>
      </w:pPr>
      <w:r>
        <w:rPr>
          <w:rStyle w:val="s0"/>
        </w:rPr>
        <w:t>                                        (наименование страховой организации)</w:t>
      </w:r>
    </w:p>
    <w:p w:rsidR="0080235F" w:rsidRDefault="00463D59">
      <w:pPr>
        <w:pStyle w:val="pj"/>
      </w:pPr>
      <w:r>
        <w:rPr>
          <w:rStyle w:val="s0"/>
        </w:rPr>
        <w:t>в лице ______________________________________________________________,</w:t>
      </w:r>
    </w:p>
    <w:p w:rsidR="0080235F" w:rsidRDefault="00463D59">
      <w:pPr>
        <w:pStyle w:val="pj"/>
      </w:pPr>
      <w:r>
        <w:rPr>
          <w:rStyle w:val="s0"/>
        </w:rPr>
        <w:t>               (должность, фамилия, имя и отчество (при его наличии) (далее – Ф.И.О.)</w:t>
      </w:r>
    </w:p>
    <w:p w:rsidR="0080235F" w:rsidRDefault="00463D59">
      <w:pPr>
        <w:pStyle w:val="pj"/>
      </w:pPr>
      <w:r>
        <w:rPr>
          <w:rStyle w:val="s0"/>
        </w:rPr>
        <w:t xml:space="preserve">уполномоченного лица) действующего на основании </w:t>
      </w:r>
    </w:p>
    <w:p w:rsidR="0080235F" w:rsidRDefault="00463D59">
      <w:pPr>
        <w:pStyle w:val="pj"/>
      </w:pPr>
      <w:r>
        <w:rPr>
          <w:rStyle w:val="s0"/>
        </w:rPr>
        <w:t xml:space="preserve">___________________________________________________________________, </w:t>
      </w:r>
    </w:p>
    <w:p w:rsidR="0080235F" w:rsidRDefault="00463D59">
      <w:pPr>
        <w:pStyle w:val="pj"/>
        <w:ind w:firstLine="2268"/>
      </w:pPr>
      <w:r>
        <w:rPr>
          <w:rStyle w:val="s0"/>
        </w:rPr>
        <w:t>(устава, положения или доверенности)</w:t>
      </w:r>
    </w:p>
    <w:p w:rsidR="0080235F" w:rsidRDefault="00463D59">
      <w:pPr>
        <w:pStyle w:val="pj"/>
      </w:pPr>
      <w:r>
        <w:rPr>
          <w:rStyle w:val="s0"/>
        </w:rPr>
        <w:t>лицензии на право осуществления страховой (перестраховочной) деятельности</w:t>
      </w:r>
    </w:p>
    <w:p w:rsidR="0080235F" w:rsidRDefault="00463D59">
      <w:pPr>
        <w:pStyle w:val="pj"/>
      </w:pPr>
      <w:r>
        <w:rPr>
          <w:rStyle w:val="s0"/>
        </w:rPr>
        <w:t>по отрасли «общее страхование» № _______ от «___» ________ 20___ года,</w:t>
      </w:r>
    </w:p>
    <w:p w:rsidR="0080235F" w:rsidRDefault="00463D59">
      <w:pPr>
        <w:pStyle w:val="pj"/>
      </w:pPr>
      <w:r>
        <w:rPr>
          <w:rStyle w:val="s0"/>
        </w:rPr>
        <w:t>и правил страхования настоящего Договора (далее – правила страхования), именуемое в дальнейшем «Страховщик» с одной стороны и ____________________________________________________________________,</w:t>
      </w:r>
    </w:p>
    <w:p w:rsidR="0080235F" w:rsidRDefault="00463D59">
      <w:pPr>
        <w:pStyle w:val="pj"/>
        <w:ind w:firstLine="2410"/>
      </w:pPr>
      <w:r>
        <w:rPr>
          <w:rStyle w:val="s0"/>
        </w:rPr>
        <w:t> (при его наличии) физического лица, индивидуальный</w:t>
      </w:r>
    </w:p>
    <w:p w:rsidR="0080235F" w:rsidRDefault="00463D59">
      <w:pPr>
        <w:pStyle w:val="pj"/>
      </w:pPr>
      <w:r>
        <w:rPr>
          <w:rStyle w:val="s0"/>
        </w:rPr>
        <w:t>идентификационный номер или наименование юридического лица,  бизнес-идентификационный номер)</w:t>
      </w:r>
    </w:p>
    <w:p w:rsidR="0080235F" w:rsidRDefault="00463D59">
      <w:pPr>
        <w:pStyle w:val="pj"/>
      </w:pPr>
      <w:r>
        <w:rPr>
          <w:rStyle w:val="s0"/>
        </w:rPr>
        <w:t>в лице _____________________________________________________________,</w:t>
      </w:r>
    </w:p>
    <w:p w:rsidR="0080235F" w:rsidRDefault="00463D59">
      <w:pPr>
        <w:pStyle w:val="pj"/>
      </w:pPr>
      <w:r>
        <w:rPr>
          <w:rStyle w:val="s0"/>
        </w:rPr>
        <w:t xml:space="preserve">                                                  (должность, Ф.И.О. (при его наличии)) </w:t>
      </w:r>
    </w:p>
    <w:p w:rsidR="0080235F" w:rsidRDefault="00463D59">
      <w:pPr>
        <w:pStyle w:val="pj"/>
      </w:pPr>
      <w:r>
        <w:rPr>
          <w:rStyle w:val="s0"/>
        </w:rPr>
        <w:t>действующего на основании __________________________________________,</w:t>
      </w:r>
    </w:p>
    <w:p w:rsidR="0080235F" w:rsidRPr="00CB32C7" w:rsidRDefault="00463D59" w:rsidP="00CB32C7">
      <w:pPr>
        <w:pStyle w:val="pj"/>
      </w:pPr>
      <w:r w:rsidRPr="00CB32C7">
        <w:rPr>
          <w:rStyle w:val="s0"/>
        </w:rPr>
        <w:t>                                                                (устава, лицензии или доверенности)</w:t>
      </w:r>
    </w:p>
    <w:p w:rsidR="0080235F" w:rsidRPr="00CB32C7" w:rsidRDefault="00463D59" w:rsidP="00CB32C7">
      <w:pPr>
        <w:pStyle w:val="pc"/>
        <w:jc w:val="both"/>
        <w:rPr>
          <w:rFonts w:eastAsia="Times New Roman"/>
        </w:rPr>
      </w:pPr>
      <w:r w:rsidRPr="00CB32C7">
        <w:rPr>
          <w:rStyle w:val="s0"/>
          <w:color w:val="auto"/>
        </w:rPr>
        <w:t xml:space="preserve">именуемое в дальнейшем «Страхователь» с другой стороны, совместно именуемые «Стороны», на основании </w:t>
      </w:r>
      <w:hyperlink r:id="rId6" w:history="1">
        <w:r w:rsidRPr="00CB32C7">
          <w:rPr>
            <w:rStyle w:val="a4"/>
            <w:color w:val="auto"/>
            <w:u w:val="none"/>
          </w:rPr>
          <w:t>Гражданского кодекса</w:t>
        </w:r>
      </w:hyperlink>
      <w:r w:rsidRPr="00CB32C7">
        <w:rPr>
          <w:rStyle w:val="s0"/>
          <w:color w:val="auto"/>
        </w:rPr>
        <w:t xml:space="preserve"> Республики Казахста</w:t>
      </w:r>
      <w:r w:rsidR="00F45A43" w:rsidRPr="00CB32C7">
        <w:rPr>
          <w:rStyle w:val="s0"/>
          <w:color w:val="auto"/>
        </w:rPr>
        <w:t xml:space="preserve">н (далее – Гражданский кодекс), </w:t>
      </w:r>
      <w:r w:rsidR="00CB32C7">
        <w:rPr>
          <w:rFonts w:eastAsia="Times New Roman"/>
          <w:bCs/>
        </w:rPr>
        <w:t xml:space="preserve">Порядка </w:t>
      </w:r>
      <w:r w:rsidR="00CB32C7" w:rsidRPr="00CB32C7">
        <w:rPr>
          <w:rFonts w:eastAsia="Times New Roman"/>
          <w:bCs/>
        </w:rPr>
        <w:t>осуществления закупок акционерным обществом «Фонд национального благосостояния «</w:t>
      </w:r>
      <w:proofErr w:type="spellStart"/>
      <w:r w:rsidR="00CB32C7" w:rsidRPr="00CB32C7">
        <w:rPr>
          <w:rFonts w:eastAsia="Times New Roman"/>
          <w:bCs/>
        </w:rPr>
        <w:t>Самрук-Қазына</w:t>
      </w:r>
      <w:proofErr w:type="spellEnd"/>
      <w:r w:rsidR="00CB32C7" w:rsidRPr="00CB32C7">
        <w:rPr>
          <w:rFonts w:eastAsia="Times New Roman"/>
          <w:bCs/>
        </w:rPr>
        <w:t>» и юридическими лицами, пятьдесят и более процентов голосующих акций (долей участия) которых прямо или косвенно принадлежат АО «</w:t>
      </w:r>
      <w:proofErr w:type="spellStart"/>
      <w:r w:rsidR="00CB32C7" w:rsidRPr="00CB32C7">
        <w:rPr>
          <w:rFonts w:eastAsia="Times New Roman"/>
          <w:bCs/>
        </w:rPr>
        <w:t>Самрук-Қазына</w:t>
      </w:r>
      <w:proofErr w:type="spellEnd"/>
      <w:r w:rsidR="00CB32C7" w:rsidRPr="00CB32C7">
        <w:rPr>
          <w:rFonts w:eastAsia="Times New Roman"/>
          <w:bCs/>
        </w:rPr>
        <w:t>» на праве собственности или доверительного управления</w:t>
      </w:r>
      <w:r w:rsidR="0028300B" w:rsidRPr="0028300B">
        <w:rPr>
          <w:rFonts w:eastAsia="Times New Roman"/>
          <w:bCs/>
        </w:rPr>
        <w:t xml:space="preserve"> </w:t>
      </w:r>
      <w:r w:rsidR="0028300B">
        <w:rPr>
          <w:rFonts w:eastAsia="Times New Roman"/>
          <w:bCs/>
          <w:lang w:val="kk-KZ"/>
        </w:rPr>
        <w:t xml:space="preserve">утвержденный </w:t>
      </w:r>
      <w:r w:rsidR="0028300B" w:rsidRPr="0028300B">
        <w:rPr>
          <w:rFonts w:eastAsia="Times New Roman"/>
          <w:bCs/>
          <w:lang w:val="kk-KZ"/>
        </w:rPr>
        <w:t xml:space="preserve">решением Совета директоров АО «Самрук-Қазына» </w:t>
      </w:r>
      <w:r w:rsidR="0028300B" w:rsidRPr="0028300B">
        <w:rPr>
          <w:rFonts w:eastAsia="Times New Roman"/>
          <w:bCs/>
        </w:rPr>
        <w:t>от «</w:t>
      </w:r>
      <w:r w:rsidR="00DE7A70">
        <w:rPr>
          <w:rFonts w:eastAsia="Times New Roman"/>
          <w:bCs/>
        </w:rPr>
        <w:t>3</w:t>
      </w:r>
      <w:r w:rsidR="0028300B" w:rsidRPr="0028300B">
        <w:rPr>
          <w:rFonts w:eastAsia="Times New Roman"/>
          <w:bCs/>
        </w:rPr>
        <w:t xml:space="preserve">» </w:t>
      </w:r>
      <w:r w:rsidR="00DE7A70">
        <w:rPr>
          <w:rFonts w:eastAsia="Times New Roman"/>
          <w:bCs/>
        </w:rPr>
        <w:t>марта</w:t>
      </w:r>
      <w:r w:rsidR="0028300B" w:rsidRPr="0028300B">
        <w:rPr>
          <w:rFonts w:eastAsia="Times New Roman"/>
          <w:bCs/>
        </w:rPr>
        <w:t xml:space="preserve"> 2022 года</w:t>
      </w:r>
      <w:r w:rsidR="0028300B" w:rsidRPr="0028300B">
        <w:t xml:space="preserve"> </w:t>
      </w:r>
      <w:r w:rsidR="0028300B" w:rsidRPr="0028300B">
        <w:rPr>
          <w:rFonts w:eastAsia="Times New Roman"/>
          <w:bCs/>
        </w:rPr>
        <w:t xml:space="preserve">протокол № </w:t>
      </w:r>
      <w:r w:rsidR="00DE7A70">
        <w:rPr>
          <w:rFonts w:eastAsia="Times New Roman"/>
          <w:bCs/>
        </w:rPr>
        <w:t>193</w:t>
      </w:r>
      <w:r w:rsidR="0028300B" w:rsidRPr="0028300B">
        <w:rPr>
          <w:rFonts w:eastAsia="Times New Roman"/>
          <w:bCs/>
        </w:rPr>
        <w:t xml:space="preserve"> </w:t>
      </w:r>
      <w:r w:rsidR="00CB32C7">
        <w:rPr>
          <w:rFonts w:eastAsia="Times New Roman"/>
          <w:bCs/>
        </w:rPr>
        <w:t xml:space="preserve">(далее – Порядок), </w:t>
      </w:r>
      <w:r w:rsidRPr="00CB32C7">
        <w:rPr>
          <w:rStyle w:val="s0"/>
          <w:color w:val="auto"/>
        </w:rPr>
        <w:t>заключили настоящий договор страхования для целей обес</w:t>
      </w:r>
      <w:r w:rsidR="00F45A43" w:rsidRPr="00CB32C7">
        <w:rPr>
          <w:rStyle w:val="s0"/>
          <w:color w:val="auto"/>
        </w:rPr>
        <w:t>печения исполнения договора о</w:t>
      </w:r>
      <w:r w:rsidRPr="00CB32C7">
        <w:rPr>
          <w:rStyle w:val="s0"/>
          <w:color w:val="auto"/>
        </w:rPr>
        <w:t xml:space="preserve"> закупках товаров (работ, услуг)/обеспечения аванса в размере, равном авансу (в случае, если договором о закупках предусмотрен</w:t>
      </w:r>
      <w:r w:rsidRPr="00F45A43">
        <w:rPr>
          <w:rStyle w:val="s0"/>
          <w:color w:val="auto"/>
        </w:rPr>
        <w:t xml:space="preserve"> аванс) от «___» ______ 20___ года № _________(далее – Договор) о нижеследующем.</w:t>
      </w:r>
    </w:p>
    <w:p w:rsidR="0080235F" w:rsidRPr="00F45A43" w:rsidRDefault="00463D59">
      <w:pPr>
        <w:pStyle w:val="pj"/>
        <w:rPr>
          <w:color w:val="auto"/>
        </w:rPr>
      </w:pPr>
      <w:r w:rsidRPr="00F45A43">
        <w:rPr>
          <w:rStyle w:val="s0"/>
          <w:color w:val="auto"/>
        </w:rPr>
        <w:t> 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c"/>
      </w:pPr>
      <w:r>
        <w:rPr>
          <w:rStyle w:val="s1"/>
        </w:rPr>
        <w:t>Глава 1. Основные понятия, используемые в настоящем Договоре</w:t>
      </w:r>
    </w:p>
    <w:p w:rsidR="0080235F" w:rsidRDefault="00463D59">
      <w:pPr>
        <w:pStyle w:val="pc"/>
      </w:pPr>
      <w:r>
        <w:rPr>
          <w:rStyle w:val="s1"/>
        </w:rPr>
        <w:t> </w:t>
      </w:r>
    </w:p>
    <w:p w:rsidR="0080235F" w:rsidRDefault="00463D59">
      <w:pPr>
        <w:pStyle w:val="pj"/>
      </w:pPr>
      <w:r>
        <w:rPr>
          <w:rStyle w:val="s0"/>
        </w:rPr>
        <w:t>В настоящем Договоре используются следующие основные понятия:</w:t>
      </w:r>
    </w:p>
    <w:p w:rsidR="0080235F" w:rsidRDefault="00463D59">
      <w:pPr>
        <w:pStyle w:val="pj"/>
      </w:pPr>
      <w:r>
        <w:rPr>
          <w:rStyle w:val="s0"/>
        </w:rPr>
        <w:t>1) Выгодоприобретатель – лицо, которое в соответствии с настоящим Договором является получателем стр</w:t>
      </w:r>
      <w:r w:rsidR="00F45A43">
        <w:rPr>
          <w:rStyle w:val="s0"/>
        </w:rPr>
        <w:t>аховой выплаты (заказчик</w:t>
      </w:r>
      <w:r w:rsidR="00107BF4">
        <w:rPr>
          <w:rStyle w:val="s0"/>
        </w:rPr>
        <w:t xml:space="preserve"> согласно подпункту 9) пункта 1 </w:t>
      </w:r>
      <w:r w:rsidR="0028300B">
        <w:rPr>
          <w:rStyle w:val="s0"/>
        </w:rPr>
        <w:t>с</w:t>
      </w:r>
      <w:r w:rsidR="0028300B">
        <w:rPr>
          <w:rStyle w:val="s0"/>
          <w:lang w:val="kk-KZ"/>
        </w:rPr>
        <w:t xml:space="preserve">татьи </w:t>
      </w:r>
      <w:r w:rsidR="0028300B">
        <w:rPr>
          <w:rStyle w:val="s0"/>
        </w:rPr>
        <w:t xml:space="preserve">2 </w:t>
      </w:r>
      <w:r w:rsidR="00107BF4">
        <w:rPr>
          <w:rStyle w:val="s0"/>
        </w:rPr>
        <w:t>Порядка</w:t>
      </w:r>
      <w:r w:rsidR="00F45A43">
        <w:rPr>
          <w:rStyle w:val="s0"/>
        </w:rPr>
        <w:t>)</w:t>
      </w:r>
      <w:r>
        <w:rPr>
          <w:rStyle w:val="s0"/>
        </w:rPr>
        <w:t>;</w:t>
      </w:r>
    </w:p>
    <w:p w:rsidR="0080235F" w:rsidRDefault="00463D59">
      <w:pPr>
        <w:pStyle w:val="pj"/>
      </w:pPr>
      <w:r>
        <w:rPr>
          <w:rStyle w:val="s0"/>
        </w:rPr>
        <w:lastRenderedPageBreak/>
        <w:t>2) Страховщик – юридическое лицо, зарегистрированное в качестве страховой организации и имеющее лицензию на право осуществления страховой деятельности, выданную уполномоченном органом по регулированию, контролю и надзору финансового рынка и финансовых организаций, обязанное при наступлении страхового случая произвести страховую выплату лицу, в пользу которого заключен настоящий Договор (Выгодоприобретателю), в пределах определенной настоящим Договором суммы (страховой суммы);</w:t>
      </w:r>
    </w:p>
    <w:p w:rsidR="0080235F" w:rsidRDefault="00463D59">
      <w:pPr>
        <w:pStyle w:val="pj"/>
      </w:pPr>
      <w:r>
        <w:rPr>
          <w:rStyle w:val="s0"/>
        </w:rPr>
        <w:t>3) Страхователь – лицо, заключившее настоящий Дог</w:t>
      </w:r>
      <w:r w:rsidR="00F45A43">
        <w:rPr>
          <w:rStyle w:val="s0"/>
        </w:rPr>
        <w:t>овор со Страховщиком (поставщик</w:t>
      </w:r>
      <w:r w:rsidR="00E426E9">
        <w:rPr>
          <w:rStyle w:val="s0"/>
        </w:rPr>
        <w:t xml:space="preserve"> согласно подпункту 43) пункта 1</w:t>
      </w:r>
      <w:r w:rsidR="0028300B">
        <w:rPr>
          <w:rStyle w:val="s0"/>
        </w:rPr>
        <w:t xml:space="preserve"> статьи 2</w:t>
      </w:r>
      <w:r w:rsidR="00E426E9">
        <w:rPr>
          <w:rStyle w:val="s0"/>
        </w:rPr>
        <w:t xml:space="preserve"> Порядка</w:t>
      </w:r>
      <w:r w:rsidR="00F45A43">
        <w:rPr>
          <w:rStyle w:val="s0"/>
        </w:rPr>
        <w:t>);</w:t>
      </w:r>
    </w:p>
    <w:p w:rsidR="0080235F" w:rsidRDefault="00463D59">
      <w:pPr>
        <w:pStyle w:val="pj"/>
      </w:pPr>
      <w:r>
        <w:rPr>
          <w:rStyle w:val="s0"/>
        </w:rPr>
        <w:t>4) страховой случай – факт наступления гражданско-правовой ответственности Страхователя по возмещению вреда, причиненного имущественным интересам Выгодоприобретателя;</w:t>
      </w:r>
    </w:p>
    <w:p w:rsidR="0080235F" w:rsidRDefault="00463D59">
      <w:pPr>
        <w:pStyle w:val="pj"/>
      </w:pPr>
      <w:r>
        <w:rPr>
          <w:rStyle w:val="s0"/>
        </w:rPr>
        <w:t>5) объект страхования – имущественный интерес Страхователя, связанный с его обязанностью возместить имущественный вред, причиненный Выгодоприобретателю в результате неисполнения или ненадлежащего исполнения его обязательств по договору о закупках товаров (работ, услуг);</w:t>
      </w:r>
    </w:p>
    <w:p w:rsidR="0080235F" w:rsidRDefault="00463D59">
      <w:pPr>
        <w:pStyle w:val="pj"/>
      </w:pPr>
      <w:r>
        <w:rPr>
          <w:rStyle w:val="s0"/>
        </w:rPr>
        <w:t>6) страховая сумма – сумма денег, на которую застрахован объект страхования, и которая представляет собой предельный объем ответственности Страховщика при наступлении страхового случая;</w:t>
      </w:r>
    </w:p>
    <w:p w:rsidR="0080235F" w:rsidRDefault="00463D59">
      <w:pPr>
        <w:pStyle w:val="pj"/>
      </w:pPr>
      <w:r>
        <w:rPr>
          <w:rStyle w:val="s0"/>
        </w:rPr>
        <w:t>7) страховая премия – сумма денег, которую Страхователь обязан уплатить Страховщику за принятие последним обязательств произвести страховую выплату Выгодоприобретателю в размере, определенном настоящим Договором;</w:t>
      </w:r>
    </w:p>
    <w:p w:rsidR="0080235F" w:rsidRDefault="00463D59">
      <w:pPr>
        <w:pStyle w:val="pj"/>
      </w:pPr>
      <w:r>
        <w:rPr>
          <w:rStyle w:val="s0"/>
        </w:rPr>
        <w:t>8) страховая выплата – сумма денег, выплачиваемая Страховщиком Выгодоприобретателю в пределах страховой суммы при наступлении страхового случая.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c"/>
      </w:pPr>
      <w:r>
        <w:rPr>
          <w:rStyle w:val="s1"/>
        </w:rPr>
        <w:t>Глава 2. Предмет Договора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Страхователь обязуется уплатить страховую премию, а Страховщик обязуется осуществить страховую выплату Выгодоприобретателю в объеме и на условиях, предусмотренных настоящим Договором, при наступлении страхового случая.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c"/>
      </w:pPr>
      <w:r>
        <w:rPr>
          <w:rStyle w:val="s1"/>
        </w:rPr>
        <w:t>Глава 3. Выгодоприобретатель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Выгодоприобретателем по настоящему Договору является</w:t>
      </w:r>
    </w:p>
    <w:p w:rsidR="0080235F" w:rsidRDefault="00463D59">
      <w:pPr>
        <w:pStyle w:val="pj"/>
      </w:pPr>
      <w:r>
        <w:rPr>
          <w:rStyle w:val="s0"/>
        </w:rPr>
        <w:t>____________________________________________________________________</w:t>
      </w:r>
    </w:p>
    <w:p w:rsidR="0080235F" w:rsidRDefault="00463D59">
      <w:pPr>
        <w:pStyle w:val="pj"/>
      </w:pPr>
      <w:r>
        <w:rPr>
          <w:rStyle w:val="s0"/>
        </w:rPr>
        <w:t>                                                    (наименование заказчика)</w:t>
      </w:r>
    </w:p>
    <w:p w:rsidR="0080235F" w:rsidRDefault="00463D59">
      <w:pPr>
        <w:pStyle w:val="pj"/>
      </w:pPr>
      <w:r>
        <w:rPr>
          <w:rStyle w:val="s0"/>
        </w:rPr>
        <w:t>____________________________________________________________________</w:t>
      </w:r>
    </w:p>
    <w:p w:rsidR="0080235F" w:rsidRDefault="00463D59">
      <w:pPr>
        <w:pStyle w:val="pj"/>
      </w:pPr>
      <w:r>
        <w:rPr>
          <w:rStyle w:val="s0"/>
        </w:rPr>
        <w:t>                                                     (юридический адрес)</w:t>
      </w:r>
    </w:p>
    <w:p w:rsidR="0080235F" w:rsidRDefault="00463D59">
      <w:pPr>
        <w:pStyle w:val="pj"/>
      </w:pPr>
      <w:r>
        <w:rPr>
          <w:rStyle w:val="s0"/>
        </w:rPr>
        <w:t>____________________________________________________________________</w:t>
      </w:r>
    </w:p>
    <w:p w:rsidR="0080235F" w:rsidRDefault="00463D59">
      <w:pPr>
        <w:pStyle w:val="pj"/>
      </w:pPr>
      <w:r>
        <w:rPr>
          <w:rStyle w:val="s0"/>
        </w:rPr>
        <w:t>                            (бизнес-идентификационный номер заказчика)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c"/>
      </w:pPr>
      <w:r>
        <w:rPr>
          <w:rStyle w:val="s1"/>
        </w:rPr>
        <w:t>Глава 4. Размер страховой суммы и страховой премии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4.1. Страховая сумма по настоящему Договору установлена в размере _________ (__________________________) (сумма прописью) тенге (не менее</w:t>
      </w:r>
      <w:r w:rsidR="00F45A43">
        <w:rPr>
          <w:rStyle w:val="s0"/>
        </w:rPr>
        <w:t xml:space="preserve"> 1</w:t>
      </w:r>
      <w:r>
        <w:rPr>
          <w:rStyle w:val="s0"/>
        </w:rPr>
        <w:t xml:space="preserve"> процентов от общей суммы договора о закупках товаров (работ, услуг)/сумма обеспечение аванса в размере, равном авансу (в случае, если договором о закупках предусмотрен аванс).</w:t>
      </w:r>
    </w:p>
    <w:p w:rsidR="0080235F" w:rsidRDefault="00463D59">
      <w:pPr>
        <w:pStyle w:val="pj"/>
      </w:pPr>
      <w:bookmarkStart w:id="0" w:name="SUB40200"/>
      <w:bookmarkEnd w:id="0"/>
      <w:r>
        <w:rPr>
          <w:rStyle w:val="s0"/>
        </w:rPr>
        <w:lastRenderedPageBreak/>
        <w:t>4.2. Страховая премия по настоящему Договору составляет _________ (__________________________) (сумма прописью) тенге и подлежит уплате Страховщику единовременным платежом в полном объеме в срок до «___» ______ 20__ года.</w:t>
      </w:r>
    </w:p>
    <w:p w:rsidR="0080235F" w:rsidRDefault="00463D59">
      <w:pPr>
        <w:pStyle w:val="pj"/>
      </w:pPr>
      <w:r>
        <w:rPr>
          <w:rStyle w:val="s0"/>
        </w:rPr>
        <w:t>4.3. Страховая премия по настоящему Договору подлежит оплате</w:t>
      </w:r>
    </w:p>
    <w:p w:rsidR="0080235F" w:rsidRPr="00EB11B3" w:rsidRDefault="00463D59">
      <w:pPr>
        <w:pStyle w:val="pj"/>
        <w:rPr>
          <w:color w:val="auto"/>
        </w:rPr>
      </w:pPr>
      <w:r>
        <w:rPr>
          <w:rStyle w:val="s0"/>
        </w:rPr>
        <w:t xml:space="preserve">Страхователем безналичным платежом путем перечисления денег на банковский счет Страховщика, </w:t>
      </w:r>
      <w:r w:rsidRPr="00EB11B3">
        <w:rPr>
          <w:rStyle w:val="s0"/>
          <w:color w:val="auto"/>
        </w:rPr>
        <w:t>указанный в настоящем Договоре.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c"/>
        <w:rPr>
          <w:color w:val="auto"/>
        </w:rPr>
      </w:pPr>
      <w:r w:rsidRPr="00EB11B3">
        <w:rPr>
          <w:rStyle w:val="s1"/>
          <w:color w:val="auto"/>
        </w:rPr>
        <w:t>Глава 5. Страховой случай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5.1. </w:t>
      </w:r>
      <w:bookmarkStart w:id="1" w:name="_GoBack"/>
      <w:r w:rsidRPr="00EB11B3">
        <w:rPr>
          <w:rStyle w:val="s0"/>
          <w:color w:val="auto"/>
        </w:rPr>
        <w:t>Страховым случаем по настоящему Договору является факт наступления гражданско-правовой ответственности поставщика по возмещению вреда, причиненного имущественны</w:t>
      </w:r>
      <w:r w:rsidR="00C07124">
        <w:rPr>
          <w:rStyle w:val="s0"/>
          <w:color w:val="auto"/>
        </w:rPr>
        <w:t xml:space="preserve">м интересам Выгодоприобретателя, в случае </w:t>
      </w:r>
      <w:r w:rsidR="00C07124" w:rsidRPr="0028300B">
        <w:rPr>
          <w:rStyle w:val="s0"/>
          <w:color w:val="auto"/>
          <w:highlight w:val="yellow"/>
        </w:rPr>
        <w:t xml:space="preserve">неисполнения </w:t>
      </w:r>
      <w:r w:rsidR="003E1A2C" w:rsidRPr="0028300B">
        <w:rPr>
          <w:rStyle w:val="s0"/>
          <w:color w:val="auto"/>
          <w:highlight w:val="yellow"/>
        </w:rPr>
        <w:t xml:space="preserve">и/или ненадлежащее исполнение </w:t>
      </w:r>
      <w:r w:rsidR="00C07124" w:rsidRPr="0028300B">
        <w:rPr>
          <w:rStyle w:val="s0"/>
          <w:color w:val="auto"/>
          <w:highlight w:val="yellow"/>
        </w:rPr>
        <w:t>договорных обязательств, взятых</w:t>
      </w:r>
      <w:r w:rsidR="00C07124">
        <w:rPr>
          <w:rStyle w:val="s0"/>
          <w:color w:val="auto"/>
        </w:rPr>
        <w:t xml:space="preserve"> на себя по Договору о закупках №____ от _____2022 года. </w:t>
      </w:r>
      <w:bookmarkEnd w:id="1"/>
    </w:p>
    <w:p w:rsidR="0080235F" w:rsidRPr="00EB11B3" w:rsidRDefault="00463D59">
      <w:pPr>
        <w:pStyle w:val="pj"/>
        <w:rPr>
          <w:color w:val="auto"/>
        </w:rPr>
      </w:pPr>
      <w:bookmarkStart w:id="2" w:name="SUB50200"/>
      <w:bookmarkEnd w:id="2"/>
      <w:r w:rsidRPr="00EB11B3">
        <w:rPr>
          <w:rStyle w:val="s0"/>
          <w:color w:val="auto"/>
        </w:rPr>
        <w:t>5.2. Документом, подтверждающим наступление страхового случая, является письменное уведомление Выгодоприобретателя, направленное в адрес Страховщика, с приложением копий подтверждающих документов: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1) копии договора о закупках товаров (работ, услуг);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2) уведомления, требования, претензии, предупреждения, направленные Страхователю о неисполнении или ненадлежащем исполнении договора о закупках товаров (работ, услуг);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3) копии актов приема-передачи товара, выполненных работ, оказанных услуг, в случае если таковые имеются и подписаны Страхователем и Выгодоприобретателем;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4) копия актов сверки по расчетам за принятые товары, выполненные работы, оказанные услуги при наличии;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5) документы, которыми зафиксированы и которые подтверждают факт наступления страхового случая и сумму причиненного ущерба при наличии.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5.3. Умышленное создание страхового случая, а также иные мошеннические действия, направленные на незаконное получение страховой выплаты, влекут ответственность в соответствии с </w:t>
      </w:r>
      <w:hyperlink r:id="rId7" w:history="1">
        <w:r w:rsidRPr="00EB11B3">
          <w:rPr>
            <w:rStyle w:val="a4"/>
            <w:color w:val="auto"/>
            <w:u w:val="none"/>
          </w:rPr>
          <w:t>Уголовным кодексом</w:t>
        </w:r>
      </w:hyperlink>
      <w:r w:rsidRPr="00EB11B3">
        <w:rPr>
          <w:rStyle w:val="s0"/>
          <w:color w:val="auto"/>
        </w:rPr>
        <w:t xml:space="preserve"> Республики Казахстан.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c"/>
        <w:rPr>
          <w:color w:val="auto"/>
        </w:rPr>
      </w:pPr>
      <w:r w:rsidRPr="00EB11B3">
        <w:rPr>
          <w:rStyle w:val="s1"/>
          <w:color w:val="auto"/>
        </w:rPr>
        <w:t>Глава 6. Права и обязанности Сторон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6.1. Страхователь вправе: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1) требовать от Страховщика разъяснения правил страхования, условий страхования, своих прав и обязанностей по настоящему Договору;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2) получить дубликат Договора страхования в случае его утери;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3) досрочно расторгнуть Договор на основаниях, предусмотренных настоящим Договором.</w:t>
      </w:r>
    </w:p>
    <w:p w:rsidR="0080235F" w:rsidRPr="00EB11B3" w:rsidRDefault="00463D59">
      <w:pPr>
        <w:pStyle w:val="pj"/>
        <w:rPr>
          <w:color w:val="auto"/>
        </w:rPr>
      </w:pPr>
      <w:bookmarkStart w:id="3" w:name="SUB60200"/>
      <w:bookmarkEnd w:id="3"/>
      <w:r w:rsidRPr="00EB11B3">
        <w:rPr>
          <w:rStyle w:val="s0"/>
          <w:color w:val="auto"/>
        </w:rPr>
        <w:t>6.2. Страхователь обязан: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1) при заключении настоящего Договора представить Страховщику необходимые сведения и документы, подтверждающие представленные сведения (по требованию Страховщика);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2) при заключении настоящего Договора сообщить Страховщику обо всех известных ему обстоятельствах, для оценки страхового риска;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3) уплатить страховую премию в размере, порядке и сроки, установленные </w:t>
      </w:r>
      <w:hyperlink w:anchor="sub40200" w:history="1">
        <w:r w:rsidRPr="00EB11B3">
          <w:rPr>
            <w:rStyle w:val="a4"/>
            <w:color w:val="auto"/>
            <w:u w:val="none"/>
          </w:rPr>
          <w:t>пунктом 4.2</w:t>
        </w:r>
      </w:hyperlink>
      <w:r w:rsidRPr="00EB11B3">
        <w:rPr>
          <w:rStyle w:val="s0"/>
          <w:color w:val="auto"/>
        </w:rPr>
        <w:t>. настоящего Договора;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4) информировать Страховщика о состоянии страхового риска и незамедлительно, но в любом случае не позднее 3 (трех) рабочих дней, сообщать Страховщику об увеличении страхового риска;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5) обеспечить расследование обстоятельств наступления страхового случая;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lastRenderedPageBreak/>
        <w:t>6) принять меры для выяснения причин, хода и последствий страхового случая, а также меры по уменьшению убытков от страхового случая;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7)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8) предоставить Страховщику по его требованию полномочия Страхователя при урегулировании споров в досудебном или судебном порядке с третьими лицами;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9) обеспечить переход к Страховщику права требования к лицу, ответственному за наступление страхового случая;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10) в течение 2 (двух) рабочих дней при наступлении страхового случая представить Страховщику документы, предусмотренные </w:t>
      </w:r>
      <w:hyperlink w:anchor="sub50200" w:history="1">
        <w:r w:rsidRPr="00EB11B3">
          <w:rPr>
            <w:rStyle w:val="a4"/>
            <w:color w:val="auto"/>
            <w:u w:val="none"/>
          </w:rPr>
          <w:t>пунктом 5.2</w:t>
        </w:r>
      </w:hyperlink>
      <w:r w:rsidRPr="00EB11B3">
        <w:rPr>
          <w:rStyle w:val="s0"/>
          <w:color w:val="auto"/>
        </w:rPr>
        <w:t>. настоящего Договора;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11) возместить Страховщику осуществленную им страховую выплату в полном объеме в срок не позднее 30 (тридцати) рабочих дней со дня ее осуществления в случаях, предусмотренных законодательством Республики Казахстан. В случае несвоевременного возмещения Страховщику суммы страховой выплаты и расходов, связанных с осуществлением страховой выплаты, Страхователь обязан выплатить Страховщику неустойку в размере ____ (__________________) прописью процента от суммы, подлежащей возмещению, за каждый день просрочки.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12) при заключении и в период действия настоящего Договора сообщить Страховщику обо всех действующих или заключаемых договорах страхования гражданско-правовой ответственности поставщика.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6.3. Страховщик вправе: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1) проверять предоставленные Страхователем сведения и документы, а также выполнение Страхователем требований и условий настоящего Договора;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2) получить от Страхователя сведения об обстоятельствах, имеющих существенное значение для определения вероятности наступления страхового случая, и размера возможного ущерба (страхового риска) и оценку страхового риска;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3) получить страховую премию в размере, порядке и сроки, установленные настоящим Договором;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4) получить уведомление о наступлении страхового случая и его документальное подтверждение;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5)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6) требовать изменения условий настоящего Договора или уплаты дополнительной страховой премии соразмерно увеличению риска;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7) после осуществления страховой выплаты оспорить размер требований, предъявляемых к Страхователю в порядке, установленном законодательством Республики Казахстан;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8) после осуществления страховой выплаты предъявить право обратного требования к Страхователю в случаях, указанных в </w:t>
      </w:r>
      <w:hyperlink w:anchor="sub60200" w:history="1">
        <w:r w:rsidRPr="00EB11B3">
          <w:rPr>
            <w:rStyle w:val="a4"/>
            <w:color w:val="auto"/>
            <w:u w:val="none"/>
          </w:rPr>
          <w:t>подпункте 11) пункта 6.2</w:t>
        </w:r>
      </w:hyperlink>
      <w:r w:rsidRPr="00EB11B3">
        <w:rPr>
          <w:rStyle w:val="s0"/>
          <w:color w:val="auto"/>
        </w:rPr>
        <w:t xml:space="preserve">. и </w:t>
      </w:r>
      <w:hyperlink w:anchor="sub80100" w:history="1">
        <w:r w:rsidRPr="00EB11B3">
          <w:rPr>
            <w:rStyle w:val="a4"/>
            <w:color w:val="auto"/>
            <w:u w:val="none"/>
          </w:rPr>
          <w:t>пункте 8.1</w:t>
        </w:r>
      </w:hyperlink>
      <w:r w:rsidRPr="00EB11B3">
        <w:rPr>
          <w:rStyle w:val="s0"/>
          <w:color w:val="auto"/>
        </w:rPr>
        <w:t>. настоящего Договора, либо иному лицу, ответственному за наступление страхового случая;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9) запрашивать у соответствующих государственных органов и организаций, исходя из их компетенции, документы, подтверждающие факт наступления страхового случая и размер ущерба, причиненного Выгодоприобретателю.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6.4. Страховщик обязан: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1) ознакомить Страхователя с правилами страхования, условиями страхования, его правами и обязанностями по настоящему Договору;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2) своевременно принять заявление Страхователя о наступлении страхового случая;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3) в случае неисполнения или ненадлежащего исполнения Страхователем его обязательств по договору о закупках товаров (работ, услуг) исполнить требование Выгодоприобретателя об уплате причитающейся страховой суммы путем осуществления страховой выплаты в течение 5 (пяти) рабочих дней со дня получения уведомления и документов, указанных в </w:t>
      </w:r>
      <w:hyperlink w:anchor="sub50200" w:history="1">
        <w:r w:rsidRPr="00EB11B3">
          <w:rPr>
            <w:rStyle w:val="a4"/>
            <w:color w:val="auto"/>
            <w:u w:val="none"/>
          </w:rPr>
          <w:t>пункте 5.2</w:t>
        </w:r>
      </w:hyperlink>
      <w:r w:rsidRPr="00EB11B3">
        <w:rPr>
          <w:rStyle w:val="s0"/>
          <w:color w:val="auto"/>
        </w:rPr>
        <w:t>. настоящего Договора, подтверждающих наступление страхового случая со стороны Страхователя;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lastRenderedPageBreak/>
        <w:t>4) обеспечить тайну страхования;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5) возместить страхователю расходы, произведенные им для уменьшения убытков при страховом случае;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6) в случаях непредставления Страхователем либо его представителем всех необходимых документов, незамедлительно, но не позднее 2 (двух) рабочих дней, письменно уведомляет их о недостающих документах.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6.5. Выгодоприобретатель вправе получить страховую выплату в размере, порядке и сроки, установленные настоящим Договором.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6.6. Выгодоприобретатель в случае неисполнения либо ненадлежащего исполнения Страховат</w:t>
      </w:r>
      <w:r w:rsidR="00954230" w:rsidRPr="00EB11B3">
        <w:rPr>
          <w:rStyle w:val="s0"/>
          <w:color w:val="auto"/>
        </w:rPr>
        <w:t>елем обязательств по договору о</w:t>
      </w:r>
      <w:r w:rsidRPr="00EB11B3">
        <w:rPr>
          <w:rStyle w:val="s0"/>
          <w:color w:val="auto"/>
        </w:rPr>
        <w:t xml:space="preserve"> закупках товаров (работ, услуг) направляет Страховщику требование об уплате страховых выплат.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6.7. Страхователь, Страховщик и Выгодоприобретатель имеют права и обязанности, предусмотренные законами Республики Казахстан и настоящим Договором.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c"/>
        <w:rPr>
          <w:color w:val="auto"/>
        </w:rPr>
      </w:pPr>
      <w:r w:rsidRPr="00EB11B3">
        <w:rPr>
          <w:rStyle w:val="s1"/>
          <w:color w:val="auto"/>
        </w:rPr>
        <w:t>Глава 7. Определение размера страховой выплаты и порядок ее осуществления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7.1.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закупках товаров (работ, услуг), направленного Выгодоприобретателем в письменной форме, с указанием платежных реквизитов Выгодоприобретателя, а также полного перечня документов, указанных в </w:t>
      </w:r>
      <w:hyperlink w:anchor="sub50200" w:history="1">
        <w:r w:rsidRPr="00EB11B3">
          <w:rPr>
            <w:rStyle w:val="a4"/>
            <w:color w:val="auto"/>
            <w:u w:val="none"/>
          </w:rPr>
          <w:t>пункте 5.2</w:t>
        </w:r>
      </w:hyperlink>
      <w:r w:rsidRPr="00EB11B3">
        <w:rPr>
          <w:rStyle w:val="s0"/>
          <w:color w:val="auto"/>
        </w:rPr>
        <w:t>. настоящего Договора.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7.2. Страховая выплата осуществляется в пределах страховой суммы, установленной настоящим Договором, и не может ее превышать.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7.3. Страховая выплата производится, если страховой случай произошел в течение срока действия настоящего Договора.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c"/>
      </w:pPr>
      <w:r>
        <w:rPr>
          <w:rStyle w:val="s1"/>
        </w:rPr>
        <w:t>Глава 8. Право обратного требования к лицу, ответственному за наступление страхового случая</w:t>
      </w:r>
    </w:p>
    <w:p w:rsidR="0080235F" w:rsidRDefault="00463D59">
      <w:pPr>
        <w:pStyle w:val="pc"/>
      </w:pPr>
      <w:r>
        <w:rPr>
          <w:rStyle w:val="s1"/>
        </w:rPr>
        <w:t> </w:t>
      </w:r>
    </w:p>
    <w:p w:rsidR="0080235F" w:rsidRPr="00EB11B3" w:rsidRDefault="00463D59">
      <w:pPr>
        <w:pStyle w:val="pj"/>
      </w:pPr>
      <w:bookmarkStart w:id="4" w:name="SUB80100"/>
      <w:bookmarkEnd w:id="4"/>
      <w:r w:rsidRPr="00EB11B3">
        <w:rPr>
          <w:rStyle w:val="s0"/>
        </w:rPr>
        <w:t>8.1. Страховщик, осуществивший страховую выплату, имеет право обратного требования к Страхователю в пределах осуществленной страховой суммы.</w:t>
      </w:r>
    </w:p>
    <w:p w:rsidR="0080235F" w:rsidRPr="00EB11B3" w:rsidRDefault="00463D59">
      <w:pPr>
        <w:pStyle w:val="pj"/>
      </w:pPr>
      <w:r w:rsidRPr="00EB11B3">
        <w:rPr>
          <w:rStyle w:val="s0"/>
        </w:rPr>
        <w:t>8.2. К Страховщику, осуществившему страховую выплату, переходит в пределах выплаченной им суммы право обратного требования, которое Страхователь имеет к лицу, ответственному за убытки, возмещенные Страховщиком в результате страхования.</w:t>
      </w:r>
    </w:p>
    <w:p w:rsidR="0080235F" w:rsidRPr="00EB11B3" w:rsidRDefault="00463D59">
      <w:pPr>
        <w:pStyle w:val="pj"/>
      </w:pPr>
      <w:r w:rsidRPr="00EB11B3">
        <w:rPr>
          <w:rStyle w:val="s0"/>
        </w:rPr>
        <w:t>8.3.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сведения, необходимые для осуществления Страховщиком перешедшего к нему права требования.</w:t>
      </w:r>
    </w:p>
    <w:p w:rsidR="0080235F" w:rsidRPr="00EB11B3" w:rsidRDefault="00463D59">
      <w:pPr>
        <w:pStyle w:val="pj"/>
      </w:pPr>
      <w:r w:rsidRPr="00EB11B3">
        <w:rPr>
          <w:rStyle w:val="s0"/>
        </w:rPr>
        <w:t> </w:t>
      </w:r>
    </w:p>
    <w:p w:rsidR="0080235F" w:rsidRPr="00EB11B3" w:rsidRDefault="00463D59">
      <w:pPr>
        <w:pStyle w:val="pj"/>
      </w:pPr>
      <w:r w:rsidRPr="00EB11B3">
        <w:rPr>
          <w:rStyle w:val="s0"/>
        </w:rPr>
        <w:t> </w:t>
      </w:r>
    </w:p>
    <w:p w:rsidR="0080235F" w:rsidRPr="00EB11B3" w:rsidRDefault="00463D59">
      <w:pPr>
        <w:pStyle w:val="pc"/>
      </w:pPr>
      <w:r w:rsidRPr="00EB11B3">
        <w:rPr>
          <w:rStyle w:val="s1"/>
        </w:rPr>
        <w:t>Глава 9. Основания освобождения страховщика от осуществления страховой выплаты</w:t>
      </w:r>
    </w:p>
    <w:p w:rsidR="0080235F" w:rsidRPr="00EB11B3" w:rsidRDefault="00463D59">
      <w:pPr>
        <w:pStyle w:val="pj"/>
      </w:pPr>
      <w:r w:rsidRPr="00EB11B3">
        <w:rPr>
          <w:rStyle w:val="s0"/>
        </w:rPr>
        <w:t> </w:t>
      </w:r>
    </w:p>
    <w:p w:rsidR="0080235F" w:rsidRPr="00EB11B3" w:rsidRDefault="00463D59">
      <w:pPr>
        <w:pStyle w:val="pj"/>
      </w:pPr>
      <w:r w:rsidRPr="00EB11B3">
        <w:rPr>
          <w:rStyle w:val="s0"/>
        </w:rPr>
        <w:t>9.1. Основанием для отказа страховщика в осуществлении страховой выплаты может быть:</w:t>
      </w:r>
    </w:p>
    <w:p w:rsidR="0080235F" w:rsidRPr="00EB11B3" w:rsidRDefault="00463D59">
      <w:pPr>
        <w:pStyle w:val="pj"/>
      </w:pPr>
      <w:r w:rsidRPr="00EB11B3">
        <w:rPr>
          <w:rStyle w:val="s0"/>
        </w:rPr>
        <w:t>1) получение Выгодоприобретателем соответствующего возмещения убытка от лица, ответственного за наступление страхового случая;</w:t>
      </w:r>
    </w:p>
    <w:p w:rsidR="0080235F" w:rsidRPr="00EB11B3" w:rsidRDefault="00463D59">
      <w:pPr>
        <w:pStyle w:val="pj"/>
      </w:pPr>
      <w:r w:rsidRPr="00EB11B3">
        <w:rPr>
          <w:rStyle w:val="s0"/>
        </w:rPr>
        <w:t>2) осуществление Страховщиком страховой выплаты в размере страховой суммы;</w:t>
      </w:r>
    </w:p>
    <w:p w:rsidR="0080235F" w:rsidRPr="00EB11B3" w:rsidRDefault="00463D59">
      <w:pPr>
        <w:pStyle w:val="pj"/>
      </w:pPr>
      <w:r w:rsidRPr="00EB11B3">
        <w:rPr>
          <w:rStyle w:val="s0"/>
        </w:rPr>
        <w:t xml:space="preserve">3) основания, предусмотренные </w:t>
      </w:r>
      <w:hyperlink r:id="rId8" w:anchor="sub_id=8390200" w:history="1">
        <w:r w:rsidRPr="00EB11B3">
          <w:rPr>
            <w:rStyle w:val="a4"/>
            <w:color w:val="auto"/>
            <w:u w:val="none"/>
          </w:rPr>
          <w:t>пунктом 2 статьи 839</w:t>
        </w:r>
      </w:hyperlink>
      <w:r w:rsidRPr="00EB11B3">
        <w:rPr>
          <w:rStyle w:val="s0"/>
        </w:rPr>
        <w:t xml:space="preserve"> Гражданского кодекса.</w:t>
      </w:r>
    </w:p>
    <w:p w:rsidR="0080235F" w:rsidRPr="00EB11B3" w:rsidRDefault="00463D59">
      <w:pPr>
        <w:pStyle w:val="pj"/>
      </w:pPr>
      <w:r w:rsidRPr="00EB11B3">
        <w:rPr>
          <w:rStyle w:val="s0"/>
        </w:rPr>
        <w:t>9.2. Страхованием не покрывается моральный вред, упущенная выгода, потери, штрафы, неустойка, пени Выгодоприобретателя/Страхователя.</w:t>
      </w:r>
    </w:p>
    <w:p w:rsidR="0080235F" w:rsidRPr="00EB11B3" w:rsidRDefault="00463D59">
      <w:pPr>
        <w:pStyle w:val="pj"/>
        <w:rPr>
          <w:u w:val="single"/>
        </w:rPr>
      </w:pPr>
      <w:r w:rsidRPr="00EB11B3">
        <w:rPr>
          <w:rStyle w:val="s0"/>
          <w:u w:val="single"/>
        </w:rPr>
        <w:t> </w:t>
      </w:r>
    </w:p>
    <w:p w:rsidR="0080235F" w:rsidRPr="00EB11B3" w:rsidRDefault="00463D59">
      <w:pPr>
        <w:pStyle w:val="pj"/>
        <w:rPr>
          <w:u w:val="single"/>
        </w:rPr>
      </w:pPr>
      <w:r w:rsidRPr="00EB11B3">
        <w:rPr>
          <w:rStyle w:val="s0"/>
          <w:u w:val="single"/>
        </w:rPr>
        <w:lastRenderedPageBreak/>
        <w:t> </w:t>
      </w:r>
    </w:p>
    <w:p w:rsidR="0080235F" w:rsidRDefault="00463D59">
      <w:pPr>
        <w:pStyle w:val="pc"/>
      </w:pPr>
      <w:r>
        <w:rPr>
          <w:rStyle w:val="s1"/>
        </w:rPr>
        <w:t>Глава 10. Ответственность сторон и обстоятельства непреодолимой силы</w:t>
      </w:r>
    </w:p>
    <w:p w:rsidR="0080235F" w:rsidRDefault="00463D59">
      <w:pPr>
        <w:pStyle w:val="pc"/>
      </w:pPr>
      <w:r>
        <w:rPr>
          <w:rStyle w:val="s1"/>
        </w:rPr>
        <w:t> </w:t>
      </w:r>
    </w:p>
    <w:p w:rsidR="0080235F" w:rsidRDefault="00463D59">
      <w:pPr>
        <w:pStyle w:val="pj"/>
      </w:pPr>
      <w:r>
        <w:rPr>
          <w:rStyle w:val="s0"/>
        </w:rPr>
        <w:t>10.1.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Казахстан.</w:t>
      </w:r>
    </w:p>
    <w:p w:rsidR="0080235F" w:rsidRDefault="00463D59">
      <w:pPr>
        <w:pStyle w:val="pj"/>
      </w:pPr>
      <w:r>
        <w:rPr>
          <w:rStyle w:val="s0"/>
        </w:rPr>
        <w:t>10.2. Стороны Договора освобождаются от ответственности за частичное или полное неисполнение обязательств по настоящему Договору, если надлежащее исполнение оказалось невозможным вследствие обстоятельств непреодолимой силы.</w:t>
      </w:r>
    </w:p>
    <w:p w:rsidR="0080235F" w:rsidRDefault="00463D59">
      <w:pPr>
        <w:pStyle w:val="pj"/>
      </w:pPr>
      <w:r>
        <w:rPr>
          <w:rStyle w:val="s0"/>
        </w:rPr>
        <w:t>10.3. Обстоятельствами непреодолимой силы являются чрезвычайные и непредотвратимые обстоятельства, в том числе стихийные явления, военные действия, чрезвычайное положение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p w:rsidR="0080235F" w:rsidRDefault="00463D59">
      <w:pPr>
        <w:pStyle w:val="pj"/>
      </w:pPr>
      <w:r>
        <w:rPr>
          <w:rStyle w:val="s0"/>
        </w:rPr>
        <w:t>К таким обстоятельствам не относится, в частности, отсутствие на рынке нужных для исполнения товаров, работ или услуг.</w:t>
      </w:r>
    </w:p>
    <w:p w:rsidR="0080235F" w:rsidRDefault="00463D59">
      <w:pPr>
        <w:pStyle w:val="pj"/>
      </w:pPr>
      <w:r>
        <w:rPr>
          <w:rStyle w:val="s0"/>
        </w:rPr>
        <w:t>10.4. В течение 2 (двух) рабочих дней после прекращения обстоятельств непреодолимой силы,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обязательств.</w:t>
      </w:r>
    </w:p>
    <w:p w:rsidR="0080235F" w:rsidRDefault="00463D59">
      <w:pPr>
        <w:pStyle w:val="pj"/>
      </w:pPr>
      <w:r>
        <w:rPr>
          <w:rStyle w:val="s0"/>
        </w:rPr>
        <w:t>10.5. Ненадлежащее уведомление, лишает Сторону права ссылаться на любое вышеуказанное обстоятельство как основание, освобождающее от ответственности за неисполнение или ненадлежащее исполнение обязательств по настоящему Договору.</w:t>
      </w:r>
    </w:p>
    <w:p w:rsidR="0080235F" w:rsidRDefault="00463D59">
      <w:pPr>
        <w:pStyle w:val="pj"/>
      </w:pPr>
      <w:r>
        <w:rPr>
          <w:rStyle w:val="s0"/>
        </w:rPr>
        <w:t>10.6. Действие обстоятельств непреодолимой силы должно подтверждаться документами соответствующих компетентных государственных органов и организаций.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c"/>
      </w:pPr>
      <w:r>
        <w:rPr>
          <w:rStyle w:val="s1"/>
        </w:rPr>
        <w:t>Глава 11. Срок действия Договора</w:t>
      </w:r>
    </w:p>
    <w:p w:rsidR="0080235F" w:rsidRDefault="00463D59">
      <w:pPr>
        <w:pStyle w:val="pc"/>
      </w:pPr>
      <w:r>
        <w:rPr>
          <w:rStyle w:val="s1"/>
        </w:rPr>
        <w:t> </w:t>
      </w:r>
    </w:p>
    <w:p w:rsidR="0080235F" w:rsidRDefault="00463D59">
      <w:pPr>
        <w:pStyle w:val="pj"/>
      </w:pPr>
      <w:r>
        <w:rPr>
          <w:rStyle w:val="s0"/>
        </w:rPr>
        <w:t>11.1.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закупках товаров (работ, услуг), а именно «</w:t>
      </w:r>
      <w:r w:rsidR="00EB11B3">
        <w:rPr>
          <w:rStyle w:val="s0"/>
        </w:rPr>
        <w:t>___</w:t>
      </w:r>
      <w:proofErr w:type="gramStart"/>
      <w:r w:rsidR="00EB11B3">
        <w:rPr>
          <w:rStyle w:val="s0"/>
        </w:rPr>
        <w:t>_</w:t>
      </w:r>
      <w:r>
        <w:rPr>
          <w:rStyle w:val="s0"/>
        </w:rPr>
        <w:t xml:space="preserve"> »</w:t>
      </w:r>
      <w:proofErr w:type="gramEnd"/>
      <w:r>
        <w:rPr>
          <w:rStyle w:val="s0"/>
        </w:rPr>
        <w:t xml:space="preserve"> __________20__года (дата окончания договора о закупках).</w:t>
      </w:r>
    </w:p>
    <w:p w:rsidR="0080235F" w:rsidRDefault="00463D59">
      <w:pPr>
        <w:pStyle w:val="pj"/>
      </w:pPr>
      <w:r>
        <w:rPr>
          <w:rStyle w:val="s0"/>
        </w:rPr>
        <w:t>11.2. Период действия страховой защиты совпадает со сроком действия Договора.</w:t>
      </w:r>
    </w:p>
    <w:p w:rsidR="0080235F" w:rsidRDefault="00463D59">
      <w:pPr>
        <w:pStyle w:val="pj"/>
      </w:pPr>
      <w:r>
        <w:rPr>
          <w:rStyle w:val="s0"/>
        </w:rPr>
        <w:t>11.3. Местом действия настоящего Договора является территория Республики Казахстан.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c"/>
      </w:pPr>
      <w:r>
        <w:rPr>
          <w:rStyle w:val="s1"/>
        </w:rPr>
        <w:t>Глава 12. Изменение условий Договора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>
        <w:rPr>
          <w:rStyle w:val="s0"/>
        </w:rPr>
        <w:t xml:space="preserve">Изменение условий Договора производится по взаимному согласию Страхователя и Страховщика с письменного согласия Выгодоприобретателя, на основании заявления одной из Сторон в течение 5 (пяти)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</w:t>
      </w:r>
      <w:r w:rsidRPr="00EB11B3">
        <w:rPr>
          <w:rStyle w:val="s0"/>
          <w:color w:val="auto"/>
        </w:rPr>
        <w:t>настоящему Договору.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c"/>
        <w:rPr>
          <w:color w:val="auto"/>
        </w:rPr>
      </w:pPr>
      <w:r w:rsidRPr="00EB11B3">
        <w:rPr>
          <w:rStyle w:val="s1"/>
          <w:color w:val="auto"/>
        </w:rPr>
        <w:t>Глава 13. Прекращение и досрочное расторжение Договора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bookmarkStart w:id="5" w:name="SUB130100"/>
      <w:bookmarkEnd w:id="5"/>
      <w:r w:rsidRPr="00EB11B3">
        <w:rPr>
          <w:rStyle w:val="s0"/>
          <w:color w:val="auto"/>
        </w:rPr>
        <w:t>13.1. Настоящий Договор считается прекращенным в следующих случаях: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1) истечения срока действия Договора;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2) досрочного прекращения настоящего Договора согласно </w:t>
      </w:r>
      <w:hyperlink r:id="rId9" w:anchor="sub_id=8410000" w:history="1">
        <w:r w:rsidRPr="00EB11B3">
          <w:rPr>
            <w:rStyle w:val="a4"/>
            <w:color w:val="auto"/>
            <w:u w:val="none"/>
          </w:rPr>
          <w:t>статье 841</w:t>
        </w:r>
      </w:hyperlink>
      <w:r w:rsidRPr="00EB11B3">
        <w:rPr>
          <w:rStyle w:val="s0"/>
          <w:color w:val="auto"/>
        </w:rPr>
        <w:t xml:space="preserve"> Гражданского кодекса;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lastRenderedPageBreak/>
        <w:t>3) осуществления Страховщиком страховых выплат в размере общей страховой суммы, установленной настоящим Договором, по страховому случаю, имевшему место в течение срока действия настоящего Договора.</w:t>
      </w:r>
    </w:p>
    <w:p w:rsidR="0080235F" w:rsidRPr="00EB11B3" w:rsidRDefault="00463D59">
      <w:pPr>
        <w:pStyle w:val="pj"/>
        <w:rPr>
          <w:color w:val="auto"/>
        </w:rPr>
      </w:pPr>
      <w:r>
        <w:rPr>
          <w:rStyle w:val="s0"/>
        </w:rPr>
        <w:t xml:space="preserve">13.2. В случаях, если досрочное </w:t>
      </w:r>
      <w:r w:rsidRPr="00EB11B3">
        <w:rPr>
          <w:rStyle w:val="s0"/>
        </w:rPr>
        <w:t xml:space="preserve">прекращение настоящего Договора, вызвано неисполнением его условий по вине Страховщика, либо невозможности исполнения настоящего Договора Страховщиком, последний обязан возвратить Страхователю </w:t>
      </w:r>
      <w:r w:rsidRPr="00EB11B3">
        <w:rPr>
          <w:rStyle w:val="s0"/>
          <w:color w:val="auto"/>
        </w:rPr>
        <w:t>уплаченную им страховую премию полностью.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13.3. При досрочном прекращении настоящего Договора по основанию, указанному в </w:t>
      </w:r>
      <w:hyperlink w:anchor="sub130100" w:history="1">
        <w:r w:rsidRPr="00EB11B3">
          <w:rPr>
            <w:rStyle w:val="a4"/>
            <w:color w:val="auto"/>
            <w:u w:val="none"/>
          </w:rPr>
          <w:t>подпункте 2) пункта 13.1.</w:t>
        </w:r>
      </w:hyperlink>
      <w:r w:rsidRPr="00EB11B3">
        <w:rPr>
          <w:rStyle w:val="s0"/>
          <w:color w:val="auto"/>
        </w:rPr>
        <w:t xml:space="preserve"> настоящего Договора, Страховщик имеет право на часть страховой премии пропорционально времени, в течение которого действовало страхование за минусом административных расходов в размере __ (__) процентов от суммы премии, подлежащей возврату.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13.4. В случаях, когда досрочное прекращение настоящего Договора вызвано невыполнением его условий Страхователем, уплаченная страховая премия возврату не подлежит.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13.5.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случаям, признанным в последующем страховыми случаями, которые произошли в период действия настоящего Договора. Страховая выплата осуществляется Страховщиком, заключившим настоящий Договор, в период действия которого произошел страховой случай.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Такие требования Выгодоприобретателя должны быть направлены в адрес Страховщика не позднее 3 (трех) лет с даты истечения срока действия настоящего Договора.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c"/>
        <w:rPr>
          <w:color w:val="auto"/>
        </w:rPr>
      </w:pPr>
      <w:r w:rsidRPr="00EB11B3">
        <w:rPr>
          <w:rStyle w:val="s1"/>
          <w:color w:val="auto"/>
        </w:rPr>
        <w:t>Глава 14. Порядок разрешения споров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 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14.1. Взаимоотношения Сторон, не урегулированные положениями настоящего Договора, регламентируются законодательством Республики Казахстан.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>14.2. Все споры, возникающие между Сторонами по настоящему Договору, разрешаются путем проведения переговоров.</w:t>
      </w:r>
    </w:p>
    <w:p w:rsidR="0080235F" w:rsidRPr="00EB11B3" w:rsidRDefault="00463D59">
      <w:pPr>
        <w:pStyle w:val="pj"/>
        <w:rPr>
          <w:color w:val="auto"/>
        </w:rPr>
      </w:pPr>
      <w:r w:rsidRPr="00EB11B3">
        <w:rPr>
          <w:rStyle w:val="s0"/>
          <w:color w:val="auto"/>
        </w:rPr>
        <w:t xml:space="preserve">14.3. Разногласия, по которым Стороны не достигли соглашения, разрешаются в судебном порядке в соответствии с </w:t>
      </w:r>
      <w:hyperlink r:id="rId10" w:history="1">
        <w:r w:rsidRPr="00EB11B3">
          <w:rPr>
            <w:rStyle w:val="a4"/>
            <w:color w:val="auto"/>
            <w:u w:val="none"/>
          </w:rPr>
          <w:t>законодательством</w:t>
        </w:r>
      </w:hyperlink>
      <w:r w:rsidRPr="00EB11B3">
        <w:rPr>
          <w:rStyle w:val="s0"/>
          <w:color w:val="auto"/>
        </w:rPr>
        <w:t xml:space="preserve"> Республики Казахстан.</w:t>
      </w:r>
    </w:p>
    <w:p w:rsidR="0080235F" w:rsidRPr="00EB11B3" w:rsidRDefault="00463D59">
      <w:pPr>
        <w:pStyle w:val="pj"/>
      </w:pPr>
      <w:r w:rsidRPr="00EB11B3">
        <w:rPr>
          <w:rStyle w:val="s0"/>
        </w:rPr>
        <w:t> </w:t>
      </w:r>
    </w:p>
    <w:p w:rsidR="0080235F" w:rsidRPr="00EB11B3" w:rsidRDefault="00463D59">
      <w:pPr>
        <w:pStyle w:val="pj"/>
      </w:pPr>
      <w:r w:rsidRPr="00EB11B3">
        <w:rPr>
          <w:rStyle w:val="s0"/>
        </w:rPr>
        <w:t> </w:t>
      </w:r>
    </w:p>
    <w:p w:rsidR="0080235F" w:rsidRPr="00EB11B3" w:rsidRDefault="00463D59">
      <w:pPr>
        <w:pStyle w:val="pc"/>
      </w:pPr>
      <w:r w:rsidRPr="00EB11B3">
        <w:rPr>
          <w:rStyle w:val="s1"/>
        </w:rPr>
        <w:t>Глава 15. Заключительные положения</w:t>
      </w:r>
    </w:p>
    <w:p w:rsidR="0080235F" w:rsidRPr="00EB11B3" w:rsidRDefault="00463D59">
      <w:pPr>
        <w:pStyle w:val="pj"/>
      </w:pPr>
      <w:r w:rsidRPr="00EB11B3">
        <w:rPr>
          <w:rStyle w:val="s0"/>
        </w:rPr>
        <w:t> </w:t>
      </w:r>
    </w:p>
    <w:p w:rsidR="0080235F" w:rsidRPr="00EB11B3" w:rsidRDefault="00463D59">
      <w:pPr>
        <w:pStyle w:val="pj"/>
      </w:pPr>
      <w:r w:rsidRPr="00EB11B3">
        <w:rPr>
          <w:rStyle w:val="s0"/>
        </w:rPr>
        <w:t>15.1. Приложения, изменения и дополнения к настоящему Договору являются его неотъемлемой частью и имеют юридическую силу только в том случае, если они совершены в письменной форме и подписаны обеими Сторонами.</w:t>
      </w:r>
    </w:p>
    <w:p w:rsidR="0080235F" w:rsidRPr="00EB11B3" w:rsidRDefault="00463D59">
      <w:pPr>
        <w:pStyle w:val="pj"/>
      </w:pPr>
      <w:r w:rsidRPr="00EB11B3">
        <w:rPr>
          <w:rStyle w:val="s0"/>
        </w:rPr>
        <w:t xml:space="preserve">15.2. Стороны </w:t>
      </w:r>
      <w:r w:rsidRPr="0028300B">
        <w:rPr>
          <w:rStyle w:val="s0"/>
          <w:color w:val="auto"/>
        </w:rPr>
        <w:t xml:space="preserve">исполняют требования </w:t>
      </w:r>
      <w:hyperlink r:id="rId11" w:history="1">
        <w:r w:rsidRPr="0028300B">
          <w:rPr>
            <w:rStyle w:val="a4"/>
            <w:color w:val="auto"/>
            <w:u w:val="none"/>
          </w:rPr>
          <w:t>Закона</w:t>
        </w:r>
      </w:hyperlink>
      <w:r w:rsidRPr="0028300B">
        <w:rPr>
          <w:rStyle w:val="s0"/>
          <w:color w:val="auto"/>
        </w:rPr>
        <w:t xml:space="preserve"> </w:t>
      </w:r>
      <w:r w:rsidRPr="00EB11B3">
        <w:rPr>
          <w:rStyle w:val="s0"/>
        </w:rPr>
        <w:t>Республики Казахстан «О противодействии легализации (отмыванию) доходов, полученных преступным путем, и финансированию терроризма», в том числе путем представления необходимых документов, сведений, заверений.</w:t>
      </w:r>
    </w:p>
    <w:p w:rsidR="0080235F" w:rsidRPr="00EB11B3" w:rsidRDefault="00463D59">
      <w:pPr>
        <w:pStyle w:val="pj"/>
      </w:pPr>
      <w:r w:rsidRPr="00EB11B3">
        <w:rPr>
          <w:rStyle w:val="s0"/>
        </w:rPr>
        <w:t>15.3. Остальные взаимоотношения, не предусмотренные условиями настоящего Договора, регулируются Гражданским кодексом.</w:t>
      </w:r>
    </w:p>
    <w:p w:rsidR="0080235F" w:rsidRPr="00EB11B3" w:rsidRDefault="00463D59">
      <w:pPr>
        <w:pStyle w:val="pj"/>
      </w:pPr>
      <w:r w:rsidRPr="00EB11B3">
        <w:rPr>
          <w:rStyle w:val="s0"/>
        </w:rPr>
        <w:t>15.4. Договор составлен в 3 (трех) экземплярах на государственном и русском языках, имеющих одинаковую юридическую силу для каждой из Сторон и один для Выгодоприобретателя.</w:t>
      </w:r>
    </w:p>
    <w:p w:rsidR="0080235F" w:rsidRDefault="00463D59">
      <w:pPr>
        <w:pStyle w:val="pj"/>
      </w:pPr>
      <w:r w:rsidRPr="00EB11B3">
        <w:rPr>
          <w:rStyle w:val="s0"/>
        </w:rPr>
        <w:t>15.5. Ни одна из Сторон не вправе передавать свои права</w:t>
      </w:r>
      <w:r>
        <w:rPr>
          <w:rStyle w:val="s0"/>
        </w:rPr>
        <w:t xml:space="preserve"> и обязательства по настоящему Договору третьей стороне без письменного согласия другой Стороны и Выгодоприобретателя.</w:t>
      </w:r>
    </w:p>
    <w:p w:rsidR="0080235F" w:rsidRDefault="00463D59">
      <w:pPr>
        <w:pStyle w:val="pj"/>
      </w:pPr>
      <w:r>
        <w:rPr>
          <w:rStyle w:val="s0"/>
        </w:rPr>
        <w:t>15.6. Стороны обязуются соблюдать конфиденциальность передаваемой друг другу информации и достигнутых договоренностей, за исключением случаев, предусмотренных законодательством Республики Казахстан.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j"/>
      </w:pPr>
      <w:r>
        <w:rPr>
          <w:rStyle w:val="s0"/>
        </w:rPr>
        <w:t> </w:t>
      </w:r>
    </w:p>
    <w:p w:rsidR="0080235F" w:rsidRDefault="00463D59">
      <w:pPr>
        <w:pStyle w:val="pc"/>
      </w:pPr>
      <w:r>
        <w:rPr>
          <w:rStyle w:val="s1"/>
        </w:rPr>
        <w:lastRenderedPageBreak/>
        <w:t>Глава 16. Реквизиты Сторон:</w:t>
      </w:r>
    </w:p>
    <w:p w:rsidR="0080235F" w:rsidRDefault="00463D59">
      <w:pPr>
        <w:pStyle w:val="pji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4859"/>
      </w:tblGrid>
      <w:tr w:rsidR="0080235F">
        <w:tc>
          <w:tcPr>
            <w:tcW w:w="1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«СТРАХОВЩИК»</w:t>
            </w:r>
          </w:p>
        </w:tc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«СТРАХОВАТЕЛЬ»</w:t>
            </w:r>
          </w:p>
        </w:tc>
      </w:tr>
      <w:tr w:rsidR="0080235F">
        <w:tc>
          <w:tcPr>
            <w:tcW w:w="1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Наименование: ____</w:t>
            </w:r>
          </w:p>
        </w:tc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Наименование: ______</w:t>
            </w:r>
          </w:p>
        </w:tc>
      </w:tr>
      <w:tr w:rsidR="0080235F">
        <w:tc>
          <w:tcPr>
            <w:tcW w:w="1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Адрес: ___________</w:t>
            </w:r>
          </w:p>
        </w:tc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Адрес: ____________</w:t>
            </w:r>
          </w:p>
        </w:tc>
      </w:tr>
      <w:tr w:rsidR="0080235F">
        <w:tc>
          <w:tcPr>
            <w:tcW w:w="1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БИН ___________</w:t>
            </w:r>
          </w:p>
        </w:tc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ИИН/БИН __________</w:t>
            </w:r>
          </w:p>
        </w:tc>
      </w:tr>
      <w:tr w:rsidR="0080235F">
        <w:tc>
          <w:tcPr>
            <w:tcW w:w="1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ИИК __________</w:t>
            </w:r>
          </w:p>
        </w:tc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ИИК ________</w:t>
            </w:r>
          </w:p>
        </w:tc>
      </w:tr>
      <w:tr w:rsidR="0080235F">
        <w:tc>
          <w:tcPr>
            <w:tcW w:w="1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БИК ___________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Резидент___/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Нерезидент ___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(указать страну)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Вид экономической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деятельности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___________________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Код сектора экономики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___________________</w:t>
            </w:r>
          </w:p>
        </w:tc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БИК ______________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Резидент ____/ Нерезидент ____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(указать страну)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Вид экономической деятельности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___________________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Код сектора экономики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________________</w:t>
            </w:r>
          </w:p>
        </w:tc>
      </w:tr>
      <w:tr w:rsidR="0080235F" w:rsidTr="00954230">
        <w:trPr>
          <w:trHeight w:val="63"/>
        </w:trPr>
        <w:tc>
          <w:tcPr>
            <w:tcW w:w="16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____________________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(Ф.И.О. (при его наличии),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подпись)</w:t>
            </w:r>
          </w:p>
        </w:tc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35F" w:rsidRDefault="00463D59">
            <w:pPr>
              <w:pStyle w:val="pji"/>
            </w:pPr>
            <w:r>
              <w:rPr>
                <w:rStyle w:val="s0"/>
              </w:rPr>
              <w:t>_____________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(Ф.И.О. (при его наличии),</w:t>
            </w:r>
          </w:p>
          <w:p w:rsidR="0080235F" w:rsidRDefault="00463D59">
            <w:pPr>
              <w:pStyle w:val="pji"/>
            </w:pPr>
            <w:r>
              <w:rPr>
                <w:rStyle w:val="s0"/>
              </w:rPr>
              <w:t>подпись)</w:t>
            </w:r>
          </w:p>
        </w:tc>
      </w:tr>
    </w:tbl>
    <w:p w:rsidR="0080235F" w:rsidRDefault="00463D59">
      <w:pPr>
        <w:pStyle w:val="pj"/>
        <w:rPr>
          <w:rStyle w:val="s0"/>
        </w:rPr>
      </w:pPr>
      <w:r>
        <w:rPr>
          <w:rStyle w:val="s0"/>
        </w:rPr>
        <w:t> </w:t>
      </w:r>
    </w:p>
    <w:p w:rsidR="00954230" w:rsidRDefault="00954230">
      <w:pPr>
        <w:pStyle w:val="pj"/>
        <w:rPr>
          <w:rStyle w:val="s0"/>
        </w:rPr>
      </w:pPr>
    </w:p>
    <w:sectPr w:rsidR="00954230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8D" w:rsidRDefault="008E5F8D" w:rsidP="00463D59">
      <w:r>
        <w:separator/>
      </w:r>
    </w:p>
  </w:endnote>
  <w:endnote w:type="continuationSeparator" w:id="0">
    <w:p w:rsidR="008E5F8D" w:rsidRDefault="008E5F8D" w:rsidP="004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8D" w:rsidRDefault="008E5F8D" w:rsidP="00463D59">
      <w:r>
        <w:separator/>
      </w:r>
    </w:p>
  </w:footnote>
  <w:footnote w:type="continuationSeparator" w:id="0">
    <w:p w:rsidR="008E5F8D" w:rsidRDefault="008E5F8D" w:rsidP="0046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59" w:rsidRPr="00463D59" w:rsidRDefault="00463D59" w:rsidP="00463D59">
    <w:pPr>
      <w:pStyle w:val="a6"/>
      <w:spacing w:after="100"/>
      <w:jc w:val="right"/>
      <w:rPr>
        <w:rFonts w:ascii="Arial" w:hAnsi="Arial" w:cs="Arial"/>
        <w:color w:val="80808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59"/>
    <w:rsid w:val="000A3BDE"/>
    <w:rsid w:val="00107BF4"/>
    <w:rsid w:val="0028251E"/>
    <w:rsid w:val="0028300B"/>
    <w:rsid w:val="002A0F53"/>
    <w:rsid w:val="003E1A2C"/>
    <w:rsid w:val="00463D59"/>
    <w:rsid w:val="0080235F"/>
    <w:rsid w:val="008E5F8D"/>
    <w:rsid w:val="00954230"/>
    <w:rsid w:val="00C07124"/>
    <w:rsid w:val="00C50332"/>
    <w:rsid w:val="00CB32C7"/>
    <w:rsid w:val="00CC1625"/>
    <w:rsid w:val="00DE7A70"/>
    <w:rsid w:val="00E426E9"/>
    <w:rsid w:val="00EA0CCF"/>
    <w:rsid w:val="00EB11B3"/>
    <w:rsid w:val="00F45A43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2B2B5"/>
  <w15:chartTrackingRefBased/>
  <w15:docId w15:val="{58486D38-F166-4C48-8682-0483AF27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keepNext/>
      <w:jc w:val="both"/>
      <w:outlineLvl w:val="1"/>
    </w:pPr>
    <w:rPr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63D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D5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63D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D5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388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1575252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1013880" TargetMode="External"/><Relationship Id="rId11" Type="http://schemas.openxmlformats.org/officeDocument/2006/relationships/hyperlink" Target="http://online.zakon.kz/Document/?doc_id=30466908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online.zakon.kz/Document/?doc_id=3432905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10138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2385</Words>
  <Characters>19335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финансов Республики Казахстан от 23 февраля 2022 года № 206 «Об утверждении типового договора страхования гражданско-правовой ответственности поставщика» (©Paragraph 2022)</vt:lpstr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финансов Республики Казахстан от 23 февраля 2022 года № 206 «Об утверждении типового договора страхования гражданско-правовой ответственности поставщика» (©Paragraph 2022)</dc:title>
  <dc:subject/>
  <dc:creator>Сергей Мельников</dc:creator>
  <cp:keywords/>
  <dc:description/>
  <cp:lastModifiedBy>Толесов  Спандияр  Закирулы</cp:lastModifiedBy>
  <cp:revision>3</cp:revision>
  <dcterms:created xsi:type="dcterms:W3CDTF">2022-11-11T10:38:00Z</dcterms:created>
  <dcterms:modified xsi:type="dcterms:W3CDTF">2022-11-11T13:17:00Z</dcterms:modified>
</cp:coreProperties>
</file>