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98EC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Приложение №1</w:t>
      </w:r>
    </w:p>
    <w:p w14:paraId="55D773FE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к Технической спецификации</w:t>
      </w:r>
    </w:p>
    <w:p w14:paraId="4589C472" w14:textId="77777777" w:rsidR="000A64CA" w:rsidRPr="00B155C7" w:rsidRDefault="000A64CA" w:rsidP="000A64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14215D7" w14:textId="77777777" w:rsidR="000A64CA" w:rsidRPr="00B155C7" w:rsidRDefault="000A64CA" w:rsidP="005B79F1">
      <w:pPr>
        <w:pStyle w:val="afc"/>
        <w:rPr>
          <w:color w:val="000000" w:themeColor="text1"/>
          <w:sz w:val="24"/>
        </w:rPr>
      </w:pPr>
      <w:r w:rsidRPr="00B155C7">
        <w:rPr>
          <w:color w:val="000000" w:themeColor="text1"/>
          <w:sz w:val="24"/>
        </w:rPr>
        <w:t>Основные объемы оказываемых услуг</w:t>
      </w:r>
    </w:p>
    <w:p w14:paraId="6F4CBD6F" w14:textId="77777777" w:rsidR="000A64CA" w:rsidRPr="00B155C7" w:rsidRDefault="000A64CA" w:rsidP="005B79F1">
      <w:pPr>
        <w:pStyle w:val="afc"/>
        <w:rPr>
          <w:color w:val="000000" w:themeColor="text1"/>
          <w:sz w:val="24"/>
          <w:lang w:val="kk-KZ"/>
        </w:rPr>
      </w:pPr>
      <w:r w:rsidRPr="00B155C7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</w:p>
    <w:p w14:paraId="6E0C2D7A" w14:textId="77777777" w:rsidR="008D6C16" w:rsidRPr="00B155C7" w:rsidRDefault="008D6C16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4399FB9" w14:textId="3C6C8A27" w:rsidR="00BE3F80" w:rsidRPr="00B155C7" w:rsidRDefault="00BE3F80" w:rsidP="006A3C28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B155C7">
        <w:rPr>
          <w:b/>
          <w:color w:val="000000" w:themeColor="text1"/>
        </w:rPr>
        <w:t xml:space="preserve">Лот № </w:t>
      </w:r>
      <w:r w:rsidR="00535CCC" w:rsidRPr="00535CCC">
        <w:rPr>
          <w:b/>
          <w:color w:val="000000" w:themeColor="text1"/>
        </w:rPr>
        <w:t>420-1 У</w:t>
      </w:r>
    </w:p>
    <w:p w14:paraId="11B16689" w14:textId="6E982D86" w:rsidR="00BE3F80" w:rsidRPr="00EE53A6" w:rsidRDefault="00BE3F80" w:rsidP="006A3C28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  <w:lang w:val="kk-KZ"/>
        </w:rPr>
      </w:pPr>
      <w:r w:rsidRPr="00B155C7">
        <w:rPr>
          <w:bCs/>
          <w:color w:val="000000" w:themeColor="text1"/>
        </w:rPr>
        <w:t>«Услуги по диагностированию/ экспертизе/ анализу/ испытаниям/ тестированию/ осмотру</w:t>
      </w:r>
      <w:r w:rsidRPr="00B155C7">
        <w:rPr>
          <w:color w:val="000000" w:themeColor="text1"/>
        </w:rPr>
        <w:t xml:space="preserve">» (техническое освидетельствование основных </w:t>
      </w:r>
      <w:r w:rsidRPr="00EE53A6">
        <w:rPr>
          <w:color w:val="000000" w:themeColor="text1"/>
        </w:rPr>
        <w:t xml:space="preserve">насосов, с целью продления срока службы по </w:t>
      </w:r>
      <w:r w:rsidR="00D24EBA" w:rsidRPr="00EE53A6">
        <w:rPr>
          <w:color w:val="000000" w:themeColor="text1"/>
        </w:rPr>
        <w:t>Павлодарскому</w:t>
      </w:r>
      <w:r w:rsidRPr="00EE53A6">
        <w:rPr>
          <w:color w:val="000000" w:themeColor="text1"/>
        </w:rPr>
        <w:t xml:space="preserve"> НУ).</w:t>
      </w:r>
    </w:p>
    <w:p w14:paraId="6E3E7EED" w14:textId="77777777" w:rsidR="006A3C28" w:rsidRPr="00EE53A6" w:rsidRDefault="006A3C28" w:rsidP="00BE3F80">
      <w:pPr>
        <w:pStyle w:val="ad"/>
        <w:spacing w:before="0" w:beforeAutospacing="0" w:after="0" w:afterAutospacing="0"/>
        <w:ind w:left="-284" w:firstLine="851"/>
        <w:jc w:val="both"/>
        <w:rPr>
          <w:bCs/>
          <w:color w:val="000000" w:themeColor="text1"/>
          <w:lang w:val="kk-KZ"/>
        </w:rPr>
      </w:pPr>
    </w:p>
    <w:p w14:paraId="5DB73F94" w14:textId="010F26EA" w:rsidR="00BE3F80" w:rsidRPr="00EE53A6" w:rsidRDefault="00BE3F80" w:rsidP="006A3C28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 w:rsidRPr="00EE53A6">
        <w:rPr>
          <w:b/>
          <w:color w:val="000000" w:themeColor="text1"/>
        </w:rPr>
        <w:t>Регион, место оказания услуг:</w:t>
      </w:r>
      <w:r w:rsidRPr="00EE53A6">
        <w:rPr>
          <w:color w:val="000000" w:themeColor="text1"/>
        </w:rPr>
        <w:t xml:space="preserve"> </w:t>
      </w:r>
      <w:r w:rsidR="00D24EBA" w:rsidRPr="00EE53A6">
        <w:rPr>
          <w:color w:val="000000" w:themeColor="text1"/>
        </w:rPr>
        <w:t>Павлодарская</w:t>
      </w:r>
      <w:r w:rsidRPr="00EE53A6">
        <w:rPr>
          <w:color w:val="000000" w:themeColor="text1"/>
        </w:rPr>
        <w:t xml:space="preserve"> область </w:t>
      </w:r>
    </w:p>
    <w:p w14:paraId="1DE118EC" w14:textId="77777777" w:rsidR="006A3C28" w:rsidRPr="00EE53A6" w:rsidRDefault="006A3C28" w:rsidP="006A3C28">
      <w:pPr>
        <w:pStyle w:val="ad"/>
        <w:spacing w:before="0" w:beforeAutospacing="0" w:after="0" w:afterAutospacing="0"/>
        <w:jc w:val="both"/>
        <w:rPr>
          <w:color w:val="FF0000"/>
        </w:rPr>
      </w:pPr>
      <w:bookmarkStart w:id="0" w:name="_Hlk188002287"/>
      <w:r w:rsidRPr="00EE53A6">
        <w:rPr>
          <w:b/>
          <w:bCs/>
        </w:rPr>
        <w:t>Срок оказания услуг</w:t>
      </w:r>
      <w:r w:rsidRPr="00EE53A6">
        <w:rPr>
          <w:bCs/>
        </w:rPr>
        <w:t xml:space="preserve">: </w:t>
      </w:r>
      <w:r w:rsidRPr="00EE53A6">
        <w:t xml:space="preserve">с даты заключения </w:t>
      </w:r>
      <w:r w:rsidRPr="00EE53A6">
        <w:rPr>
          <w:color w:val="000000" w:themeColor="text1"/>
        </w:rPr>
        <w:t>договора по 30 сентября 2025</w:t>
      </w:r>
      <w:r w:rsidRPr="00EE53A6">
        <w:rPr>
          <w:color w:val="000000" w:themeColor="text1"/>
          <w:lang w:val="kk-KZ"/>
        </w:rPr>
        <w:t xml:space="preserve"> </w:t>
      </w:r>
      <w:r w:rsidRPr="00EE53A6">
        <w:rPr>
          <w:color w:val="000000" w:themeColor="text1"/>
        </w:rPr>
        <w:t>года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985"/>
        <w:gridCol w:w="998"/>
        <w:gridCol w:w="1270"/>
        <w:gridCol w:w="2976"/>
      </w:tblGrid>
      <w:tr w:rsidR="00B155C7" w:rsidRPr="00EE53A6" w14:paraId="4E50570E" w14:textId="77777777" w:rsidTr="00B75CCB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7377AD" w14:textId="77777777" w:rsidR="00BE3F80" w:rsidRPr="00EE53A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ED88" w14:textId="77777777" w:rsidR="00BE3F80" w:rsidRPr="00EE53A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  <w:proofErr w:type="spellEnd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5167" w14:textId="77777777" w:rsidR="00BE3F80" w:rsidRPr="00EE53A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Марка</w:t>
            </w:r>
            <w:proofErr w:type="spellEnd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B78" w14:textId="77777777" w:rsidR="00BE3F80" w:rsidRPr="00EE53A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</w:t>
            </w:r>
            <w:proofErr w:type="spellEnd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№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7D7D" w14:textId="77777777" w:rsidR="00BE3F80" w:rsidRPr="00EE53A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Год выпуска/ год ввода в </w:t>
            </w: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экспл</w:t>
            </w:r>
            <w:proofErr w:type="spellEnd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133" w14:textId="77777777" w:rsidR="00BE3F80" w:rsidRPr="00EE53A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Местонахождение</w:t>
            </w:r>
            <w:proofErr w:type="spellEnd"/>
          </w:p>
        </w:tc>
      </w:tr>
      <w:tr w:rsidR="00B75CCB" w:rsidRPr="00EE53A6" w14:paraId="360F9A80" w14:textId="77777777" w:rsidTr="00B75CCB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96B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B3AB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90FE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НМ 3600-230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535E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F0A0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1976/1986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FBCD" w14:textId="384DA58A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Павлодар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75CCB" w:rsidRPr="00EE53A6" w14:paraId="3C2AE9CE" w14:textId="77777777" w:rsidTr="00B75CCB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EBA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2153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3922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НМ 3600-230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87E0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4A88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1976/1989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190D" w14:textId="3F6F1916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Павлодар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75CCB" w:rsidRPr="00EE53A6" w14:paraId="1DCC6BC3" w14:textId="77777777" w:rsidTr="00B75CCB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4C2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76E9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подпорный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99B8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НГПНА 3600-120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EFD9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4707" w14:textId="77777777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2005/2007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A04D" w14:textId="01B5CE63" w:rsidR="00B75CCB" w:rsidRPr="00EE53A6" w:rsidRDefault="00B75CCB" w:rsidP="00B75C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EE53A6">
              <w:rPr>
                <w:rFonts w:ascii="Times New Roman" w:hAnsi="Times New Roman" w:cs="Times New Roman"/>
                <w:color w:val="000000" w:themeColor="text1"/>
              </w:rPr>
              <w:t>Павлодар</w:t>
            </w:r>
            <w:proofErr w:type="spellEnd"/>
            <w:r w:rsidRPr="00EE53A6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</w:tbl>
    <w:p w14:paraId="106D10EA" w14:textId="77777777" w:rsidR="00AE3B9B" w:rsidRPr="00EE53A6" w:rsidRDefault="00AE3B9B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B155C7" w:rsidRPr="00EE53A6" w14:paraId="59DEF8AD" w14:textId="77777777" w:rsidTr="00025A24">
        <w:trPr>
          <w:trHeight w:val="376"/>
        </w:trPr>
        <w:tc>
          <w:tcPr>
            <w:tcW w:w="10386" w:type="dxa"/>
            <w:gridSpan w:val="3"/>
            <w:vAlign w:val="center"/>
          </w:tcPr>
          <w:p w14:paraId="7B2F1FAC" w14:textId="77777777" w:rsidR="004E74B5" w:rsidRPr="00EE53A6" w:rsidRDefault="004E74B5" w:rsidP="00025A24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B155C7" w:rsidRPr="0038730E" w14:paraId="69B20EB2" w14:textId="77777777" w:rsidTr="00025A24">
        <w:trPr>
          <w:trHeight w:val="505"/>
        </w:trPr>
        <w:tc>
          <w:tcPr>
            <w:tcW w:w="476" w:type="dxa"/>
          </w:tcPr>
          <w:p w14:paraId="59F6F3F7" w14:textId="77777777" w:rsidR="004E74B5" w:rsidRPr="00EE53A6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71FA32E1" w14:textId="77777777" w:rsidR="004E74B5" w:rsidRPr="00EE53A6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67ECE03" w14:textId="77777777" w:rsidR="004E74B5" w:rsidRPr="00EE53A6" w:rsidRDefault="004E74B5" w:rsidP="00025A24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E5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освидетельствование основных насосов, с целью продления срока службы</w:t>
            </w:r>
          </w:p>
        </w:tc>
      </w:tr>
      <w:tr w:rsidR="00B155C7" w:rsidRPr="0038730E" w14:paraId="43D567CF" w14:textId="77777777" w:rsidTr="00025A24">
        <w:trPr>
          <w:trHeight w:val="399"/>
        </w:trPr>
        <w:tc>
          <w:tcPr>
            <w:tcW w:w="476" w:type="dxa"/>
          </w:tcPr>
          <w:p w14:paraId="6EEAB90C" w14:textId="77777777" w:rsidR="004E74B5" w:rsidRPr="00EE53A6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3DCA0143" w14:textId="77777777" w:rsidR="004E74B5" w:rsidRPr="00EE53A6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5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99F4395" w14:textId="77777777" w:rsidR="004E74B5" w:rsidRPr="000B656C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B656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0B656C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0B656C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0B656C">
              <w:rPr>
                <w:color w:val="000000" w:themeColor="text1"/>
                <w:sz w:val="24"/>
                <w:szCs w:val="24"/>
              </w:rPr>
              <w:tab/>
            </w:r>
          </w:p>
          <w:p w14:paraId="3DF04F3F" w14:textId="77777777" w:rsidR="004E74B5" w:rsidRPr="000B656C" w:rsidRDefault="004E74B5" w:rsidP="00025A24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при техническом освидетельствовании основных насосов, с целью продления срока службы выполнять.</w:t>
            </w:r>
          </w:p>
          <w:p w14:paraId="471CEC7E" w14:textId="77777777" w:rsidR="004E74B5" w:rsidRPr="000B656C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656C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56C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3BA977FD" w14:textId="77777777" w:rsidR="004E74B5" w:rsidRPr="000B656C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0B656C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6F6CF30F" w14:textId="77777777" w:rsidR="004E74B5" w:rsidRPr="000B656C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0B656C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0B6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0B656C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1B57199" w14:textId="77777777" w:rsidR="004E74B5" w:rsidRPr="000B656C" w:rsidRDefault="004E74B5" w:rsidP="00025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0B656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0B656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68D3CAD4" w14:textId="77777777" w:rsidR="004E74B5" w:rsidRPr="000B656C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B656C">
              <w:rPr>
                <w:color w:val="000000" w:themeColor="text1"/>
                <w:sz w:val="24"/>
                <w:szCs w:val="24"/>
              </w:rPr>
              <w:t xml:space="preserve">      Услуги по техническое освидетельствованию основных насосов, с целью продления срока службы</w:t>
            </w:r>
            <w:r w:rsidRPr="000B656C">
              <w:rPr>
                <w:bCs/>
                <w:color w:val="000000" w:themeColor="text1"/>
                <w:sz w:val="24"/>
                <w:szCs w:val="24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</w:t>
            </w:r>
            <w:r w:rsidRPr="000B656C">
              <w:rPr>
                <w:color w:val="000000" w:themeColor="text1"/>
                <w:sz w:val="24"/>
                <w:szCs w:val="24"/>
              </w:rPr>
              <w:t>в том числе предусматривает, но не ограничивается нижеследующим:</w:t>
            </w:r>
          </w:p>
          <w:p w14:paraId="20191576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эксплуатационной, конструкторской (проектной) и ремонтной документации;</w:t>
            </w:r>
          </w:p>
          <w:p w14:paraId="7D591FAA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неразрушающий контроль магистральных и подпорных насосных агрегатов;</w:t>
            </w:r>
          </w:p>
          <w:p w14:paraId="5F20A7C1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диагностирование фундаментов магистральных и подпорных насосных агрегатов;</w:t>
            </w:r>
          </w:p>
          <w:p w14:paraId="02D07FA4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BD78F8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коррозии, износа и других дефектов;</w:t>
            </w:r>
          </w:p>
          <w:p w14:paraId="66D67306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4C078F1C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0A0E85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критериев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предельного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BECFD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14:paraId="1D1F9C99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срока эксплуатации (до прогнозируемого наступления предельного состояния);</w:t>
            </w:r>
          </w:p>
          <w:p w14:paraId="60C768A1" w14:textId="77777777" w:rsidR="004E74B5" w:rsidRPr="000B656C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формуляра (паспорта) на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его отсутствии.</w:t>
            </w:r>
          </w:p>
          <w:p w14:paraId="5D05DA87" w14:textId="77777777" w:rsidR="004E74B5" w:rsidRPr="000B656C" w:rsidRDefault="004E74B5" w:rsidP="00025A24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0B656C">
              <w:rPr>
                <w:rStyle w:val="s0"/>
                <w:color w:val="000000" w:themeColor="text1"/>
                <w:lang w:val="ru-RU"/>
              </w:rPr>
              <w:t xml:space="preserve">     Программа по техническому освидетельствованию основных насосов, с целью продления срока службы должна включать описание технологии, приборов, оборудования, материалов, объемов работ </w:t>
            </w: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0B656C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49D586A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B656C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магнитопорошковым, методом магнитной памяти метала,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контроль, </w:t>
            </w:r>
            <w:proofErr w:type="spellStart"/>
            <w:r w:rsidRPr="000B656C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0B656C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6355BF82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14:paraId="6BA0D8BB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14:paraId="14A77D77" w14:textId="15AEDB61" w:rsidR="004E74B5" w:rsidRPr="000B656C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B656C">
              <w:rPr>
                <w:color w:val="000000" w:themeColor="text1"/>
                <w:sz w:val="24"/>
                <w:szCs w:val="24"/>
              </w:rPr>
              <w:t xml:space="preserve">       Объем работ в вышеуказанной программе должен </w:t>
            </w:r>
            <w:proofErr w:type="spellStart"/>
            <w:r w:rsidRPr="000B656C">
              <w:rPr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0B656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0B656C">
              <w:rPr>
                <w:bCs/>
                <w:color w:val="000000" w:themeColor="text1"/>
                <w:sz w:val="24"/>
                <w:szCs w:val="24"/>
              </w:rPr>
              <w:t xml:space="preserve"> СТ 6636-1901-АО-039-4.017-2017 «Магистральные трубопроводы. Обеспечение надежности технологического оборудования»</w:t>
            </w:r>
          </w:p>
          <w:p w14:paraId="7022C558" w14:textId="4566AAD3" w:rsidR="00F63FD5" w:rsidRPr="000B656C" w:rsidRDefault="00F63FD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B656C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0B656C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7884F7B3" w14:textId="0C416983" w:rsidR="004E74B5" w:rsidRPr="000B656C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B656C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       В программе по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техническому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освидетельствованию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основных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насосов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, с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целью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продления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срока</w:t>
            </w:r>
            <w:proofErr w:type="spellEnd"/>
            <w:r w:rsidRPr="000B656C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0B656C">
              <w:rPr>
                <w:rStyle w:val="s0"/>
                <w:color w:val="000000" w:themeColor="text1"/>
                <w:lang w:val="kk-KZ"/>
              </w:rPr>
              <w:t>службы</w:t>
            </w:r>
            <w:proofErr w:type="spellEnd"/>
            <w:r w:rsidRPr="000B656C">
              <w:rPr>
                <w:bCs/>
                <w:color w:val="000000" w:themeColor="text1"/>
                <w:sz w:val="24"/>
                <w:szCs w:val="24"/>
              </w:rPr>
              <w:t xml:space="preserve"> должны быть указаны специалисты </w:t>
            </w:r>
            <w:r w:rsidR="00F63FD5" w:rsidRPr="000B656C">
              <w:rPr>
                <w:bCs/>
                <w:color w:val="000000" w:themeColor="text1"/>
                <w:sz w:val="24"/>
                <w:szCs w:val="24"/>
              </w:rPr>
              <w:t>согласно перечню</w:t>
            </w:r>
            <w:r w:rsidRPr="000B656C">
              <w:rPr>
                <w:bCs/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 </w:t>
            </w:r>
          </w:p>
          <w:p w14:paraId="201F7415" w14:textId="2AEC12BC" w:rsidR="004E74B5" w:rsidRPr="0038730E" w:rsidRDefault="004E74B5" w:rsidP="00025A24">
            <w:pPr>
              <w:ind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- </w:t>
            </w:r>
            <w:r w:rsidR="009611F4" w:rsidRPr="000B656C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 в области неразрушающего контроля III уровня контроля (количество не менее </w:t>
            </w:r>
            <w:r w:rsidR="006F1DF1" w:rsidRPr="000B656C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соответствии с СТ РК ISО 9712 «Контроль неразрушающий. Квалификация и сертификация персонала по неразрушающему </w:t>
            </w:r>
            <w:r w:rsidRPr="0038730E">
              <w:rPr>
                <w:rStyle w:val="27"/>
                <w:rFonts w:eastAsia="Arial Unicode MS"/>
                <w:color w:val="000000" w:themeColor="text1"/>
              </w:rPr>
              <w:t xml:space="preserve">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Pr="0038730E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Pr="0038730E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5B2DD9" w:rsidRPr="0038730E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Pr="0038730E">
              <w:rPr>
                <w:rStyle w:val="27"/>
                <w:rFonts w:eastAsia="Arial Unicode MS"/>
                <w:color w:val="000000" w:themeColor="text1"/>
              </w:rPr>
              <w:t xml:space="preserve">аккредитованным в соответствии с требованиями ГОСТ ISO/IEC 17024. </w:t>
            </w:r>
            <w:r w:rsidR="00B155C7" w:rsidRPr="0038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A3C28" w:rsidRPr="0038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38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71B50C63" w14:textId="15E6AFDB" w:rsidR="004E74B5" w:rsidRPr="0038730E" w:rsidRDefault="009611F4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38730E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38730E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</w:t>
            </w:r>
            <w:r w:rsidR="006F1DF1" w:rsidRPr="0038730E">
              <w:rPr>
                <w:rStyle w:val="27"/>
                <w:rFonts w:eastAsia="Arial Unicode MS"/>
                <w:color w:val="000000" w:themeColor="text1"/>
              </w:rPr>
              <w:t xml:space="preserve"> 1</w:t>
            </w:r>
            <w:r w:rsidR="004E74B5" w:rsidRPr="0038730E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3873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38730E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="004E74B5" w:rsidRPr="0038730E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="004E74B5" w:rsidRPr="0038730E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5B2DD9" w:rsidRPr="0038730E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38730E">
              <w:rPr>
                <w:rStyle w:val="27"/>
                <w:rFonts w:eastAsia="Arial Unicode MS"/>
                <w:color w:val="000000" w:themeColor="text1"/>
              </w:rPr>
              <w:t>аккредитованным в соответствии с требованиями ГОСТ ISO/IEC 17024.</w:t>
            </w:r>
            <w:r w:rsidR="00B155C7" w:rsidRPr="0038730E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B155C7" w:rsidRPr="0038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A3C28" w:rsidRPr="0038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387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49A92C19" w14:textId="680D290A" w:rsidR="004E74B5" w:rsidRPr="000B656C" w:rsidRDefault="009611F4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38730E">
              <w:rPr>
                <w:rStyle w:val="27"/>
                <w:rFonts w:eastAsia="Arial Unicode MS"/>
                <w:color w:val="000000" w:themeColor="text1"/>
              </w:rPr>
              <w:t>Персонал в области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 неразрушающего контроля</w:t>
            </w:r>
            <w:r w:rsidR="004E74B5" w:rsidRPr="000B656C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 </w:t>
            </w:r>
            <w:r w:rsidR="006F1DF1" w:rsidRPr="000B656C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0B656C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0B656C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 контролю: методу магнитной памяти металла, </w:t>
            </w:r>
            <w:proofErr w:type="spellStart"/>
            <w:r w:rsidR="004E74B5"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="004E74B5"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E74B5" w:rsidRPr="000B656C">
              <w:rPr>
                <w:rStyle w:val="27"/>
                <w:rFonts w:eastAsia="Arial Unicode MS"/>
                <w:color w:val="000000" w:themeColor="text1"/>
              </w:rPr>
              <w:t>замеру твердости.</w:t>
            </w:r>
            <w:r w:rsidR="00B155C7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Документ, подтверждающий опыт работы </w:t>
            </w:r>
            <w:r w:rsidR="006A3C28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A0D97EA" w14:textId="1ACDA7DA" w:rsidR="00163600" w:rsidRPr="000B656C" w:rsidRDefault="004E74B5" w:rsidP="00163600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6F1DF1" w:rsidRPr="000B656C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="00332E28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копия диплома о высшем образовании в сфере (области) геодезии.</w:t>
            </w:r>
            <w:r w:rsidR="00332E28" w:rsidRPr="000B656C">
              <w:rPr>
                <w:color w:val="000000" w:themeColor="text1"/>
                <w:lang w:val="ru-RU"/>
              </w:rPr>
              <w:t xml:space="preserve"> </w:t>
            </w:r>
            <w:r w:rsidR="00163600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6A3C28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163600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EE53A6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E54639D" w14:textId="77777777" w:rsidR="00EE53A6" w:rsidRPr="000B656C" w:rsidRDefault="00EE53A6" w:rsidP="00EE53A6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0B656C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строительства. Документ, подтверждающий опыт работы (согласно пунктов 3 и 5 статьи 35 Трудового кодекса РК).</w:t>
            </w:r>
          </w:p>
          <w:p w14:paraId="267E4345" w14:textId="77777777" w:rsidR="00EE53A6" w:rsidRPr="000B656C" w:rsidRDefault="00EE53A6" w:rsidP="00EE53A6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0B656C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эксперт). </w:t>
            </w:r>
          </w:p>
          <w:p w14:paraId="04662E11" w14:textId="11CDAEBB" w:rsidR="00F63FD5" w:rsidRPr="000B656C" w:rsidRDefault="006A3C28" w:rsidP="00EE53A6">
            <w:pPr>
              <w:pStyle w:val="afa"/>
              <w:widowControl w:val="0"/>
              <w:spacing w:line="256" w:lineRule="auto"/>
              <w:jc w:val="both"/>
              <w:rPr>
                <w:rStyle w:val="s0"/>
                <w:color w:val="000000" w:themeColor="text1"/>
              </w:rPr>
            </w:pPr>
            <w:r w:rsidRPr="000B656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    </w:t>
            </w:r>
            <w:r w:rsidR="004E74B5" w:rsidRPr="000B656C">
              <w:rPr>
                <w:rStyle w:val="s0"/>
                <w:color w:val="000000" w:themeColor="text1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F63FD5" w:rsidRPr="000B656C">
              <w:rPr>
                <w:rStyle w:val="s0"/>
                <w:color w:val="000000" w:themeColor="text1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1595628A" w14:textId="1EF208E0" w:rsidR="009611F4" w:rsidRPr="000B656C" w:rsidRDefault="009611F4" w:rsidP="00F63FD5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273FCC23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ультразвуковой дефектоскоп</w:t>
            </w:r>
          </w:p>
          <w:p w14:paraId="558731C8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толщиномер ультразвуковой</w:t>
            </w:r>
          </w:p>
          <w:p w14:paraId="3E8DA20B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твердомер портативный</w:t>
            </w:r>
          </w:p>
          <w:p w14:paraId="5A8E5869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газоанализатор</w:t>
            </w:r>
          </w:p>
          <w:p w14:paraId="21E29AE0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виброанализатор</w:t>
            </w:r>
            <w:proofErr w:type="spellEnd"/>
          </w:p>
          <w:p w14:paraId="0D5C37FA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25DC38EE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переносной дефектоскоп (для магнитопорошкового контроля) и/или магнитные клещи,</w:t>
            </w:r>
          </w:p>
          <w:p w14:paraId="0C80C467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дефектоскоп вихревых токов,</w:t>
            </w:r>
          </w:p>
          <w:p w14:paraId="42FB50E6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прибор для определения толщины защитного слоя бетона, </w:t>
            </w:r>
          </w:p>
          <w:p w14:paraId="3E5B6B36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влажности бетона, </w:t>
            </w:r>
          </w:p>
          <w:p w14:paraId="542CC06C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прочности бетона, </w:t>
            </w:r>
          </w:p>
          <w:p w14:paraId="53DEC5DA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геодезическое оборудование (нивелир и/или тахеометр),</w:t>
            </w:r>
          </w:p>
          <w:p w14:paraId="1CA00515" w14:textId="77777777" w:rsidR="00F63FD5" w:rsidRPr="000B656C" w:rsidRDefault="004E74B5" w:rsidP="00F63FD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="00F63FD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3FD5" w:rsidRPr="000B656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63FD5" w:rsidRPr="000B656C">
              <w:rPr>
                <w:rStyle w:val="s0"/>
                <w:color w:val="000000" w:themeColor="text1"/>
                <w:lang w:val="ru-RU"/>
              </w:rPr>
              <w:t>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</w:t>
            </w:r>
            <w:r w:rsidR="00F63FD5" w:rsidRPr="000B656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;  </w:t>
            </w:r>
          </w:p>
          <w:p w14:paraId="088CAA7F" w14:textId="77777777" w:rsidR="004E74B5" w:rsidRPr="000B656C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пенетрантов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7758841" w14:textId="77777777" w:rsidR="004E74B5" w:rsidRPr="000B656C" w:rsidRDefault="004E74B5" w:rsidP="00025A24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0B656C">
              <w:rPr>
                <w:color w:val="000000" w:themeColor="text1"/>
                <w:sz w:val="24"/>
                <w:szCs w:val="24"/>
              </w:rPr>
              <w:t xml:space="preserve">         Все сопутствующие работы по вскрытию, очистке, подготовке поверхности элементов конструкции и сварных соединений основных насосов для проведения неразрушающего контроля, а также восстановление защитных покрытий после обследования путем нанесения полимерных покрытий проводится силами Исполнителя.</w:t>
            </w:r>
          </w:p>
          <w:p w14:paraId="12F8EF59" w14:textId="77777777" w:rsidR="004E74B5" w:rsidRPr="000B656C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B656C">
              <w:rPr>
                <w:color w:val="000000" w:themeColor="text1"/>
                <w:sz w:val="24"/>
                <w:szCs w:val="24"/>
              </w:rPr>
              <w:t xml:space="preserve">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302D29D" w14:textId="77777777" w:rsidR="004E74B5" w:rsidRPr="000B656C" w:rsidRDefault="004E74B5" w:rsidP="00025A24">
            <w:pPr>
              <w:pStyle w:val="afa"/>
              <w:rPr>
                <w:color w:val="000000" w:themeColor="text1"/>
                <w:sz w:val="24"/>
                <w:szCs w:val="24"/>
              </w:rPr>
            </w:pPr>
            <w:r w:rsidRPr="000B656C">
              <w:rPr>
                <w:color w:val="000000" w:themeColor="text1"/>
              </w:rPr>
              <w:t xml:space="preserve">          </w:t>
            </w:r>
            <w:r w:rsidRPr="000B656C">
              <w:rPr>
                <w:color w:val="000000" w:themeColor="text1"/>
                <w:sz w:val="24"/>
                <w:szCs w:val="24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AD45946" w14:textId="77777777" w:rsidR="00180B15" w:rsidRPr="000B656C" w:rsidRDefault="004E74B5" w:rsidP="00025A2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После окончания полевых работ Исполнитель передает </w:t>
            </w:r>
            <w:r w:rsidR="00F63FD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каждый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промышленной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каждому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магистральному и подпорному насосу в соответствии с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 6636-1901-АО-039-4.017-2017 «Магистральные трубопроводы. Обеспечение надежности технологического оборудования».</w:t>
            </w:r>
          </w:p>
          <w:p w14:paraId="6B6F9ADA" w14:textId="46EC913D" w:rsidR="00180B15" w:rsidRPr="000B656C" w:rsidRDefault="004E74B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основных насосов, с целью продления срока службы 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180B1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магистральный и подпорный насос. </w:t>
            </w:r>
          </w:p>
          <w:p w14:paraId="33949E13" w14:textId="7C8CAE38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3C048B1D" w14:textId="15599940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958EB31" w14:textId="53438074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5F8BBAB" w14:textId="77A7DDCE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фундамента</w:t>
            </w:r>
          </w:p>
          <w:p w14:paraId="7244777E" w14:textId="77777777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47A91DF3" w14:textId="7DF525A3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3DEED2D0" w14:textId="155DEE2F" w:rsidR="00180B15" w:rsidRPr="000B656C" w:rsidRDefault="00180B15" w:rsidP="00180B1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0B65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  </w:t>
            </w:r>
          </w:p>
          <w:p w14:paraId="0E1A3FBF" w14:textId="77777777" w:rsidR="00180B15" w:rsidRPr="000B656C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Графическая часть заключительного отчета представляется в 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217D6B" w14:textId="1006FB50" w:rsidR="004E74B5" w:rsidRPr="000B656C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="004E74B5" w:rsidRPr="000B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E733CD" w14:textId="4951C89E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18A3AB3" w14:textId="77777777" w:rsidR="00180B15" w:rsidRPr="00B155C7" w:rsidRDefault="00180B1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0BB3914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89ACF9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sectPr w:rsidR="004E74B5" w:rsidRPr="00B155C7" w:rsidSect="00060A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C1C"/>
    <w:multiLevelType w:val="hybridMultilevel"/>
    <w:tmpl w:val="14D21962"/>
    <w:lvl w:ilvl="0" w:tplc="35C41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89B489C"/>
    <w:multiLevelType w:val="multilevel"/>
    <w:tmpl w:val="040A5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19D65A7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5E4F1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3688"/>
    <w:multiLevelType w:val="hybridMultilevel"/>
    <w:tmpl w:val="C3DA1C78"/>
    <w:lvl w:ilvl="0" w:tplc="7A7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5D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 w15:restartNumberingAfterBreak="0">
    <w:nsid w:val="2052150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0B4208"/>
    <w:multiLevelType w:val="hybridMultilevel"/>
    <w:tmpl w:val="DB76DB0C"/>
    <w:lvl w:ilvl="0" w:tplc="1D56BA18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2D"/>
    <w:multiLevelType w:val="multilevel"/>
    <w:tmpl w:val="558095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2A913361"/>
    <w:multiLevelType w:val="hybridMultilevel"/>
    <w:tmpl w:val="3822F044"/>
    <w:lvl w:ilvl="0" w:tplc="846EF93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6E3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3E0A42BF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E7A577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4F007A25"/>
    <w:multiLevelType w:val="hybridMultilevel"/>
    <w:tmpl w:val="63A6494C"/>
    <w:lvl w:ilvl="0" w:tplc="5F469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5C68"/>
    <w:multiLevelType w:val="hybridMultilevel"/>
    <w:tmpl w:val="47E8EE12"/>
    <w:lvl w:ilvl="0" w:tplc="2E8035B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 w15:restartNumberingAfterBreak="0">
    <w:nsid w:val="4F845216"/>
    <w:multiLevelType w:val="multilevel"/>
    <w:tmpl w:val="4200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0A1C7F"/>
    <w:multiLevelType w:val="hybridMultilevel"/>
    <w:tmpl w:val="90F488F4"/>
    <w:lvl w:ilvl="0" w:tplc="6896D76A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6A78470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D922EBE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15"/>
  </w:num>
  <w:num w:numId="12">
    <w:abstractNumId w:val="20"/>
  </w:num>
  <w:num w:numId="13">
    <w:abstractNumId w:val="17"/>
  </w:num>
  <w:num w:numId="14">
    <w:abstractNumId w:val="5"/>
  </w:num>
  <w:num w:numId="15">
    <w:abstractNumId w:val="35"/>
  </w:num>
  <w:num w:numId="16">
    <w:abstractNumId w:val="27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31"/>
  </w:num>
  <w:num w:numId="28">
    <w:abstractNumId w:val="24"/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29"/>
  </w:num>
  <w:num w:numId="34">
    <w:abstractNumId w:val="9"/>
  </w:num>
  <w:num w:numId="35">
    <w:abstractNumId w:val="5"/>
    <w:lvlOverride w:ilvl="0">
      <w:lvl w:ilvl="0">
        <w:start w:val="9"/>
        <w:numFmt w:val="none"/>
        <w:lvlText w:val="12.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6">
    <w:abstractNumId w:val="33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5A24"/>
    <w:rsid w:val="00060A2F"/>
    <w:rsid w:val="00065DF2"/>
    <w:rsid w:val="000714D9"/>
    <w:rsid w:val="000975FF"/>
    <w:rsid w:val="000A486E"/>
    <w:rsid w:val="000A64CA"/>
    <w:rsid w:val="000B656C"/>
    <w:rsid w:val="000C12A4"/>
    <w:rsid w:val="000D3714"/>
    <w:rsid w:val="000E0094"/>
    <w:rsid w:val="000E1E72"/>
    <w:rsid w:val="000E7D66"/>
    <w:rsid w:val="000F01F6"/>
    <w:rsid w:val="00101E70"/>
    <w:rsid w:val="00123239"/>
    <w:rsid w:val="00131137"/>
    <w:rsid w:val="0014700C"/>
    <w:rsid w:val="00152F38"/>
    <w:rsid w:val="00156285"/>
    <w:rsid w:val="00163600"/>
    <w:rsid w:val="0016594F"/>
    <w:rsid w:val="00171BAD"/>
    <w:rsid w:val="00180B15"/>
    <w:rsid w:val="00183F21"/>
    <w:rsid w:val="001E4F59"/>
    <w:rsid w:val="001F4686"/>
    <w:rsid w:val="002071E1"/>
    <w:rsid w:val="0021552A"/>
    <w:rsid w:val="00245D5C"/>
    <w:rsid w:val="002601F1"/>
    <w:rsid w:val="002855A2"/>
    <w:rsid w:val="002922C6"/>
    <w:rsid w:val="002A7E48"/>
    <w:rsid w:val="002C4C82"/>
    <w:rsid w:val="002E17B6"/>
    <w:rsid w:val="002E6D06"/>
    <w:rsid w:val="002F4EAD"/>
    <w:rsid w:val="00301D6B"/>
    <w:rsid w:val="00304459"/>
    <w:rsid w:val="00316795"/>
    <w:rsid w:val="00322EAE"/>
    <w:rsid w:val="00332E28"/>
    <w:rsid w:val="003440C6"/>
    <w:rsid w:val="00344274"/>
    <w:rsid w:val="0035079F"/>
    <w:rsid w:val="0036577E"/>
    <w:rsid w:val="0038270E"/>
    <w:rsid w:val="0038730E"/>
    <w:rsid w:val="003934F9"/>
    <w:rsid w:val="003A7750"/>
    <w:rsid w:val="003C6F71"/>
    <w:rsid w:val="003C726C"/>
    <w:rsid w:val="003D1E00"/>
    <w:rsid w:val="003E066E"/>
    <w:rsid w:val="00407EB2"/>
    <w:rsid w:val="00416B26"/>
    <w:rsid w:val="004313F9"/>
    <w:rsid w:val="004644FB"/>
    <w:rsid w:val="00491177"/>
    <w:rsid w:val="00495E0B"/>
    <w:rsid w:val="0049683C"/>
    <w:rsid w:val="00496B2B"/>
    <w:rsid w:val="004A4CD6"/>
    <w:rsid w:val="004A517A"/>
    <w:rsid w:val="004A7D1A"/>
    <w:rsid w:val="004E74B5"/>
    <w:rsid w:val="005175C1"/>
    <w:rsid w:val="0052683A"/>
    <w:rsid w:val="00531B84"/>
    <w:rsid w:val="00535CCC"/>
    <w:rsid w:val="0058246D"/>
    <w:rsid w:val="00585B92"/>
    <w:rsid w:val="005B2DD9"/>
    <w:rsid w:val="005B79F1"/>
    <w:rsid w:val="005C29D2"/>
    <w:rsid w:val="00603791"/>
    <w:rsid w:val="00614FE4"/>
    <w:rsid w:val="0061728B"/>
    <w:rsid w:val="006510E0"/>
    <w:rsid w:val="00695839"/>
    <w:rsid w:val="006A3C28"/>
    <w:rsid w:val="006B39E7"/>
    <w:rsid w:val="006D5CD5"/>
    <w:rsid w:val="006D6660"/>
    <w:rsid w:val="006E329B"/>
    <w:rsid w:val="006F1DF1"/>
    <w:rsid w:val="00700AD1"/>
    <w:rsid w:val="00706DED"/>
    <w:rsid w:val="00732018"/>
    <w:rsid w:val="00737551"/>
    <w:rsid w:val="00777DFF"/>
    <w:rsid w:val="00795563"/>
    <w:rsid w:val="00804C17"/>
    <w:rsid w:val="0081178A"/>
    <w:rsid w:val="008678FE"/>
    <w:rsid w:val="0088454E"/>
    <w:rsid w:val="008969BC"/>
    <w:rsid w:val="008A762A"/>
    <w:rsid w:val="008B17C1"/>
    <w:rsid w:val="008D6C16"/>
    <w:rsid w:val="008F4F05"/>
    <w:rsid w:val="00955E30"/>
    <w:rsid w:val="009611F4"/>
    <w:rsid w:val="00967651"/>
    <w:rsid w:val="00974603"/>
    <w:rsid w:val="009A0096"/>
    <w:rsid w:val="009A097E"/>
    <w:rsid w:val="009A5476"/>
    <w:rsid w:val="009B36EA"/>
    <w:rsid w:val="009B426D"/>
    <w:rsid w:val="009C0592"/>
    <w:rsid w:val="009C0B67"/>
    <w:rsid w:val="009E007E"/>
    <w:rsid w:val="009F16E1"/>
    <w:rsid w:val="00A373F9"/>
    <w:rsid w:val="00A64FBD"/>
    <w:rsid w:val="00A933DA"/>
    <w:rsid w:val="00AA48D6"/>
    <w:rsid w:val="00AE1A0E"/>
    <w:rsid w:val="00AE3B9B"/>
    <w:rsid w:val="00AE674D"/>
    <w:rsid w:val="00AF75E1"/>
    <w:rsid w:val="00B155C7"/>
    <w:rsid w:val="00B20870"/>
    <w:rsid w:val="00B25D35"/>
    <w:rsid w:val="00B36320"/>
    <w:rsid w:val="00B46EEF"/>
    <w:rsid w:val="00B722D7"/>
    <w:rsid w:val="00B75CCB"/>
    <w:rsid w:val="00BD7FFB"/>
    <w:rsid w:val="00BE3F80"/>
    <w:rsid w:val="00C17FF6"/>
    <w:rsid w:val="00C30F0D"/>
    <w:rsid w:val="00C34C8B"/>
    <w:rsid w:val="00C44E7E"/>
    <w:rsid w:val="00C50E2D"/>
    <w:rsid w:val="00C720AA"/>
    <w:rsid w:val="00CA3A97"/>
    <w:rsid w:val="00CA72A8"/>
    <w:rsid w:val="00CA78A7"/>
    <w:rsid w:val="00CB66C6"/>
    <w:rsid w:val="00CC540D"/>
    <w:rsid w:val="00CE382E"/>
    <w:rsid w:val="00D02861"/>
    <w:rsid w:val="00D12475"/>
    <w:rsid w:val="00D24EBA"/>
    <w:rsid w:val="00D4688B"/>
    <w:rsid w:val="00D60BC5"/>
    <w:rsid w:val="00D63DD0"/>
    <w:rsid w:val="00D71A3A"/>
    <w:rsid w:val="00DB4F26"/>
    <w:rsid w:val="00DD66C2"/>
    <w:rsid w:val="00DF2307"/>
    <w:rsid w:val="00E1537D"/>
    <w:rsid w:val="00E54A1E"/>
    <w:rsid w:val="00E75901"/>
    <w:rsid w:val="00E800B5"/>
    <w:rsid w:val="00EB406F"/>
    <w:rsid w:val="00EE53A6"/>
    <w:rsid w:val="00EF22E9"/>
    <w:rsid w:val="00F1406D"/>
    <w:rsid w:val="00F415EE"/>
    <w:rsid w:val="00F571C6"/>
    <w:rsid w:val="00F63FD5"/>
    <w:rsid w:val="00F6620C"/>
    <w:rsid w:val="00F73A59"/>
    <w:rsid w:val="00F934A3"/>
    <w:rsid w:val="00FD58ED"/>
    <w:rsid w:val="00FE08AC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C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10"/>
      </w:numPr>
    </w:pPr>
  </w:style>
  <w:style w:type="numbering" w:customStyle="1" w:styleId="6111">
    <w:name w:val="6.1.1.1"/>
    <w:rsid w:val="00AE674D"/>
    <w:pPr>
      <w:numPr>
        <w:numId w:val="14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B970-41D6-4FC7-8D89-B5B7E15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179</cp:revision>
  <dcterms:created xsi:type="dcterms:W3CDTF">2022-05-04T08:25:00Z</dcterms:created>
  <dcterms:modified xsi:type="dcterms:W3CDTF">2025-03-04T13:12:00Z</dcterms:modified>
</cp:coreProperties>
</file>