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3E" w:rsidRPr="0032113E" w:rsidRDefault="0032113E" w:rsidP="0032113E">
      <w:pPr>
        <w:widowControl w:val="0"/>
        <w:adjustRightInd w:val="0"/>
        <w:spacing w:line="360" w:lineRule="atLeast"/>
        <w:jc w:val="both"/>
        <w:rPr>
          <w:rFonts w:ascii="Times New Roman" w:hAnsi="Times New Roman"/>
          <w:sz w:val="24"/>
          <w:szCs w:val="24"/>
        </w:rPr>
      </w:pPr>
      <w:r w:rsidRPr="0032113E">
        <w:rPr>
          <w:rFonts w:ascii="Times New Roman" w:hAnsi="Times New Roman"/>
          <w:b/>
          <w:color w:val="000000"/>
          <w:sz w:val="28"/>
          <w:szCs w:val="28"/>
        </w:rPr>
        <w:t>Т</w:t>
      </w:r>
      <w:r w:rsidRPr="0032113E">
        <w:rPr>
          <w:rFonts w:ascii="Times New Roman" w:hAnsi="Times New Roman"/>
          <w:b/>
          <w:color w:val="000000"/>
          <w:sz w:val="24"/>
          <w:szCs w:val="24"/>
        </w:rPr>
        <w:t>иповой договор страхования гражданско-правовой ответственности поставщика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город ______________ серия ____ № ____ "____" __________ 20__ года__________________________________________________________,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(наименование страховой организации)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в лице 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(должность, фамилия, имя и отчество (при его наличии) (далее – Ф.И.О.) уполномоченного лица) действующего на основании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________________________</w:t>
      </w:r>
      <w:bookmarkStart w:id="0" w:name="_GoBack"/>
      <w:bookmarkEnd w:id="0"/>
      <w:r w:rsidRPr="0032113E">
        <w:rPr>
          <w:rFonts w:ascii="Times New Roman" w:hAnsi="Times New Roman"/>
          <w:color w:val="000000"/>
          <w:sz w:val="24"/>
          <w:szCs w:val="24"/>
        </w:rPr>
        <w:t xml:space="preserve">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(устава, положения или доверенности)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32113E">
        <w:rPr>
          <w:rFonts w:ascii="Times New Roman" w:hAnsi="Times New Roman"/>
          <w:color w:val="000000"/>
          <w:sz w:val="24"/>
          <w:szCs w:val="24"/>
          <w:lang w:val="kk-KZ"/>
        </w:rPr>
        <w:t xml:space="preserve"> </w:t>
      </w:r>
      <w:r w:rsidRPr="0032113E">
        <w:rPr>
          <w:rFonts w:ascii="Times New Roman" w:hAnsi="Times New Roman"/>
          <w:color w:val="000000"/>
          <w:sz w:val="24"/>
          <w:szCs w:val="24"/>
        </w:rPr>
        <w:t xml:space="preserve">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32113E">
        <w:rPr>
          <w:rFonts w:ascii="Times New Roman" w:hAnsi="Times New Roman"/>
          <w:color w:val="000000"/>
          <w:sz w:val="24"/>
          <w:szCs w:val="24"/>
          <w:lang w:val="kk-KZ"/>
        </w:rPr>
        <w:t xml:space="preserve"> </w:t>
      </w: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(должность, Ф.И.О. (при его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действующего на основании 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(устава, лицензии или доверенности)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32113E">
        <w:rPr>
          <w:rFonts w:ascii="Times New Roman" w:hAnsi="Times New Roman"/>
          <w:color w:val="000000"/>
          <w:sz w:val="24"/>
          <w:szCs w:val="24"/>
        </w:rPr>
        <w:t>квазигосударственного</w:t>
      </w:r>
      <w:proofErr w:type="spellEnd"/>
      <w:r w:rsidRPr="0032113E">
        <w:rPr>
          <w:rFonts w:ascii="Times New Roman" w:hAnsi="Times New Roman"/>
          <w:color w:val="000000"/>
          <w:sz w:val="24"/>
          <w:szCs w:val="24"/>
        </w:rPr>
        <w:t xml:space="preserve"> сектора", Порядка осуществления закупок акционерным обществом «Фонд национального благосостояния «Самрук-</w:t>
      </w:r>
      <w:proofErr w:type="spellStart"/>
      <w:r w:rsidRPr="0032113E">
        <w:rPr>
          <w:rFonts w:ascii="Times New Roman" w:hAnsi="Times New Roman"/>
          <w:color w:val="000000"/>
          <w:sz w:val="24"/>
          <w:szCs w:val="24"/>
        </w:rPr>
        <w:t>Қазына</w:t>
      </w:r>
      <w:proofErr w:type="spellEnd"/>
      <w:r w:rsidRPr="0032113E">
        <w:rPr>
          <w:rFonts w:ascii="Times New Roman" w:hAnsi="Times New Roman"/>
          <w:color w:val="000000"/>
          <w:sz w:val="24"/>
          <w:szCs w:val="24"/>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Pr="0032113E">
        <w:rPr>
          <w:rFonts w:ascii="Times New Roman" w:hAnsi="Times New Roman"/>
          <w:color w:val="000000"/>
          <w:sz w:val="24"/>
          <w:szCs w:val="24"/>
        </w:rPr>
        <w:t>Қазына</w:t>
      </w:r>
      <w:proofErr w:type="spellEnd"/>
      <w:r w:rsidRPr="0032113E">
        <w:rPr>
          <w:rFonts w:ascii="Times New Roman" w:hAnsi="Times New Roman"/>
          <w:color w:val="000000"/>
          <w:sz w:val="24"/>
          <w:szCs w:val="24"/>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r w:rsidRPr="0032113E">
        <w:rPr>
          <w:rFonts w:ascii="Times New Roman" w:hAnsi="Times New Roman"/>
          <w:b/>
          <w:color w:val="000000"/>
          <w:sz w:val="24"/>
          <w:szCs w:val="24"/>
        </w:rPr>
        <w:t xml:space="preserve">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 Основные понятия, используемые в настоящем Договоре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 настоящем Договоре используются следующие основные понятия: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w:t>
      </w:r>
      <w:r w:rsidRPr="0032113E">
        <w:rPr>
          <w:rFonts w:ascii="Times New Roman" w:hAnsi="Times New Roman"/>
          <w:color w:val="000000"/>
          <w:sz w:val="24"/>
          <w:szCs w:val="24"/>
        </w:rPr>
        <w:lastRenderedPageBreak/>
        <w:t>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2. Предмет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3. Выгодоприобретатель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Выгодоприобретателем по настоящему Договору является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(наименование заказчика)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(юридический адрес)</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(бизнес-идентификационный номер заказчика)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4. Размер страховой суммы и страховой премии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5. Страховой случай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копии договора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копия актов сверки по расчетам за принятые товары, выполненные работы, оказанные услуги при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6. Права и обязанности Сторон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6.1. Страхователь вправе: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lastRenderedPageBreak/>
        <w:t>2) получить дубликат Договора страхования в случае его утери;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досрочно расторгнуть Договор на основаниях, предусмотренных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6.2. Страхователь обязан: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уплатить страховую премию в размере, порядке и сроки, установленные пунктом 4.2.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обеспечить расследование обстоятельств наступления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 обеспечить переход к Страховщику права требования к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6.3. Страховщик вправе: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получить страховую премию в размере, порядке и сроки, установленные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получить уведомление о наступлении страхового случая и его документальное подтверждение;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lastRenderedPageBreak/>
        <w:t>6.4. Страховщик обязан: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своевременно принять заявление Страхователя о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обеспечить тайну страхования;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возместить страхователю расходы, произведенные им для уменьшения убытков при страховом случае;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7. Определение размера страховой выплаты и порядок ее осуществления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7.3. Страховая выплата производится, если страховой случай произошел в течение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8. Право обратного требования к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9. Основания освобождения страховщика от осуществления страховой выплаты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9.1. Основанием для отказа страховщика в осуществлении страховой выплаты может быть: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осуществление Страховщиком страховой выплаты в размере страховой суммы;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основания, предусмотренные пунктом 2 статьи 839 Гражданского кодекса.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10. Ответственность сторон и обстоятельства непреодолимой силы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lastRenderedPageBreak/>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 таким обстоятельствам не относится, в частности, отсутствие на рынке нужных для исполнения товаров, работ или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11. Срок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11.2. Период действия страховой защиты совпадает со сроком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11.3. Местом действия настоящего Договора является территория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12. Изменение условий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13. Прекращение и досрочное расторжение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13.1. Настоящий Договор считается прекращенным в следующих случаях: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истечения срока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досрочного прекращения настоящего Договора согласно статье 841 Гражданского кодекса;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lastRenderedPageBreak/>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14. Порядок разрешения споров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14.2. Все споры, возникающие между Сторонами по настоящему Договору, разрешаются путем проведения переговоров.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15. Заключительные положения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15.3. Остальные взаимоотношения, не предусмотренные условиями настоящего Договора, регулируются Гражданским кодексом.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"СТРАХОВЩИК"</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"СТРАХОВАТЕЛЬ"</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Наименование: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Наименование: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Адрес: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Адрес: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БИН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ИИН/БИН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ИИК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ИИК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Нерезидент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(указать страну)</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Вид экономической</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деятельности </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Код сектора экономики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Резидент 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Нерезидент 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(указать страну)</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Вид экономической</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деятельности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Код сектора экономики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(Ф.И.О. (при его наличии),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подпись)</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(Ф.И.О. (при его наличии),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подпись)</w:t>
            </w:r>
          </w:p>
        </w:tc>
      </w:tr>
    </w:tbl>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p>
    <w:p w:rsidR="00542969" w:rsidRDefault="00542969">
      <w:pPr>
        <w:rPr>
          <w:rFonts w:ascii="Times New Roman" w:hAnsi="Times New Roman"/>
        </w:rPr>
      </w:pPr>
    </w:p>
    <w:p w:rsidR="0032113E" w:rsidRDefault="0032113E">
      <w:pPr>
        <w:rPr>
          <w:rFonts w:ascii="Times New Roman" w:hAnsi="Times New Roman"/>
        </w:rPr>
      </w:pPr>
    </w:p>
    <w:p w:rsidR="0032113E" w:rsidRDefault="0032113E">
      <w:pPr>
        <w:rPr>
          <w:rFonts w:ascii="Times New Roman" w:hAnsi="Times New Roman"/>
        </w:rPr>
      </w:pPr>
    </w:p>
    <w:p w:rsidR="0032113E" w:rsidRDefault="0032113E">
      <w:pPr>
        <w:rPr>
          <w:rFonts w:ascii="Times New Roman" w:hAnsi="Times New Roman"/>
        </w:rPr>
      </w:pPr>
    </w:p>
    <w:p w:rsidR="0032113E" w:rsidRDefault="0032113E">
      <w:pPr>
        <w:rPr>
          <w:rFonts w:ascii="Times New Roman" w:hAnsi="Times New Roman"/>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lastRenderedPageBreak/>
        <w:t>Өнім берушінің азаматтық-құқықтық жауапкершілігін сақтандырудың үлгілік шарты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 қаласы ____ № ____сериясы 20__ жылғы «____» __________ 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(сақтандыру ұйымының атауы)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(жарғы, ереже немесе сенімхат)</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«жалпы сақтандыру» саласы бойынша 20__ жылғы «___» _________ № 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сақтандыру (қайта сақтандыру) қызметін жүзеге асыру құқығына лицензияның</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және Сақтандыру қағидаларының негізінде әрекет ететін 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(уәкілетті тұлғаның 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(лауазымы, тегі, аты және әкесінің аты (бар болса) (бұдан әрі – Т.А.Ә.)</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бір тараптан және бұдан әрі «Сақтанушы» деп аталатын,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(жеке тұлғаның Т.А.Ә. (бар болса), жеке сәйкестендіру нөмірі немесе заңды тұлғаның атауы, бизнес-сәйкестендіру нөмірі)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атынан _________________________________________ негізінде әрекет ететін,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(жарғы, лицензия немесе сенімхат)</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(лауазымы, Т.А.Ә. (бар болса))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екінші тараптан, бірлесіп «Тараптар» деп аталатындар,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 xml:space="preserve">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1-тарау. Осы Шартта пайдаланылатын негізгі ұғымдар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Осы Шартта мынадай негізгі ұғымдар пайдаланылады: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Сақтанушы – Сақтандырушымен осы Шартты жасасқан тұлға (Сатып алу тәртібінің 2-бабы 1-тармағының 43) тармақшасына сәйкес өнім беруші);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7) Сақтандыру сыйлықақысы – Сақтанушы Сақтандырушыға осы Шартта айқындалған </w:t>
      </w:r>
      <w:r w:rsidRPr="0032113E">
        <w:rPr>
          <w:rFonts w:ascii="Times New Roman" w:hAnsi="Times New Roman"/>
          <w:color w:val="000000"/>
          <w:sz w:val="24"/>
          <w:szCs w:val="24"/>
          <w:lang w:val="kk-KZ"/>
        </w:rPr>
        <w:lastRenderedPageBreak/>
        <w:t>мөлшерде Пайда алушыға сақтандыру төлемін жүргізу міндеттемесін қабылдағаны үшін төлеуге міндетті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2-тарау. Шарттың мәні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3-тарау. Пайда алушы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Осы Шарт бойынша пайда алушы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(тапсырыс берушінің атауы)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(заңды мекенжайы)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(тапсырыс берушінің бизнес-сәйкестендіру нөмірі)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4-тарау. Сақтандыру сомасы мен сақтандыру сыйлықақысының мөлшері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5-тарау. Сақтандыру жағдайы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тауарларды (жұмыстарды, көрсетілетін қызметтерді) сатып алу туралы шарттың көшірмелері;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жағдайының басталу фактісін және болған кезде келтірілген залал сомасын растайтын құжаттар.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6-тарау. Тараптардың құқықтары мен міндеттері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6.1. Сақтанушының:</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жоғалған жағдайда Сақтандыру шартының телнұсқасын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Шартта көзделген негіздерде Шартты мерзімінен бұрын бұзуға құқығы бар.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lastRenderedPageBreak/>
        <w:t>6.2. Сақтанушы: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осы Шартты жасасқан кезде Сақтандырушыға сақтандыру тәуекелін бағалау үшін оған белгілі барлық мән-жайлар туралы хабарлауға;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Шарттың 4.2-тармағында белгіленген мөлшерде, тәртіпте және мерзімде сақтандыру сыйлықақысын төлеуге;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жағдайының басталған мән-жайларының тергеуін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 сақтандыру жағдайының басталуына жауапты тұлғаға талап ету құқығының Сақтандырушыға ауысуын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6.3. Сақтандырушы: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Сақтанушы ұсынған мәліметтер мен құжаттарды, сондай-ақ Сақтанушының осы Шарттың талаптары мен шарттарын орындауын тексеруге;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Шартпен белгіленген мөлшерде, тәртіпте және мерзімде сақтандыру сыйлықақысын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 жағдайының басталуы туралы хабарлама мен оның құжаттамалық дәлелдерін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осы Шарттың талаптарын өзгертуді немесе тәуекелдің ұлғаюына мөлшерлес қосымша сақтандыру сыйақысын төлеуді талап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6.4. Сақтандырушы: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lastRenderedPageBreak/>
        <w:t>1) осы Шарт бойынша Сақтанушыны сақтандыру қағидаларымен, сақтандыру шарттарымен, оның құқықтарымен және міндеттерімен таныстыруға;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Сақтанушының сақтандыру жағдайының басталуы туралы өтінішін уақтылы қабылдауға;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сақтандырудың құпиясын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Сақтанушыға сақтандыру жағдайы кезіндегі шығындарды азайту үшін жүргізілген шығыстарды өтеуге;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6.5. Пайда алушы осы Шартта белгіленген мөлшерде, тәртіппен және мерзімдерде сақтандыру төлемін алуға құқылы.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7-тарау. Сақтандыру төлемінің мөлшерін және оны жүзеге асыру тәртібін айқындау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7.2. Сақтандыру төлемі осы Шартпен белгіленген сақтандыру сомасы шегінде жүзеге асырылады және одан аса алмайды.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7.3. Егер сақтандыру жағдайы осы Шарттың қолданылу мерзімі ішінде болса, сақтандыру төлемі жүргізіледі.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8-тарау. Сақтандыру жағдайының басталуына жауапты тұлғаға кері талап қою құқығы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9-тарау. Сақтандырушыны сақтандыру төлемін жүзеге асырудан босату негіздері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9.1. Сақтандырушының сақтандыру төлемдерiн жүзеге асырудан бас тартуына мыналар: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Пайда алушының сақтандыру жағдайының басталуына жауапты тұлғадан тиісті шығындардың өтелуін алу;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Сақтандырушының сақтандыру сомасы мөлшерінде сақтандыру төлемін жүзеге асыруы;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Азаматтық кодекстің 839-бабының 2-тармағында көзделген негіздер негiз болуы мүмкiн.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lastRenderedPageBreak/>
        <w:t>10-тарау. Тараптардың жауапкершілігі және еңсерілмейтін күштердің мән-жайлары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11-тарау. Шарттың қолданыс мерзімі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11.2. Сақтандыру қорғау қолданысы кезеңі Шарттың қолданыс мерзімімен сәйкес келеді.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11.3. Осы Шарттың қолданылу орны Қазақстан Республикасының аумағы.</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12-тарау. Шарт талаптарын өзгерту</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13-тарау. Шартты мерзімінен бұрын тоқтату және бұзу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13.1. Осы Шарт мынадай:</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Шарттың қолданыс мерзімінің өтуі;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Азаматтық Кодекстің 841-бабына сәйкес осы Шартты мерзімінен бұрын тоқтату;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13.4. Осы Шарттың мерзімінен бұрын тоқтатылуы оның талаптарын Сақтанушының </w:t>
      </w:r>
      <w:r w:rsidRPr="0032113E">
        <w:rPr>
          <w:rFonts w:ascii="Times New Roman" w:hAnsi="Times New Roman"/>
          <w:color w:val="000000"/>
          <w:sz w:val="24"/>
          <w:szCs w:val="24"/>
          <w:lang w:val="kk-KZ"/>
        </w:rPr>
        <w:lastRenderedPageBreak/>
        <w:t>орындамауынан туындаған жағдайда, төленген сақтандыру сыйақысы қайтарылуға жатпайды.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14-тарау. Дауларды шешу тәртібі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14.1. Осы Шарттың ережелерімен реттелмеген Тараптардың өзара қарым-қатынастары Қазақстан Республикасының заңнамасымен реттеледі.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14.2. Тараптар арасында осы Шарт бойынша туындайтын барлық даулар келіссөздер жүргізу жолымен шешіледі.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14.3. Келісімге келмеген Тараптардың келіспеушіліктері Қазақстан Республикасының заңнамасына сәйкес сот тәртібінде шешіледі.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15-тарау. Қорытынды ережелер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15.3. Осы Шарттың талаптарында көзделмеген қалған өзара қарым-қатынастар Азаматтық кодекспен реттеледі.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«САҚТАНДЫРУШЫ»</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«САҚТАНУШЫ»</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Атауы: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Атауы: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Мекенжайы: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Мекенжайы: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БСН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ЖСН/БСН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ЖСК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ЖСК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Бейрезидент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(елді көрсету)</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Экономикалық қызметтің түрі</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 секторының коды</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Бейрезидент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(елді көрсету)</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Экономикалық қызметтің түрі</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 секторының коды</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tabs>
                <w:tab w:val="left" w:pos="4523"/>
              </w:tabs>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(аты-жөні (бар болса),</w:t>
            </w:r>
          </w:p>
          <w:p w:rsidR="0032113E" w:rsidRPr="0032113E" w:rsidRDefault="0032113E" w:rsidP="00E204C9">
            <w:pPr>
              <w:widowControl w:val="0"/>
              <w:tabs>
                <w:tab w:val="left" w:pos="4523"/>
              </w:tabs>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қолы)</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(аты-жөні (бар болса),</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қолы)</w:t>
            </w:r>
          </w:p>
        </w:tc>
      </w:tr>
    </w:tbl>
    <w:p w:rsidR="0032113E" w:rsidRPr="0032113E" w:rsidRDefault="0032113E">
      <w:pPr>
        <w:rPr>
          <w:rFonts w:ascii="Times New Roman" w:hAnsi="Times New Roman"/>
          <w:lang w:val="kk-KZ"/>
        </w:rPr>
      </w:pPr>
    </w:p>
    <w:sectPr w:rsidR="0032113E" w:rsidRPr="0032113E" w:rsidSect="0032113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E"/>
    <w:rsid w:val="0032113E"/>
    <w:rsid w:val="0054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049E"/>
  <w15:chartTrackingRefBased/>
  <w15:docId w15:val="{FFC3C855-56E8-4D9E-A274-150C2FAB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3E"/>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6186</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 Нина Александровна</dc:creator>
  <cp:keywords/>
  <dc:description/>
  <cp:lastModifiedBy>Мурза Нина Александровна</cp:lastModifiedBy>
  <cp:revision>1</cp:revision>
  <dcterms:created xsi:type="dcterms:W3CDTF">2024-11-25T06:57:00Z</dcterms:created>
  <dcterms:modified xsi:type="dcterms:W3CDTF">2024-11-25T06:59:00Z</dcterms:modified>
</cp:coreProperties>
</file>