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077C" w14:textId="77777777" w:rsidR="00905D21" w:rsidRPr="00C67332" w:rsidRDefault="00905D21" w:rsidP="00F6435C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FF0000"/>
        </w:rPr>
      </w:pPr>
    </w:p>
    <w:p w14:paraId="4E6416A8" w14:textId="77777777" w:rsidR="0022636F" w:rsidRPr="00C67332" w:rsidRDefault="0022636F" w:rsidP="00F6435C">
      <w:pPr>
        <w:pStyle w:val="Body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67332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№1</w:t>
      </w:r>
    </w:p>
    <w:p w14:paraId="70C61979" w14:textId="77777777" w:rsidR="0022636F" w:rsidRPr="00C67332" w:rsidRDefault="0022636F" w:rsidP="00F6435C">
      <w:pPr>
        <w:pStyle w:val="Body"/>
        <w:tabs>
          <w:tab w:val="left" w:pos="54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67332">
        <w:rPr>
          <w:rFonts w:ascii="Times New Roman" w:hAnsi="Times New Roman" w:cs="Times New Roman"/>
          <w:color w:val="000000" w:themeColor="text1"/>
          <w:sz w:val="18"/>
          <w:szCs w:val="18"/>
        </w:rPr>
        <w:t>к Технической спецификации</w:t>
      </w:r>
    </w:p>
    <w:p w14:paraId="7ACC2D1E" w14:textId="77777777" w:rsidR="0022636F" w:rsidRPr="00C67332" w:rsidRDefault="0022636F" w:rsidP="00F6435C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5EBC2FA" w14:textId="77777777" w:rsidR="00F6435C" w:rsidRPr="00C67332" w:rsidRDefault="00F6435C" w:rsidP="00F6435C">
      <w:pPr>
        <w:pStyle w:val="a8"/>
        <w:spacing w:before="0" w:after="0" w:line="240" w:lineRule="auto"/>
        <w:rPr>
          <w:b/>
          <w:color w:val="000000" w:themeColor="text1"/>
          <w:sz w:val="18"/>
          <w:szCs w:val="18"/>
        </w:rPr>
      </w:pPr>
    </w:p>
    <w:p w14:paraId="40A393AA" w14:textId="77777777" w:rsidR="006106B6" w:rsidRPr="00C67332" w:rsidRDefault="00F6435C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 w:rsidRPr="00C67332">
        <w:rPr>
          <w:rFonts w:eastAsia="Times New Roman"/>
          <w:b/>
          <w:bCs/>
          <w:color w:val="000000" w:themeColor="text1"/>
          <w:sz w:val="18"/>
          <w:szCs w:val="18"/>
          <w:u w:color="000000"/>
          <w:lang w:val="ru-RU" w:eastAsia="ru-RU"/>
        </w:rPr>
        <w:t>Объем работ:</w:t>
      </w:r>
      <w:r w:rsidRPr="00C67332">
        <w:rPr>
          <w:rFonts w:eastAsia="Times New Roman"/>
          <w:bCs/>
          <w:color w:val="000000" w:themeColor="text1"/>
          <w:sz w:val="18"/>
          <w:szCs w:val="18"/>
          <w:u w:color="000000"/>
          <w:lang w:val="ru-RU" w:eastAsia="ru-RU"/>
        </w:rPr>
        <w:t xml:space="preserve"> </w:t>
      </w:r>
      <w:r w:rsidR="00A02E99" w:rsidRPr="00C67332">
        <w:rPr>
          <w:bCs/>
          <w:color w:val="000000" w:themeColor="text1"/>
          <w:sz w:val="18"/>
          <w:szCs w:val="18"/>
          <w:lang w:val="ru-RU"/>
        </w:rPr>
        <w:t>Внутритрубная диагностика продуктовых змеевиков печей подогрева нефти Г9ПО2В №1, №2 на НПС им. Т. Касымова</w:t>
      </w:r>
    </w:p>
    <w:p w14:paraId="5E64A5FD" w14:textId="77777777" w:rsidR="006106B6" w:rsidRPr="00C67332" w:rsidRDefault="00F6435C" w:rsidP="00F6435C">
      <w:pPr>
        <w:tabs>
          <w:tab w:val="left" w:pos="284"/>
        </w:tabs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Р</w:t>
      </w:r>
      <w:r w:rsidR="006106B6" w:rsidRPr="00C67332">
        <w:rPr>
          <w:b/>
          <w:bCs/>
          <w:color w:val="000000" w:themeColor="text1"/>
          <w:sz w:val="18"/>
          <w:szCs w:val="18"/>
          <w:lang w:val="ru-RU"/>
        </w:rPr>
        <w:t>егион, место оказания Услуг:</w:t>
      </w:r>
      <w:r w:rsidR="006106B6" w:rsidRPr="00C67332">
        <w:rPr>
          <w:bCs/>
          <w:color w:val="000000" w:themeColor="text1"/>
          <w:sz w:val="18"/>
          <w:szCs w:val="18"/>
          <w:lang w:val="ru-RU"/>
        </w:rPr>
        <w:t xml:space="preserve"> НПС «им. Т.Касымова» Атырауская область.   </w:t>
      </w:r>
    </w:p>
    <w:p w14:paraId="5640D4D1" w14:textId="77777777" w:rsidR="00F6435C" w:rsidRPr="00C67332" w:rsidRDefault="00F6435C" w:rsidP="00F6435C">
      <w:pPr>
        <w:tabs>
          <w:tab w:val="left" w:pos="284"/>
        </w:tabs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10314413" w14:textId="75ACC279" w:rsidR="006106B6" w:rsidRPr="00C67332" w:rsidRDefault="006106B6" w:rsidP="00F6435C">
      <w:pPr>
        <w:tabs>
          <w:tab w:val="left" w:pos="284"/>
        </w:tabs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Период (срок) оказания Услуг: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</w:t>
      </w:r>
      <w:r w:rsidR="00F6435C" w:rsidRPr="00C67332">
        <w:rPr>
          <w:bCs/>
          <w:color w:val="000000" w:themeColor="text1"/>
          <w:sz w:val="18"/>
          <w:szCs w:val="18"/>
          <w:lang w:val="ru-RU"/>
        </w:rPr>
        <w:t xml:space="preserve">с даты подписания договора </w:t>
      </w:r>
      <w:r w:rsidR="00792A6F">
        <w:rPr>
          <w:bCs/>
          <w:color w:val="000000" w:themeColor="text1"/>
          <w:sz w:val="18"/>
          <w:szCs w:val="18"/>
          <w:lang w:val="ru-RU"/>
        </w:rPr>
        <w:t>п</w:t>
      </w:r>
      <w:r w:rsidR="00F6435C" w:rsidRPr="00C67332">
        <w:rPr>
          <w:bCs/>
          <w:color w:val="000000" w:themeColor="text1"/>
          <w:sz w:val="18"/>
          <w:szCs w:val="18"/>
          <w:lang w:val="ru-RU"/>
        </w:rPr>
        <w:t>о 31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декабря 202</w:t>
      </w:r>
      <w:r w:rsidR="00870A04" w:rsidRPr="00C67332">
        <w:rPr>
          <w:bCs/>
          <w:color w:val="000000" w:themeColor="text1"/>
          <w:sz w:val="18"/>
          <w:szCs w:val="18"/>
          <w:lang w:val="ru-RU"/>
        </w:rPr>
        <w:t>4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года.</w:t>
      </w:r>
    </w:p>
    <w:p w14:paraId="4D0D40D4" w14:textId="77777777" w:rsidR="006106B6" w:rsidRPr="00C67332" w:rsidRDefault="006106B6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</w:p>
    <w:p w14:paraId="107CDA23" w14:textId="77777777" w:rsidR="00F6435C" w:rsidRPr="00C67332" w:rsidRDefault="00F6435C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 w:rsidRPr="00C67332">
        <w:rPr>
          <w:b/>
          <w:bCs/>
          <w:color w:val="000000" w:themeColor="text1"/>
          <w:sz w:val="18"/>
          <w:szCs w:val="18"/>
          <w:lang w:val="ru-RU"/>
        </w:rPr>
        <w:t>Технические характеристики снаряда с технологией ультразвукового сканирования (UT)</w:t>
      </w:r>
      <w:r w:rsidR="001B199F">
        <w:rPr>
          <w:b/>
          <w:bCs/>
          <w:color w:val="000000" w:themeColor="text1"/>
          <w:sz w:val="18"/>
          <w:szCs w:val="18"/>
          <w:lang w:val="ru-RU"/>
        </w:rPr>
        <w:t xml:space="preserve"> </w:t>
      </w:r>
      <w:r w:rsidR="001B199F" w:rsidRPr="001B199F">
        <w:rPr>
          <w:color w:val="000000" w:themeColor="text1"/>
          <w:sz w:val="18"/>
          <w:szCs w:val="18"/>
          <w:lang w:val="ru-RU"/>
        </w:rPr>
        <w:t>Ду 150мм</w:t>
      </w:r>
      <w:r w:rsidRPr="00C67332">
        <w:rPr>
          <w:b/>
          <w:bCs/>
          <w:color w:val="000000" w:themeColor="text1"/>
          <w:sz w:val="18"/>
          <w:szCs w:val="18"/>
          <w:lang w:val="ru-RU"/>
        </w:rPr>
        <w:t xml:space="preserve"> (6 дюймов)</w:t>
      </w:r>
      <w:r w:rsidR="008B482D" w:rsidRPr="00C67332">
        <w:rPr>
          <w:b/>
          <w:bCs/>
          <w:color w:val="000000" w:themeColor="text1"/>
          <w:sz w:val="18"/>
          <w:szCs w:val="18"/>
          <w:lang w:val="ru-RU"/>
        </w:rPr>
        <w:t>:</w:t>
      </w:r>
    </w:p>
    <w:p w14:paraId="20C93161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617826B6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ВИС должен быть компактным, легким, модульная конструкция должна обеспечивать удобство в использовании и высокую производительность, ультразвуковой контроль Трубопроводов с сохранением всех ультразвуковых измерений внутри. </w:t>
      </w:r>
    </w:p>
    <w:p w14:paraId="5971F11A" w14:textId="77777777" w:rsidR="001A5768" w:rsidRPr="00055927" w:rsidRDefault="001A5768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bookmarkStart w:id="0" w:name="_Hlk173486206"/>
    </w:p>
    <w:p w14:paraId="033B5C40" w14:textId="77777777" w:rsidR="00F6435C" w:rsidRPr="00CC7C29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Мультиплексны</w:t>
      </w:r>
      <w:r w:rsidR="00055927" w:rsidRPr="00CC7C29">
        <w:rPr>
          <w:bCs/>
          <w:color w:val="000000" w:themeColor="text1"/>
          <w:sz w:val="18"/>
          <w:szCs w:val="18"/>
          <w:lang w:val="ru-RU"/>
        </w:rPr>
        <w:t>й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</w:t>
      </w:r>
      <w:r w:rsidR="00055927" w:rsidRPr="00CC7C29">
        <w:rPr>
          <w:bCs/>
          <w:color w:val="000000" w:themeColor="text1"/>
          <w:sz w:val="18"/>
          <w:szCs w:val="18"/>
          <w:lang w:val="ru-RU"/>
        </w:rPr>
        <w:t>снаряд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</w:t>
      </w:r>
      <w:r w:rsidR="00055927" w:rsidRPr="00CC7C29">
        <w:rPr>
          <w:bCs/>
          <w:color w:val="000000" w:themeColor="text1"/>
          <w:sz w:val="18"/>
          <w:szCs w:val="18"/>
          <w:lang w:val="ru-RU"/>
        </w:rPr>
        <w:t>двунаправленный с функцией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back to back</w:t>
      </w:r>
    </w:p>
    <w:p w14:paraId="174EA2A6" w14:textId="77777777" w:rsidR="0008338B" w:rsidRPr="00CC7C29" w:rsidRDefault="0008338B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Возможность прохождения </w:t>
      </w:r>
      <w:r w:rsidR="00A57221" w:rsidRPr="00CC7C29">
        <w:rPr>
          <w:bCs/>
          <w:color w:val="000000" w:themeColor="text1"/>
          <w:sz w:val="18"/>
          <w:szCs w:val="18"/>
          <w:lang w:val="ru-RU"/>
        </w:rPr>
        <w:t>направленных по потоку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и возвратных</w:t>
      </w:r>
      <w:r w:rsidR="00A57221" w:rsidRPr="00CC7C29">
        <w:rPr>
          <w:bCs/>
          <w:color w:val="000000" w:themeColor="text1"/>
          <w:sz w:val="18"/>
          <w:szCs w:val="18"/>
          <w:lang w:val="ru-RU"/>
        </w:rPr>
        <w:t xml:space="preserve"> изгибов на 180° и прохождения изгиба встык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</w:t>
      </w:r>
    </w:p>
    <w:p w14:paraId="3EC271E7" w14:textId="77777777" w:rsidR="0008338B" w:rsidRPr="00CC7C29" w:rsidRDefault="0008338B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Ультразвуковая технология (прямое измерение)</w:t>
      </w:r>
    </w:p>
    <w:p w14:paraId="2C549F31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Минимальный радиус изгиба 1,0D</w:t>
      </w:r>
    </w:p>
    <w:p w14:paraId="456BD818" w14:textId="031B7E03" w:rsidR="00F20F44" w:rsidRPr="00CC7C29" w:rsidRDefault="00CC7C29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Д</w:t>
      </w:r>
      <w:r w:rsidR="00F20F44" w:rsidRPr="00CC7C29">
        <w:rPr>
          <w:bCs/>
          <w:color w:val="000000" w:themeColor="text1"/>
          <w:sz w:val="18"/>
          <w:szCs w:val="18"/>
          <w:lang w:val="ru-RU"/>
        </w:rPr>
        <w:t xml:space="preserve">иаметр </w:t>
      </w:r>
      <w:r w:rsidR="00A57221" w:rsidRPr="00CC7C29">
        <w:rPr>
          <w:bCs/>
          <w:color w:val="000000" w:themeColor="text1"/>
          <w:sz w:val="18"/>
          <w:szCs w:val="18"/>
          <w:lang w:val="ru-RU"/>
        </w:rPr>
        <w:t>Ду</w:t>
      </w:r>
      <w:r w:rsidR="00F20F44" w:rsidRPr="00CC7C29">
        <w:rPr>
          <w:bCs/>
          <w:color w:val="000000" w:themeColor="text1"/>
          <w:sz w:val="18"/>
          <w:szCs w:val="18"/>
          <w:lang w:val="ru-RU"/>
        </w:rPr>
        <w:t>1</w:t>
      </w:r>
      <w:r w:rsidR="00A57221" w:rsidRPr="00CC7C29">
        <w:rPr>
          <w:bCs/>
          <w:color w:val="000000" w:themeColor="text1"/>
          <w:sz w:val="18"/>
          <w:szCs w:val="18"/>
          <w:lang w:val="ru-RU"/>
        </w:rPr>
        <w:t>5</w:t>
      </w:r>
      <w:r w:rsidR="00F20F44" w:rsidRPr="00CC7C29">
        <w:rPr>
          <w:bCs/>
          <w:color w:val="000000" w:themeColor="text1"/>
          <w:sz w:val="18"/>
          <w:szCs w:val="18"/>
          <w:lang w:val="ru-RU"/>
        </w:rPr>
        <w:t xml:space="preserve">0 мм </w:t>
      </w:r>
    </w:p>
    <w:p w14:paraId="554DDA86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Диапазон толщины стенок 2,0 – 22,0 мм </w:t>
      </w:r>
    </w:p>
    <w:p w14:paraId="26C51D4C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Возможность двунаправленного сканирования (по потоку и против)</w:t>
      </w:r>
    </w:p>
    <w:p w14:paraId="7301C58C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Контрольная среда однородная жидкость</w:t>
      </w:r>
    </w:p>
    <w:p w14:paraId="26047D01" w14:textId="063050AE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Скорость контроля </w:t>
      </w:r>
      <w:r w:rsidR="00CC7C29" w:rsidRPr="00CC7C29">
        <w:rPr>
          <w:bCs/>
          <w:color w:val="000000" w:themeColor="text1"/>
          <w:sz w:val="18"/>
          <w:szCs w:val="18"/>
          <w:lang w:val="ru-RU"/>
        </w:rPr>
        <w:t xml:space="preserve">0,3 м/с - 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1,0 м/с </w:t>
      </w:r>
      <w:r w:rsidR="0009318B">
        <w:rPr>
          <w:bCs/>
          <w:color w:val="000000" w:themeColor="text1"/>
          <w:sz w:val="18"/>
          <w:szCs w:val="18"/>
          <w:lang w:val="ru-RU"/>
        </w:rPr>
        <w:t>зонд</w:t>
      </w:r>
    </w:p>
    <w:p w14:paraId="153C4DA2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Макс. рабочее давление 40 бар </w:t>
      </w:r>
    </w:p>
    <w:p w14:paraId="457AF128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Максимальная рабочая температура 40 °C </w:t>
      </w:r>
    </w:p>
    <w:p w14:paraId="188252F1" w14:textId="7B358BA5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Объем записи данных </w:t>
      </w:r>
      <w:r w:rsidR="009B4488" w:rsidRPr="00CC7C29">
        <w:rPr>
          <w:bCs/>
          <w:color w:val="000000" w:themeColor="text1"/>
          <w:sz w:val="18"/>
          <w:szCs w:val="18"/>
          <w:lang w:val="ru-RU"/>
        </w:rPr>
        <w:t>2</w:t>
      </w:r>
      <w:r w:rsidR="00CC7C29" w:rsidRPr="00CC7C29">
        <w:rPr>
          <w:bCs/>
          <w:color w:val="000000" w:themeColor="text1"/>
          <w:sz w:val="18"/>
          <w:szCs w:val="18"/>
          <w:lang w:val="ru-RU"/>
        </w:rPr>
        <w:t>-3</w:t>
      </w:r>
      <w:r w:rsidRPr="00CC7C29">
        <w:rPr>
          <w:bCs/>
          <w:color w:val="000000" w:themeColor="text1"/>
          <w:sz w:val="18"/>
          <w:szCs w:val="18"/>
          <w:lang w:val="ru-RU"/>
        </w:rPr>
        <w:t xml:space="preserve"> км </w:t>
      </w:r>
    </w:p>
    <w:p w14:paraId="5AB49EFF" w14:textId="77777777" w:rsidR="00F20F44" w:rsidRPr="00CC7C29" w:rsidRDefault="00F20F44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Объем запоминающего устройства 32 ГБ</w:t>
      </w:r>
    </w:p>
    <w:p w14:paraId="29D87454" w14:textId="77777777" w:rsidR="00CC7C29" w:rsidRPr="00CC7C29" w:rsidRDefault="00CC7C29" w:rsidP="00CC7C29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 xml:space="preserve">Емкость аккумулятора от 4 часов до 5 часов </w:t>
      </w:r>
    </w:p>
    <w:p w14:paraId="05E35C94" w14:textId="77777777" w:rsidR="00F20F44" w:rsidRPr="00C67332" w:rsidRDefault="00A57221" w:rsidP="00F20F44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C7C29">
        <w:rPr>
          <w:bCs/>
          <w:color w:val="000000" w:themeColor="text1"/>
          <w:sz w:val="18"/>
          <w:szCs w:val="18"/>
          <w:lang w:val="ru-RU"/>
        </w:rPr>
        <w:t>Возможность отслеживания снаряда в Трубопроводе в онлайн режиме.</w:t>
      </w:r>
      <w:r>
        <w:rPr>
          <w:bCs/>
          <w:color w:val="000000" w:themeColor="text1"/>
          <w:sz w:val="18"/>
          <w:szCs w:val="18"/>
          <w:lang w:val="ru-RU"/>
        </w:rPr>
        <w:t xml:space="preserve"> </w:t>
      </w:r>
      <w:r w:rsidR="0080723B">
        <w:rPr>
          <w:bCs/>
          <w:color w:val="000000" w:themeColor="text1"/>
          <w:sz w:val="18"/>
          <w:szCs w:val="18"/>
          <w:lang w:val="ru-RU"/>
        </w:rPr>
        <w:t xml:space="preserve"> </w:t>
      </w:r>
    </w:p>
    <w:bookmarkEnd w:id="0"/>
    <w:p w14:paraId="7E63557B" w14:textId="77777777" w:rsidR="00F20F44" w:rsidRPr="00C67332" w:rsidRDefault="00F20F44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</w:p>
    <w:p w14:paraId="43D346F8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</w:t>
      </w:r>
      <w:r w:rsidRPr="00C11FC0">
        <w:rPr>
          <w:bCs/>
          <w:color w:val="000000" w:themeColor="text1"/>
          <w:sz w:val="18"/>
          <w:szCs w:val="18"/>
          <w:lang w:val="ru-RU"/>
        </w:rPr>
        <w:t>ВИС должен быть оснащен достаточным количеством чувствительных датчиков, измеряющих толщину, потери металла, внутреннюю и внешнюю коррозию как для радиа</w:t>
      </w:r>
      <w:r w:rsidR="00C11FC0" w:rsidRPr="00C11FC0">
        <w:rPr>
          <w:bCs/>
          <w:color w:val="000000" w:themeColor="text1"/>
          <w:sz w:val="18"/>
          <w:szCs w:val="18"/>
          <w:lang w:val="ru-RU"/>
        </w:rPr>
        <w:t>нтных</w:t>
      </w:r>
      <w:r w:rsidRPr="00C11FC0">
        <w:rPr>
          <w:bCs/>
          <w:color w:val="000000" w:themeColor="text1"/>
          <w:sz w:val="18"/>
          <w:szCs w:val="18"/>
          <w:lang w:val="ru-RU"/>
        </w:rPr>
        <w:t>, так и для конвек</w:t>
      </w:r>
      <w:r w:rsidR="00C11FC0" w:rsidRPr="00C11FC0">
        <w:rPr>
          <w:bCs/>
          <w:color w:val="000000" w:themeColor="text1"/>
          <w:sz w:val="18"/>
          <w:szCs w:val="18"/>
          <w:lang w:val="ru-RU"/>
        </w:rPr>
        <w:t>ционных</w:t>
      </w:r>
      <w:r w:rsidRPr="00C11FC0">
        <w:rPr>
          <w:bCs/>
          <w:color w:val="000000" w:themeColor="text1"/>
          <w:sz w:val="18"/>
          <w:szCs w:val="18"/>
          <w:lang w:val="ru-RU"/>
        </w:rPr>
        <w:t xml:space="preserve"> труб.</w:t>
      </w:r>
      <w:r w:rsidRPr="00C67332">
        <w:rPr>
          <w:bCs/>
          <w:color w:val="000000" w:themeColor="text1"/>
          <w:sz w:val="18"/>
          <w:szCs w:val="18"/>
          <w:lang w:val="ru-RU"/>
        </w:rPr>
        <w:t xml:space="preserve"> </w:t>
      </w:r>
    </w:p>
    <w:p w14:paraId="1B567887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Показания этих датчиков должны давать максимум информации для точного определения размеров дефектов на ранней стадии и различения внутренней и внешней коррозии.</w:t>
      </w:r>
    </w:p>
    <w:p w14:paraId="5F5AA41D" w14:textId="7A898E0D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ВИС Исполнителя должны иметь диски для перемещения и центрирования инструмента в печи и состоять из </w:t>
      </w:r>
      <w:r w:rsidR="0009318B" w:rsidRPr="0009318B">
        <w:rPr>
          <w:bCs/>
          <w:color w:val="000000" w:themeColor="text1"/>
          <w:sz w:val="18"/>
          <w:szCs w:val="18"/>
          <w:lang w:val="ru-RU"/>
        </w:rPr>
        <w:t>одномодульного и/или двухмодульного и/или трехмодульного снаряда</w:t>
      </w:r>
      <w:r w:rsidRPr="00C67332">
        <w:rPr>
          <w:bCs/>
          <w:color w:val="000000" w:themeColor="text1"/>
          <w:sz w:val="18"/>
          <w:szCs w:val="18"/>
          <w:lang w:val="ru-RU"/>
        </w:rPr>
        <w:t>.</w:t>
      </w:r>
    </w:p>
    <w:p w14:paraId="3356DAE8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ВИС Исполнителя должны определять любой тип потери металла, например, коррозию/эрозию. </w:t>
      </w:r>
    </w:p>
    <w:p w14:paraId="2618BF1D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коррозия, общая коррозия или абразивный износ, а также выпуклости/блистеры должны быть определенным образом идентифицированы. </w:t>
      </w:r>
    </w:p>
    <w:p w14:paraId="1E68844B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 xml:space="preserve">- ВИС Исполнителя должен хранить все потоковые и необработанные ультразвуковые данные, включая информацию А-сканирования.  </w:t>
      </w:r>
    </w:p>
    <w:p w14:paraId="2AA7F309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Исполнитель обязан определить и показать точное местоположение на месте внешней/внутренней точечной коррозии и других дефектов, которые Заказчик определяет для анализа, проверки или ремонта.</w:t>
      </w:r>
    </w:p>
    <w:p w14:paraId="0823662E" w14:textId="77777777" w:rsidR="00F6435C" w:rsidRPr="00C67332" w:rsidRDefault="00F6435C" w:rsidP="00F6435C">
      <w:pPr>
        <w:jc w:val="both"/>
        <w:outlineLvl w:val="0"/>
        <w:rPr>
          <w:bCs/>
          <w:color w:val="000000" w:themeColor="text1"/>
          <w:sz w:val="18"/>
          <w:szCs w:val="18"/>
          <w:lang w:val="ru-RU"/>
        </w:rPr>
      </w:pPr>
      <w:r w:rsidRPr="00C67332">
        <w:rPr>
          <w:bCs/>
          <w:color w:val="000000" w:themeColor="text1"/>
          <w:sz w:val="18"/>
          <w:szCs w:val="18"/>
          <w:lang w:val="ru-RU"/>
        </w:rPr>
        <w:t>- Исполнитель обязан обеспечить примерно 100% покрытие успешных измерений Трубопроводов по толщине, дефектам и указать в отчете количество успешных измерений для каждой трубы и изгиба. При необходимости для сбора данных должно быть выполнено несколько запусков ВИС.</w:t>
      </w:r>
    </w:p>
    <w:p w14:paraId="5113B83E" w14:textId="77777777" w:rsidR="00F6435C" w:rsidRPr="00C67332" w:rsidRDefault="00274076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>
        <w:rPr>
          <w:b/>
          <w:bCs/>
          <w:color w:val="000000" w:themeColor="text1"/>
          <w:sz w:val="18"/>
          <w:szCs w:val="18"/>
          <w:lang w:val="ru-RU"/>
        </w:rPr>
        <w:t xml:space="preserve"> </w:t>
      </w:r>
    </w:p>
    <w:p w14:paraId="7C9011F0" w14:textId="77777777" w:rsidR="00F6435C" w:rsidRPr="00C67332" w:rsidRDefault="00F6435C" w:rsidP="00F6435C">
      <w:pPr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</w:p>
    <w:p w14:paraId="3E0D283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Основные термины и определения</w:t>
      </w:r>
    </w:p>
    <w:p w14:paraId="19CC7B8F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Внутритрубная диагностика - комплекс работ, обеспечивающий получение информации о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дефектах Трубопровода с использованием внутритрубных инспекционных снарядов;</w:t>
      </w:r>
    </w:p>
    <w:p w14:paraId="54ACCB8E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Трубопровод – продуктовый змеевик печей подогрева нефти;</w:t>
      </w:r>
    </w:p>
    <w:p w14:paraId="0409DFAE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График – календарный график оказания Услуг;  </w:t>
      </w:r>
    </w:p>
    <w:p w14:paraId="09D6C89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ВИС – внутритрубный инспекционный снаряд;</w:t>
      </w:r>
    </w:p>
    <w:p w14:paraId="0FD9188D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СОД – средства (снаряд) очистки и диагностики;</w:t>
      </w:r>
    </w:p>
    <w:p w14:paraId="168FA3B4" w14:textId="77777777" w:rsidR="00A84056" w:rsidRPr="0073167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UT – </w:t>
      </w:r>
      <w:r w:rsidRPr="0073167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внутритрубный инспекционный снаряд высокого разрешения с технологией внутритрубного ультразвукового контроля Трубопроводов; </w:t>
      </w:r>
    </w:p>
    <w:p w14:paraId="1F87F900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731673">
        <w:rPr>
          <w:rFonts w:ascii="Times New Roman" w:hAnsi="Times New Roman" w:cs="Times New Roman"/>
          <w:bCs/>
          <w:color w:val="auto"/>
          <w:sz w:val="18"/>
          <w:szCs w:val="18"/>
        </w:rPr>
        <w:t>OD – наружный диаметр;</w:t>
      </w:r>
    </w:p>
    <w:p w14:paraId="3E6828DA" w14:textId="77777777" w:rsidR="00A84056" w:rsidRPr="00DE4775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DE4775">
        <w:rPr>
          <w:rFonts w:ascii="Times New Roman" w:hAnsi="Times New Roman" w:cs="Times New Roman"/>
          <w:sz w:val="18"/>
          <w:szCs w:val="18"/>
        </w:rPr>
        <w:t>А-Scan – компьютеризованная система, позволяющая получить полную информацию о плановом положении трубопровода;</w:t>
      </w:r>
    </w:p>
    <w:p w14:paraId="3CF4015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ППР – проект производства работ;</w:t>
      </w:r>
    </w:p>
    <w:p w14:paraId="77E4781D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Описание и объем закупаемой услуги: </w:t>
      </w:r>
    </w:p>
    <w:p w14:paraId="12E0E700" w14:textId="77777777" w:rsidR="00A84056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Виды обследования: Выявление и определение размеров дефектов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стенки трубы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с использованием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ультразвукового внутритрубного инспекционного снаряда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(далее -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ВИС UT).</w:t>
      </w:r>
    </w:p>
    <w:p w14:paraId="590AA53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Полевые работы по диагностике Трубопровода методом пропуска внутритрубного снаряда состоит из 2-х этапов:</w:t>
      </w:r>
    </w:p>
    <w:p w14:paraId="0871345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1-й этап – </w:t>
      </w:r>
      <w:r w:rsidRPr="0067742E">
        <w:rPr>
          <w:rFonts w:ascii="Times New Roman" w:hAnsi="Times New Roman" w:cs="Times New Roman"/>
          <w:bCs/>
          <w:color w:val="auto"/>
          <w:sz w:val="18"/>
          <w:szCs w:val="18"/>
        </w:rPr>
        <w:t>гидромеханическая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очистка;</w:t>
      </w:r>
    </w:p>
    <w:p w14:paraId="79F246D2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2-й этап - внутритрубная диагностика.</w:t>
      </w:r>
    </w:p>
    <w:p w14:paraId="5E93D63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сбор, обобщение и изучение эксплуатационной-технической и диагностической информации </w:t>
      </w:r>
      <w:r w:rsidR="00C12B28">
        <w:rPr>
          <w:rFonts w:ascii="Times New Roman" w:hAnsi="Times New Roman" w:cs="Times New Roman"/>
          <w:bCs/>
          <w:color w:val="auto"/>
          <w:sz w:val="18"/>
          <w:szCs w:val="18"/>
        </w:rPr>
        <w:t>Т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рубопровода;</w:t>
      </w:r>
    </w:p>
    <w:p w14:paraId="688E7DA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lastRenderedPageBreak/>
        <w:t>- установка временных камер приема и пуска средств очистки и диагностики (далее – СОД) и насосных установок;</w:t>
      </w:r>
    </w:p>
    <w:p w14:paraId="3D778945" w14:textId="77777777" w:rsidR="00803DF7" w:rsidRPr="00655FA6" w:rsidRDefault="00A84056" w:rsidP="00803DF7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гидромеханическая очистка трубопроводов перед запуском инспекционного оборудования</w:t>
      </w:r>
      <w:r w:rsidR="00803DF7">
        <w:rPr>
          <w:rFonts w:ascii="Times New Roman" w:hAnsi="Times New Roman" w:cs="Times New Roman"/>
          <w:bCs/>
          <w:color w:val="auto"/>
          <w:sz w:val="18"/>
          <w:szCs w:val="18"/>
        </w:rPr>
        <w:t>, р</w:t>
      </w:r>
      <w:r w:rsidR="00803DF7"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абота по декоксификации </w:t>
      </w:r>
    </w:p>
    <w:p w14:paraId="2DDA03D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пропуск очистного скребка; </w:t>
      </w:r>
    </w:p>
    <w:p w14:paraId="1FD23EE7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пропуск ВИС UT (выявление дефектов стенок трубы, продольных сварных швов, коррозии, вмятин, расслоений);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 </w:t>
      </w:r>
    </w:p>
    <w:p w14:paraId="5FC3D7B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предоставление предварительных отчетов по результатам обследования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ВИС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UT;</w:t>
      </w:r>
    </w:p>
    <w:p w14:paraId="77368ED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демонтаж временных камер приема и пуска СОД и насосных установок;</w:t>
      </w:r>
    </w:p>
    <w:p w14:paraId="0312E3BE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</w:t>
      </w:r>
      <w:r w:rsidR="004A07A8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предоставлением отчета, включающего рекомендации по ремонту по степени опасности (аномалии, подлежащие ремонту (ДПР), аномалии первоочередного ремонта (ПОР); </w:t>
      </w:r>
    </w:p>
    <w:p w14:paraId="06B7997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До начала выполнения полевых работ по внутритрубной диагностике согласовать и утвердить с Заказчиком ППР на русском языке; </w:t>
      </w:r>
    </w:p>
    <w:p w14:paraId="4C87088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 10 рабочих дней до начала оказания Услуг предоставить на утверждение Заказчику График;</w:t>
      </w:r>
    </w:p>
    <w:p w14:paraId="735E1604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Приступить к оказанию Услуг не позднее даты, утвержденной Графиком, и оказывать Услуги в соответствии с Графиком; </w:t>
      </w:r>
    </w:p>
    <w:p w14:paraId="7B7F8E3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 3 рабочих дня до начала оказания Услуг согласовать с представителями Заказчика любые изменения в Графике, в случае необходимости таковых;</w:t>
      </w:r>
    </w:p>
    <w:p w14:paraId="677FAA12" w14:textId="77777777" w:rsidR="00A84056" w:rsidRPr="00E3173A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Выполнять полевые работы по диагностике в соответствии с утвержденным ППР, при этом Исполнитель несет ответственность за организацию, управление и администрирование полевых работ, Исполнителю необходимо согласовывать </w:t>
      </w:r>
      <w:r w:rsidRPr="00E3173A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планирование и выполнение полевых работ с Заказчиком на участке;  </w:t>
      </w:r>
    </w:p>
    <w:p w14:paraId="27AC698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E3173A">
        <w:rPr>
          <w:rFonts w:ascii="Times New Roman" w:hAnsi="Times New Roman" w:cs="Times New Roman"/>
          <w:bCs/>
          <w:color w:val="auto"/>
          <w:sz w:val="18"/>
          <w:szCs w:val="18"/>
        </w:rPr>
        <w:t>Предоставить необходимое оборудование и людские ресурсы для погрузки/разгрузки и запуска/приема СОД при участии Заказчика;</w:t>
      </w:r>
    </w:p>
    <w:p w14:paraId="1C58421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Информировать Заказчика о типе СОД, а также условиях, необходимых для пропуска СОД по Трубопроводу;</w:t>
      </w:r>
    </w:p>
    <w:p w14:paraId="00EC7075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Выполнить дополнительные пропуски СОД для достижения необходимого уровня очистки Трубопровода;  </w:t>
      </w:r>
    </w:p>
    <w:p w14:paraId="09A2F4E6" w14:textId="77777777" w:rsidR="00A84056" w:rsidRPr="00D22DC0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4701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Использовать устройство для наземного отслеживания перемещения СОД, информировать персонал Заказчика о прохождении СОД;  </w:t>
      </w:r>
    </w:p>
    <w:p w14:paraId="4B99DE77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Известить Заказчика о любых случаях неисправности или снижении эффективности работы оборудования Исполнителя;</w:t>
      </w:r>
    </w:p>
    <w:p w14:paraId="68F86870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Условия для оказания Услуг:</w:t>
      </w:r>
    </w:p>
    <w:p w14:paraId="1CCB73BF" w14:textId="77777777" w:rsidR="00A84056" w:rsidRPr="00DE4775" w:rsidRDefault="00A84056" w:rsidP="00A84056">
      <w:pPr>
        <w:pStyle w:val="Body"/>
        <w:tabs>
          <w:tab w:val="left" w:pos="279"/>
        </w:tabs>
        <w:jc w:val="both"/>
        <w:rPr>
          <w:rFonts w:ascii="Verdana" w:hAnsi="Verdana" w:cs="Times New Roman"/>
          <w:color w:val="00B050"/>
          <w:sz w:val="20"/>
          <w:szCs w:val="20"/>
          <w:vertAlign w:val="superscript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Используемые ВИС должны определять наличие дефектов с высокой достоверностью и точностью не менее 95%, точностью определения углового положения ±12,5º для дальнейшей обработки полученной информации и определения степени опасности дефектов по специальным методикам идентификации параметров дефектов;</w:t>
      </w:r>
      <w:r w:rsidRPr="00347011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14:paraId="44241ECF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Для сравнения технических характеристик Исполнителю необходимо представить перечень диагностического оборудования с техническими характеристиками, паспорта на СОД и спецификации по исполнению закупаемой Услуги, соответствующие требованиям настоящего раздела, с приложениями копий подтверждающих документов;</w:t>
      </w:r>
    </w:p>
    <w:p w14:paraId="38BEBC6C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Предоставить отчеты по результатам внутритрубной диагностики в следующие сроки: </w:t>
      </w:r>
    </w:p>
    <w:p w14:paraId="084F512E" w14:textId="77777777" w:rsidR="00A84056" w:rsidRPr="00EE6039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Отчет о проверке данных - Исполнитель должен представить Заказчику отчет о проверке данных в течение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5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часов после проведения внутритрубной диагностики трубопроводов; </w:t>
      </w:r>
      <w:r w:rsidRPr="0080712E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</w:p>
    <w:p w14:paraId="65EA124C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E20CB9">
        <w:rPr>
          <w:rFonts w:ascii="Times New Roman" w:hAnsi="Times New Roman" w:cs="Times New Roman"/>
          <w:bCs/>
          <w:color w:val="auto"/>
          <w:sz w:val="18"/>
          <w:szCs w:val="18"/>
        </w:rPr>
        <w:t>Заключительный отчет – Исполнитель должен предоставить в течение 7 дней после извлечения ВИС</w:t>
      </w:r>
      <w:r w:rsidRPr="00E20CB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по 2 (два)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экземпляра на русском языке в бумажном варианте и на оборудовании, указанном в приложении 1 к технической спецификации;</w:t>
      </w:r>
    </w:p>
    <w:p w14:paraId="5FCCDD7A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Разместить на аппаратном обеспечении, переданном Заказчику, следующие базы данных:</w:t>
      </w:r>
    </w:p>
    <w:p w14:paraId="5159726D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Базу данных электронного формата заключительного отчета с первичными данными обследований в форматах 3-х мерной поверхности,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-Scan и линейного графика на внешних жестких дисках-накопителях с инсталляцией на портативном компьютере;   </w:t>
      </w:r>
    </w:p>
    <w:p w14:paraId="6F87A905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Условия приемки оказанных Услуг:      </w:t>
      </w:r>
    </w:p>
    <w:p w14:paraId="426C1476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Сдача - приемка оказанных Услуг производится представителями Сторон с подписанием Акта выполненных работ (оказанных услуг) с предоставлением Заказчику заключительного отчета;</w:t>
      </w:r>
    </w:p>
    <w:p w14:paraId="4759BF38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При этом Исполнителем оказывается консультация и сопровождение по поиску дефектов и ремонтным работам;  </w:t>
      </w:r>
    </w:p>
    <w:p w14:paraId="5909A4B4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При наличии замечаний к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 xml:space="preserve">заключительному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отчету Заказчик информирует об этом Исполнителя в течение 5 (пяти) рабочих дней после выявления замечаний, при этом Исполнитель обязан в течение 5 (пяти) рабочих дней устранить все выявленные замечания и предоставить Заказчику откорректированный комплексный заключительный отчет;</w:t>
      </w:r>
    </w:p>
    <w:p w14:paraId="620073AA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Требования к составу технических отчетов по результатам внутритрубной диагностики: </w:t>
      </w:r>
    </w:p>
    <w:p w14:paraId="46623EA3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Заключительный отчет должен содержать разделы:</w:t>
      </w:r>
    </w:p>
    <w:p w14:paraId="4209D30C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дефектов, подлежащих первоочередному ремонту (ПОР);</w:t>
      </w:r>
    </w:p>
    <w:p w14:paraId="0DF2596A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 типа "расслоение" c прогнозной долговечностью в соответствии с утвержденной методикой оценки долговечности расслоений;</w:t>
      </w:r>
    </w:p>
    <w:p w14:paraId="255CFA1F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дефектов геометрии (вмятины, гофры) с оценкой их прочности (допустимого рабочего давления) и остаточного ресурса;</w:t>
      </w:r>
    </w:p>
    <w:p w14:paraId="7AF43D17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Перечень приварных элементов с выделением тех, которые не обозначены в эксплуатационной документации;</w:t>
      </w:r>
    </w:p>
    <w:p w14:paraId="06D8A6A7" w14:textId="77777777" w:rsidR="00A84056" w:rsidRPr="0031603F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val="kk-KZ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Ориентация дефектов по часовому положению</w:t>
      </w:r>
      <w:r w:rsidRPr="0031603F"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  <w:t xml:space="preserve"> </w:t>
      </w:r>
      <w:r w:rsidRPr="0031603F">
        <w:rPr>
          <w:rFonts w:ascii="Times New Roman" w:hAnsi="Times New Roman" w:cs="Times New Roman"/>
          <w:color w:val="auto"/>
          <w:sz w:val="20"/>
          <w:szCs w:val="20"/>
          <w:lang w:val="kk-KZ"/>
        </w:rPr>
        <w:t>только для горизонтальных труб.</w:t>
      </w:r>
    </w:p>
    <w:p w14:paraId="407DFB8E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31603F">
        <w:rPr>
          <w:rFonts w:ascii="Times New Roman" w:hAnsi="Times New Roman" w:cs="Times New Roman"/>
          <w:bCs/>
          <w:color w:val="auto"/>
          <w:sz w:val="18"/>
          <w:szCs w:val="18"/>
        </w:rPr>
        <w:t>- Дифференциация между внутренней и внешней коррозией;</w:t>
      </w:r>
    </w:p>
    <w:p w14:paraId="3C285AD7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Средний процент успешных измерений;</w:t>
      </w:r>
    </w:p>
    <w:p w14:paraId="7331C54A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- 2D-сканирование Трубопровода;</w:t>
      </w:r>
    </w:p>
    <w:p w14:paraId="576AAA42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Подробный отчет по трубам;</w:t>
      </w:r>
    </w:p>
    <w:p w14:paraId="321281EA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Описание, как читать журналы; </w:t>
      </w:r>
    </w:p>
    <w:p w14:paraId="0B0EC2F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Непрерывная запись измерений толщины стенок труб;</w:t>
      </w:r>
    </w:p>
    <w:p w14:paraId="505AC9E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Подробная информация о 5 наихудших дефектах, включая A-Scan.</w:t>
      </w:r>
    </w:p>
    <w:p w14:paraId="4600C85C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Заключение по результатам обследования Трубопровода должно включать следующую информацию:</w:t>
      </w:r>
    </w:p>
    <w:p w14:paraId="27134DA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предремонтная классификация дефектов;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2A9716E0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  список аномалий для первоочередного ремонта;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015557FC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описание отдельно выбранных аномалий (паспорт аномалии);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421D126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  список аномалий, подлежащих ремонту;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7057A134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перечень дефектов типа "расслоение" c прогнозной долговечностью в соответствии с утвержденной методикой оценки долговечности расслоений;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6CD03E80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lastRenderedPageBreak/>
        <w:t>-   обзорная схема Трубопровода;</w:t>
      </w:r>
    </w:p>
    <w:p w14:paraId="0BFAA30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Выводы и рекомендации должны включать: </w:t>
      </w:r>
    </w:p>
    <w:p w14:paraId="294CCDA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рекомендации по результатам обследования на потерю металла;</w:t>
      </w:r>
    </w:p>
    <w:p w14:paraId="027A93E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рекомендации по результатам обследования на выявление трещин;</w:t>
      </w:r>
    </w:p>
    <w:p w14:paraId="3387DD2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список наиболее опасных аномалий;</w:t>
      </w:r>
    </w:p>
    <w:p w14:paraId="7E3C06C5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 потери металла;</w:t>
      </w:r>
    </w:p>
    <w:p w14:paraId="5FDCB018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аномалий, подлежащих первоочередному ремонту;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ab/>
      </w:r>
    </w:p>
    <w:p w14:paraId="305C84BA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  график распределения аномалий, подлежащих ремонту;</w:t>
      </w:r>
    </w:p>
    <w:p w14:paraId="685C9EA5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В составе отчетов предоставить следующие документы и сведения: </w:t>
      </w:r>
    </w:p>
    <w:p w14:paraId="443F204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фактического технического состояния Трубопровода;</w:t>
      </w:r>
    </w:p>
    <w:p w14:paraId="44C6BCD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возможности дальнейшей эксплуатации Трубопровода на технологических и проектных режимах;</w:t>
      </w:r>
    </w:p>
    <w:p w14:paraId="1747EEB5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определение срока дальнейшей безопасной эксплуатации Трубопровода;</w:t>
      </w:r>
    </w:p>
    <w:p w14:paraId="3D9D64B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определение необходимых мероприятий для улучшения технического состояния Трубопровода;  </w:t>
      </w:r>
    </w:p>
    <w:p w14:paraId="5A2E1EA4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полная информация по обнаруженным дефектам (наружный, внутренний, размер, расстояние от поперечных сварных швов); </w:t>
      </w:r>
    </w:p>
    <w:p w14:paraId="365A6913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классификация дефектов, порядок и рекомендации их вывода в ремонт по степени опасности (дефекты геометрии трубы, дефекты стенки трубы, дефекты продольного и поперечного сварных швов, трещины, непровары, расслоения, комбинированные дефекты, дефекты вмятин и гофр, ДПР, ПОР; методы ремонта - шлифовка, заварка, вырезка дефекта, установка ремонтных конструкций; вид ремонта - выборочный, капитальный с заменой труб, капитальный с заменой изоляции); </w:t>
      </w:r>
    </w:p>
    <w:p w14:paraId="457DBC2B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паспорта (сертификаты) на каждую зарегистрированную аномалию из электронной базы данных обследования;</w:t>
      </w:r>
    </w:p>
    <w:p w14:paraId="03A8954B" w14:textId="77777777" w:rsidR="00A84056" w:rsidRPr="00DE4775" w:rsidRDefault="00A84056" w:rsidP="00A84056">
      <w:pPr>
        <w:pStyle w:val="Body"/>
        <w:tabs>
          <w:tab w:val="left" w:pos="279"/>
        </w:tabs>
        <w:jc w:val="both"/>
        <w:rPr>
          <w:rFonts w:ascii="Verdana" w:hAnsi="Verdana" w:cs="Times New Roman"/>
          <w:color w:val="00B050"/>
          <w:sz w:val="20"/>
          <w:szCs w:val="20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- рекомендации по определению местоположения и поиску дефектов на Трубопроводе;</w:t>
      </w:r>
      <w:r>
        <w:rPr>
          <w:rFonts w:ascii="Times New Roman" w:hAnsi="Times New Roman" w:cs="Times New Roman"/>
          <w:bCs/>
          <w:color w:val="auto"/>
          <w:sz w:val="18"/>
          <w:szCs w:val="18"/>
          <w:lang w:val="kk-KZ"/>
        </w:rPr>
        <w:t xml:space="preserve"> </w:t>
      </w:r>
    </w:p>
    <w:p w14:paraId="7573FF4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таблица с указанием мест приварок инородных тел к Трубопроводу, с приложением рекомендаций о методах ремонта по степени опасности;   </w:t>
      </w:r>
    </w:p>
    <w:p w14:paraId="7E1597B1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графическая информация о расположении дефектов в аксонометрической проекции в виде «путешествия по трубе»; </w:t>
      </w:r>
    </w:p>
    <w:p w14:paraId="1D694B07" w14:textId="77777777" w:rsidR="00A84056" w:rsidRPr="00CD0C1A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CD0C1A">
        <w:rPr>
          <w:rFonts w:ascii="Times New Roman" w:hAnsi="Times New Roman" w:cs="Times New Roman"/>
          <w:bCs/>
          <w:color w:val="auto"/>
          <w:sz w:val="18"/>
          <w:szCs w:val="18"/>
        </w:rPr>
        <w:t>- рекомендации по методам устранения дефектов;</w:t>
      </w:r>
    </w:p>
    <w:p w14:paraId="6B700A68" w14:textId="77777777" w:rsidR="00A84056" w:rsidRPr="00DE4775" w:rsidRDefault="00A84056" w:rsidP="00A84056">
      <w:pPr>
        <w:pStyle w:val="Body"/>
        <w:tabs>
          <w:tab w:val="left" w:pos="279"/>
        </w:tabs>
        <w:jc w:val="both"/>
        <w:rPr>
          <w:rFonts w:ascii="Times New Roman" w:hAnsi="Times New Roman" w:cs="Times New Roman"/>
          <w:bCs/>
          <w:color w:val="auto"/>
          <w:lang w:val="kk-KZ"/>
        </w:rPr>
      </w:pPr>
      <w:r w:rsidRPr="00CD0C1A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таблица радиуса кривизны Трубопровода </w:t>
      </w:r>
      <w:r w:rsidRPr="00CD0C1A">
        <w:rPr>
          <w:rFonts w:ascii="Times New Roman" w:hAnsi="Times New Roman" w:cs="Times New Roman"/>
          <w:color w:val="auto"/>
          <w:sz w:val="20"/>
          <w:szCs w:val="20"/>
          <w:lang w:val="kk-KZ"/>
        </w:rPr>
        <w:t>возможно для горизонтальных труб</w:t>
      </w:r>
    </w:p>
    <w:p w14:paraId="444C20D5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расчет на прочность Трубопровода с рекомендациями; </w:t>
      </w:r>
    </w:p>
    <w:p w14:paraId="37945855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- 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обобщенный вывод по причинам возникновения выявленных аномалий обнаруженных особенностей с рекомендациями по их устранению и поддержанию непосредственной целостности Трубопровода. </w:t>
      </w:r>
    </w:p>
    <w:p w14:paraId="510D7D42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Обязанности во время оказания услуг:</w:t>
      </w:r>
    </w:p>
    <w:p w14:paraId="0D8B38A7" w14:textId="77777777" w:rsidR="00A84056" w:rsidRPr="00AA0A5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На основании результатов внутритрубной диагностики передать Заказчику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  <w:lang w:val="kk-KZ"/>
        </w:rPr>
        <w:t xml:space="preserve"> заключительный отчет</w:t>
      </w: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</w:p>
    <w:p w14:paraId="310912D2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AA0A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Для оформления допуска </w:t>
      </w:r>
      <w:r w:rsidRPr="00F6435C">
        <w:rPr>
          <w:rFonts w:ascii="Times New Roman" w:hAnsi="Times New Roman" w:cs="Times New Roman"/>
          <w:bCs/>
          <w:color w:val="auto"/>
          <w:sz w:val="18"/>
          <w:szCs w:val="18"/>
        </w:rPr>
        <w:t>на оказания Услуг на производственном объекте Заказчика необходимо выполнять требования СТ КТО-2.005-2023 «Магистральные нефтепроводы. Требования к подрядным организациям».</w:t>
      </w:r>
    </w:p>
    <w:p w14:paraId="4423C5F3" w14:textId="77777777" w:rsidR="00A84056" w:rsidRPr="003B6C2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D585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Цели </w:t>
      </w:r>
      <w:r w:rsidRPr="003B6C2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оказания услуг: </w:t>
      </w:r>
      <w:r w:rsidRPr="003B6C2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</w:t>
      </w:r>
      <w:r w:rsidRPr="003B6C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пределение фактического технического состояния Трубопровода с применением инновационных методов диагностирования с помощью внутритрубных </w:t>
      </w:r>
      <w:r w:rsidRPr="003B6C23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инспекционных</w:t>
      </w:r>
      <w:r w:rsidRPr="003B6C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снарядов;</w:t>
      </w:r>
    </w:p>
    <w:p w14:paraId="2B6DD5F1" w14:textId="77777777" w:rsidR="00A84056" w:rsidRPr="003B6C23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B6C2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Вид обследования</w:t>
      </w:r>
    </w:p>
    <w:p w14:paraId="2FB55026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Ультразвуковое обследование (UT)</w:t>
      </w:r>
    </w:p>
    <w:p w14:paraId="59D09439" w14:textId="77777777" w:rsidR="00A84056" w:rsidRPr="00F6435C" w:rsidRDefault="00A84056" w:rsidP="00A84056">
      <w:pPr>
        <w:pStyle w:val="Body"/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b/>
          <w:bCs/>
          <w:color w:val="auto"/>
          <w:sz w:val="18"/>
          <w:szCs w:val="18"/>
        </w:rPr>
        <w:t>Особые условия оказания услуг:</w:t>
      </w:r>
    </w:p>
    <w:p w14:paraId="31D3476B" w14:textId="77777777" w:rsidR="00A84056" w:rsidRPr="00F6435C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Исполнитель также обязан создать своим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молоком, лечебно-профилактическим питанием в соответствии с нормами, установленными Правительством Республики Казахстан. </w:t>
      </w:r>
    </w:p>
    <w:p w14:paraId="11679F41" w14:textId="77777777" w:rsidR="00A84056" w:rsidRPr="00F6435C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Исполнитель обязан обеспечить проведение своим работникам противопожарных инструктажей и занятий по пожарно-техническому минимуму.</w:t>
      </w:r>
    </w:p>
    <w:p w14:paraId="4F5529C0" w14:textId="77777777" w:rsidR="00A84056" w:rsidRPr="00F6435C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В случае привлечения к работам иностранцев или лиц без гражданства Исполнитель должен обеспечить наличие документов, разрешающих их пребывание и осуществление трудовой деятельности на территории Республики Казахстан, выданных соответствующими уполномоченными органами.</w:t>
      </w:r>
    </w:p>
    <w:p w14:paraId="112F79E1" w14:textId="77777777" w:rsidR="00A84056" w:rsidRPr="00F6435C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При отсутствии необходимых документов, разрешающих пребывание и осуществление трудовой деятельности на территории Республики Казахстан, иностранные работники не допускаются на территорию объектов Заказчика.</w:t>
      </w:r>
    </w:p>
    <w:p w14:paraId="65635905" w14:textId="77777777" w:rsidR="00A84056" w:rsidRPr="00F6435C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>Транспортные (по перевозке специалистов и бригад</w:t>
      </w:r>
      <w:r w:rsidRPr="00803DF7">
        <w:rPr>
          <w:rFonts w:ascii="Times New Roman" w:hAnsi="Times New Roman" w:cs="Times New Roman"/>
          <w:color w:val="auto"/>
          <w:sz w:val="18"/>
          <w:szCs w:val="18"/>
        </w:rPr>
        <w:t>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</w: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F5AFC12" w14:textId="77777777" w:rsidR="00A84056" w:rsidRPr="00C3188E" w:rsidRDefault="00A84056" w:rsidP="003A635B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6435C">
        <w:rPr>
          <w:rFonts w:ascii="Times New Roman" w:hAnsi="Times New Roman" w:cs="Times New Roman"/>
          <w:color w:val="auto"/>
          <w:sz w:val="18"/>
          <w:szCs w:val="18"/>
        </w:rPr>
        <w:t xml:space="preserve">Все таможенные расходы, </w:t>
      </w:r>
      <w:r w:rsidRPr="00C3188E">
        <w:rPr>
          <w:rFonts w:ascii="Times New Roman" w:hAnsi="Times New Roman" w:cs="Times New Roman"/>
          <w:color w:val="auto"/>
          <w:sz w:val="18"/>
          <w:szCs w:val="18"/>
        </w:rPr>
        <w:t xml:space="preserve">связанные </w:t>
      </w:r>
      <w:r w:rsidR="00655FA6" w:rsidRPr="00C3188E">
        <w:rPr>
          <w:rFonts w:ascii="Times New Roman" w:hAnsi="Times New Roman" w:cs="Times New Roman"/>
          <w:color w:val="auto"/>
          <w:sz w:val="18"/>
          <w:szCs w:val="18"/>
        </w:rPr>
        <w:t>ввозом и обратным вывозом оборудования,</w:t>
      </w:r>
      <w:r w:rsidRPr="00C3188E">
        <w:rPr>
          <w:rFonts w:ascii="Times New Roman" w:hAnsi="Times New Roman" w:cs="Times New Roman"/>
          <w:color w:val="auto"/>
          <w:sz w:val="18"/>
          <w:szCs w:val="18"/>
        </w:rPr>
        <w:t xml:space="preserve"> Исполнитель осуществляет за свой счет.</w:t>
      </w:r>
      <w:r w:rsidR="00655FA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5084FD8E" w14:textId="77777777" w:rsidR="00F6435C" w:rsidRPr="00A84056" w:rsidRDefault="00A84056" w:rsidP="003A635B">
      <w:pPr>
        <w:ind w:firstLine="720"/>
        <w:jc w:val="both"/>
        <w:outlineLvl w:val="0"/>
        <w:rPr>
          <w:b/>
          <w:bCs/>
          <w:color w:val="000000" w:themeColor="text1"/>
          <w:sz w:val="18"/>
          <w:szCs w:val="18"/>
          <w:lang w:val="ru-RU"/>
        </w:rPr>
      </w:pPr>
      <w:r w:rsidRPr="00A84056">
        <w:rPr>
          <w:sz w:val="18"/>
          <w:szCs w:val="18"/>
          <w:lang w:val="ru-RU"/>
        </w:rPr>
        <w:t>Исполнитель должен провести обучение персонала Заказчика не менее 2 (двух) сотрудников по обработке, интерпретации, подготовке отчетов, обращению с программой анализа данных внутритрубной диагностики на производственной базе Исполнителя или Соисполнителя, с учетом оплаты всех расходов по их проезду к месту обучения (авиатранспорт) и проживанию на период обучения.</w:t>
      </w:r>
      <w:r w:rsidR="00655FA6">
        <w:rPr>
          <w:sz w:val="18"/>
          <w:szCs w:val="18"/>
          <w:lang w:val="ru-RU"/>
        </w:rPr>
        <w:t xml:space="preserve"> </w:t>
      </w:r>
    </w:p>
    <w:p w14:paraId="19000136" w14:textId="77777777" w:rsidR="00D63A82" w:rsidRPr="00C67332" w:rsidRDefault="00D63A82" w:rsidP="00F6435C">
      <w:pPr>
        <w:pStyle w:val="Body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sectPr w:rsidR="00D63A82" w:rsidRPr="00C67332" w:rsidSect="007D4A6B">
      <w:pgSz w:w="11906" w:h="16838" w:code="9"/>
      <w:pgMar w:top="709" w:right="850" w:bottom="1276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0C5E" w14:textId="77777777" w:rsidR="006655F5" w:rsidRDefault="006655F5">
      <w:r>
        <w:separator/>
      </w:r>
    </w:p>
  </w:endnote>
  <w:endnote w:type="continuationSeparator" w:id="0">
    <w:p w14:paraId="65A6F356" w14:textId="77777777" w:rsidR="006655F5" w:rsidRDefault="0066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5A34" w14:textId="77777777" w:rsidR="006655F5" w:rsidRDefault="006655F5">
      <w:r>
        <w:separator/>
      </w:r>
    </w:p>
  </w:footnote>
  <w:footnote w:type="continuationSeparator" w:id="0">
    <w:p w14:paraId="45E4E815" w14:textId="77777777" w:rsidR="006655F5" w:rsidRDefault="0066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55F"/>
    <w:multiLevelType w:val="multilevel"/>
    <w:tmpl w:val="35E03E00"/>
    <w:numStyleLink w:val="4"/>
  </w:abstractNum>
  <w:abstractNum w:abstractNumId="1" w15:restartNumberingAfterBreak="0">
    <w:nsid w:val="0E737E63"/>
    <w:multiLevelType w:val="hybridMultilevel"/>
    <w:tmpl w:val="F182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1F4"/>
    <w:multiLevelType w:val="hybridMultilevel"/>
    <w:tmpl w:val="F182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61C"/>
    <w:multiLevelType w:val="hybridMultilevel"/>
    <w:tmpl w:val="80C8EAC2"/>
    <w:lvl w:ilvl="0" w:tplc="CA825D6E">
      <w:start w:val="1"/>
      <w:numFmt w:val="decimal"/>
      <w:suff w:val="nothing"/>
      <w:lvlText w:val="%1."/>
      <w:lvlJc w:val="left"/>
      <w:pPr>
        <w:tabs>
          <w:tab w:val="left" w:pos="100"/>
        </w:tabs>
        <w:ind w:left="2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A0788">
      <w:start w:val="1"/>
      <w:numFmt w:val="lowerLetter"/>
      <w:suff w:val="nothing"/>
      <w:lvlText w:val="%2."/>
      <w:lvlJc w:val="left"/>
      <w:pPr>
        <w:tabs>
          <w:tab w:val="left" w:pos="100"/>
        </w:tabs>
        <w:ind w:left="2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49C74">
      <w:start w:val="1"/>
      <w:numFmt w:val="lowerRoman"/>
      <w:lvlText w:val="%3."/>
      <w:lvlJc w:val="left"/>
      <w:pPr>
        <w:tabs>
          <w:tab w:val="left" w:pos="100"/>
          <w:tab w:val="num" w:pos="1440"/>
        </w:tabs>
        <w:ind w:left="158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4BB9E">
      <w:start w:val="1"/>
      <w:numFmt w:val="decimal"/>
      <w:lvlText w:val="%4."/>
      <w:lvlJc w:val="left"/>
      <w:pPr>
        <w:tabs>
          <w:tab w:val="left" w:pos="100"/>
          <w:tab w:val="num" w:pos="2160"/>
        </w:tabs>
        <w:ind w:left="2302" w:hanging="8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E8422">
      <w:start w:val="1"/>
      <w:numFmt w:val="lowerLetter"/>
      <w:lvlText w:val="%5."/>
      <w:lvlJc w:val="left"/>
      <w:pPr>
        <w:tabs>
          <w:tab w:val="left" w:pos="100"/>
          <w:tab w:val="num" w:pos="2880"/>
        </w:tabs>
        <w:ind w:left="3022" w:hanging="8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675B6">
      <w:start w:val="1"/>
      <w:numFmt w:val="lowerRoman"/>
      <w:lvlText w:val="%6."/>
      <w:lvlJc w:val="left"/>
      <w:pPr>
        <w:tabs>
          <w:tab w:val="left" w:pos="100"/>
          <w:tab w:val="num" w:pos="3600"/>
        </w:tabs>
        <w:ind w:left="374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EABBE">
      <w:start w:val="1"/>
      <w:numFmt w:val="decimal"/>
      <w:lvlText w:val="%7."/>
      <w:lvlJc w:val="left"/>
      <w:pPr>
        <w:tabs>
          <w:tab w:val="left" w:pos="100"/>
          <w:tab w:val="num" w:pos="4320"/>
        </w:tabs>
        <w:ind w:left="4462" w:hanging="8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70DCA6">
      <w:start w:val="1"/>
      <w:numFmt w:val="lowerLetter"/>
      <w:lvlText w:val="%8."/>
      <w:lvlJc w:val="left"/>
      <w:pPr>
        <w:tabs>
          <w:tab w:val="left" w:pos="100"/>
          <w:tab w:val="num" w:pos="5040"/>
        </w:tabs>
        <w:ind w:left="5182" w:hanging="8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DC70A2">
      <w:start w:val="1"/>
      <w:numFmt w:val="lowerRoman"/>
      <w:lvlText w:val="%9."/>
      <w:lvlJc w:val="left"/>
      <w:pPr>
        <w:tabs>
          <w:tab w:val="left" w:pos="100"/>
          <w:tab w:val="num" w:pos="5760"/>
        </w:tabs>
        <w:ind w:left="590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6D395C"/>
    <w:multiLevelType w:val="hybridMultilevel"/>
    <w:tmpl w:val="ED2C6D0E"/>
    <w:lvl w:ilvl="0" w:tplc="AD08B63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E6F4002"/>
    <w:multiLevelType w:val="hybridMultilevel"/>
    <w:tmpl w:val="78F00EE4"/>
    <w:lvl w:ilvl="0" w:tplc="9C201AFC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8D728">
      <w:start w:val="1"/>
      <w:numFmt w:val="lowerLetter"/>
      <w:lvlText w:val="%2."/>
      <w:lvlJc w:val="left"/>
      <w:pPr>
        <w:tabs>
          <w:tab w:val="left" w:pos="720"/>
          <w:tab w:val="num" w:pos="1052"/>
        </w:tabs>
        <w:ind w:left="69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0D0EE">
      <w:start w:val="1"/>
      <w:numFmt w:val="lowerRoman"/>
      <w:lvlText w:val="%3."/>
      <w:lvlJc w:val="left"/>
      <w:pPr>
        <w:tabs>
          <w:tab w:val="left" w:pos="720"/>
          <w:tab w:val="num" w:pos="1772"/>
        </w:tabs>
        <w:ind w:left="1412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BAACEE">
      <w:start w:val="1"/>
      <w:numFmt w:val="decimal"/>
      <w:lvlText w:val="%4."/>
      <w:lvlJc w:val="left"/>
      <w:pPr>
        <w:tabs>
          <w:tab w:val="left" w:pos="720"/>
          <w:tab w:val="num" w:pos="2492"/>
        </w:tabs>
        <w:ind w:left="213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461CA">
      <w:start w:val="1"/>
      <w:numFmt w:val="lowerLetter"/>
      <w:lvlText w:val="%5."/>
      <w:lvlJc w:val="left"/>
      <w:pPr>
        <w:tabs>
          <w:tab w:val="left" w:pos="720"/>
          <w:tab w:val="num" w:pos="3212"/>
        </w:tabs>
        <w:ind w:left="285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E2BBA">
      <w:start w:val="1"/>
      <w:numFmt w:val="lowerRoman"/>
      <w:lvlText w:val="%6."/>
      <w:lvlJc w:val="left"/>
      <w:pPr>
        <w:tabs>
          <w:tab w:val="left" w:pos="720"/>
          <w:tab w:val="num" w:pos="3932"/>
        </w:tabs>
        <w:ind w:left="3572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2C8802">
      <w:start w:val="1"/>
      <w:numFmt w:val="decimal"/>
      <w:lvlText w:val="%7."/>
      <w:lvlJc w:val="left"/>
      <w:pPr>
        <w:tabs>
          <w:tab w:val="left" w:pos="720"/>
          <w:tab w:val="num" w:pos="4652"/>
        </w:tabs>
        <w:ind w:left="429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FABF00">
      <w:start w:val="1"/>
      <w:numFmt w:val="lowerLetter"/>
      <w:lvlText w:val="%8."/>
      <w:lvlJc w:val="left"/>
      <w:pPr>
        <w:tabs>
          <w:tab w:val="left" w:pos="720"/>
          <w:tab w:val="num" w:pos="5372"/>
        </w:tabs>
        <w:ind w:left="501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687DBC">
      <w:start w:val="1"/>
      <w:numFmt w:val="lowerRoman"/>
      <w:lvlText w:val="%9."/>
      <w:lvlJc w:val="left"/>
      <w:pPr>
        <w:tabs>
          <w:tab w:val="left" w:pos="720"/>
          <w:tab w:val="num" w:pos="6092"/>
        </w:tabs>
        <w:ind w:left="5732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481650"/>
    <w:multiLevelType w:val="hybridMultilevel"/>
    <w:tmpl w:val="F9FC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037F0F"/>
    <w:multiLevelType w:val="hybridMultilevel"/>
    <w:tmpl w:val="70BEB7FC"/>
    <w:lvl w:ilvl="0" w:tplc="D6504342">
      <w:start w:val="1"/>
      <w:numFmt w:val="decimal"/>
      <w:suff w:val="nothing"/>
      <w:lvlText w:val="%1."/>
      <w:lvlJc w:val="left"/>
      <w:pPr>
        <w:tabs>
          <w:tab w:val="left" w:pos="10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89EA45BE">
      <w:start w:val="1"/>
      <w:numFmt w:val="lowerLetter"/>
      <w:suff w:val="nothing"/>
      <w:lvlText w:val="%2."/>
      <w:lvlJc w:val="left"/>
      <w:pPr>
        <w:tabs>
          <w:tab w:val="left" w:pos="100"/>
        </w:tabs>
        <w:ind w:left="1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C6A7E">
      <w:start w:val="1"/>
      <w:numFmt w:val="lowerRoman"/>
      <w:lvlText w:val="%3."/>
      <w:lvlJc w:val="left"/>
      <w:pPr>
        <w:tabs>
          <w:tab w:val="left" w:pos="100"/>
          <w:tab w:val="num" w:pos="1398"/>
        </w:tabs>
        <w:ind w:left="1450" w:hanging="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A0B9C">
      <w:start w:val="1"/>
      <w:numFmt w:val="decimal"/>
      <w:lvlText w:val="%4."/>
      <w:lvlJc w:val="left"/>
      <w:pPr>
        <w:tabs>
          <w:tab w:val="left" w:pos="100"/>
          <w:tab w:val="num" w:pos="2118"/>
        </w:tabs>
        <w:ind w:left="2170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80AC32">
      <w:start w:val="1"/>
      <w:numFmt w:val="lowerLetter"/>
      <w:lvlText w:val="%5."/>
      <w:lvlJc w:val="left"/>
      <w:pPr>
        <w:tabs>
          <w:tab w:val="left" w:pos="100"/>
          <w:tab w:val="num" w:pos="2838"/>
        </w:tabs>
        <w:ind w:left="2890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8CFDA">
      <w:start w:val="1"/>
      <w:numFmt w:val="lowerRoman"/>
      <w:lvlText w:val="%6."/>
      <w:lvlJc w:val="left"/>
      <w:pPr>
        <w:tabs>
          <w:tab w:val="left" w:pos="100"/>
          <w:tab w:val="num" w:pos="3558"/>
        </w:tabs>
        <w:ind w:left="3610" w:hanging="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42EC0">
      <w:start w:val="1"/>
      <w:numFmt w:val="decimal"/>
      <w:lvlText w:val="%7."/>
      <w:lvlJc w:val="left"/>
      <w:pPr>
        <w:tabs>
          <w:tab w:val="left" w:pos="100"/>
          <w:tab w:val="num" w:pos="4278"/>
        </w:tabs>
        <w:ind w:left="4330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A38E6">
      <w:start w:val="1"/>
      <w:numFmt w:val="lowerLetter"/>
      <w:lvlText w:val="%8."/>
      <w:lvlJc w:val="left"/>
      <w:pPr>
        <w:tabs>
          <w:tab w:val="left" w:pos="100"/>
          <w:tab w:val="num" w:pos="4998"/>
        </w:tabs>
        <w:ind w:left="5050" w:hanging="8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68676">
      <w:start w:val="1"/>
      <w:numFmt w:val="lowerRoman"/>
      <w:lvlText w:val="%9."/>
      <w:lvlJc w:val="left"/>
      <w:pPr>
        <w:tabs>
          <w:tab w:val="left" w:pos="100"/>
          <w:tab w:val="num" w:pos="5718"/>
        </w:tabs>
        <w:ind w:left="5770" w:hanging="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21"/>
    <w:rsid w:val="000056AB"/>
    <w:rsid w:val="000106E7"/>
    <w:rsid w:val="00020C3D"/>
    <w:rsid w:val="000236A3"/>
    <w:rsid w:val="0002421D"/>
    <w:rsid w:val="000308FF"/>
    <w:rsid w:val="000322B2"/>
    <w:rsid w:val="00035C0B"/>
    <w:rsid w:val="000408B9"/>
    <w:rsid w:val="00042E49"/>
    <w:rsid w:val="000529D8"/>
    <w:rsid w:val="00055927"/>
    <w:rsid w:val="00061FBD"/>
    <w:rsid w:val="00062937"/>
    <w:rsid w:val="00071FE7"/>
    <w:rsid w:val="0007601E"/>
    <w:rsid w:val="0008338B"/>
    <w:rsid w:val="00092964"/>
    <w:rsid w:val="0009318B"/>
    <w:rsid w:val="000A1B24"/>
    <w:rsid w:val="000A2A52"/>
    <w:rsid w:val="000A5245"/>
    <w:rsid w:val="000A6A57"/>
    <w:rsid w:val="000B3278"/>
    <w:rsid w:val="000B3923"/>
    <w:rsid w:val="000C032A"/>
    <w:rsid w:val="000C3AC5"/>
    <w:rsid w:val="000C4437"/>
    <w:rsid w:val="000C6705"/>
    <w:rsid w:val="000E189C"/>
    <w:rsid w:val="000E3F74"/>
    <w:rsid w:val="000F261F"/>
    <w:rsid w:val="000F2E41"/>
    <w:rsid w:val="001011FA"/>
    <w:rsid w:val="00101293"/>
    <w:rsid w:val="00101F15"/>
    <w:rsid w:val="00102FD8"/>
    <w:rsid w:val="001067EE"/>
    <w:rsid w:val="00107F15"/>
    <w:rsid w:val="001162AB"/>
    <w:rsid w:val="00117829"/>
    <w:rsid w:val="00124D68"/>
    <w:rsid w:val="00127286"/>
    <w:rsid w:val="001318BF"/>
    <w:rsid w:val="00131C3A"/>
    <w:rsid w:val="00134D05"/>
    <w:rsid w:val="00136379"/>
    <w:rsid w:val="00141937"/>
    <w:rsid w:val="00141B23"/>
    <w:rsid w:val="00142303"/>
    <w:rsid w:val="001443D6"/>
    <w:rsid w:val="00145FA2"/>
    <w:rsid w:val="001506D4"/>
    <w:rsid w:val="00153A77"/>
    <w:rsid w:val="001567CE"/>
    <w:rsid w:val="00162296"/>
    <w:rsid w:val="00175F7F"/>
    <w:rsid w:val="00176A5D"/>
    <w:rsid w:val="001770E5"/>
    <w:rsid w:val="0018207F"/>
    <w:rsid w:val="00184731"/>
    <w:rsid w:val="00192251"/>
    <w:rsid w:val="001946FE"/>
    <w:rsid w:val="001A3A75"/>
    <w:rsid w:val="001A5768"/>
    <w:rsid w:val="001A5FF2"/>
    <w:rsid w:val="001A6B5E"/>
    <w:rsid w:val="001A710C"/>
    <w:rsid w:val="001A7BA0"/>
    <w:rsid w:val="001B06D1"/>
    <w:rsid w:val="001B1466"/>
    <w:rsid w:val="001B199F"/>
    <w:rsid w:val="001B5288"/>
    <w:rsid w:val="001B70AA"/>
    <w:rsid w:val="001C00CC"/>
    <w:rsid w:val="001C5CCA"/>
    <w:rsid w:val="001D4527"/>
    <w:rsid w:val="001D6049"/>
    <w:rsid w:val="001E0FD6"/>
    <w:rsid w:val="001E7743"/>
    <w:rsid w:val="001E7EE2"/>
    <w:rsid w:val="001F3A4B"/>
    <w:rsid w:val="001F72CE"/>
    <w:rsid w:val="0020004A"/>
    <w:rsid w:val="00202F8B"/>
    <w:rsid w:val="00215324"/>
    <w:rsid w:val="002209CD"/>
    <w:rsid w:val="0022636F"/>
    <w:rsid w:val="00227190"/>
    <w:rsid w:val="00230F3E"/>
    <w:rsid w:val="00235B52"/>
    <w:rsid w:val="00236857"/>
    <w:rsid w:val="00242209"/>
    <w:rsid w:val="0024286B"/>
    <w:rsid w:val="002432DA"/>
    <w:rsid w:val="00252A8B"/>
    <w:rsid w:val="00255867"/>
    <w:rsid w:val="00260DBF"/>
    <w:rsid w:val="00261478"/>
    <w:rsid w:val="002719CB"/>
    <w:rsid w:val="002722D8"/>
    <w:rsid w:val="00274076"/>
    <w:rsid w:val="00275EFE"/>
    <w:rsid w:val="00287625"/>
    <w:rsid w:val="00290A48"/>
    <w:rsid w:val="00291810"/>
    <w:rsid w:val="00292979"/>
    <w:rsid w:val="00297498"/>
    <w:rsid w:val="002B209B"/>
    <w:rsid w:val="002B292F"/>
    <w:rsid w:val="002B4CF9"/>
    <w:rsid w:val="002B5361"/>
    <w:rsid w:val="002C2C91"/>
    <w:rsid w:val="002C5874"/>
    <w:rsid w:val="002C6D97"/>
    <w:rsid w:val="002D2D98"/>
    <w:rsid w:val="002D3229"/>
    <w:rsid w:val="002E1868"/>
    <w:rsid w:val="002E234E"/>
    <w:rsid w:val="002E4E19"/>
    <w:rsid w:val="002E5877"/>
    <w:rsid w:val="002E6B76"/>
    <w:rsid w:val="002F2124"/>
    <w:rsid w:val="003025B6"/>
    <w:rsid w:val="00302892"/>
    <w:rsid w:val="00302C8C"/>
    <w:rsid w:val="003068D1"/>
    <w:rsid w:val="00310A47"/>
    <w:rsid w:val="003136A0"/>
    <w:rsid w:val="00314762"/>
    <w:rsid w:val="0031603F"/>
    <w:rsid w:val="00317E8E"/>
    <w:rsid w:val="00331653"/>
    <w:rsid w:val="003444CD"/>
    <w:rsid w:val="00347011"/>
    <w:rsid w:val="00352B88"/>
    <w:rsid w:val="00354E94"/>
    <w:rsid w:val="0037249C"/>
    <w:rsid w:val="00372DF4"/>
    <w:rsid w:val="0037304C"/>
    <w:rsid w:val="00373767"/>
    <w:rsid w:val="003748E4"/>
    <w:rsid w:val="0037778A"/>
    <w:rsid w:val="003871AE"/>
    <w:rsid w:val="003A299F"/>
    <w:rsid w:val="003A5BD5"/>
    <w:rsid w:val="003A635B"/>
    <w:rsid w:val="003A7D4C"/>
    <w:rsid w:val="003B16B4"/>
    <w:rsid w:val="003B6C23"/>
    <w:rsid w:val="003C11AA"/>
    <w:rsid w:val="003E059C"/>
    <w:rsid w:val="003E2BE6"/>
    <w:rsid w:val="003E621F"/>
    <w:rsid w:val="003E6BEA"/>
    <w:rsid w:val="003F2439"/>
    <w:rsid w:val="003F39F9"/>
    <w:rsid w:val="003F3EC4"/>
    <w:rsid w:val="003F6616"/>
    <w:rsid w:val="004019D8"/>
    <w:rsid w:val="004109FA"/>
    <w:rsid w:val="00421506"/>
    <w:rsid w:val="00430631"/>
    <w:rsid w:val="00432AD7"/>
    <w:rsid w:val="00440B4E"/>
    <w:rsid w:val="00441F54"/>
    <w:rsid w:val="00443961"/>
    <w:rsid w:val="00460E0A"/>
    <w:rsid w:val="00464EDE"/>
    <w:rsid w:val="004723DD"/>
    <w:rsid w:val="00472B27"/>
    <w:rsid w:val="0048224B"/>
    <w:rsid w:val="00485A1B"/>
    <w:rsid w:val="004A07A8"/>
    <w:rsid w:val="004A2E45"/>
    <w:rsid w:val="004A3574"/>
    <w:rsid w:val="004A5592"/>
    <w:rsid w:val="004A7A54"/>
    <w:rsid w:val="004B2ED1"/>
    <w:rsid w:val="004B5D2B"/>
    <w:rsid w:val="004C5201"/>
    <w:rsid w:val="004C7EE5"/>
    <w:rsid w:val="004D0837"/>
    <w:rsid w:val="004D504F"/>
    <w:rsid w:val="004D63C2"/>
    <w:rsid w:val="004E100B"/>
    <w:rsid w:val="004E652D"/>
    <w:rsid w:val="004E6849"/>
    <w:rsid w:val="004E7A6D"/>
    <w:rsid w:val="004F58E8"/>
    <w:rsid w:val="005059E7"/>
    <w:rsid w:val="00510544"/>
    <w:rsid w:val="00513C41"/>
    <w:rsid w:val="005164DB"/>
    <w:rsid w:val="0051711E"/>
    <w:rsid w:val="005214AC"/>
    <w:rsid w:val="00523A16"/>
    <w:rsid w:val="00530573"/>
    <w:rsid w:val="00534A7A"/>
    <w:rsid w:val="005378A2"/>
    <w:rsid w:val="00572891"/>
    <w:rsid w:val="00575440"/>
    <w:rsid w:val="00585DAF"/>
    <w:rsid w:val="005A0223"/>
    <w:rsid w:val="005A0AAE"/>
    <w:rsid w:val="005A2C9A"/>
    <w:rsid w:val="005A499A"/>
    <w:rsid w:val="005B1CF8"/>
    <w:rsid w:val="005B343D"/>
    <w:rsid w:val="005C51E3"/>
    <w:rsid w:val="005D0A57"/>
    <w:rsid w:val="005D2A5E"/>
    <w:rsid w:val="005D4751"/>
    <w:rsid w:val="005D4757"/>
    <w:rsid w:val="005D6195"/>
    <w:rsid w:val="005D61BA"/>
    <w:rsid w:val="005D6BBF"/>
    <w:rsid w:val="005D7475"/>
    <w:rsid w:val="005D79C4"/>
    <w:rsid w:val="005D7EFF"/>
    <w:rsid w:val="005E5220"/>
    <w:rsid w:val="005E5998"/>
    <w:rsid w:val="005F2246"/>
    <w:rsid w:val="00600225"/>
    <w:rsid w:val="0060238E"/>
    <w:rsid w:val="006023F7"/>
    <w:rsid w:val="00602500"/>
    <w:rsid w:val="0060329C"/>
    <w:rsid w:val="006035C6"/>
    <w:rsid w:val="0060398A"/>
    <w:rsid w:val="0061007C"/>
    <w:rsid w:val="006106B6"/>
    <w:rsid w:val="00617FE9"/>
    <w:rsid w:val="00621E19"/>
    <w:rsid w:val="00632550"/>
    <w:rsid w:val="00633EB8"/>
    <w:rsid w:val="00634F52"/>
    <w:rsid w:val="00637DDE"/>
    <w:rsid w:val="00642112"/>
    <w:rsid w:val="006427B5"/>
    <w:rsid w:val="00643D93"/>
    <w:rsid w:val="006507A1"/>
    <w:rsid w:val="006512A0"/>
    <w:rsid w:val="00655FA6"/>
    <w:rsid w:val="00657ED6"/>
    <w:rsid w:val="00662D78"/>
    <w:rsid w:val="0066325A"/>
    <w:rsid w:val="006655F5"/>
    <w:rsid w:val="006675A9"/>
    <w:rsid w:val="00667836"/>
    <w:rsid w:val="006702DC"/>
    <w:rsid w:val="00671293"/>
    <w:rsid w:val="0067742E"/>
    <w:rsid w:val="00677E3B"/>
    <w:rsid w:val="00680EE8"/>
    <w:rsid w:val="00681226"/>
    <w:rsid w:val="00682867"/>
    <w:rsid w:val="00683477"/>
    <w:rsid w:val="00683E26"/>
    <w:rsid w:val="00687A21"/>
    <w:rsid w:val="00695A10"/>
    <w:rsid w:val="006A5718"/>
    <w:rsid w:val="006A62FA"/>
    <w:rsid w:val="006A7A66"/>
    <w:rsid w:val="006A7DA2"/>
    <w:rsid w:val="006B109F"/>
    <w:rsid w:val="006B1C3E"/>
    <w:rsid w:val="006B3CB6"/>
    <w:rsid w:val="006D37D3"/>
    <w:rsid w:val="006D6419"/>
    <w:rsid w:val="006E1A11"/>
    <w:rsid w:val="006E2497"/>
    <w:rsid w:val="006E390A"/>
    <w:rsid w:val="006E7BDF"/>
    <w:rsid w:val="006E7DC7"/>
    <w:rsid w:val="006F61BC"/>
    <w:rsid w:val="00716C2A"/>
    <w:rsid w:val="00717E87"/>
    <w:rsid w:val="00720712"/>
    <w:rsid w:val="0072204C"/>
    <w:rsid w:val="00731673"/>
    <w:rsid w:val="00734AE3"/>
    <w:rsid w:val="00742691"/>
    <w:rsid w:val="00750730"/>
    <w:rsid w:val="00753CE7"/>
    <w:rsid w:val="00762AE0"/>
    <w:rsid w:val="0076593A"/>
    <w:rsid w:val="00766DC9"/>
    <w:rsid w:val="007721B0"/>
    <w:rsid w:val="00772297"/>
    <w:rsid w:val="00777023"/>
    <w:rsid w:val="00782601"/>
    <w:rsid w:val="00782B31"/>
    <w:rsid w:val="00784765"/>
    <w:rsid w:val="00792A6F"/>
    <w:rsid w:val="00797C1E"/>
    <w:rsid w:val="007A2733"/>
    <w:rsid w:val="007A2C47"/>
    <w:rsid w:val="007A4402"/>
    <w:rsid w:val="007A5C77"/>
    <w:rsid w:val="007A63CC"/>
    <w:rsid w:val="007C3B57"/>
    <w:rsid w:val="007C6647"/>
    <w:rsid w:val="007C6ABD"/>
    <w:rsid w:val="007D4A6B"/>
    <w:rsid w:val="007D5656"/>
    <w:rsid w:val="007E005F"/>
    <w:rsid w:val="007E329C"/>
    <w:rsid w:val="007E34FD"/>
    <w:rsid w:val="007E512B"/>
    <w:rsid w:val="007F2711"/>
    <w:rsid w:val="007F63D0"/>
    <w:rsid w:val="00800452"/>
    <w:rsid w:val="0080122E"/>
    <w:rsid w:val="008023D7"/>
    <w:rsid w:val="00803DF7"/>
    <w:rsid w:val="00805352"/>
    <w:rsid w:val="0080700E"/>
    <w:rsid w:val="0080712E"/>
    <w:rsid w:val="0080723B"/>
    <w:rsid w:val="00816201"/>
    <w:rsid w:val="0082692F"/>
    <w:rsid w:val="00834774"/>
    <w:rsid w:val="00843D17"/>
    <w:rsid w:val="00847922"/>
    <w:rsid w:val="008519ED"/>
    <w:rsid w:val="00852499"/>
    <w:rsid w:val="008556D0"/>
    <w:rsid w:val="008603E6"/>
    <w:rsid w:val="00865DE3"/>
    <w:rsid w:val="00870A04"/>
    <w:rsid w:val="00871EBE"/>
    <w:rsid w:val="00875E3D"/>
    <w:rsid w:val="00876D2E"/>
    <w:rsid w:val="00890A23"/>
    <w:rsid w:val="00896C49"/>
    <w:rsid w:val="00897FF7"/>
    <w:rsid w:val="008A08CD"/>
    <w:rsid w:val="008A393B"/>
    <w:rsid w:val="008B2328"/>
    <w:rsid w:val="008B3CB5"/>
    <w:rsid w:val="008B46B9"/>
    <w:rsid w:val="008B482D"/>
    <w:rsid w:val="008B5015"/>
    <w:rsid w:val="008C1BFC"/>
    <w:rsid w:val="008C2338"/>
    <w:rsid w:val="008D3E29"/>
    <w:rsid w:val="008D56B8"/>
    <w:rsid w:val="008D5722"/>
    <w:rsid w:val="008D5853"/>
    <w:rsid w:val="008D62D6"/>
    <w:rsid w:val="008D742D"/>
    <w:rsid w:val="008E096D"/>
    <w:rsid w:val="008E1877"/>
    <w:rsid w:val="008E37D2"/>
    <w:rsid w:val="008E59CB"/>
    <w:rsid w:val="008F088B"/>
    <w:rsid w:val="008F1C3C"/>
    <w:rsid w:val="008F2F3B"/>
    <w:rsid w:val="008F6F45"/>
    <w:rsid w:val="00902CA7"/>
    <w:rsid w:val="00903FF7"/>
    <w:rsid w:val="00905A2E"/>
    <w:rsid w:val="00905D21"/>
    <w:rsid w:val="00913659"/>
    <w:rsid w:val="00914EE2"/>
    <w:rsid w:val="00916855"/>
    <w:rsid w:val="00920C49"/>
    <w:rsid w:val="00923EA4"/>
    <w:rsid w:val="00924467"/>
    <w:rsid w:val="00932CF6"/>
    <w:rsid w:val="009336E4"/>
    <w:rsid w:val="009365BC"/>
    <w:rsid w:val="009402F3"/>
    <w:rsid w:val="00942EFE"/>
    <w:rsid w:val="0094334B"/>
    <w:rsid w:val="009463E6"/>
    <w:rsid w:val="00947B2F"/>
    <w:rsid w:val="00953D43"/>
    <w:rsid w:val="009574DC"/>
    <w:rsid w:val="0097361E"/>
    <w:rsid w:val="0097714F"/>
    <w:rsid w:val="00981D34"/>
    <w:rsid w:val="00984741"/>
    <w:rsid w:val="009907AA"/>
    <w:rsid w:val="00995463"/>
    <w:rsid w:val="009A0043"/>
    <w:rsid w:val="009A5431"/>
    <w:rsid w:val="009B116F"/>
    <w:rsid w:val="009B4488"/>
    <w:rsid w:val="009C06BA"/>
    <w:rsid w:val="009C67E0"/>
    <w:rsid w:val="009C77B5"/>
    <w:rsid w:val="009D11BF"/>
    <w:rsid w:val="009D18AA"/>
    <w:rsid w:val="009D64E3"/>
    <w:rsid w:val="009E22B6"/>
    <w:rsid w:val="009E5B8F"/>
    <w:rsid w:val="009F0490"/>
    <w:rsid w:val="009F1F0D"/>
    <w:rsid w:val="009F3042"/>
    <w:rsid w:val="009F3CB8"/>
    <w:rsid w:val="009F3FE5"/>
    <w:rsid w:val="009F78BD"/>
    <w:rsid w:val="00A00F29"/>
    <w:rsid w:val="00A02C09"/>
    <w:rsid w:val="00A02E99"/>
    <w:rsid w:val="00A034F7"/>
    <w:rsid w:val="00A05627"/>
    <w:rsid w:val="00A12FE5"/>
    <w:rsid w:val="00A2264A"/>
    <w:rsid w:val="00A26E88"/>
    <w:rsid w:val="00A3250E"/>
    <w:rsid w:val="00A4350A"/>
    <w:rsid w:val="00A4575F"/>
    <w:rsid w:val="00A47C69"/>
    <w:rsid w:val="00A56551"/>
    <w:rsid w:val="00A57221"/>
    <w:rsid w:val="00A5778C"/>
    <w:rsid w:val="00A620B4"/>
    <w:rsid w:val="00A6225C"/>
    <w:rsid w:val="00A63B83"/>
    <w:rsid w:val="00A66FF5"/>
    <w:rsid w:val="00A70901"/>
    <w:rsid w:val="00A74F31"/>
    <w:rsid w:val="00A75291"/>
    <w:rsid w:val="00A77E31"/>
    <w:rsid w:val="00A84056"/>
    <w:rsid w:val="00AA051D"/>
    <w:rsid w:val="00AA0A53"/>
    <w:rsid w:val="00AA1F42"/>
    <w:rsid w:val="00AA6DAC"/>
    <w:rsid w:val="00AA6E43"/>
    <w:rsid w:val="00AC0CF9"/>
    <w:rsid w:val="00AC45ED"/>
    <w:rsid w:val="00AC555F"/>
    <w:rsid w:val="00AC5761"/>
    <w:rsid w:val="00AC61AE"/>
    <w:rsid w:val="00AC6F93"/>
    <w:rsid w:val="00AC7D9E"/>
    <w:rsid w:val="00AD65F6"/>
    <w:rsid w:val="00AE2660"/>
    <w:rsid w:val="00AE40A5"/>
    <w:rsid w:val="00AE498C"/>
    <w:rsid w:val="00AE59F7"/>
    <w:rsid w:val="00B04533"/>
    <w:rsid w:val="00B04B87"/>
    <w:rsid w:val="00B06D1F"/>
    <w:rsid w:val="00B1783F"/>
    <w:rsid w:val="00B25A26"/>
    <w:rsid w:val="00B308F9"/>
    <w:rsid w:val="00B32A54"/>
    <w:rsid w:val="00B34D0A"/>
    <w:rsid w:val="00B36C6B"/>
    <w:rsid w:val="00B409F3"/>
    <w:rsid w:val="00B413F2"/>
    <w:rsid w:val="00B414E8"/>
    <w:rsid w:val="00B507BC"/>
    <w:rsid w:val="00B509C4"/>
    <w:rsid w:val="00B50B98"/>
    <w:rsid w:val="00B52D8E"/>
    <w:rsid w:val="00B5795C"/>
    <w:rsid w:val="00B61FAF"/>
    <w:rsid w:val="00B73372"/>
    <w:rsid w:val="00B775A1"/>
    <w:rsid w:val="00B77A65"/>
    <w:rsid w:val="00B86943"/>
    <w:rsid w:val="00B86E58"/>
    <w:rsid w:val="00B93B72"/>
    <w:rsid w:val="00BA069C"/>
    <w:rsid w:val="00BA097A"/>
    <w:rsid w:val="00BA24F4"/>
    <w:rsid w:val="00BB05F6"/>
    <w:rsid w:val="00BB4BAA"/>
    <w:rsid w:val="00BC4479"/>
    <w:rsid w:val="00BC4841"/>
    <w:rsid w:val="00BD0A02"/>
    <w:rsid w:val="00BD7AD1"/>
    <w:rsid w:val="00BE249E"/>
    <w:rsid w:val="00BE546C"/>
    <w:rsid w:val="00BE6FC2"/>
    <w:rsid w:val="00C0608E"/>
    <w:rsid w:val="00C11534"/>
    <w:rsid w:val="00C11FC0"/>
    <w:rsid w:val="00C12B28"/>
    <w:rsid w:val="00C13624"/>
    <w:rsid w:val="00C15AB0"/>
    <w:rsid w:val="00C16811"/>
    <w:rsid w:val="00C177D5"/>
    <w:rsid w:val="00C200F9"/>
    <w:rsid w:val="00C2554C"/>
    <w:rsid w:val="00C30A35"/>
    <w:rsid w:val="00C3188E"/>
    <w:rsid w:val="00C35B8B"/>
    <w:rsid w:val="00C52F87"/>
    <w:rsid w:val="00C57451"/>
    <w:rsid w:val="00C61650"/>
    <w:rsid w:val="00C62828"/>
    <w:rsid w:val="00C6520C"/>
    <w:rsid w:val="00C67332"/>
    <w:rsid w:val="00C733C1"/>
    <w:rsid w:val="00C74D19"/>
    <w:rsid w:val="00C8189E"/>
    <w:rsid w:val="00C8397E"/>
    <w:rsid w:val="00C91BDC"/>
    <w:rsid w:val="00C91EFD"/>
    <w:rsid w:val="00C940A7"/>
    <w:rsid w:val="00C97ACD"/>
    <w:rsid w:val="00CA007C"/>
    <w:rsid w:val="00CA1060"/>
    <w:rsid w:val="00CA225C"/>
    <w:rsid w:val="00CA4672"/>
    <w:rsid w:val="00CA5DF4"/>
    <w:rsid w:val="00CB0CF5"/>
    <w:rsid w:val="00CB3FDC"/>
    <w:rsid w:val="00CC101E"/>
    <w:rsid w:val="00CC2311"/>
    <w:rsid w:val="00CC2C43"/>
    <w:rsid w:val="00CC7C29"/>
    <w:rsid w:val="00CD0C1A"/>
    <w:rsid w:val="00CD33E7"/>
    <w:rsid w:val="00CD6983"/>
    <w:rsid w:val="00CD72A7"/>
    <w:rsid w:val="00CE154C"/>
    <w:rsid w:val="00CE2DC5"/>
    <w:rsid w:val="00CF09DF"/>
    <w:rsid w:val="00D0445B"/>
    <w:rsid w:val="00D04765"/>
    <w:rsid w:val="00D05B54"/>
    <w:rsid w:val="00D06048"/>
    <w:rsid w:val="00D15A6A"/>
    <w:rsid w:val="00D1655C"/>
    <w:rsid w:val="00D1748C"/>
    <w:rsid w:val="00D22B30"/>
    <w:rsid w:val="00D22D45"/>
    <w:rsid w:val="00D22DC0"/>
    <w:rsid w:val="00D3273C"/>
    <w:rsid w:val="00D53690"/>
    <w:rsid w:val="00D62092"/>
    <w:rsid w:val="00D63A82"/>
    <w:rsid w:val="00D64E80"/>
    <w:rsid w:val="00D6620A"/>
    <w:rsid w:val="00D725BF"/>
    <w:rsid w:val="00D73203"/>
    <w:rsid w:val="00D73A69"/>
    <w:rsid w:val="00D83C9B"/>
    <w:rsid w:val="00D91934"/>
    <w:rsid w:val="00D925E0"/>
    <w:rsid w:val="00D954E9"/>
    <w:rsid w:val="00DA05E5"/>
    <w:rsid w:val="00DA20FA"/>
    <w:rsid w:val="00DA2C68"/>
    <w:rsid w:val="00DA2E4C"/>
    <w:rsid w:val="00DA51A1"/>
    <w:rsid w:val="00DB0163"/>
    <w:rsid w:val="00DB4B59"/>
    <w:rsid w:val="00DB5BC1"/>
    <w:rsid w:val="00DC0786"/>
    <w:rsid w:val="00DC238D"/>
    <w:rsid w:val="00DD2E2C"/>
    <w:rsid w:val="00DE13D8"/>
    <w:rsid w:val="00DE4775"/>
    <w:rsid w:val="00DF0CDF"/>
    <w:rsid w:val="00DF4C6E"/>
    <w:rsid w:val="00DF588F"/>
    <w:rsid w:val="00DF5E57"/>
    <w:rsid w:val="00DF72E5"/>
    <w:rsid w:val="00DF7F31"/>
    <w:rsid w:val="00E00964"/>
    <w:rsid w:val="00E0373A"/>
    <w:rsid w:val="00E04D89"/>
    <w:rsid w:val="00E10F85"/>
    <w:rsid w:val="00E15B75"/>
    <w:rsid w:val="00E16B1C"/>
    <w:rsid w:val="00E20158"/>
    <w:rsid w:val="00E20CB9"/>
    <w:rsid w:val="00E24A33"/>
    <w:rsid w:val="00E3173A"/>
    <w:rsid w:val="00E31A07"/>
    <w:rsid w:val="00E32CE1"/>
    <w:rsid w:val="00E348DB"/>
    <w:rsid w:val="00E364E9"/>
    <w:rsid w:val="00E3693A"/>
    <w:rsid w:val="00E41A82"/>
    <w:rsid w:val="00E4317A"/>
    <w:rsid w:val="00E43D29"/>
    <w:rsid w:val="00E44DA7"/>
    <w:rsid w:val="00E53C6B"/>
    <w:rsid w:val="00E72349"/>
    <w:rsid w:val="00E72974"/>
    <w:rsid w:val="00E72C8E"/>
    <w:rsid w:val="00E7793A"/>
    <w:rsid w:val="00E91504"/>
    <w:rsid w:val="00E94743"/>
    <w:rsid w:val="00EB01A0"/>
    <w:rsid w:val="00EB1BDE"/>
    <w:rsid w:val="00EB3B8D"/>
    <w:rsid w:val="00EC1340"/>
    <w:rsid w:val="00EC3B03"/>
    <w:rsid w:val="00ED02C1"/>
    <w:rsid w:val="00ED3CCF"/>
    <w:rsid w:val="00ED6ED9"/>
    <w:rsid w:val="00EE6039"/>
    <w:rsid w:val="00EE687D"/>
    <w:rsid w:val="00EF0B60"/>
    <w:rsid w:val="00F00213"/>
    <w:rsid w:val="00F0245F"/>
    <w:rsid w:val="00F05699"/>
    <w:rsid w:val="00F07A20"/>
    <w:rsid w:val="00F20F44"/>
    <w:rsid w:val="00F22740"/>
    <w:rsid w:val="00F27992"/>
    <w:rsid w:val="00F30D65"/>
    <w:rsid w:val="00F3185F"/>
    <w:rsid w:val="00F3346A"/>
    <w:rsid w:val="00F435AB"/>
    <w:rsid w:val="00F437D5"/>
    <w:rsid w:val="00F441E5"/>
    <w:rsid w:val="00F474BE"/>
    <w:rsid w:val="00F544A8"/>
    <w:rsid w:val="00F548B2"/>
    <w:rsid w:val="00F641DE"/>
    <w:rsid w:val="00F6435C"/>
    <w:rsid w:val="00F64DF9"/>
    <w:rsid w:val="00F65AFA"/>
    <w:rsid w:val="00F815A6"/>
    <w:rsid w:val="00F84487"/>
    <w:rsid w:val="00F90721"/>
    <w:rsid w:val="00F928B0"/>
    <w:rsid w:val="00FA5896"/>
    <w:rsid w:val="00FB0520"/>
    <w:rsid w:val="00FB2D29"/>
    <w:rsid w:val="00FB38CD"/>
    <w:rsid w:val="00FB3C6D"/>
    <w:rsid w:val="00FB4792"/>
    <w:rsid w:val="00FB56EF"/>
    <w:rsid w:val="00FD091B"/>
    <w:rsid w:val="00FD3939"/>
    <w:rsid w:val="00FD796F"/>
    <w:rsid w:val="00FE05A9"/>
    <w:rsid w:val="00FE559B"/>
    <w:rsid w:val="00FF3080"/>
    <w:rsid w:val="00FF3D54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0AF0"/>
  <w15:docId w15:val="{16E5A490-228A-4C1B-A08A-ACA47E5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505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a4">
    <w:name w:val="Body Text"/>
    <w:link w:val="a5"/>
    <w:pPr>
      <w:spacing w:after="160" w:line="259" w:lineRule="auto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a6">
    <w:name w:val="List Paragraph"/>
    <w:link w:val="a7"/>
    <w:uiPriority w:val="34"/>
    <w:qFormat/>
    <w:pPr>
      <w:widowControl w:val="0"/>
      <w:spacing w:after="160" w:line="360" w:lineRule="atLeast"/>
      <w:ind w:left="708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8">
    <w:name w:val="Normal (Web)"/>
    <w:pPr>
      <w:spacing w:before="100" w:after="100" w:line="259" w:lineRule="auto"/>
    </w:pPr>
    <w:rPr>
      <w:rFonts w:eastAsia="Times New Roman"/>
      <w:color w:val="000000"/>
      <w:sz w:val="24"/>
      <w:szCs w:val="24"/>
      <w:u w:color="000000"/>
    </w:rPr>
  </w:style>
  <w:style w:type="paragraph" w:styleId="a9">
    <w:name w:val="No Spacing"/>
    <w:uiPriority w:val="1"/>
    <w:qFormat/>
    <w:pPr>
      <w:spacing w:after="160" w:line="259" w:lineRule="auto"/>
    </w:pPr>
    <w:rPr>
      <w:rFonts w:cs="Arial Unicode MS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DA2E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E4C"/>
    <w:rPr>
      <w:rFonts w:ascii="Segoe UI" w:hAnsi="Segoe UI" w:cs="Segoe UI"/>
      <w:sz w:val="18"/>
      <w:szCs w:val="18"/>
      <w:lang w:val="en-US" w:eastAsia="en-US"/>
    </w:rPr>
  </w:style>
  <w:style w:type="character" w:styleId="ac">
    <w:name w:val="annotation reference"/>
    <w:basedOn w:val="a0"/>
    <w:uiPriority w:val="99"/>
    <w:semiHidden/>
    <w:unhideWhenUsed/>
    <w:rsid w:val="002209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09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09CD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09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09CD"/>
    <w:rPr>
      <w:b/>
      <w:bCs/>
      <w:lang w:val="en-US" w:eastAsia="en-US"/>
    </w:rPr>
  </w:style>
  <w:style w:type="character" w:customStyle="1" w:styleId="a7">
    <w:name w:val="Абзац списка Знак"/>
    <w:link w:val="a6"/>
    <w:uiPriority w:val="34"/>
    <w:rsid w:val="00292979"/>
    <w:rPr>
      <w:rFonts w:cs="Arial Unicode MS"/>
      <w:color w:val="000000"/>
      <w:sz w:val="28"/>
      <w:szCs w:val="28"/>
      <w:u w:color="000000"/>
    </w:rPr>
  </w:style>
  <w:style w:type="paragraph" w:customStyle="1" w:styleId="31">
    <w:name w:val="3 Статья 1."/>
    <w:basedOn w:val="a"/>
    <w:qFormat/>
    <w:rsid w:val="00292979"/>
    <w:pPr>
      <w:widowControl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bdr w:val="none" w:sz="0" w:space="0" w:color="auto"/>
      <w:lang w:val="x-none" w:eastAsia="x-none"/>
    </w:rPr>
  </w:style>
  <w:style w:type="numbering" w:customStyle="1" w:styleId="4">
    <w:name w:val="Стиль4"/>
    <w:uiPriority w:val="99"/>
    <w:rsid w:val="00292979"/>
    <w:pPr>
      <w:numPr>
        <w:numId w:val="3"/>
      </w:numPr>
    </w:pPr>
  </w:style>
  <w:style w:type="character" w:styleId="af1">
    <w:name w:val="FollowedHyperlink"/>
    <w:basedOn w:val="a0"/>
    <w:uiPriority w:val="99"/>
    <w:semiHidden/>
    <w:unhideWhenUsed/>
    <w:rsid w:val="000529D8"/>
    <w:rPr>
      <w:color w:val="FF00FF" w:themeColor="followedHyperlink"/>
      <w:u w:val="single"/>
    </w:rPr>
  </w:style>
  <w:style w:type="paragraph" w:customStyle="1" w:styleId="bodymrcssattr">
    <w:name w:val="body_mr_css_attr"/>
    <w:basedOn w:val="a"/>
    <w:rsid w:val="00DE4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msonormalmrcssattr">
    <w:name w:val="msonormal_mr_css_attr"/>
    <w:basedOn w:val="a"/>
    <w:rsid w:val="00DE4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s0">
    <w:name w:val="s0"/>
    <w:rsid w:val="00903F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Основной текст Знак"/>
    <w:basedOn w:val="a0"/>
    <w:link w:val="a4"/>
    <w:rsid w:val="00903FF7"/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5059E7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4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7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6260-D9EA-443B-A393-3E346AF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Смагулов Данияр Болатович</dc:creator>
  <cp:lastModifiedBy>Хазырова Инна Максутовна</cp:lastModifiedBy>
  <cp:revision>5</cp:revision>
  <cp:lastPrinted>2024-08-02T09:36:00Z</cp:lastPrinted>
  <dcterms:created xsi:type="dcterms:W3CDTF">2024-08-02T12:41:00Z</dcterms:created>
  <dcterms:modified xsi:type="dcterms:W3CDTF">2024-08-23T06:11:00Z</dcterms:modified>
</cp:coreProperties>
</file>