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76F" w:rsidRDefault="005552A8" w:rsidP="0063576F">
      <w:pPr>
        <w:jc w:val="center"/>
        <w:rPr>
          <w:b/>
        </w:rPr>
      </w:pPr>
      <w:bookmarkStart w:id="0" w:name="OLE_LINK1"/>
      <w:r>
        <w:t xml:space="preserve">                                                                                                </w:t>
      </w:r>
    </w:p>
    <w:p w:rsidR="002D2207" w:rsidRDefault="005552A8" w:rsidP="002D2207">
      <w:r>
        <w:rPr>
          <w:b/>
        </w:rPr>
        <w:t xml:space="preserve">                                                                                                    Приложение №</w:t>
      </w:r>
      <w:r w:rsidR="002D2207">
        <w:rPr>
          <w:b/>
        </w:rPr>
        <w:t>6</w:t>
      </w:r>
      <w:r w:rsidR="002D2207" w:rsidRPr="002D2207">
        <w:rPr>
          <w:b/>
        </w:rPr>
        <w:t xml:space="preserve"> </w:t>
      </w:r>
      <w:r w:rsidR="002D2207">
        <w:rPr>
          <w:b/>
        </w:rPr>
        <w:t>к Договору</w:t>
      </w:r>
      <w:r>
        <w:rPr>
          <w:b/>
        </w:rPr>
        <w:t xml:space="preserve">                                                                                      </w:t>
      </w:r>
    </w:p>
    <w:p w:rsidR="005552A8" w:rsidRDefault="005552A8" w:rsidP="005552A8">
      <w:pPr>
        <w:pStyle w:val="a4"/>
        <w:jc w:val="both"/>
      </w:pPr>
    </w:p>
    <w:p w:rsidR="005552A8" w:rsidRDefault="005552A8" w:rsidP="005552A8">
      <w:pPr>
        <w:jc w:val="both"/>
        <w:rPr>
          <w:b/>
        </w:rPr>
      </w:pPr>
    </w:p>
    <w:p w:rsidR="005552A8" w:rsidRDefault="005552A8" w:rsidP="005552A8">
      <w:pPr>
        <w:pStyle w:val="11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5552A8" w:rsidRDefault="005552A8" w:rsidP="005552A8">
      <w:pPr>
        <w:pStyle w:val="11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Обязательство</w:t>
      </w:r>
    </w:p>
    <w:p w:rsidR="005552A8" w:rsidRDefault="005552A8" w:rsidP="005552A8">
      <w:pPr>
        <w:pStyle w:val="11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 неразглашении конфиденциальной информации</w:t>
      </w:r>
    </w:p>
    <w:p w:rsidR="005552A8" w:rsidRDefault="005552A8" w:rsidP="005552A8">
      <w:pPr>
        <w:pStyle w:val="11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АО «Алматинские Электрические Станции»</w:t>
      </w:r>
    </w:p>
    <w:p w:rsidR="005552A8" w:rsidRDefault="005552A8" w:rsidP="005552A8">
      <w:pPr>
        <w:pStyle w:val="12"/>
        <w:shd w:val="clear" w:color="auto" w:fill="auto"/>
        <w:tabs>
          <w:tab w:val="left" w:pos="6021"/>
          <w:tab w:val="left" w:leader="underscore" w:pos="6730"/>
          <w:tab w:val="left" w:leader="underscore" w:pos="8415"/>
        </w:tabs>
        <w:spacing w:before="0" w:after="0" w:line="240" w:lineRule="auto"/>
        <w:rPr>
          <w:sz w:val="24"/>
          <w:szCs w:val="24"/>
        </w:rPr>
      </w:pPr>
    </w:p>
    <w:p w:rsidR="005552A8" w:rsidRDefault="005552A8" w:rsidP="005552A8">
      <w:pPr>
        <w:ind w:hanging="34"/>
        <w:jc w:val="both"/>
        <w:rPr>
          <w:b/>
        </w:rPr>
      </w:pPr>
      <w:bookmarkStart w:id="1" w:name="OLE_LINK22"/>
      <w:r>
        <w:t xml:space="preserve">            «Исполнитель» при исполнении условий </w:t>
      </w:r>
      <w:r w:rsidR="006A7FC6">
        <w:t xml:space="preserve">настоящего </w:t>
      </w:r>
      <w:r>
        <w:t xml:space="preserve">Договора обязуется: </w:t>
      </w:r>
    </w:p>
    <w:p w:rsidR="005552A8" w:rsidRPr="0070450D" w:rsidRDefault="005552A8" w:rsidP="005552A8">
      <w:pPr>
        <w:pStyle w:val="12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0" w:line="240" w:lineRule="auto"/>
        <w:ind w:left="23" w:right="23" w:firstLine="686"/>
        <w:jc w:val="both"/>
        <w:rPr>
          <w:sz w:val="24"/>
          <w:szCs w:val="24"/>
        </w:rPr>
      </w:pPr>
      <w:bookmarkStart w:id="2" w:name="OLE_LINK9"/>
      <w:r>
        <w:rPr>
          <w:sz w:val="24"/>
          <w:szCs w:val="24"/>
        </w:rPr>
        <w:t xml:space="preserve">не раскрывать предоставленную «Заказчиком» в процессе заключения и исполнения указанного Договора Конфиденциальную информацию любого характера (финансовую, экономическую, производственную, в сфере управления, о партнёрах и отношениях с ними, о юридической и корпоративной деятельности, в сфере кадровой работы, безопасности и другую) которая стала ему известна в процессе исполнения Договора в течение 3 лет с даты окончания срока действия </w:t>
      </w:r>
      <w:r w:rsidRPr="0070450D">
        <w:rPr>
          <w:sz w:val="24"/>
          <w:szCs w:val="24"/>
        </w:rPr>
        <w:t>Договора</w:t>
      </w:r>
      <w:r w:rsidR="00D65B24" w:rsidRPr="0070450D">
        <w:rPr>
          <w:sz w:val="24"/>
          <w:szCs w:val="24"/>
        </w:rPr>
        <w:t xml:space="preserve">, </w:t>
      </w:r>
      <w:bookmarkStart w:id="3" w:name="OLE_LINK10"/>
      <w:bookmarkStart w:id="4" w:name="OLE_LINK11"/>
      <w:r w:rsidR="00D65B24" w:rsidRPr="0070450D">
        <w:rPr>
          <w:sz w:val="24"/>
          <w:szCs w:val="24"/>
        </w:rPr>
        <w:t xml:space="preserve">за исключение случаев, </w:t>
      </w:r>
      <w:bookmarkStart w:id="5" w:name="OLE_LINK5"/>
      <w:bookmarkStart w:id="6" w:name="OLE_LINK6"/>
      <w:r w:rsidR="00D65B24" w:rsidRPr="0070450D">
        <w:rPr>
          <w:sz w:val="24"/>
          <w:szCs w:val="24"/>
        </w:rPr>
        <w:t>описан</w:t>
      </w:r>
      <w:r w:rsidR="0090625F" w:rsidRPr="0070450D">
        <w:rPr>
          <w:sz w:val="24"/>
          <w:szCs w:val="24"/>
        </w:rPr>
        <w:t>н</w:t>
      </w:r>
      <w:r w:rsidR="00D65B24" w:rsidRPr="0070450D">
        <w:rPr>
          <w:sz w:val="24"/>
          <w:szCs w:val="24"/>
        </w:rPr>
        <w:t>ых в разделе  Договора</w:t>
      </w:r>
      <w:r w:rsidR="0090625F" w:rsidRPr="0070450D">
        <w:rPr>
          <w:sz w:val="24"/>
          <w:szCs w:val="24"/>
        </w:rPr>
        <w:t xml:space="preserve"> «</w:t>
      </w:r>
      <w:proofErr w:type="spellStart"/>
      <w:r w:rsidR="0090625F" w:rsidRPr="0070450D">
        <w:rPr>
          <w:sz w:val="24"/>
          <w:szCs w:val="24"/>
        </w:rPr>
        <w:t>Конфеденциальность</w:t>
      </w:r>
      <w:proofErr w:type="spellEnd"/>
      <w:r w:rsidR="0090625F" w:rsidRPr="0070450D">
        <w:rPr>
          <w:sz w:val="24"/>
          <w:szCs w:val="24"/>
        </w:rPr>
        <w:t>»</w:t>
      </w:r>
      <w:r w:rsidR="00D65B24" w:rsidRPr="0070450D">
        <w:rPr>
          <w:sz w:val="24"/>
          <w:szCs w:val="24"/>
        </w:rPr>
        <w:t>;</w:t>
      </w:r>
      <w:bookmarkEnd w:id="5"/>
      <w:bookmarkEnd w:id="6"/>
      <w:bookmarkEnd w:id="3"/>
      <w:bookmarkEnd w:id="4"/>
    </w:p>
    <w:p w:rsidR="005552A8" w:rsidRDefault="005552A8" w:rsidP="005552A8">
      <w:pPr>
        <w:pStyle w:val="12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0"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>не использовать Конфиденциальную информацию «Заказчика» для своей собственной выгоды или выгоды третьих лиц, кроме как в рамках исполнения обязательств и предоставления услуг «Заказчику».</w:t>
      </w:r>
    </w:p>
    <w:p w:rsidR="005552A8" w:rsidRDefault="005552A8" w:rsidP="005552A8">
      <w:pPr>
        <w:pStyle w:val="12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0" w:line="240" w:lineRule="auto"/>
        <w:ind w:left="23" w:right="23" w:firstLine="686"/>
        <w:jc w:val="both"/>
        <w:rPr>
          <w:sz w:val="24"/>
          <w:szCs w:val="24"/>
        </w:rPr>
      </w:pPr>
      <w:bookmarkStart w:id="7" w:name="bookmark1"/>
      <w:bookmarkStart w:id="8" w:name="OLE_LINK8"/>
      <w:r>
        <w:rPr>
          <w:sz w:val="24"/>
          <w:szCs w:val="24"/>
        </w:rPr>
        <w:t>нести ответственность в соответствии с действующим законодательством Республики Казахстан за неисполнение или ненадлежащее исполнение вышеперечисленных обязательств.</w:t>
      </w:r>
    </w:p>
    <w:bookmarkEnd w:id="2"/>
    <w:bookmarkEnd w:id="7"/>
    <w:bookmarkEnd w:id="8"/>
    <w:p w:rsidR="005552A8" w:rsidRDefault="005552A8" w:rsidP="005552A8"/>
    <w:p w:rsidR="005D5EC7" w:rsidRDefault="005D5EC7">
      <w:bookmarkStart w:id="9" w:name="_GoBack"/>
      <w:bookmarkEnd w:id="1"/>
      <w:bookmarkEnd w:id="0"/>
      <w:bookmarkEnd w:id="9"/>
    </w:p>
    <w:p w:rsidR="002D2207" w:rsidRDefault="002D2207"/>
    <w:p w:rsidR="006A7FC6" w:rsidRDefault="005D5EC7" w:rsidP="006A7FC6">
      <w:pPr>
        <w:jc w:val="right"/>
        <w:rPr>
          <w:b/>
          <w:lang w:val="kk-KZ"/>
        </w:rPr>
      </w:pPr>
      <w:r w:rsidRPr="00335C91">
        <w:rPr>
          <w:b/>
          <w:lang w:val="kk-KZ"/>
        </w:rPr>
        <w:lastRenderedPageBreak/>
        <w:t xml:space="preserve">                                                                    </w:t>
      </w:r>
      <w:r w:rsidR="00853767" w:rsidRPr="00335C91">
        <w:rPr>
          <w:b/>
          <w:lang w:val="kk-KZ"/>
        </w:rPr>
        <w:t xml:space="preserve">                         </w:t>
      </w:r>
    </w:p>
    <w:p w:rsidR="005D5EC7" w:rsidRPr="00335C91" w:rsidRDefault="00853767" w:rsidP="006A7FC6">
      <w:pPr>
        <w:ind w:left="3540"/>
        <w:jc w:val="center"/>
        <w:rPr>
          <w:b/>
          <w:lang w:val="kk-KZ"/>
        </w:rPr>
      </w:pPr>
      <w:r>
        <w:rPr>
          <w:b/>
          <w:lang w:val="kk-KZ"/>
        </w:rPr>
        <w:t>Шартқа №</w:t>
      </w:r>
      <w:r w:rsidR="002D2207">
        <w:rPr>
          <w:b/>
          <w:lang w:val="kk-KZ"/>
        </w:rPr>
        <w:t>6</w:t>
      </w:r>
      <w:r>
        <w:rPr>
          <w:b/>
          <w:lang w:val="kk-KZ"/>
        </w:rPr>
        <w:t xml:space="preserve"> қосымша                                                                                   </w:t>
      </w:r>
    </w:p>
    <w:p w:rsidR="005D5EC7" w:rsidRPr="00335C91" w:rsidRDefault="005D5EC7" w:rsidP="005D5EC7">
      <w:pPr>
        <w:jc w:val="both"/>
        <w:rPr>
          <w:b/>
          <w:lang w:val="kk-KZ"/>
        </w:rPr>
      </w:pPr>
    </w:p>
    <w:p w:rsidR="00AC1319" w:rsidRPr="00335C91" w:rsidRDefault="00AC1319" w:rsidP="005D5EC7">
      <w:pPr>
        <w:jc w:val="both"/>
        <w:rPr>
          <w:b/>
          <w:lang w:val="kk-KZ"/>
        </w:rPr>
      </w:pPr>
    </w:p>
    <w:p w:rsidR="005D5EC7" w:rsidRPr="00335C91" w:rsidRDefault="00853767" w:rsidP="00853767">
      <w:pPr>
        <w:pStyle w:val="11"/>
        <w:keepNext/>
        <w:keepLines/>
        <w:shd w:val="clear" w:color="auto" w:fill="auto"/>
        <w:spacing w:after="0" w:line="240" w:lineRule="auto"/>
        <w:rPr>
          <w:b/>
          <w:sz w:val="24"/>
          <w:szCs w:val="24"/>
          <w:lang w:val="kk-KZ"/>
        </w:rPr>
      </w:pPr>
      <w:r w:rsidRPr="00335C91">
        <w:rPr>
          <w:b/>
          <w:sz w:val="24"/>
          <w:szCs w:val="24"/>
          <w:lang w:val="kk-KZ"/>
        </w:rPr>
        <w:t>«Алматы Электр Станциялары» АҚ</w:t>
      </w:r>
    </w:p>
    <w:p w:rsidR="00853767" w:rsidRPr="00335C91" w:rsidRDefault="00173C6E" w:rsidP="00853767">
      <w:pPr>
        <w:pStyle w:val="11"/>
        <w:keepNext/>
        <w:keepLines/>
        <w:spacing w:after="0" w:line="240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</w:t>
      </w:r>
      <w:r w:rsidR="00853767" w:rsidRPr="00335C91">
        <w:rPr>
          <w:b/>
          <w:sz w:val="24"/>
          <w:szCs w:val="24"/>
          <w:lang w:val="kk-KZ"/>
        </w:rPr>
        <w:t>ұпия ақпаратты жарияламау туралы</w:t>
      </w:r>
    </w:p>
    <w:p w:rsidR="00853767" w:rsidRDefault="00173C6E" w:rsidP="00853767">
      <w:pPr>
        <w:pStyle w:val="11"/>
        <w:keepNext/>
        <w:keepLines/>
        <w:shd w:val="clear" w:color="auto" w:fill="auto"/>
        <w:spacing w:after="0" w:line="240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</w:t>
      </w:r>
      <w:r w:rsidR="00853767">
        <w:rPr>
          <w:b/>
          <w:sz w:val="24"/>
          <w:szCs w:val="24"/>
          <w:lang w:val="kk-KZ"/>
        </w:rPr>
        <w:t>індеттемесі</w:t>
      </w:r>
    </w:p>
    <w:p w:rsidR="00173C6E" w:rsidRDefault="00173C6E" w:rsidP="00853767">
      <w:pPr>
        <w:pStyle w:val="11"/>
        <w:keepNext/>
        <w:keepLines/>
        <w:shd w:val="clear" w:color="auto" w:fill="auto"/>
        <w:spacing w:after="0" w:line="240" w:lineRule="auto"/>
        <w:rPr>
          <w:b/>
          <w:sz w:val="24"/>
          <w:szCs w:val="24"/>
          <w:lang w:val="kk-KZ"/>
        </w:rPr>
      </w:pPr>
    </w:p>
    <w:p w:rsidR="00AC1319" w:rsidRPr="00853767" w:rsidRDefault="00AC1319" w:rsidP="00853767">
      <w:pPr>
        <w:pStyle w:val="11"/>
        <w:keepNext/>
        <w:keepLines/>
        <w:shd w:val="clear" w:color="auto" w:fill="auto"/>
        <w:spacing w:after="0" w:line="240" w:lineRule="auto"/>
        <w:rPr>
          <w:b/>
          <w:sz w:val="24"/>
          <w:szCs w:val="24"/>
          <w:lang w:val="kk-KZ"/>
        </w:rPr>
      </w:pPr>
    </w:p>
    <w:p w:rsidR="00173C6E" w:rsidRPr="00335C91" w:rsidRDefault="005D5EC7" w:rsidP="005D5EC7">
      <w:pPr>
        <w:ind w:hanging="34"/>
        <w:jc w:val="both"/>
        <w:rPr>
          <w:lang w:val="kk-KZ"/>
        </w:rPr>
      </w:pPr>
      <w:bookmarkStart w:id="10" w:name="OLE_LINK21"/>
      <w:r w:rsidRPr="00335C91">
        <w:rPr>
          <w:lang w:val="kk-KZ"/>
        </w:rPr>
        <w:t xml:space="preserve">           </w:t>
      </w:r>
    </w:p>
    <w:p w:rsidR="00173C6E" w:rsidRPr="00335C91" w:rsidRDefault="00173C6E" w:rsidP="00445E9B">
      <w:pPr>
        <w:ind w:firstLine="708"/>
        <w:jc w:val="both"/>
        <w:rPr>
          <w:lang w:val="kk-KZ"/>
        </w:rPr>
      </w:pPr>
      <w:r w:rsidRPr="00335C91">
        <w:rPr>
          <w:lang w:val="kk-KZ"/>
        </w:rPr>
        <w:t>«Орындаушы</w:t>
      </w:r>
      <w:r>
        <w:rPr>
          <w:lang w:val="kk-KZ"/>
        </w:rPr>
        <w:t>»</w:t>
      </w:r>
      <w:r w:rsidRPr="00335C91">
        <w:rPr>
          <w:lang w:val="kk-KZ"/>
        </w:rPr>
        <w:t xml:space="preserve"> Шарт талаптарын орындау кезінде:</w:t>
      </w:r>
    </w:p>
    <w:p w:rsidR="00173C6E" w:rsidRPr="0070450D" w:rsidRDefault="00AC1319" w:rsidP="00F454DA">
      <w:pPr>
        <w:pStyle w:val="a6"/>
        <w:numPr>
          <w:ilvl w:val="0"/>
          <w:numId w:val="7"/>
        </w:numPr>
        <w:ind w:left="0" w:firstLine="709"/>
        <w:jc w:val="both"/>
        <w:rPr>
          <w:lang w:val="kk-KZ"/>
        </w:rPr>
      </w:pPr>
      <w:r>
        <w:rPr>
          <w:lang w:val="kk-KZ"/>
        </w:rPr>
        <w:t>«</w:t>
      </w:r>
      <w:r w:rsidR="00173C6E" w:rsidRPr="00335C91">
        <w:rPr>
          <w:lang w:val="kk-KZ"/>
        </w:rPr>
        <w:t>Тапсырыс</w:t>
      </w:r>
      <w:r w:rsidR="00293989">
        <w:rPr>
          <w:lang w:val="kk-KZ"/>
        </w:rPr>
        <w:t xml:space="preserve"> </w:t>
      </w:r>
      <w:r w:rsidR="00173C6E" w:rsidRPr="00335C91">
        <w:rPr>
          <w:lang w:val="kk-KZ"/>
        </w:rPr>
        <w:t>беруші</w:t>
      </w:r>
      <w:r w:rsidR="00445E9B">
        <w:rPr>
          <w:lang w:val="kk-KZ"/>
        </w:rPr>
        <w:t>»</w:t>
      </w:r>
      <w:r w:rsidR="00173C6E" w:rsidRPr="00335C91">
        <w:rPr>
          <w:lang w:val="kk-KZ"/>
        </w:rPr>
        <w:t xml:space="preserve"> көрсетілген </w:t>
      </w:r>
      <w:r>
        <w:rPr>
          <w:lang w:val="kk-KZ"/>
        </w:rPr>
        <w:t>Ш</w:t>
      </w:r>
      <w:r w:rsidR="00173C6E" w:rsidRPr="00335C91">
        <w:rPr>
          <w:lang w:val="kk-KZ"/>
        </w:rPr>
        <w:t>артты</w:t>
      </w:r>
      <w:r w:rsidR="00293989">
        <w:rPr>
          <w:lang w:val="kk-KZ"/>
        </w:rPr>
        <w:t xml:space="preserve"> </w:t>
      </w:r>
      <w:r w:rsidR="00173C6E" w:rsidRPr="00335C91">
        <w:rPr>
          <w:lang w:val="kk-KZ"/>
        </w:rPr>
        <w:t xml:space="preserve"> жасасу </w:t>
      </w:r>
      <w:r w:rsidR="00293989">
        <w:rPr>
          <w:lang w:val="kk-KZ"/>
        </w:rPr>
        <w:t xml:space="preserve"> </w:t>
      </w:r>
      <w:r w:rsidR="00173C6E" w:rsidRPr="00335C91">
        <w:rPr>
          <w:lang w:val="kk-KZ"/>
        </w:rPr>
        <w:t>және</w:t>
      </w:r>
      <w:r w:rsidR="00293989">
        <w:rPr>
          <w:lang w:val="kk-KZ"/>
        </w:rPr>
        <w:t xml:space="preserve"> </w:t>
      </w:r>
      <w:r w:rsidR="00173C6E" w:rsidRPr="00335C91">
        <w:rPr>
          <w:lang w:val="kk-KZ"/>
        </w:rPr>
        <w:t xml:space="preserve"> орындау</w:t>
      </w:r>
      <w:r w:rsidR="00293989">
        <w:rPr>
          <w:lang w:val="kk-KZ"/>
        </w:rPr>
        <w:t xml:space="preserve"> </w:t>
      </w:r>
      <w:r w:rsidR="00173C6E" w:rsidRPr="00335C91">
        <w:rPr>
          <w:lang w:val="kk-KZ"/>
        </w:rPr>
        <w:t xml:space="preserve"> процесінде ұсынған</w:t>
      </w:r>
      <w:r w:rsidR="00293989">
        <w:rPr>
          <w:lang w:val="kk-KZ"/>
        </w:rPr>
        <w:t xml:space="preserve"> </w:t>
      </w:r>
      <w:r w:rsidR="00173C6E" w:rsidRPr="00335C91">
        <w:rPr>
          <w:lang w:val="kk-KZ"/>
        </w:rPr>
        <w:t xml:space="preserve"> кез </w:t>
      </w:r>
      <w:r w:rsidR="00173C6E" w:rsidRPr="00F454DA">
        <w:rPr>
          <w:lang w:val="kk-KZ"/>
        </w:rPr>
        <w:t xml:space="preserve">келген сипаттағы (қаржылық, экономикалық, өндірістік, басқару саласындағы, әріптестер мен олармен қарым-қатынастар туралы, </w:t>
      </w:r>
      <w:r w:rsidR="00293989" w:rsidRPr="00F454DA">
        <w:rPr>
          <w:lang w:val="kk-KZ"/>
        </w:rPr>
        <w:t>з</w:t>
      </w:r>
      <w:r w:rsidR="00173C6E" w:rsidRPr="00F454DA">
        <w:rPr>
          <w:lang w:val="kk-KZ"/>
        </w:rPr>
        <w:t xml:space="preserve">аң және корпоративтік қызмет, кадр жұмысы, қауіпсіздік саласындағы және басқа) </w:t>
      </w:r>
      <w:r w:rsidRPr="00F454DA">
        <w:rPr>
          <w:lang w:val="kk-KZ"/>
        </w:rPr>
        <w:t>Ш</w:t>
      </w:r>
      <w:r w:rsidR="00173C6E" w:rsidRPr="00F454DA">
        <w:rPr>
          <w:lang w:val="kk-KZ"/>
        </w:rPr>
        <w:t xml:space="preserve">арттың қолданылу мерзімі аяқталған күннен бастап 3 жыл ішінде </w:t>
      </w:r>
      <w:r w:rsidRPr="00F454DA">
        <w:rPr>
          <w:lang w:val="kk-KZ"/>
        </w:rPr>
        <w:t>Ш</w:t>
      </w:r>
      <w:r w:rsidR="00173C6E" w:rsidRPr="00F454DA">
        <w:rPr>
          <w:lang w:val="kk-KZ"/>
        </w:rPr>
        <w:t xml:space="preserve">артты орындау </w:t>
      </w:r>
      <w:r w:rsidR="00173C6E" w:rsidRPr="0070450D">
        <w:rPr>
          <w:lang w:val="kk-KZ"/>
        </w:rPr>
        <w:t xml:space="preserve">процесінде өзіне белгілі </w:t>
      </w:r>
      <w:r w:rsidR="00445E9B" w:rsidRPr="0070450D">
        <w:rPr>
          <w:lang w:val="kk-KZ"/>
        </w:rPr>
        <w:t xml:space="preserve">болған </w:t>
      </w:r>
      <w:r w:rsidRPr="0070450D">
        <w:rPr>
          <w:lang w:val="kk-KZ"/>
        </w:rPr>
        <w:t>Қ</w:t>
      </w:r>
      <w:r w:rsidR="00445E9B" w:rsidRPr="0070450D">
        <w:rPr>
          <w:lang w:val="kk-KZ"/>
        </w:rPr>
        <w:t>ұпия ақпаратты ашпауға</w:t>
      </w:r>
      <w:r w:rsidR="00486B66" w:rsidRPr="0070450D">
        <w:rPr>
          <w:lang w:val="kk-KZ"/>
        </w:rPr>
        <w:t xml:space="preserve">, </w:t>
      </w:r>
      <w:r w:rsidR="0057033B" w:rsidRPr="0070450D">
        <w:rPr>
          <w:lang w:val="kk-KZ"/>
        </w:rPr>
        <w:t xml:space="preserve">Шарттың «Құпиялылық» бөлімінде </w:t>
      </w:r>
      <w:r w:rsidR="00486B66" w:rsidRPr="0070450D">
        <w:rPr>
          <w:lang w:val="kk-KZ"/>
        </w:rPr>
        <w:t>сипатталған жағдайларды қоспағанда;</w:t>
      </w:r>
    </w:p>
    <w:p w:rsidR="00173C6E" w:rsidRPr="00335C91" w:rsidRDefault="00445E9B" w:rsidP="00293989">
      <w:pPr>
        <w:pStyle w:val="a6"/>
        <w:numPr>
          <w:ilvl w:val="0"/>
          <w:numId w:val="7"/>
        </w:numPr>
        <w:ind w:left="0" w:firstLine="708"/>
        <w:jc w:val="both"/>
        <w:rPr>
          <w:lang w:val="kk-KZ"/>
        </w:rPr>
      </w:pPr>
      <w:r w:rsidRPr="0070450D">
        <w:rPr>
          <w:lang w:val="kk-KZ"/>
        </w:rPr>
        <w:t>«Тапсырыс берушінің»</w:t>
      </w:r>
      <w:r w:rsidR="00293989" w:rsidRPr="0070450D">
        <w:rPr>
          <w:lang w:val="kk-KZ"/>
        </w:rPr>
        <w:t xml:space="preserve"> Қ</w:t>
      </w:r>
      <w:r w:rsidR="00173C6E" w:rsidRPr="0070450D">
        <w:rPr>
          <w:lang w:val="kk-KZ"/>
        </w:rPr>
        <w:t>ұпия ақпаратын өз пайдасы үшін немес</w:t>
      </w:r>
      <w:r w:rsidRPr="0070450D">
        <w:rPr>
          <w:lang w:val="kk-KZ"/>
        </w:rPr>
        <w:t>е міндеттемелерді орындау және «</w:t>
      </w:r>
      <w:r w:rsidR="00173C6E" w:rsidRPr="0070450D">
        <w:rPr>
          <w:lang w:val="kk-KZ"/>
        </w:rPr>
        <w:t>Тапсырыс берушіге</w:t>
      </w:r>
      <w:r w:rsidRPr="0070450D">
        <w:rPr>
          <w:lang w:val="kk-KZ"/>
        </w:rPr>
        <w:t xml:space="preserve">» </w:t>
      </w:r>
      <w:r w:rsidR="00293989" w:rsidRPr="0070450D">
        <w:rPr>
          <w:lang w:val="kk-KZ"/>
        </w:rPr>
        <w:t>қызмет</w:t>
      </w:r>
      <w:r w:rsidR="00173C6E" w:rsidRPr="0070450D">
        <w:rPr>
          <w:lang w:val="kk-KZ"/>
        </w:rPr>
        <w:t xml:space="preserve"> </w:t>
      </w:r>
      <w:r w:rsidR="00173C6E" w:rsidRPr="00335C91">
        <w:rPr>
          <w:lang w:val="kk-KZ"/>
        </w:rPr>
        <w:t>көрсетуден басқа үшінші тұлға</w:t>
      </w:r>
      <w:r w:rsidRPr="00335C91">
        <w:rPr>
          <w:lang w:val="kk-KZ"/>
        </w:rPr>
        <w:t>лардың пайдасы үшін пайдаланбау</w:t>
      </w:r>
      <w:r>
        <w:rPr>
          <w:lang w:val="kk-KZ"/>
        </w:rPr>
        <w:t>ға</w:t>
      </w:r>
      <w:r w:rsidRPr="00335C91">
        <w:rPr>
          <w:lang w:val="kk-KZ"/>
        </w:rPr>
        <w:t>;</w:t>
      </w:r>
    </w:p>
    <w:p w:rsidR="00173C6E" w:rsidRPr="00335C91" w:rsidRDefault="00173C6E" w:rsidP="00293989">
      <w:pPr>
        <w:pStyle w:val="a6"/>
        <w:numPr>
          <w:ilvl w:val="0"/>
          <w:numId w:val="7"/>
        </w:numPr>
        <w:ind w:left="0" w:firstLine="709"/>
        <w:jc w:val="both"/>
        <w:rPr>
          <w:lang w:val="kk-KZ"/>
        </w:rPr>
      </w:pPr>
      <w:r w:rsidRPr="00335C91">
        <w:rPr>
          <w:lang w:val="kk-KZ"/>
        </w:rPr>
        <w:t>жоғарыда аталған міндеттемелерді орындамағаны немесе тиісінше орындамағаны үшін Қазақстан Республикасының қолданыстағы заңнамасына сәйкес жауапты болу</w:t>
      </w:r>
      <w:r w:rsidR="00445E9B" w:rsidRPr="00293989">
        <w:rPr>
          <w:lang w:val="kk-KZ"/>
        </w:rPr>
        <w:t>ға міндеттенеді</w:t>
      </w:r>
      <w:r w:rsidRPr="00335C91">
        <w:rPr>
          <w:lang w:val="kk-KZ"/>
        </w:rPr>
        <w:t>.</w:t>
      </w:r>
    </w:p>
    <w:p w:rsidR="00173C6E" w:rsidRPr="00335C91" w:rsidRDefault="00173C6E" w:rsidP="005D5EC7">
      <w:pPr>
        <w:ind w:hanging="34"/>
        <w:jc w:val="both"/>
        <w:rPr>
          <w:lang w:val="kk-KZ"/>
        </w:rPr>
      </w:pPr>
    </w:p>
    <w:bookmarkEnd w:id="10"/>
    <w:p w:rsidR="005D5EC7" w:rsidRPr="00335C91" w:rsidRDefault="005D5EC7" w:rsidP="005D5EC7">
      <w:pPr>
        <w:rPr>
          <w:lang w:val="kk-KZ"/>
        </w:rPr>
      </w:pPr>
    </w:p>
    <w:p w:rsidR="005D5EC7" w:rsidRPr="00335C91" w:rsidRDefault="005D5EC7" w:rsidP="005D5EC7">
      <w:pPr>
        <w:pStyle w:val="12"/>
        <w:shd w:val="clear" w:color="auto" w:fill="auto"/>
        <w:tabs>
          <w:tab w:val="left" w:pos="1208"/>
        </w:tabs>
        <w:spacing w:before="0" w:after="0" w:line="240" w:lineRule="auto"/>
        <w:ind w:right="278"/>
        <w:rPr>
          <w:b/>
          <w:sz w:val="24"/>
          <w:szCs w:val="24"/>
          <w:lang w:val="kk-KZ"/>
        </w:rPr>
      </w:pPr>
    </w:p>
    <w:sectPr w:rsidR="005D5EC7" w:rsidRPr="00335C91" w:rsidSect="005552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330CB"/>
    <w:multiLevelType w:val="hybridMultilevel"/>
    <w:tmpl w:val="23304EA8"/>
    <w:lvl w:ilvl="0" w:tplc="5824DB22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360CF7"/>
    <w:multiLevelType w:val="hybridMultilevel"/>
    <w:tmpl w:val="BC0814E6"/>
    <w:lvl w:ilvl="0" w:tplc="21F07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20E6D"/>
    <w:multiLevelType w:val="multilevel"/>
    <w:tmpl w:val="0D2CD1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79B1459A"/>
    <w:multiLevelType w:val="hybridMultilevel"/>
    <w:tmpl w:val="28C2DD74"/>
    <w:lvl w:ilvl="0" w:tplc="330E02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909081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461A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2A4BA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6086A0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49A12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E843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96D5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96C3E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7D1B3F7D"/>
    <w:multiLevelType w:val="hybridMultilevel"/>
    <w:tmpl w:val="CEAE8D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A8"/>
    <w:rsid w:val="000506C8"/>
    <w:rsid w:val="00136090"/>
    <w:rsid w:val="00173C6E"/>
    <w:rsid w:val="001D6C39"/>
    <w:rsid w:val="00293989"/>
    <w:rsid w:val="002D2207"/>
    <w:rsid w:val="00335C91"/>
    <w:rsid w:val="00370B96"/>
    <w:rsid w:val="003D6E48"/>
    <w:rsid w:val="00445E9B"/>
    <w:rsid w:val="004546A8"/>
    <w:rsid w:val="00486B66"/>
    <w:rsid w:val="005552A8"/>
    <w:rsid w:val="0057033B"/>
    <w:rsid w:val="005D5EC7"/>
    <w:rsid w:val="0063576F"/>
    <w:rsid w:val="006A7FC6"/>
    <w:rsid w:val="0070450D"/>
    <w:rsid w:val="00853767"/>
    <w:rsid w:val="00853902"/>
    <w:rsid w:val="008E07AB"/>
    <w:rsid w:val="0090625F"/>
    <w:rsid w:val="00A20C4A"/>
    <w:rsid w:val="00AB6EAE"/>
    <w:rsid w:val="00AC1319"/>
    <w:rsid w:val="00B2619A"/>
    <w:rsid w:val="00B85D09"/>
    <w:rsid w:val="00BB1BD0"/>
    <w:rsid w:val="00BC1158"/>
    <w:rsid w:val="00D65B24"/>
    <w:rsid w:val="00DC5C08"/>
    <w:rsid w:val="00E72A8F"/>
    <w:rsid w:val="00F4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1AF32B-553D-4365-9D77-DA601BD5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52A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Char Знак,body text Знак,Corps de texte Знак,contents Знак,bt Знак,body tesx Знак,t Знак,RFQ Text Знак,RFQ Знак,body text1 Знак,body text2 Знак,bt1 Знак,body text3 Знак,bt2 Знак,body text4 Знак,bt3 Знак,body text5 Знак"/>
    <w:basedOn w:val="a0"/>
    <w:link w:val="a4"/>
    <w:locked/>
    <w:rsid w:val="005552A8"/>
    <w:rPr>
      <w:b/>
      <w:bCs/>
      <w:sz w:val="24"/>
    </w:rPr>
  </w:style>
  <w:style w:type="paragraph" w:styleId="a4">
    <w:name w:val="Body Text"/>
    <w:aliases w:val="Body Text Char,body text,Corps de texte,contents,bt,body tesx,t,RFQ Text,RFQ,body text1,body text2,bt1,body text3,bt2,body text4,bt3,body text5,bt4,body text6,bt5,body text7,bt6,body text8,bt7,body text11,body text21,bt11,body text31,bt21"/>
    <w:basedOn w:val="a"/>
    <w:link w:val="a3"/>
    <w:unhideWhenUsed/>
    <w:rsid w:val="005552A8"/>
    <w:rPr>
      <w:b/>
      <w:bCs/>
    </w:rPr>
  </w:style>
  <w:style w:type="character" w:customStyle="1" w:styleId="1">
    <w:name w:val="Основной текст Знак1"/>
    <w:basedOn w:val="a0"/>
    <w:rsid w:val="005552A8"/>
    <w:rPr>
      <w:sz w:val="24"/>
    </w:rPr>
  </w:style>
  <w:style w:type="character" w:customStyle="1" w:styleId="10">
    <w:name w:val="Заголовок №1_"/>
    <w:basedOn w:val="a0"/>
    <w:link w:val="11"/>
    <w:locked/>
    <w:rsid w:val="005552A8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5552A8"/>
    <w:pPr>
      <w:shd w:val="clear" w:color="auto" w:fill="FFFFFF"/>
      <w:spacing w:after="660" w:line="0" w:lineRule="atLeast"/>
      <w:jc w:val="center"/>
      <w:outlineLvl w:val="0"/>
    </w:pPr>
    <w:rPr>
      <w:sz w:val="27"/>
      <w:szCs w:val="27"/>
    </w:rPr>
  </w:style>
  <w:style w:type="character" w:customStyle="1" w:styleId="a5">
    <w:name w:val="Основной текст_"/>
    <w:basedOn w:val="a0"/>
    <w:link w:val="12"/>
    <w:locked/>
    <w:rsid w:val="005552A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5"/>
    <w:rsid w:val="005552A8"/>
    <w:pPr>
      <w:shd w:val="clear" w:color="auto" w:fill="FFFFFF"/>
      <w:spacing w:before="660" w:after="360" w:line="0" w:lineRule="atLeast"/>
    </w:pPr>
    <w:rPr>
      <w:sz w:val="27"/>
      <w:szCs w:val="27"/>
    </w:rPr>
  </w:style>
  <w:style w:type="character" w:customStyle="1" w:styleId="rvts314518">
    <w:name w:val="rvts314518"/>
    <w:basedOn w:val="a0"/>
    <w:rsid w:val="005552A8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6">
    <w:name w:val="List Paragraph"/>
    <w:basedOn w:val="a"/>
    <w:uiPriority w:val="34"/>
    <w:qFormat/>
    <w:rsid w:val="00DC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"АлЭС"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Гордиенко Наталья</dc:creator>
  <cp:keywords/>
  <dc:description/>
  <cp:lastModifiedBy>Мироненко Светлана</cp:lastModifiedBy>
  <cp:revision>2</cp:revision>
  <dcterms:created xsi:type="dcterms:W3CDTF">2025-02-14T06:10:00Z</dcterms:created>
  <dcterms:modified xsi:type="dcterms:W3CDTF">2025-02-14T06:10:00Z</dcterms:modified>
</cp:coreProperties>
</file>