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F75" w:rsidRPr="00582795" w:rsidRDefault="002F6F75" w:rsidP="002F6F75">
      <w:pPr>
        <w:spacing w:after="0" w:line="240" w:lineRule="auto"/>
        <w:jc w:val="right"/>
        <w:rPr>
          <w:rFonts w:ascii="Times New Roman" w:eastAsia="Times New Roman" w:hAnsi="Times New Roman" w:cs="Times New Roman"/>
          <w:b/>
          <w:sz w:val="24"/>
          <w:szCs w:val="24"/>
          <w:lang w:eastAsia="ru-RU"/>
        </w:rPr>
      </w:pP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75" w:rsidRPr="00582795" w:rsidRDefault="002F6F75" w:rsidP="002F6F75">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«___» _____________20__</w:t>
      </w:r>
      <w:r w:rsidRPr="00582795">
        <w:rPr>
          <w:rFonts w:ascii="Times New Roman" w:eastAsia="Times New Roman" w:hAnsi="Times New Roman" w:cs="Times New Roman"/>
          <w:b/>
          <w:bCs/>
          <w:sz w:val="24"/>
          <w:szCs w:val="24"/>
          <w:lang w:val="kk-KZ" w:eastAsia="ru-RU"/>
        </w:rPr>
        <w:t xml:space="preserve">ж. </w:t>
      </w:r>
      <w:r w:rsidRPr="00582795">
        <w:rPr>
          <w:rFonts w:ascii="Times New Roman" w:eastAsia="Times New Roman" w:hAnsi="Times New Roman" w:cs="Times New Roman"/>
          <w:b/>
          <w:bCs/>
          <w:sz w:val="24"/>
          <w:szCs w:val="24"/>
          <w:lang w:eastAsia="ru-RU"/>
        </w:rPr>
        <w:t>№ _________</w:t>
      </w:r>
    </w:p>
    <w:p w:rsidR="002F6F75" w:rsidRPr="00582795" w:rsidRDefault="002F6F75" w:rsidP="002F6F75">
      <w:pPr>
        <w:widowControl w:val="0"/>
        <w:autoSpaceDE w:val="0"/>
        <w:autoSpaceDN w:val="0"/>
        <w:adjustRightInd w:val="0"/>
        <w:spacing w:after="0" w:line="240" w:lineRule="atLeast"/>
        <w:ind w:firstLine="709"/>
        <w:jc w:val="right"/>
        <w:rPr>
          <w:rFonts w:ascii="Times New Roman" w:eastAsia="Times New Roman" w:hAnsi="Times New Roman" w:cs="Times New Roman"/>
          <w:snapToGrid w:val="0"/>
          <w:sz w:val="24"/>
          <w:szCs w:val="24"/>
          <w:lang w:eastAsia="ru-RU"/>
        </w:rPr>
      </w:pPr>
      <w:r w:rsidRPr="00582795">
        <w:rPr>
          <w:rFonts w:ascii="Times New Roman" w:eastAsia="Times New Roman" w:hAnsi="Times New Roman" w:cs="Times New Roman"/>
          <w:b/>
          <w:bCs/>
          <w:sz w:val="24"/>
          <w:szCs w:val="24"/>
          <w:lang w:val="kk-KZ" w:eastAsia="ru-RU"/>
        </w:rPr>
        <w:t xml:space="preserve">Шартының </w:t>
      </w:r>
      <w:r w:rsidRPr="00582795">
        <w:rPr>
          <w:rFonts w:ascii="Times New Roman" w:eastAsia="Times New Roman" w:hAnsi="Times New Roman" w:cs="Times New Roman"/>
          <w:b/>
          <w:bCs/>
          <w:sz w:val="24"/>
          <w:szCs w:val="24"/>
          <w:lang w:eastAsia="ru-RU"/>
        </w:rPr>
        <w:t>№</w:t>
      </w:r>
      <w:r w:rsidRPr="00582795">
        <w:rPr>
          <w:rFonts w:ascii="Times New Roman" w:eastAsia="Times New Roman" w:hAnsi="Times New Roman" w:cs="Times New Roman"/>
          <w:b/>
          <w:bCs/>
          <w:sz w:val="24"/>
          <w:szCs w:val="24"/>
          <w:lang w:val="kk-KZ" w:eastAsia="ru-RU"/>
        </w:rPr>
        <w:t>4</w:t>
      </w: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
          <w:bCs/>
          <w:sz w:val="24"/>
          <w:szCs w:val="24"/>
          <w:lang w:val="kk-KZ" w:eastAsia="ru-RU"/>
        </w:rPr>
        <w:t>қосымшасы</w:t>
      </w:r>
    </w:p>
    <w:p w:rsidR="002F6F75" w:rsidRPr="00582795" w:rsidRDefault="002F6F75" w:rsidP="002F6F7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kk-KZ" w:eastAsia="ru-RU"/>
        </w:rPr>
      </w:pPr>
    </w:p>
    <w:p w:rsidR="002F6F75" w:rsidRPr="00582795" w:rsidRDefault="002F6F75" w:rsidP="002F6F7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kk-KZ" w:eastAsia="ru-RU"/>
        </w:rPr>
      </w:pPr>
    </w:p>
    <w:p w:rsidR="002F6F75" w:rsidRPr="00582795" w:rsidRDefault="002F6F75" w:rsidP="002F6F75">
      <w:pPr>
        <w:widowControl w:val="0"/>
        <w:autoSpaceDE w:val="0"/>
        <w:autoSpaceDN w:val="0"/>
        <w:adjustRightInd w:val="0"/>
        <w:spacing w:after="0" w:line="240" w:lineRule="atLeast"/>
        <w:ind w:firstLine="709"/>
        <w:jc w:val="center"/>
        <w:rPr>
          <w:rFonts w:ascii="Times New Roman" w:eastAsia="Times New Roman" w:hAnsi="Times New Roman" w:cs="Times New Roman"/>
          <w:b/>
          <w:bCs/>
          <w:snapToGrid w:val="0"/>
          <w:sz w:val="24"/>
          <w:szCs w:val="24"/>
          <w:lang w:eastAsia="ru-RU"/>
        </w:rPr>
      </w:pPr>
      <w:r w:rsidRPr="00582795">
        <w:rPr>
          <w:rFonts w:ascii="Times New Roman" w:eastAsia="Times New Roman" w:hAnsi="Times New Roman" w:cs="Times New Roman"/>
          <w:b/>
          <w:bCs/>
          <w:snapToGrid w:val="0"/>
          <w:sz w:val="24"/>
          <w:szCs w:val="24"/>
          <w:lang w:val="kk-KZ" w:eastAsia="ru-RU"/>
        </w:rPr>
        <w:t>Атқарылған жұмыстар есептеме формасы</w:t>
      </w:r>
    </w:p>
    <w:p w:rsidR="002F6F75" w:rsidRPr="00582795" w:rsidRDefault="002F6F75" w:rsidP="002F6F75">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p>
    <w:p w:rsidR="002F6F75" w:rsidRPr="00582795" w:rsidRDefault="002F6F75" w:rsidP="002F6F75">
      <w:pPr>
        <w:widowControl w:val="0"/>
        <w:autoSpaceDE w:val="0"/>
        <w:autoSpaceDN w:val="0"/>
        <w:adjustRightInd w:val="0"/>
        <w:spacing w:after="0" w:line="240" w:lineRule="atLeast"/>
        <w:ind w:firstLine="709"/>
        <w:jc w:val="center"/>
        <w:rPr>
          <w:rFonts w:ascii="Times New Roman" w:eastAsia="Times New Roman" w:hAnsi="Times New Roman" w:cs="Times New Roman"/>
          <w:snapToGrid w:val="0"/>
          <w:sz w:val="24"/>
          <w:szCs w:val="24"/>
          <w:lang w:eastAsia="ru-RU"/>
        </w:rPr>
      </w:pPr>
      <w:r w:rsidRPr="00582795">
        <w:rPr>
          <w:rFonts w:ascii="Times New Roman" w:eastAsia="Times New Roman" w:hAnsi="Times New Roman" w:cs="Times New Roman"/>
          <w:snapToGrid w:val="0"/>
          <w:sz w:val="24"/>
          <w:szCs w:val="24"/>
          <w:lang w:eastAsia="ru-RU"/>
        </w:rPr>
        <w:t xml:space="preserve">«__» _________ 20__ </w:t>
      </w:r>
      <w:r w:rsidRPr="00582795">
        <w:rPr>
          <w:rFonts w:ascii="Times New Roman" w:eastAsia="Times New Roman" w:hAnsi="Times New Roman" w:cs="Times New Roman"/>
          <w:snapToGrid w:val="0"/>
          <w:sz w:val="24"/>
          <w:szCs w:val="24"/>
          <w:lang w:val="kk-KZ" w:eastAsia="ru-RU"/>
        </w:rPr>
        <w:t>ж</w:t>
      </w:r>
      <w:r w:rsidRPr="00582795">
        <w:rPr>
          <w:rFonts w:ascii="Times New Roman" w:eastAsia="Times New Roman" w:hAnsi="Times New Roman" w:cs="Times New Roman"/>
          <w:snapToGrid w:val="0"/>
          <w:sz w:val="24"/>
          <w:szCs w:val="24"/>
          <w:lang w:eastAsia="ru-RU"/>
        </w:rPr>
        <w:t>.</w:t>
      </w:r>
      <w:r w:rsidRPr="00582795">
        <w:rPr>
          <w:rFonts w:ascii="Times New Roman" w:eastAsia="Times New Roman" w:hAnsi="Times New Roman" w:cs="Times New Roman"/>
          <w:snapToGrid w:val="0"/>
          <w:sz w:val="24"/>
          <w:szCs w:val="24"/>
          <w:lang w:val="kk-KZ" w:eastAsia="ru-RU"/>
        </w:rPr>
        <w:t xml:space="preserve"> </w:t>
      </w:r>
      <w:r w:rsidRPr="00582795">
        <w:rPr>
          <w:rFonts w:ascii="Times New Roman" w:eastAsia="Times New Roman" w:hAnsi="Times New Roman" w:cs="Times New Roman"/>
          <w:snapToGrid w:val="0"/>
          <w:sz w:val="24"/>
          <w:szCs w:val="24"/>
          <w:lang w:eastAsia="ru-RU"/>
        </w:rPr>
        <w:t xml:space="preserve">№____ </w:t>
      </w:r>
      <w:r w:rsidRPr="00582795">
        <w:rPr>
          <w:rFonts w:ascii="Times New Roman" w:eastAsia="Times New Roman" w:hAnsi="Times New Roman" w:cs="Times New Roman"/>
          <w:snapToGrid w:val="0"/>
          <w:sz w:val="24"/>
          <w:szCs w:val="24"/>
          <w:lang w:val="kk-KZ" w:eastAsia="ru-RU"/>
        </w:rPr>
        <w:t>Шарты бойынша</w:t>
      </w:r>
      <w:r w:rsidRPr="00582795">
        <w:rPr>
          <w:rFonts w:ascii="Times New Roman" w:eastAsia="Times New Roman" w:hAnsi="Times New Roman" w:cs="Times New Roman"/>
          <w:snapToGrid w:val="0"/>
          <w:sz w:val="24"/>
          <w:szCs w:val="24"/>
          <w:lang w:eastAsia="ru-RU"/>
        </w:rPr>
        <w:t xml:space="preserve"> </w:t>
      </w:r>
    </w:p>
    <w:p w:rsidR="002F6F75" w:rsidRPr="00582795" w:rsidRDefault="002F6F75" w:rsidP="002F6F75">
      <w:pPr>
        <w:widowControl w:val="0"/>
        <w:autoSpaceDE w:val="0"/>
        <w:autoSpaceDN w:val="0"/>
        <w:adjustRightInd w:val="0"/>
        <w:spacing w:after="0" w:line="240" w:lineRule="atLeast"/>
        <w:rPr>
          <w:rFonts w:ascii="Times New Roman" w:eastAsia="Times New Roman" w:hAnsi="Times New Roman" w:cs="Times New Roman"/>
          <w:snapToGrid w:val="0"/>
          <w:sz w:val="24"/>
          <w:szCs w:val="24"/>
          <w:lang w:eastAsia="ru-RU"/>
        </w:rPr>
      </w:pPr>
    </w:p>
    <w:p w:rsidR="002F6F75" w:rsidRPr="00582795" w:rsidRDefault="002F6F75" w:rsidP="002F6F75">
      <w:pPr>
        <w:widowControl w:val="0"/>
        <w:autoSpaceDE w:val="0"/>
        <w:autoSpaceDN w:val="0"/>
        <w:adjustRightInd w:val="0"/>
        <w:spacing w:after="0" w:line="240" w:lineRule="atLeast"/>
        <w:jc w:val="center"/>
        <w:rPr>
          <w:rFonts w:ascii="Times New Roman" w:eastAsia="Times New Roman" w:hAnsi="Times New Roman" w:cs="Times New Roman"/>
          <w:snapToGrid w:val="0"/>
          <w:sz w:val="24"/>
          <w:szCs w:val="24"/>
          <w:lang w:val="kk-KZ" w:eastAsia="ru-RU"/>
        </w:rPr>
      </w:pPr>
      <w:r w:rsidRPr="00582795">
        <w:rPr>
          <w:rFonts w:ascii="Times New Roman" w:eastAsia="Times New Roman" w:hAnsi="Times New Roman" w:cs="Times New Roman"/>
          <w:snapToGrid w:val="0"/>
          <w:sz w:val="24"/>
          <w:szCs w:val="24"/>
          <w:lang w:eastAsia="ru-RU"/>
        </w:rPr>
        <w:t xml:space="preserve">№ ___ «__» ________20_ </w:t>
      </w:r>
      <w:r w:rsidRPr="00582795">
        <w:rPr>
          <w:rFonts w:ascii="Times New Roman" w:eastAsia="Times New Roman" w:hAnsi="Times New Roman" w:cs="Times New Roman"/>
          <w:snapToGrid w:val="0"/>
          <w:sz w:val="24"/>
          <w:szCs w:val="24"/>
          <w:lang w:val="kk-KZ" w:eastAsia="ru-RU"/>
        </w:rPr>
        <w:t>жыл</w:t>
      </w:r>
    </w:p>
    <w:p w:rsidR="002F6F75" w:rsidRPr="00582795" w:rsidRDefault="002F6F75" w:rsidP="002F6F75">
      <w:pPr>
        <w:widowControl w:val="0"/>
        <w:tabs>
          <w:tab w:val="left" w:pos="1080"/>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2F6F75" w:rsidRPr="00582795" w:rsidRDefault="002F6F75" w:rsidP="002F6F75">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eastAsia="ru-RU"/>
        </w:rPr>
      </w:pPr>
      <w:r w:rsidRPr="00582795">
        <w:rPr>
          <w:rFonts w:ascii="Times New Roman" w:eastAsia="Times New Roman" w:hAnsi="Times New Roman" w:cs="Times New Roman"/>
          <w:snapToGrid w:val="0"/>
          <w:sz w:val="24"/>
          <w:szCs w:val="24"/>
          <w:lang w:eastAsia="ru-RU"/>
        </w:rPr>
        <w:tab/>
      </w:r>
      <w:r w:rsidRPr="00582795">
        <w:rPr>
          <w:rFonts w:ascii="Times New Roman" w:eastAsia="Times New Roman" w:hAnsi="Times New Roman" w:cs="Times New Roman"/>
          <w:snapToGrid w:val="0"/>
          <w:sz w:val="24"/>
          <w:szCs w:val="24"/>
          <w:lang w:val="kk-KZ" w:eastAsia="ru-RU"/>
        </w:rPr>
        <w:t>Атқарушы</w:t>
      </w:r>
      <w:r w:rsidRPr="00582795">
        <w:rPr>
          <w:rFonts w:ascii="Times New Roman" w:eastAsia="Times New Roman" w:hAnsi="Times New Roman" w:cs="Times New Roman"/>
          <w:snapToGrid w:val="0"/>
          <w:sz w:val="24"/>
          <w:szCs w:val="24"/>
          <w:lang w:eastAsia="ru-RU"/>
        </w:rPr>
        <w:t>:</w:t>
      </w:r>
    </w:p>
    <w:p w:rsidR="002F6F75" w:rsidRPr="00582795" w:rsidRDefault="002F6F75" w:rsidP="002F6F75">
      <w:pPr>
        <w:widowControl w:val="0"/>
        <w:autoSpaceDE w:val="0"/>
        <w:autoSpaceDN w:val="0"/>
        <w:adjustRightInd w:val="0"/>
        <w:spacing w:after="0" w:line="240" w:lineRule="atLeast"/>
        <w:rPr>
          <w:rFonts w:ascii="Times New Roman" w:eastAsia="Times New Roman" w:hAnsi="Times New Roman" w:cs="Times New Roman"/>
          <w:snapToGrid w:val="0"/>
          <w:sz w:val="24"/>
          <w:szCs w:val="24"/>
          <w:lang w:val="kk-KZ" w:eastAsia="ru-RU"/>
        </w:rPr>
      </w:pPr>
      <w:r w:rsidRPr="00582795">
        <w:rPr>
          <w:rFonts w:ascii="Times New Roman" w:eastAsia="Times New Roman" w:hAnsi="Times New Roman" w:cs="Times New Roman"/>
          <w:snapToGrid w:val="0"/>
          <w:sz w:val="24"/>
          <w:szCs w:val="24"/>
          <w:lang w:eastAsia="ru-RU"/>
        </w:rPr>
        <w:tab/>
        <w:t xml:space="preserve">  ____________</w:t>
      </w:r>
      <w:r w:rsidRPr="00582795">
        <w:rPr>
          <w:rFonts w:ascii="Times New Roman" w:eastAsia="Times New Roman" w:hAnsi="Times New Roman" w:cs="Times New Roman"/>
          <w:snapToGrid w:val="0"/>
          <w:sz w:val="24"/>
          <w:szCs w:val="24"/>
          <w:lang w:val="kk-KZ" w:eastAsia="ru-RU"/>
        </w:rPr>
        <w:t>атауы</w:t>
      </w:r>
    </w:p>
    <w:p w:rsidR="002F6F75" w:rsidRPr="00582795" w:rsidRDefault="002F6F75" w:rsidP="002F6F75">
      <w:pPr>
        <w:widowControl w:val="0"/>
        <w:autoSpaceDE w:val="0"/>
        <w:autoSpaceDN w:val="0"/>
        <w:adjustRightInd w:val="0"/>
        <w:spacing w:after="0" w:line="240" w:lineRule="atLeast"/>
        <w:rPr>
          <w:rFonts w:ascii="Times New Roman" w:eastAsia="Times New Roman" w:hAnsi="Times New Roman" w:cs="Times New Roman"/>
          <w:snapToGrid w:val="0"/>
          <w:sz w:val="24"/>
          <w:szCs w:val="24"/>
          <w:lang w:val="kk-KZ" w:eastAsia="ru-RU"/>
        </w:rPr>
      </w:pPr>
      <w:r w:rsidRPr="00582795">
        <w:rPr>
          <w:rFonts w:ascii="Times New Roman" w:eastAsia="Times New Roman" w:hAnsi="Times New Roman" w:cs="Times New Roman"/>
          <w:snapToGrid w:val="0"/>
          <w:sz w:val="24"/>
          <w:szCs w:val="24"/>
          <w:lang w:eastAsia="ru-RU"/>
        </w:rPr>
        <w:t xml:space="preserve">    </w:t>
      </w:r>
      <w:r w:rsidRPr="00582795">
        <w:rPr>
          <w:rFonts w:ascii="Times New Roman" w:eastAsia="Times New Roman" w:hAnsi="Times New Roman" w:cs="Times New Roman"/>
          <w:snapToGrid w:val="0"/>
          <w:sz w:val="24"/>
          <w:szCs w:val="24"/>
          <w:lang w:eastAsia="ru-RU"/>
        </w:rPr>
        <w:tab/>
        <w:t xml:space="preserve">  _____________</w:t>
      </w:r>
      <w:r w:rsidRPr="00582795">
        <w:rPr>
          <w:rFonts w:ascii="Times New Roman" w:eastAsia="Times New Roman" w:hAnsi="Times New Roman" w:cs="Times New Roman"/>
          <w:snapToGrid w:val="0"/>
          <w:sz w:val="24"/>
          <w:szCs w:val="24"/>
          <w:lang w:val="kk-KZ" w:eastAsia="ru-RU"/>
        </w:rPr>
        <w:t>мекен</w:t>
      </w:r>
      <w:r w:rsidRPr="00582795">
        <w:rPr>
          <w:rFonts w:ascii="Times New Roman" w:eastAsia="Times New Roman" w:hAnsi="Times New Roman" w:cs="Times New Roman"/>
          <w:snapToGrid w:val="0"/>
          <w:sz w:val="24"/>
          <w:szCs w:val="24"/>
          <w:lang w:eastAsia="ru-RU"/>
        </w:rPr>
        <w:t>-</w:t>
      </w:r>
      <w:r w:rsidRPr="00582795">
        <w:rPr>
          <w:rFonts w:ascii="Times New Roman" w:eastAsia="Times New Roman" w:hAnsi="Times New Roman" w:cs="Times New Roman"/>
          <w:snapToGrid w:val="0"/>
          <w:sz w:val="24"/>
          <w:szCs w:val="24"/>
          <w:lang w:val="kk-KZ" w:eastAsia="ru-RU"/>
        </w:rPr>
        <w:t>жайы</w:t>
      </w:r>
    </w:p>
    <w:p w:rsidR="002F6F75" w:rsidRPr="00582795" w:rsidRDefault="002F6F75" w:rsidP="002F6F75">
      <w:pPr>
        <w:widowControl w:val="0"/>
        <w:tabs>
          <w:tab w:val="left" w:pos="1080"/>
        </w:tabs>
        <w:autoSpaceDE w:val="0"/>
        <w:autoSpaceDN w:val="0"/>
        <w:adjustRightInd w:val="0"/>
        <w:spacing w:after="0" w:line="240" w:lineRule="atLeast"/>
        <w:ind w:firstLine="720"/>
        <w:rPr>
          <w:rFonts w:ascii="Times New Roman" w:eastAsia="Times New Roman" w:hAnsi="Times New Roman" w:cs="Times New Roman"/>
          <w:snapToGrid w:val="0"/>
          <w:sz w:val="24"/>
          <w:szCs w:val="24"/>
          <w:lang w:eastAsia="ru-RU"/>
        </w:rPr>
      </w:pPr>
      <w:r w:rsidRPr="00582795">
        <w:rPr>
          <w:rFonts w:ascii="Times New Roman" w:eastAsia="Times New Roman" w:hAnsi="Times New Roman" w:cs="Times New Roman"/>
          <w:snapToGrid w:val="0"/>
          <w:sz w:val="24"/>
          <w:szCs w:val="24"/>
          <w:lang w:eastAsia="ru-RU"/>
        </w:rPr>
        <w:tab/>
      </w:r>
    </w:p>
    <w:p w:rsidR="002F6F75" w:rsidRPr="00582795" w:rsidRDefault="002F6F75" w:rsidP="002F6F75">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eastAsia="ru-RU"/>
        </w:rPr>
      </w:pPr>
      <w:r w:rsidRPr="00582795">
        <w:rPr>
          <w:rFonts w:ascii="Times New Roman" w:eastAsia="Times New Roman" w:hAnsi="Times New Roman" w:cs="Times New Roman"/>
          <w:snapToGrid w:val="0"/>
          <w:sz w:val="24"/>
          <w:szCs w:val="24"/>
          <w:lang w:eastAsia="ru-RU"/>
        </w:rPr>
        <w:tab/>
      </w:r>
      <w:r w:rsidRPr="00582795">
        <w:rPr>
          <w:rFonts w:ascii="Times New Roman" w:eastAsia="Times New Roman" w:hAnsi="Times New Roman" w:cs="Times New Roman"/>
          <w:snapToGrid w:val="0"/>
          <w:sz w:val="24"/>
          <w:szCs w:val="24"/>
          <w:lang w:val="kk-KZ" w:eastAsia="ru-RU"/>
        </w:rPr>
        <w:t>Тапсырыс беруші</w:t>
      </w:r>
      <w:r w:rsidRPr="00582795">
        <w:rPr>
          <w:rFonts w:ascii="Times New Roman" w:eastAsia="Times New Roman" w:hAnsi="Times New Roman" w:cs="Times New Roman"/>
          <w:snapToGrid w:val="0"/>
          <w:sz w:val="24"/>
          <w:szCs w:val="24"/>
          <w:lang w:eastAsia="ru-RU"/>
        </w:rPr>
        <w:t>:</w:t>
      </w:r>
      <w:r w:rsidRPr="00582795">
        <w:rPr>
          <w:rFonts w:ascii="Times New Roman" w:eastAsia="Times New Roman" w:hAnsi="Times New Roman" w:cs="Times New Roman"/>
          <w:snapToGrid w:val="0"/>
          <w:sz w:val="24"/>
          <w:szCs w:val="24"/>
          <w:lang w:val="kk-KZ" w:eastAsia="ru-RU"/>
        </w:rPr>
        <w:t xml:space="preserve"> </w:t>
      </w:r>
      <w:r w:rsidRPr="00582795">
        <w:rPr>
          <w:rFonts w:ascii="Times New Roman" w:eastAsia="Times New Roman" w:hAnsi="Times New Roman" w:cs="Times New Roman"/>
          <w:snapToGrid w:val="0"/>
          <w:sz w:val="24"/>
          <w:szCs w:val="24"/>
          <w:lang w:eastAsia="ru-RU"/>
        </w:rPr>
        <w:t>________________________________________</w:t>
      </w:r>
    </w:p>
    <w:p w:rsidR="002F6F75" w:rsidRPr="00582795" w:rsidRDefault="002F6F75" w:rsidP="002F6F75">
      <w:pPr>
        <w:widowControl w:val="0"/>
        <w:tabs>
          <w:tab w:val="left" w:pos="1080"/>
        </w:tabs>
        <w:autoSpaceDE w:val="0"/>
        <w:autoSpaceDN w:val="0"/>
        <w:adjustRightInd w:val="0"/>
        <w:spacing w:after="0" w:line="240" w:lineRule="atLeast"/>
        <w:rPr>
          <w:rFonts w:ascii="Times New Roman" w:eastAsia="Times New Roman" w:hAnsi="Times New Roman" w:cs="Times New Roman"/>
          <w:snapToGrid w:val="0"/>
          <w:sz w:val="24"/>
          <w:szCs w:val="24"/>
          <w:lang w:eastAsia="ru-RU"/>
        </w:rPr>
      </w:pPr>
      <w:r w:rsidRPr="00582795">
        <w:rPr>
          <w:rFonts w:ascii="Times New Roman" w:eastAsia="Times New Roman" w:hAnsi="Times New Roman" w:cs="Times New Roman"/>
          <w:snapToGrid w:val="0"/>
          <w:sz w:val="24"/>
          <w:szCs w:val="24"/>
          <w:lang w:eastAsia="ru-RU"/>
        </w:rPr>
        <w:tab/>
      </w:r>
      <w:r w:rsidRPr="00582795">
        <w:rPr>
          <w:rFonts w:ascii="Times New Roman" w:eastAsia="Times New Roman" w:hAnsi="Times New Roman" w:cs="Times New Roman"/>
          <w:snapToGrid w:val="0"/>
          <w:sz w:val="24"/>
          <w:szCs w:val="24"/>
          <w:lang w:val="kk-KZ" w:eastAsia="ru-RU"/>
        </w:rPr>
        <w:t>Заңды мекен</w:t>
      </w:r>
      <w:r w:rsidRPr="00582795">
        <w:rPr>
          <w:rFonts w:ascii="Times New Roman" w:eastAsia="Times New Roman" w:hAnsi="Times New Roman" w:cs="Times New Roman"/>
          <w:snapToGrid w:val="0"/>
          <w:sz w:val="24"/>
          <w:szCs w:val="24"/>
          <w:lang w:eastAsia="ru-RU"/>
        </w:rPr>
        <w:t>-</w:t>
      </w:r>
      <w:r w:rsidRPr="00582795">
        <w:rPr>
          <w:rFonts w:ascii="Times New Roman" w:eastAsia="Times New Roman" w:hAnsi="Times New Roman" w:cs="Times New Roman"/>
          <w:snapToGrid w:val="0"/>
          <w:sz w:val="24"/>
          <w:szCs w:val="24"/>
          <w:lang w:val="kk-KZ" w:eastAsia="ru-RU"/>
        </w:rPr>
        <w:t>жайы</w:t>
      </w:r>
      <w:r w:rsidRPr="00582795">
        <w:rPr>
          <w:rFonts w:ascii="Times New Roman" w:eastAsia="Times New Roman" w:hAnsi="Times New Roman" w:cs="Times New Roman"/>
          <w:snapToGrid w:val="0"/>
          <w:sz w:val="24"/>
          <w:szCs w:val="24"/>
          <w:lang w:eastAsia="ru-RU"/>
        </w:rPr>
        <w:t>: __________,</w:t>
      </w:r>
    </w:p>
    <w:p w:rsidR="002F6F75" w:rsidRPr="00582795" w:rsidRDefault="002F6F75" w:rsidP="002F6F75">
      <w:pPr>
        <w:widowControl w:val="0"/>
        <w:autoSpaceDE w:val="0"/>
        <w:autoSpaceDN w:val="0"/>
        <w:adjustRightInd w:val="0"/>
        <w:spacing w:after="0" w:line="240" w:lineRule="atLeast"/>
        <w:jc w:val="both"/>
        <w:rPr>
          <w:rFonts w:ascii="Times New Roman" w:eastAsia="Times New Roman" w:hAnsi="Times New Roman" w:cs="Times New Roman"/>
          <w:snapToGrid w:val="0"/>
          <w:sz w:val="24"/>
          <w:szCs w:val="24"/>
          <w:lang w:eastAsia="ru-RU"/>
        </w:rPr>
      </w:pPr>
      <w:r w:rsidRPr="00582795">
        <w:rPr>
          <w:rFonts w:ascii="Times New Roman" w:eastAsia="Times New Roman" w:hAnsi="Times New Roman" w:cs="Times New Roman"/>
          <w:snapToGrid w:val="0"/>
          <w:sz w:val="24"/>
          <w:szCs w:val="24"/>
          <w:lang w:eastAsia="ru-RU"/>
        </w:rPr>
        <w:tab/>
        <w:t xml:space="preserve">       ________________________________________</w:t>
      </w:r>
    </w:p>
    <w:p w:rsidR="002F6F75" w:rsidRPr="00582795" w:rsidRDefault="002F6F75" w:rsidP="002F6F75">
      <w:pPr>
        <w:widowControl w:val="0"/>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2F6F75" w:rsidRPr="00582795" w:rsidRDefault="002F6F75" w:rsidP="002F6F75">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eastAsia="ru-RU"/>
        </w:rPr>
      </w:pPr>
    </w:p>
    <w:p w:rsidR="002F6F75" w:rsidRPr="00582795" w:rsidRDefault="002F6F75" w:rsidP="002F6F75">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ab/>
      </w:r>
      <w:proofErr w:type="spellStart"/>
      <w:r w:rsidRPr="00582795">
        <w:rPr>
          <w:rFonts w:ascii="Times New Roman" w:eastAsia="Times New Roman" w:hAnsi="Times New Roman" w:cs="Times New Roman"/>
          <w:sz w:val="24"/>
          <w:szCs w:val="24"/>
          <w:lang w:eastAsia="ru-RU"/>
        </w:rPr>
        <w:t>Жұмыстарды</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орындау</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мерзімі</w:t>
      </w:r>
      <w:proofErr w:type="spellEnd"/>
      <w:r w:rsidRPr="00582795">
        <w:rPr>
          <w:rFonts w:ascii="Times New Roman" w:eastAsia="Times New Roman" w:hAnsi="Times New Roman" w:cs="Times New Roman"/>
          <w:sz w:val="24"/>
          <w:szCs w:val="24"/>
          <w:lang w:eastAsia="ru-RU"/>
        </w:rPr>
        <w:t xml:space="preserve">:  «___» _____ 20_ж. </w:t>
      </w:r>
      <w:proofErr w:type="spellStart"/>
      <w:r w:rsidRPr="00582795">
        <w:rPr>
          <w:rFonts w:ascii="Times New Roman" w:eastAsia="Times New Roman" w:hAnsi="Times New Roman" w:cs="Times New Roman"/>
          <w:sz w:val="24"/>
          <w:szCs w:val="24"/>
          <w:lang w:eastAsia="ru-RU"/>
        </w:rPr>
        <w:t>бастап</w:t>
      </w:r>
      <w:proofErr w:type="spellEnd"/>
      <w:r w:rsidRPr="00582795">
        <w:rPr>
          <w:rFonts w:ascii="Times New Roman" w:eastAsia="Times New Roman" w:hAnsi="Times New Roman" w:cs="Times New Roman"/>
          <w:sz w:val="24"/>
          <w:szCs w:val="24"/>
          <w:lang w:eastAsia="ru-RU"/>
        </w:rPr>
        <w:t xml:space="preserve"> «__» ______ 20__ж. </w:t>
      </w:r>
      <w:proofErr w:type="spellStart"/>
      <w:r w:rsidRPr="00582795">
        <w:rPr>
          <w:rFonts w:ascii="Times New Roman" w:eastAsia="Times New Roman" w:hAnsi="Times New Roman" w:cs="Times New Roman"/>
          <w:sz w:val="24"/>
          <w:szCs w:val="24"/>
          <w:lang w:eastAsia="ru-RU"/>
        </w:rPr>
        <w:t>дейін</w:t>
      </w:r>
      <w:proofErr w:type="spellEnd"/>
    </w:p>
    <w:p w:rsidR="002F6F75" w:rsidRPr="00582795" w:rsidRDefault="002F6F75" w:rsidP="002F6F75">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val="kk-KZ" w:eastAsia="ru-RU"/>
        </w:rPr>
      </w:pPr>
    </w:p>
    <w:p w:rsidR="002F6F75" w:rsidRPr="00582795" w:rsidRDefault="002F6F75" w:rsidP="002F6F75">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F6F75" w:rsidRPr="00582795" w:rsidRDefault="002F6F75" w:rsidP="002F6F75">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0A0" w:firstRow="1" w:lastRow="0" w:firstColumn="1" w:lastColumn="0" w:noHBand="0" w:noVBand="0"/>
      </w:tblPr>
      <w:tblGrid>
        <w:gridCol w:w="3085"/>
        <w:gridCol w:w="2552"/>
        <w:gridCol w:w="2976"/>
      </w:tblGrid>
      <w:tr w:rsidR="002F6F75" w:rsidRPr="00582795" w:rsidTr="00244C57">
        <w:tc>
          <w:tcPr>
            <w:tcW w:w="3085"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snapToGrid w:val="0"/>
                <w:sz w:val="24"/>
                <w:szCs w:val="24"/>
                <w:lang w:val="kk-KZ" w:eastAsia="ru-RU"/>
              </w:rPr>
              <w:t>Маманның аты</w:t>
            </w:r>
            <w:r w:rsidRPr="00582795">
              <w:rPr>
                <w:rFonts w:ascii="Times New Roman" w:eastAsia="Times New Roman" w:hAnsi="Times New Roman" w:cs="Times New Roman"/>
                <w:snapToGrid w:val="0"/>
                <w:sz w:val="24"/>
                <w:szCs w:val="24"/>
                <w:lang w:eastAsia="ru-RU"/>
              </w:rPr>
              <w:t>-</w:t>
            </w:r>
            <w:r w:rsidRPr="00582795">
              <w:rPr>
                <w:rFonts w:ascii="Times New Roman" w:eastAsia="Times New Roman" w:hAnsi="Times New Roman" w:cs="Times New Roman"/>
                <w:snapToGrid w:val="0"/>
                <w:sz w:val="24"/>
                <w:szCs w:val="24"/>
                <w:lang w:val="kk-KZ" w:eastAsia="ru-RU"/>
              </w:rPr>
              <w:t>жөні, лауазымы</w:t>
            </w:r>
          </w:p>
        </w:tc>
        <w:tc>
          <w:tcPr>
            <w:tcW w:w="2552"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tabs>
                <w:tab w:val="left" w:pos="-252"/>
              </w:tabs>
              <w:autoSpaceDE w:val="0"/>
              <w:autoSpaceDN w:val="0"/>
              <w:adjustRightInd w:val="0"/>
              <w:spacing w:after="0" w:line="240" w:lineRule="auto"/>
              <w:ind w:firstLine="109"/>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snapToGrid w:val="0"/>
                <w:sz w:val="24"/>
                <w:szCs w:val="24"/>
                <w:lang w:val="kk-KZ" w:eastAsia="ru-RU"/>
              </w:rPr>
              <w:t>Атқарылған жұмыстардың толық сипаттамасы</w:t>
            </w:r>
          </w:p>
        </w:tc>
        <w:tc>
          <w:tcPr>
            <w:tcW w:w="2976"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snapToGrid w:val="0"/>
                <w:sz w:val="24"/>
                <w:szCs w:val="24"/>
                <w:lang w:val="kk-KZ" w:eastAsia="ru-RU"/>
              </w:rPr>
              <w:t>Жұмыстардың жалпы құны, соның ішінде салықтар, теңге</w:t>
            </w:r>
          </w:p>
        </w:tc>
      </w:tr>
      <w:tr w:rsidR="002F6F75" w:rsidRPr="00582795" w:rsidTr="00244C57">
        <w:tc>
          <w:tcPr>
            <w:tcW w:w="3085"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ab/>
            </w:r>
          </w:p>
        </w:tc>
        <w:tc>
          <w:tcPr>
            <w:tcW w:w="2976"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2F6F75" w:rsidRPr="00582795" w:rsidTr="00244C57">
        <w:tc>
          <w:tcPr>
            <w:tcW w:w="3085"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tabs>
                <w:tab w:val="left" w:pos="-252"/>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2F6F75" w:rsidRPr="00582795" w:rsidRDefault="002F6F75" w:rsidP="002F6F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 xml:space="preserve">    </w:t>
      </w:r>
    </w:p>
    <w:p w:rsidR="002F6F75" w:rsidRPr="00582795" w:rsidRDefault="002F6F75" w:rsidP="002F6F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F6F75" w:rsidRPr="00582795" w:rsidRDefault="002F6F75" w:rsidP="002F6F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823"/>
      </w:tblGrid>
      <w:tr w:rsidR="002F6F75" w:rsidRPr="00582795" w:rsidTr="00244C57">
        <w:tc>
          <w:tcPr>
            <w:tcW w:w="5240" w:type="dxa"/>
          </w:tcPr>
          <w:p w:rsidR="002F6F75" w:rsidRPr="00582795" w:rsidRDefault="002F6F75" w:rsidP="00244C57">
            <w:pPr>
              <w:widowControl w:val="0"/>
              <w:autoSpaceDE w:val="0"/>
              <w:autoSpaceDN w:val="0"/>
              <w:adjustRightInd w:val="0"/>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val="kk-KZ" w:eastAsia="ru-RU"/>
              </w:rPr>
              <w:t>Тапсырыс беруші</w:t>
            </w:r>
            <w:r w:rsidRPr="00582795">
              <w:rPr>
                <w:rFonts w:ascii="Times New Roman" w:eastAsia="Times New Roman" w:hAnsi="Times New Roman" w:cs="Times New Roman"/>
                <w:b/>
                <w:bCs/>
                <w:sz w:val="24"/>
                <w:szCs w:val="24"/>
                <w:lang w:eastAsia="ru-RU"/>
              </w:rPr>
              <w:t xml:space="preserve"> </w:t>
            </w:r>
          </w:p>
          <w:p w:rsidR="002F6F75" w:rsidRPr="00582795" w:rsidRDefault="002F6F75" w:rsidP="00244C57">
            <w:pPr>
              <w:widowControl w:val="0"/>
              <w:autoSpaceDE w:val="0"/>
              <w:autoSpaceDN w:val="0"/>
              <w:adjustRightInd w:val="0"/>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val="kk-KZ" w:eastAsia="ru-RU"/>
              </w:rPr>
              <w:t>Аты-жөні</w:t>
            </w:r>
            <w:r w:rsidRPr="00582795">
              <w:rPr>
                <w:rFonts w:ascii="Times New Roman" w:eastAsia="Times New Roman" w:hAnsi="Times New Roman" w:cs="Times New Roman"/>
                <w:b/>
                <w:bCs/>
                <w:sz w:val="24"/>
                <w:szCs w:val="24"/>
                <w:lang w:eastAsia="ru-RU"/>
              </w:rPr>
              <w:t xml:space="preserve">____________                  </w:t>
            </w:r>
          </w:p>
          <w:p w:rsidR="002F6F75" w:rsidRPr="00582795" w:rsidRDefault="002F6F75" w:rsidP="00244C57">
            <w:pPr>
              <w:widowControl w:val="0"/>
              <w:autoSpaceDE w:val="0"/>
              <w:autoSpaceDN w:val="0"/>
              <w:adjustRightInd w:val="0"/>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М.</w:t>
            </w:r>
            <w:r w:rsidRPr="00582795">
              <w:rPr>
                <w:rFonts w:ascii="Times New Roman" w:eastAsia="Times New Roman" w:hAnsi="Times New Roman" w:cs="Times New Roman"/>
                <w:bCs/>
                <w:sz w:val="24"/>
                <w:szCs w:val="24"/>
                <w:lang w:val="kk-KZ" w:eastAsia="ru-RU"/>
              </w:rPr>
              <w:t>О</w:t>
            </w:r>
            <w:r w:rsidRPr="00582795">
              <w:rPr>
                <w:rFonts w:ascii="Times New Roman" w:eastAsia="Times New Roman" w:hAnsi="Times New Roman" w:cs="Times New Roman"/>
                <w:bCs/>
                <w:sz w:val="24"/>
                <w:szCs w:val="24"/>
                <w:lang w:eastAsia="ru-RU"/>
              </w:rPr>
              <w:t>.</w:t>
            </w:r>
          </w:p>
          <w:p w:rsidR="002F6F75" w:rsidRPr="00582795" w:rsidRDefault="002F6F75" w:rsidP="00244C57">
            <w:pPr>
              <w:widowControl w:val="0"/>
              <w:autoSpaceDE w:val="0"/>
              <w:autoSpaceDN w:val="0"/>
              <w:adjustRightInd w:val="0"/>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
                <w:bCs/>
                <w:sz w:val="24"/>
                <w:szCs w:val="24"/>
                <w:lang w:eastAsia="ru-RU"/>
              </w:rPr>
              <w:t xml:space="preserve">                                                                                     </w:t>
            </w:r>
          </w:p>
        </w:tc>
        <w:tc>
          <w:tcPr>
            <w:tcW w:w="5823" w:type="dxa"/>
          </w:tcPr>
          <w:p w:rsidR="002F6F75" w:rsidRPr="00582795" w:rsidRDefault="002F6F75" w:rsidP="00244C57">
            <w:pPr>
              <w:widowControl w:val="0"/>
              <w:autoSpaceDE w:val="0"/>
              <w:autoSpaceDN w:val="0"/>
              <w:adjustRightInd w:val="0"/>
              <w:jc w:val="both"/>
              <w:rPr>
                <w:rFonts w:ascii="Times New Roman" w:eastAsia="Times New Roman" w:hAnsi="Times New Roman" w:cs="Times New Roman"/>
                <w:b/>
                <w:bCs/>
                <w:sz w:val="24"/>
                <w:szCs w:val="24"/>
                <w:lang w:eastAsia="ru-RU"/>
              </w:rPr>
            </w:pPr>
            <w:proofErr w:type="spellStart"/>
            <w:r w:rsidRPr="00582795">
              <w:rPr>
                <w:rFonts w:ascii="Times New Roman" w:eastAsia="Times New Roman" w:hAnsi="Times New Roman" w:cs="Times New Roman"/>
                <w:b/>
                <w:bCs/>
                <w:sz w:val="24"/>
                <w:szCs w:val="24"/>
                <w:lang w:eastAsia="ru-RU"/>
              </w:rPr>
              <w:t>Орындаушы</w:t>
            </w:r>
            <w:proofErr w:type="spellEnd"/>
          </w:p>
          <w:p w:rsidR="002F6F75" w:rsidRPr="00582795" w:rsidRDefault="002F6F75" w:rsidP="00244C57">
            <w:pPr>
              <w:widowControl w:val="0"/>
              <w:tabs>
                <w:tab w:val="left" w:pos="1350"/>
              </w:tabs>
              <w:autoSpaceDE w:val="0"/>
              <w:autoSpaceDN w:val="0"/>
              <w:adjustRightInd w:val="0"/>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val="kk-KZ" w:eastAsia="ru-RU"/>
              </w:rPr>
              <w:t>Аты-жөні</w:t>
            </w:r>
            <w:r w:rsidRPr="00582795">
              <w:rPr>
                <w:rFonts w:ascii="Times New Roman" w:eastAsia="Times New Roman" w:hAnsi="Times New Roman" w:cs="Times New Roman"/>
                <w:b/>
                <w:bCs/>
                <w:sz w:val="24"/>
                <w:szCs w:val="24"/>
                <w:lang w:eastAsia="ru-RU"/>
              </w:rPr>
              <w:t xml:space="preserve">____________     </w:t>
            </w:r>
          </w:p>
          <w:p w:rsidR="002F6F75" w:rsidRPr="00582795" w:rsidRDefault="002F6F75" w:rsidP="00244C57">
            <w:pPr>
              <w:widowControl w:val="0"/>
              <w:autoSpaceDE w:val="0"/>
              <w:autoSpaceDN w:val="0"/>
              <w:adjustRightInd w:val="0"/>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М.</w:t>
            </w:r>
            <w:r w:rsidRPr="00582795">
              <w:rPr>
                <w:rFonts w:ascii="Times New Roman" w:eastAsia="Times New Roman" w:hAnsi="Times New Roman" w:cs="Times New Roman"/>
                <w:bCs/>
                <w:sz w:val="24"/>
                <w:szCs w:val="24"/>
                <w:lang w:val="kk-KZ" w:eastAsia="ru-RU"/>
              </w:rPr>
              <w:t>О</w:t>
            </w:r>
            <w:r w:rsidRPr="00582795">
              <w:rPr>
                <w:rFonts w:ascii="Times New Roman" w:eastAsia="Times New Roman" w:hAnsi="Times New Roman" w:cs="Times New Roman"/>
                <w:bCs/>
                <w:sz w:val="24"/>
                <w:szCs w:val="24"/>
                <w:lang w:eastAsia="ru-RU"/>
              </w:rPr>
              <w:t>.</w:t>
            </w:r>
          </w:p>
          <w:p w:rsidR="002F6F75" w:rsidRPr="00582795" w:rsidRDefault="002F6F75" w:rsidP="00244C57">
            <w:pPr>
              <w:widowControl w:val="0"/>
              <w:tabs>
                <w:tab w:val="left" w:pos="1350"/>
              </w:tabs>
              <w:autoSpaceDE w:val="0"/>
              <w:autoSpaceDN w:val="0"/>
              <w:adjustRightInd w:val="0"/>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
                <w:bCs/>
                <w:sz w:val="24"/>
                <w:szCs w:val="24"/>
                <w:lang w:eastAsia="ru-RU"/>
              </w:rPr>
              <w:t xml:space="preserve">                                          </w:t>
            </w:r>
          </w:p>
        </w:tc>
      </w:tr>
    </w:tbl>
    <w:p w:rsidR="002F6F75" w:rsidRPr="00582795" w:rsidRDefault="002F6F75" w:rsidP="002F6F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 xml:space="preserve">                                                           </w:t>
      </w: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kk-KZ" w:eastAsia="ru-RU"/>
        </w:rPr>
      </w:pP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kk-KZ" w:eastAsia="ru-RU"/>
        </w:rPr>
      </w:pPr>
    </w:p>
    <w:tbl>
      <w:tblPr>
        <w:tblW w:w="9344" w:type="dxa"/>
        <w:tblInd w:w="708" w:type="dxa"/>
        <w:tblLayout w:type="fixed"/>
        <w:tblLook w:val="0000" w:firstRow="0" w:lastRow="0" w:firstColumn="0" w:lastColumn="0" w:noHBand="0" w:noVBand="0"/>
      </w:tblPr>
      <w:tblGrid>
        <w:gridCol w:w="4672"/>
        <w:gridCol w:w="4672"/>
      </w:tblGrid>
      <w:tr w:rsidR="002F6F75" w:rsidRPr="00582795" w:rsidTr="00244C57">
        <w:tc>
          <w:tcPr>
            <w:tcW w:w="9344" w:type="dxa"/>
            <w:gridSpan w:val="2"/>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val="kk-KZ" w:eastAsia="ru-RU"/>
              </w:rPr>
              <w:t>ТАРАПТАР ҚОЛТАҢБАСЫ</w:t>
            </w:r>
            <w:r w:rsidRPr="00582795">
              <w:rPr>
                <w:rFonts w:ascii="Times New Roman" w:eastAsia="Times New Roman" w:hAnsi="Times New Roman" w:cs="Times New Roman"/>
                <w:b/>
                <w:bCs/>
                <w:sz w:val="24"/>
                <w:szCs w:val="24"/>
                <w:lang w:eastAsia="ru-RU"/>
              </w:rPr>
              <w:t>:</w:t>
            </w:r>
          </w:p>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2F6F75" w:rsidRPr="00582795" w:rsidTr="00244C57">
        <w:tc>
          <w:tcPr>
            <w:tcW w:w="4672" w:type="dxa"/>
          </w:tcPr>
          <w:p w:rsidR="002F6F75" w:rsidRPr="00582795" w:rsidRDefault="002F6F75" w:rsidP="00244C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sz w:val="24"/>
                <w:szCs w:val="24"/>
                <w:lang w:eastAsia="ru-RU"/>
              </w:rPr>
              <w:t xml:space="preserve">      </w:t>
            </w:r>
            <w:r w:rsidRPr="00582795">
              <w:rPr>
                <w:rFonts w:ascii="Times New Roman" w:eastAsia="Times New Roman" w:hAnsi="Times New Roman" w:cs="Times New Roman"/>
                <w:b/>
                <w:bCs/>
                <w:sz w:val="24"/>
                <w:szCs w:val="24"/>
                <w:lang w:val="kk-KZ" w:eastAsia="ru-RU"/>
              </w:rPr>
              <w:t>Тапсырыс беруші</w:t>
            </w:r>
          </w:p>
          <w:p w:rsidR="002F6F75" w:rsidRPr="00582795" w:rsidRDefault="002F6F75" w:rsidP="00244C57">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sz w:val="24"/>
                <w:szCs w:val="24"/>
                <w:lang w:eastAsia="ru-RU"/>
              </w:rPr>
              <w:t xml:space="preserve"> «КМГ Инжиниринг»</w:t>
            </w:r>
            <w:r w:rsidRPr="00582795">
              <w:rPr>
                <w:rFonts w:ascii="Times New Roman" w:eastAsia="Times New Roman" w:hAnsi="Times New Roman" w:cs="Times New Roman"/>
                <w:b/>
                <w:sz w:val="24"/>
                <w:szCs w:val="24"/>
                <w:lang w:val="kk-KZ" w:eastAsia="ru-RU"/>
              </w:rPr>
              <w:t xml:space="preserve"> ЖШС </w:t>
            </w:r>
          </w:p>
        </w:tc>
        <w:tc>
          <w:tcPr>
            <w:tcW w:w="4672" w:type="dxa"/>
          </w:tcPr>
          <w:p w:rsidR="002F6F75" w:rsidRPr="00582795" w:rsidRDefault="002F6F75" w:rsidP="00244C57">
            <w:pPr>
              <w:spacing w:after="0" w:line="240" w:lineRule="auto"/>
              <w:jc w:val="both"/>
              <w:rPr>
                <w:rFonts w:ascii="Times New Roman" w:eastAsia="Times New Roman" w:hAnsi="Times New Roman" w:cs="Times New Roman"/>
                <w:b/>
                <w:sz w:val="24"/>
                <w:szCs w:val="24"/>
                <w:lang w:val="kk-KZ" w:eastAsia="ru-RU"/>
              </w:rPr>
            </w:pP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
                <w:sz w:val="24"/>
                <w:szCs w:val="24"/>
                <w:lang w:val="kk-KZ" w:eastAsia="ru-RU"/>
              </w:rPr>
              <w:t>Орындаушы:</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 xml:space="preserve">     _____________________________</w:t>
            </w:r>
          </w:p>
        </w:tc>
      </w:tr>
      <w:tr w:rsidR="002F6F75" w:rsidRPr="00582795" w:rsidTr="00244C57">
        <w:tc>
          <w:tcPr>
            <w:tcW w:w="4672" w:type="dxa"/>
          </w:tcPr>
          <w:p w:rsidR="002F6F75" w:rsidRPr="00582795" w:rsidRDefault="002F6F75" w:rsidP="00244C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Лауазымы</w:t>
            </w:r>
          </w:p>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________________________</w:t>
            </w:r>
            <w:r w:rsidRPr="00582795">
              <w:rPr>
                <w:rFonts w:ascii="Times New Roman" w:eastAsia="Times New Roman" w:hAnsi="Times New Roman" w:cs="Times New Roman"/>
                <w:b/>
                <w:bCs/>
                <w:sz w:val="24"/>
                <w:szCs w:val="24"/>
                <w:lang w:val="kk-KZ" w:eastAsia="ru-RU"/>
              </w:rPr>
              <w:t>Аты-жөні</w:t>
            </w:r>
            <w:r w:rsidRPr="00582795">
              <w:rPr>
                <w:rFonts w:ascii="Times New Roman" w:eastAsia="Times New Roman" w:hAnsi="Times New Roman" w:cs="Times New Roman"/>
                <w:b/>
                <w:bCs/>
                <w:sz w:val="24"/>
                <w:szCs w:val="24"/>
                <w:lang w:eastAsia="ru-RU"/>
              </w:rPr>
              <w:t>.</w:t>
            </w:r>
          </w:p>
        </w:tc>
        <w:tc>
          <w:tcPr>
            <w:tcW w:w="4672" w:type="dxa"/>
          </w:tcPr>
          <w:p w:rsidR="002F6F75" w:rsidRPr="00582795" w:rsidRDefault="002F6F75" w:rsidP="00244C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Лауазымы</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____________________</w:t>
            </w:r>
            <w:r w:rsidRPr="00582795">
              <w:rPr>
                <w:rFonts w:ascii="Times New Roman" w:eastAsia="Times New Roman" w:hAnsi="Times New Roman" w:cs="Times New Roman"/>
                <w:b/>
                <w:bCs/>
                <w:sz w:val="24"/>
                <w:szCs w:val="24"/>
                <w:lang w:val="kk-KZ" w:eastAsia="ru-RU"/>
              </w:rPr>
              <w:t>Аты-жөні</w:t>
            </w:r>
          </w:p>
        </w:tc>
      </w:tr>
      <w:tr w:rsidR="002F6F75" w:rsidRPr="00582795" w:rsidTr="00244C57">
        <w:tc>
          <w:tcPr>
            <w:tcW w:w="4672" w:type="dxa"/>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Cs/>
                <w:sz w:val="24"/>
                <w:szCs w:val="24"/>
                <w:lang w:eastAsia="ru-RU"/>
              </w:rPr>
              <w:t>М.</w:t>
            </w:r>
            <w:r w:rsidRPr="00582795">
              <w:rPr>
                <w:rFonts w:ascii="Times New Roman" w:eastAsia="Times New Roman" w:hAnsi="Times New Roman" w:cs="Times New Roman"/>
                <w:bCs/>
                <w:sz w:val="24"/>
                <w:szCs w:val="24"/>
                <w:lang w:val="kk-KZ" w:eastAsia="ru-RU"/>
              </w:rPr>
              <w:t>О</w:t>
            </w:r>
            <w:r w:rsidRPr="00582795">
              <w:rPr>
                <w:rFonts w:ascii="Times New Roman" w:eastAsia="Times New Roman" w:hAnsi="Times New Roman" w:cs="Times New Roman"/>
                <w:bCs/>
                <w:sz w:val="24"/>
                <w:szCs w:val="24"/>
                <w:lang w:eastAsia="ru-RU"/>
              </w:rPr>
              <w:t>.</w:t>
            </w:r>
          </w:p>
        </w:tc>
        <w:tc>
          <w:tcPr>
            <w:tcW w:w="4672" w:type="dxa"/>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 xml:space="preserve">              М.</w:t>
            </w:r>
            <w:r w:rsidRPr="00582795">
              <w:rPr>
                <w:rFonts w:ascii="Times New Roman" w:eastAsia="Times New Roman" w:hAnsi="Times New Roman" w:cs="Times New Roman"/>
                <w:bCs/>
                <w:sz w:val="24"/>
                <w:szCs w:val="24"/>
                <w:lang w:val="kk-KZ" w:eastAsia="ru-RU"/>
              </w:rPr>
              <w:t>О</w:t>
            </w:r>
            <w:r w:rsidRPr="00582795">
              <w:rPr>
                <w:rFonts w:ascii="Times New Roman" w:eastAsia="Times New Roman" w:hAnsi="Times New Roman" w:cs="Times New Roman"/>
                <w:bCs/>
                <w:sz w:val="24"/>
                <w:szCs w:val="24"/>
                <w:lang w:eastAsia="ru-RU"/>
              </w:rPr>
              <w:t>.</w:t>
            </w:r>
          </w:p>
        </w:tc>
      </w:tr>
    </w:tbl>
    <w:p w:rsidR="002F6F75" w:rsidRPr="00582795" w:rsidRDefault="002F6F75" w:rsidP="002F6F75">
      <w:pPr>
        <w:spacing w:after="0" w:line="240" w:lineRule="auto"/>
        <w:jc w:val="right"/>
        <w:rPr>
          <w:rFonts w:ascii="Times New Roman" w:eastAsia="Times New Roman" w:hAnsi="Times New Roman" w:cs="Times New Roman"/>
          <w:snapToGrid w:val="0"/>
          <w:sz w:val="24"/>
          <w:szCs w:val="24"/>
          <w:lang w:eastAsia="ru-RU"/>
        </w:rPr>
      </w:pPr>
    </w:p>
    <w:p w:rsidR="002F6F75" w:rsidRPr="00582795" w:rsidRDefault="002F6F75" w:rsidP="002F6F75">
      <w:pPr>
        <w:spacing w:after="0" w:line="240" w:lineRule="auto"/>
        <w:rPr>
          <w:rFonts w:ascii="Times New Roman" w:eastAsia="Times New Roman" w:hAnsi="Times New Roman" w:cs="Times New Roman"/>
          <w:snapToGrid w:val="0"/>
          <w:sz w:val="24"/>
          <w:szCs w:val="24"/>
          <w:lang w:eastAsia="ru-RU"/>
        </w:rPr>
      </w:pPr>
      <w:r w:rsidRPr="00582795">
        <w:rPr>
          <w:rStyle w:val="ac"/>
          <w:rFonts w:ascii="Times New Roman" w:hAnsi="Times New Roman" w:cs="Times New Roman"/>
        </w:rPr>
        <w:footnoteRef/>
      </w:r>
      <w:r w:rsidRPr="00582795">
        <w:rPr>
          <w:rFonts w:ascii="Times New Roman" w:hAnsi="Times New Roman" w:cs="Times New Roman"/>
        </w:rPr>
        <w:t xml:space="preserve"> </w:t>
      </w:r>
      <w:proofErr w:type="spellStart"/>
      <w:r w:rsidRPr="00582795">
        <w:rPr>
          <w:rFonts w:ascii="Times New Roman" w:hAnsi="Times New Roman" w:cs="Times New Roman"/>
        </w:rPr>
        <w:t>Бұл</w:t>
      </w:r>
      <w:proofErr w:type="spellEnd"/>
      <w:r w:rsidRPr="00582795">
        <w:rPr>
          <w:rFonts w:ascii="Times New Roman" w:hAnsi="Times New Roman" w:cs="Times New Roman"/>
        </w:rPr>
        <w:t xml:space="preserve"> </w:t>
      </w:r>
      <w:r w:rsidRPr="00582795">
        <w:rPr>
          <w:rFonts w:ascii="Times New Roman" w:hAnsi="Times New Roman" w:cs="Times New Roman"/>
          <w:lang w:val="kk-KZ"/>
        </w:rPr>
        <w:t>форма</w:t>
      </w:r>
      <w:r w:rsidRPr="00582795">
        <w:rPr>
          <w:rFonts w:ascii="Times New Roman" w:hAnsi="Times New Roman" w:cs="Times New Roman"/>
        </w:rPr>
        <w:t xml:space="preserve"> </w:t>
      </w:r>
      <w:proofErr w:type="spellStart"/>
      <w:r w:rsidRPr="00582795">
        <w:rPr>
          <w:rFonts w:ascii="Times New Roman" w:hAnsi="Times New Roman" w:cs="Times New Roman"/>
        </w:rPr>
        <w:t>Шарттың</w:t>
      </w:r>
      <w:proofErr w:type="spellEnd"/>
      <w:r w:rsidRPr="00582795">
        <w:rPr>
          <w:rFonts w:ascii="Times New Roman" w:hAnsi="Times New Roman" w:cs="Times New Roman"/>
        </w:rPr>
        <w:t xml:space="preserve"> </w:t>
      </w:r>
      <w:proofErr w:type="spellStart"/>
      <w:r w:rsidRPr="00582795">
        <w:rPr>
          <w:rFonts w:ascii="Times New Roman" w:hAnsi="Times New Roman" w:cs="Times New Roman"/>
        </w:rPr>
        <w:t>бастамашысы</w:t>
      </w:r>
      <w:proofErr w:type="spellEnd"/>
      <w:r w:rsidRPr="00582795">
        <w:rPr>
          <w:rFonts w:ascii="Times New Roman" w:hAnsi="Times New Roman" w:cs="Times New Roman"/>
        </w:rPr>
        <w:t xml:space="preserve"> </w:t>
      </w:r>
      <w:proofErr w:type="spellStart"/>
      <w:r w:rsidRPr="00582795">
        <w:rPr>
          <w:rFonts w:ascii="Times New Roman" w:hAnsi="Times New Roman" w:cs="Times New Roman"/>
        </w:rPr>
        <w:t>көрсетілетін</w:t>
      </w:r>
      <w:proofErr w:type="spellEnd"/>
      <w:r w:rsidRPr="00582795">
        <w:rPr>
          <w:rFonts w:ascii="Times New Roman" w:hAnsi="Times New Roman" w:cs="Times New Roman"/>
        </w:rPr>
        <w:t xml:space="preserve"> </w:t>
      </w:r>
      <w:proofErr w:type="spellStart"/>
      <w:r w:rsidRPr="00582795">
        <w:rPr>
          <w:rFonts w:ascii="Times New Roman" w:hAnsi="Times New Roman" w:cs="Times New Roman"/>
        </w:rPr>
        <w:t>қызметтерге</w:t>
      </w:r>
      <w:proofErr w:type="spellEnd"/>
      <w:r w:rsidRPr="00582795">
        <w:rPr>
          <w:rFonts w:ascii="Times New Roman" w:hAnsi="Times New Roman" w:cs="Times New Roman"/>
        </w:rPr>
        <w:t xml:space="preserve"> </w:t>
      </w:r>
      <w:proofErr w:type="spellStart"/>
      <w:r w:rsidRPr="00582795">
        <w:rPr>
          <w:rFonts w:ascii="Times New Roman" w:hAnsi="Times New Roman" w:cs="Times New Roman"/>
        </w:rPr>
        <w:t>байланысты</w:t>
      </w:r>
      <w:proofErr w:type="spellEnd"/>
      <w:r w:rsidRPr="00582795">
        <w:rPr>
          <w:rFonts w:ascii="Times New Roman" w:hAnsi="Times New Roman" w:cs="Times New Roman"/>
        </w:rPr>
        <w:t xml:space="preserve"> </w:t>
      </w:r>
      <w:proofErr w:type="spellStart"/>
      <w:r w:rsidRPr="00582795">
        <w:rPr>
          <w:rFonts w:ascii="Times New Roman" w:hAnsi="Times New Roman" w:cs="Times New Roman"/>
        </w:rPr>
        <w:t>өзгер</w:t>
      </w:r>
      <w:proofErr w:type="spellEnd"/>
      <w:r w:rsidRPr="00582795">
        <w:rPr>
          <w:rFonts w:ascii="Times New Roman" w:hAnsi="Times New Roman" w:cs="Times New Roman"/>
          <w:lang w:val="kk-KZ"/>
        </w:rPr>
        <w:t>туге болады</w:t>
      </w:r>
    </w:p>
    <w:p w:rsidR="002F6F75" w:rsidRPr="00582795" w:rsidRDefault="002F6F75" w:rsidP="002F6F75">
      <w:pPr>
        <w:spacing w:after="0" w:line="240" w:lineRule="auto"/>
        <w:jc w:val="right"/>
        <w:rPr>
          <w:rFonts w:ascii="Times New Roman" w:eastAsia="Times New Roman" w:hAnsi="Times New Roman" w:cs="Times New Roman"/>
          <w:snapToGrid w:val="0"/>
          <w:sz w:val="24"/>
          <w:szCs w:val="24"/>
          <w:lang w:eastAsia="ru-RU"/>
        </w:rPr>
        <w:sectPr w:rsidR="002F6F75" w:rsidRPr="00582795" w:rsidSect="00877E9A">
          <w:headerReference w:type="default" r:id="rId5"/>
          <w:pgSz w:w="11906" w:h="16838"/>
          <w:pgMar w:top="851" w:right="266" w:bottom="1701" w:left="567" w:header="142" w:footer="0" w:gutter="0"/>
          <w:cols w:space="708"/>
          <w:docGrid w:linePitch="360"/>
        </w:sectPr>
      </w:pPr>
    </w:p>
    <w:p w:rsidR="002F6F75" w:rsidRPr="00582795" w:rsidRDefault="002F6F75" w:rsidP="002F6F75">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lastRenderedPageBreak/>
        <w:t>«___» _____________20__</w:t>
      </w:r>
      <w:r w:rsidRPr="00582795">
        <w:rPr>
          <w:rFonts w:ascii="Times New Roman" w:eastAsia="Times New Roman" w:hAnsi="Times New Roman" w:cs="Times New Roman"/>
          <w:b/>
          <w:bCs/>
          <w:sz w:val="24"/>
          <w:szCs w:val="24"/>
          <w:lang w:val="kk-KZ" w:eastAsia="ru-RU"/>
        </w:rPr>
        <w:t xml:space="preserve">ж. </w:t>
      </w:r>
      <w:r w:rsidRPr="00582795">
        <w:rPr>
          <w:rFonts w:ascii="Times New Roman" w:eastAsia="Times New Roman" w:hAnsi="Times New Roman" w:cs="Times New Roman"/>
          <w:b/>
          <w:bCs/>
          <w:sz w:val="24"/>
          <w:szCs w:val="24"/>
          <w:lang w:eastAsia="ru-RU"/>
        </w:rPr>
        <w:t>№ _________</w:t>
      </w:r>
    </w:p>
    <w:p w:rsidR="002F6F75" w:rsidRPr="00582795" w:rsidRDefault="002F6F75" w:rsidP="002F6F75">
      <w:pPr>
        <w:widowControl w:val="0"/>
        <w:autoSpaceDE w:val="0"/>
        <w:autoSpaceDN w:val="0"/>
        <w:adjustRightInd w:val="0"/>
        <w:spacing w:after="0" w:line="240" w:lineRule="atLeast"/>
        <w:jc w:val="right"/>
        <w:rPr>
          <w:rFonts w:ascii="Times New Roman" w:eastAsia="Times New Roman" w:hAnsi="Times New Roman" w:cs="Times New Roman"/>
          <w:b/>
          <w:snapToGrid w:val="0"/>
          <w:sz w:val="24"/>
          <w:szCs w:val="24"/>
          <w:lang w:eastAsia="ru-RU"/>
        </w:rPr>
      </w:pPr>
      <w:r w:rsidRPr="00582795">
        <w:rPr>
          <w:rFonts w:ascii="Times New Roman" w:eastAsia="Times New Roman" w:hAnsi="Times New Roman" w:cs="Times New Roman"/>
          <w:b/>
          <w:bCs/>
          <w:sz w:val="24"/>
          <w:szCs w:val="24"/>
          <w:lang w:val="kk-KZ" w:eastAsia="ru-RU"/>
        </w:rPr>
        <w:t xml:space="preserve">Шартының </w:t>
      </w:r>
      <w:r w:rsidRPr="00582795">
        <w:rPr>
          <w:rFonts w:ascii="Times New Roman" w:eastAsia="Times New Roman" w:hAnsi="Times New Roman" w:cs="Times New Roman"/>
          <w:b/>
          <w:bCs/>
          <w:sz w:val="24"/>
          <w:szCs w:val="24"/>
          <w:lang w:eastAsia="ru-RU"/>
        </w:rPr>
        <w:t>№</w:t>
      </w:r>
      <w:r w:rsidRPr="00582795">
        <w:rPr>
          <w:rFonts w:ascii="Times New Roman" w:eastAsia="Times New Roman" w:hAnsi="Times New Roman" w:cs="Times New Roman"/>
          <w:b/>
          <w:bCs/>
          <w:sz w:val="24"/>
          <w:szCs w:val="24"/>
          <w:lang w:val="en-US" w:eastAsia="ru-RU"/>
        </w:rPr>
        <w:t>5</w:t>
      </w: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
          <w:bCs/>
          <w:sz w:val="24"/>
          <w:szCs w:val="24"/>
          <w:lang w:val="kk-KZ" w:eastAsia="ru-RU"/>
        </w:rPr>
        <w:t>қосымшасы</w:t>
      </w:r>
    </w:p>
    <w:p w:rsidR="002F6F75" w:rsidRPr="00582795" w:rsidRDefault="002F6F75" w:rsidP="002F6F7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6938"/>
        <w:gridCol w:w="1329"/>
        <w:gridCol w:w="2788"/>
      </w:tblGrid>
      <w:tr w:rsidR="002F6F75" w:rsidRPr="00582795" w:rsidTr="00244C57">
        <w:trPr>
          <w:jc w:val="center"/>
        </w:trPr>
        <w:tc>
          <w:tcPr>
            <w:tcW w:w="3138"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601"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ИCН/Б</w:t>
            </w:r>
            <w:r w:rsidRPr="00582795">
              <w:rPr>
                <w:rFonts w:ascii="Times New Roman" w:eastAsia="Times New Roman" w:hAnsi="Times New Roman" w:cs="Times New Roman"/>
                <w:sz w:val="24"/>
                <w:szCs w:val="24"/>
                <w:lang w:val="en-US" w:eastAsia="ru-RU"/>
              </w:rPr>
              <w:t>C</w:t>
            </w:r>
            <w:r w:rsidRPr="00582795">
              <w:rPr>
                <w:rFonts w:ascii="Times New Roman" w:eastAsia="Times New Roman" w:hAnsi="Times New Roman" w:cs="Times New Roman"/>
                <w:sz w:val="24"/>
                <w:szCs w:val="24"/>
                <w:lang w:eastAsia="ru-RU"/>
              </w:rPr>
              <w:t>Н</w:t>
            </w:r>
          </w:p>
        </w:tc>
      </w:tr>
      <w:tr w:rsidR="002F6F75" w:rsidRPr="00582795" w:rsidTr="00244C57">
        <w:trPr>
          <w:jc w:val="center"/>
        </w:trPr>
        <w:tc>
          <w:tcPr>
            <w:tcW w:w="3138" w:type="pct"/>
            <w:vMerge w:val="restar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w:t>
            </w:r>
            <w:r w:rsidRPr="00582795">
              <w:rPr>
                <w:rFonts w:ascii="Times New Roman" w:eastAsia="Times New Roman" w:hAnsi="Times New Roman" w:cs="Times New Roman"/>
                <w:sz w:val="24"/>
                <w:szCs w:val="24"/>
                <w:lang w:eastAsia="ru-RU"/>
              </w:rPr>
              <w:t>__</w:t>
            </w:r>
            <w:r w:rsidRPr="00582795">
              <w:rPr>
                <w:rFonts w:ascii="Times New Roman" w:hAnsi="Times New Roman" w:cs="Times New Roman"/>
                <w:sz w:val="24"/>
                <w:szCs w:val="24"/>
              </w:rPr>
              <w:t>___________________________________________</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толық атауы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мекен</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жайы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байланыс құралдары туралы мәліметтер</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Атқарушы</w:t>
            </w:r>
            <w:r w:rsidRPr="00582795">
              <w:rPr>
                <w:rFonts w:ascii="Times New Roman" w:eastAsia="Times New Roman" w:hAnsi="Times New Roman" w:cs="Times New Roman"/>
                <w:sz w:val="24"/>
                <w:szCs w:val="24"/>
                <w:lang w:eastAsia="ru-RU"/>
              </w:rPr>
              <w:t xml:space="preserve"> ___________________________________________________</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толық атауы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мекен</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жайы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байланыс құралдары туралы мәліметтер</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Шарт</w:t>
            </w:r>
            <w:r w:rsidRPr="00582795">
              <w:rPr>
                <w:rFonts w:ascii="Times New Roman" w:eastAsia="Times New Roman" w:hAnsi="Times New Roman" w:cs="Times New Roman"/>
                <w:sz w:val="24"/>
                <w:szCs w:val="24"/>
                <w:lang w:eastAsia="ru-RU"/>
              </w:rPr>
              <w:t xml:space="preserve"> (контракт)___№___ «___»________ 20 __ </w:t>
            </w:r>
            <w:r w:rsidRPr="00582795">
              <w:rPr>
                <w:rFonts w:ascii="Times New Roman" w:eastAsia="Times New Roman" w:hAnsi="Times New Roman" w:cs="Times New Roman"/>
                <w:sz w:val="24"/>
                <w:szCs w:val="24"/>
                <w:lang w:val="kk-KZ" w:eastAsia="ru-RU"/>
              </w:rPr>
              <w:t>ж</w:t>
            </w:r>
            <w:r w:rsidRPr="00582795">
              <w:rPr>
                <w:rFonts w:ascii="Times New Roman" w:eastAsia="Times New Roman" w:hAnsi="Times New Roman" w:cs="Times New Roman"/>
                <w:sz w:val="24"/>
                <w:szCs w:val="24"/>
                <w:lang w:eastAsia="ru-RU"/>
              </w:rPr>
              <w:t>.</w:t>
            </w:r>
          </w:p>
        </w:tc>
        <w:tc>
          <w:tcPr>
            <w:tcW w:w="601"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2F6F75" w:rsidRPr="00582795" w:rsidTr="00244C57">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r>
          </w:tbl>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6F75" w:rsidRPr="00582795" w:rsidTr="00244C57">
        <w:trPr>
          <w:jc w:val="center"/>
        </w:trPr>
        <w:tc>
          <w:tcPr>
            <w:tcW w:w="0" w:type="auto"/>
            <w:vMerge/>
            <w:vAlign w:val="cente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1"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2F6F75" w:rsidRPr="00582795" w:rsidTr="00244C57">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r>
          </w:tbl>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7192"/>
        <w:gridCol w:w="3863"/>
      </w:tblGrid>
      <w:tr w:rsidR="002F6F75" w:rsidRPr="00582795" w:rsidTr="00244C57">
        <w:trPr>
          <w:jc w:val="center"/>
        </w:trPr>
        <w:tc>
          <w:tcPr>
            <w:tcW w:w="3040"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b/>
                <w:bCs/>
                <w:sz w:val="24"/>
                <w:szCs w:val="24"/>
                <w:lang w:eastAsia="ru-RU"/>
              </w:rPr>
              <w:t>АТҚАРЫЛҒАН ЖҰМЫСТАР АКТІСІНІҢ ФОРМАСЫ</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2F6F75" w:rsidRPr="00582795" w:rsidTr="00244C57">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Құжат нөмірі</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Дайындау күні</w:t>
                  </w:r>
                </w:p>
              </w:tc>
            </w:tr>
            <w:tr w:rsidR="002F6F75" w:rsidRPr="00582795" w:rsidTr="00244C57">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r>
          </w:tbl>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168"/>
        <w:gridCol w:w="1767"/>
        <w:gridCol w:w="1372"/>
        <w:gridCol w:w="2045"/>
        <w:gridCol w:w="1209"/>
        <w:gridCol w:w="1288"/>
        <w:gridCol w:w="1005"/>
        <w:gridCol w:w="1181"/>
      </w:tblGrid>
      <w:tr w:rsidR="002F6F75" w:rsidRPr="00582795" w:rsidTr="00244C57">
        <w:trPr>
          <w:jc w:val="center"/>
        </w:trPr>
        <w:tc>
          <w:tcPr>
            <w:tcW w:w="45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Тәртіп бойынша нөмір</w:t>
            </w:r>
          </w:p>
        </w:tc>
        <w:tc>
          <w:tcPr>
            <w:tcW w:w="8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Жұмыстың (қызметтердің) атауы (техникалық сипаттамаға, тапсырмаға, жұмыстардың (қызметтердің) кестесіне сәйкес олардың кіші түрлері контекстінде)</w:t>
            </w:r>
          </w:p>
        </w:tc>
        <w:tc>
          <w:tcPr>
            <w:tcW w:w="6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Жұмыстың аяқталған күні (қызмет көрсету) **</w:t>
            </w:r>
          </w:p>
        </w:tc>
        <w:tc>
          <w:tcPr>
            <w:tcW w:w="9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Зерттеу, маркетинг, консалтинг және басқа қызметтер туралы есеп туралы ақпарат (күні, саны, беттер саны) (бар болса) ***</w:t>
            </w:r>
          </w:p>
        </w:tc>
        <w:tc>
          <w:tcPr>
            <w:tcW w:w="5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Өлшем бірлігі</w:t>
            </w:r>
          </w:p>
        </w:tc>
        <w:tc>
          <w:tcPr>
            <w:tcW w:w="160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82795">
              <w:rPr>
                <w:rFonts w:ascii="Times New Roman" w:eastAsia="Times New Roman" w:hAnsi="Times New Roman" w:cs="Times New Roman"/>
                <w:sz w:val="24"/>
                <w:szCs w:val="24"/>
                <w:lang w:eastAsia="ru-RU"/>
              </w:rPr>
              <w:t>Аяқталған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жұмыстар</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көрсетілген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қызметтер</w:t>
            </w:r>
            <w:proofErr w:type="spellEnd"/>
            <w:r w:rsidRPr="00582795">
              <w:rPr>
                <w:rFonts w:ascii="Times New Roman" w:eastAsia="Times New Roman" w:hAnsi="Times New Roman" w:cs="Times New Roman"/>
                <w:sz w:val="24"/>
                <w:szCs w:val="24"/>
                <w:lang w:eastAsia="ru-RU"/>
              </w:rPr>
              <w:t>)</w:t>
            </w:r>
          </w:p>
        </w:tc>
      </w:tr>
      <w:tr w:rsidR="002F6F75" w:rsidRPr="00582795" w:rsidTr="00244C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саны</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дана құны</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құны</w:t>
            </w:r>
          </w:p>
        </w:tc>
      </w:tr>
      <w:tr w:rsidR="002F6F75" w:rsidRPr="00582795" w:rsidTr="00244C57">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7</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8</w:t>
            </w:r>
          </w:p>
        </w:tc>
      </w:tr>
      <w:tr w:rsidR="002F6F75" w:rsidRPr="00582795" w:rsidTr="00244C57">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r>
      <w:tr w:rsidR="002F6F75" w:rsidRPr="00582795" w:rsidTr="00244C57">
        <w:trPr>
          <w:jc w:val="center"/>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558"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Жалпы</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х</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tc>
      </w:tr>
    </w:tbl>
    <w:p w:rsidR="002F6F75" w:rsidRPr="00582795" w:rsidRDefault="002F6F75" w:rsidP="002F6F75">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p w:rsidR="002F6F75" w:rsidRPr="00582795" w:rsidRDefault="002F6F75" w:rsidP="002F6F75">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берушіден алған қорларды қолдану туралы мәліметтер</w:t>
      </w:r>
    </w:p>
    <w:p w:rsidR="002F6F75" w:rsidRPr="00582795" w:rsidRDefault="002F6F75" w:rsidP="002F6F75">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_______________________________________________________________________________________________________</w:t>
      </w:r>
    </w:p>
    <w:p w:rsidR="002F6F75" w:rsidRPr="00582795" w:rsidRDefault="002F6F75" w:rsidP="002F6F75">
      <w:pPr>
        <w:widowControl w:val="0"/>
        <w:autoSpaceDE w:val="0"/>
        <w:autoSpaceDN w:val="0"/>
        <w:adjustRightInd w:val="0"/>
        <w:spacing w:after="0" w:line="240" w:lineRule="auto"/>
        <w:ind w:firstLine="3686"/>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атауы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саны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құны</w:t>
      </w:r>
    </w:p>
    <w:p w:rsidR="002F6F75" w:rsidRPr="00582795" w:rsidRDefault="002F6F75" w:rsidP="002F6F75">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Қосымша: _______________ беттердегі маркетинг, ғылыми зерттеулер, консалтингтік және басқа да қызметтер (егер бар болса міндетті) туралы есептерді қоса алғанда, құжаттамалар тізімі</w:t>
      </w:r>
    </w:p>
    <w:p w:rsidR="002F6F75" w:rsidRPr="00582795" w:rsidRDefault="002F6F75" w:rsidP="002F6F75">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w:t>
      </w:r>
    </w:p>
    <w:tbl>
      <w:tblPr>
        <w:tblW w:w="5000" w:type="pct"/>
        <w:tblCellMar>
          <w:left w:w="0" w:type="dxa"/>
          <w:right w:w="0" w:type="dxa"/>
        </w:tblCellMar>
        <w:tblLook w:val="04A0" w:firstRow="1" w:lastRow="0" w:firstColumn="1" w:lastColumn="0" w:noHBand="0" w:noVBand="1"/>
      </w:tblPr>
      <w:tblGrid>
        <w:gridCol w:w="5699"/>
        <w:gridCol w:w="5356"/>
      </w:tblGrid>
      <w:tr w:rsidR="002F6F75" w:rsidRPr="000B10B2" w:rsidTr="00244C57">
        <w:tc>
          <w:tcPr>
            <w:tcW w:w="2021"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Тапсырды (Атқарушы)_____________/______________/_____________________</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лауазымы           қолтаңбасы            аты-жөні</w:t>
            </w:r>
          </w:p>
        </w:tc>
        <w:tc>
          <w:tcPr>
            <w:tcW w:w="2979"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Қабылдады </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(Тапсырыс беруші)_____________/_____________/______________________</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лауазымы           қолтаңбасы            аты-жөні</w:t>
            </w:r>
          </w:p>
        </w:tc>
      </w:tr>
      <w:tr w:rsidR="002F6F75" w:rsidRPr="00582795" w:rsidTr="00244C57">
        <w:tc>
          <w:tcPr>
            <w:tcW w:w="2021"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М.</w:t>
            </w:r>
            <w:r w:rsidRPr="00582795">
              <w:rPr>
                <w:rFonts w:ascii="Times New Roman" w:eastAsia="Times New Roman" w:hAnsi="Times New Roman" w:cs="Times New Roman"/>
                <w:sz w:val="24"/>
                <w:szCs w:val="24"/>
                <w:lang w:val="kk-KZ" w:eastAsia="ru-RU"/>
              </w:rPr>
              <w:t>О</w:t>
            </w:r>
            <w:r w:rsidRPr="00582795">
              <w:rPr>
                <w:rFonts w:ascii="Times New Roman" w:eastAsia="Times New Roman" w:hAnsi="Times New Roman" w:cs="Times New Roman"/>
                <w:sz w:val="24"/>
                <w:szCs w:val="24"/>
                <w:lang w:eastAsia="ru-RU"/>
              </w:rPr>
              <w:t>.</w:t>
            </w:r>
          </w:p>
        </w:tc>
        <w:tc>
          <w:tcPr>
            <w:tcW w:w="2979" w:type="pct"/>
            <w:tcMar>
              <w:top w:w="0" w:type="dxa"/>
              <w:left w:w="108" w:type="dxa"/>
              <w:bottom w:w="0" w:type="dxa"/>
              <w:right w:w="108" w:type="dxa"/>
            </w:tcMar>
            <w:hideMark/>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Жұмыстарға (қызметтерге) қол қою (қабылдау) күні </w:t>
            </w:r>
            <w:r w:rsidRPr="00582795">
              <w:rPr>
                <w:rFonts w:ascii="Times New Roman" w:eastAsia="Times New Roman" w:hAnsi="Times New Roman" w:cs="Times New Roman"/>
                <w:sz w:val="24"/>
                <w:szCs w:val="24"/>
                <w:lang w:eastAsia="ru-RU"/>
              </w:rPr>
              <w:t>________________________</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М.</w:t>
            </w:r>
            <w:r w:rsidRPr="00582795">
              <w:rPr>
                <w:rFonts w:ascii="Times New Roman" w:eastAsia="Times New Roman" w:hAnsi="Times New Roman" w:cs="Times New Roman"/>
                <w:sz w:val="24"/>
                <w:szCs w:val="24"/>
                <w:lang w:val="kk-KZ" w:eastAsia="ru-RU"/>
              </w:rPr>
              <w:t>О</w:t>
            </w:r>
            <w:r w:rsidRPr="00582795">
              <w:rPr>
                <w:rFonts w:ascii="Times New Roman" w:eastAsia="Times New Roman" w:hAnsi="Times New Roman" w:cs="Times New Roman"/>
                <w:sz w:val="24"/>
                <w:szCs w:val="24"/>
                <w:lang w:eastAsia="ru-RU"/>
              </w:rPr>
              <w:t>.</w:t>
            </w:r>
          </w:p>
        </w:tc>
      </w:tr>
    </w:tbl>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lastRenderedPageBreak/>
        <w:t> </w:t>
      </w:r>
    </w:p>
    <w:p w:rsidR="002F6F75" w:rsidRPr="00582795" w:rsidRDefault="002F6F75" w:rsidP="002F6F75">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Құрылыс</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монтаждау</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жұмыстарын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қоспағанда</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орындалған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жұмыстарды</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көрсетілген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қызметтерді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қабылдау</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және</w:t>
      </w:r>
      <w:proofErr w:type="spellEnd"/>
      <w:r w:rsidRPr="00582795">
        <w:rPr>
          <w:rFonts w:ascii="Times New Roman" w:eastAsia="Times New Roman" w:hAnsi="Times New Roman" w:cs="Times New Roman"/>
          <w:sz w:val="24"/>
          <w:szCs w:val="24"/>
          <w:lang w:eastAsia="ru-RU"/>
        </w:rPr>
        <w:t xml:space="preserve"> беру </w:t>
      </w:r>
      <w:proofErr w:type="spellStart"/>
      <w:r w:rsidRPr="00582795">
        <w:rPr>
          <w:rFonts w:ascii="Times New Roman" w:eastAsia="Times New Roman" w:hAnsi="Times New Roman" w:cs="Times New Roman"/>
          <w:sz w:val="24"/>
          <w:szCs w:val="24"/>
          <w:lang w:eastAsia="ru-RU"/>
        </w:rPr>
        <w:t>үшін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қолданылады</w:t>
      </w:r>
      <w:proofErr w:type="spellEnd"/>
      <w:r w:rsidRPr="00582795">
        <w:rPr>
          <w:rFonts w:ascii="Times New Roman" w:eastAsia="Times New Roman" w:hAnsi="Times New Roman" w:cs="Times New Roman"/>
          <w:sz w:val="24"/>
          <w:szCs w:val="24"/>
          <w:lang w:eastAsia="ru-RU"/>
        </w:rPr>
        <w:t>.</w:t>
      </w:r>
    </w:p>
    <w:p w:rsidR="002F6F75" w:rsidRPr="00582795" w:rsidRDefault="002F6F75" w:rsidP="002F6F75">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Егер</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орындалған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жұмыстың</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көрсетілетін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қызметтің</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мерзімі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әр</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түрлі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кезеңге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сәйкес</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келсе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сондай-ақ</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жұмыстың</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қызметтердің</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және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жұмысқа</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қызметке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қол</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қою</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қабылдау</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күндері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әр</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түрлі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болса</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толтырылады</w:t>
      </w:r>
      <w:proofErr w:type="spellEnd"/>
      <w:r w:rsidRPr="00582795">
        <w:rPr>
          <w:rFonts w:ascii="Times New Roman" w:eastAsia="Times New Roman" w:hAnsi="Times New Roman" w:cs="Times New Roman"/>
          <w:sz w:val="24"/>
          <w:szCs w:val="24"/>
          <w:lang w:eastAsia="ru-RU"/>
        </w:rPr>
        <w:t>.</w:t>
      </w:r>
    </w:p>
    <w:p w:rsidR="002F6F75" w:rsidRPr="00582795" w:rsidRDefault="002F6F75" w:rsidP="002F6F75">
      <w:pPr>
        <w:widowControl w:val="0"/>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Егер</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ғылыми</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зерттеулер</w:t>
      </w:r>
      <w:proofErr w:type="spellEnd"/>
      <w:r w:rsidRPr="00582795">
        <w:rPr>
          <w:rFonts w:ascii="Times New Roman" w:eastAsia="Times New Roman" w:hAnsi="Times New Roman" w:cs="Times New Roman"/>
          <w:sz w:val="24"/>
          <w:szCs w:val="24"/>
          <w:lang w:eastAsia="ru-RU"/>
        </w:rPr>
        <w:t xml:space="preserve">, маркетинг, консалтинг </w:t>
      </w:r>
      <w:proofErr w:type="spellStart"/>
      <w:r w:rsidRPr="00582795">
        <w:rPr>
          <w:rFonts w:ascii="Times New Roman" w:eastAsia="Times New Roman" w:hAnsi="Times New Roman" w:cs="Times New Roman"/>
          <w:sz w:val="24"/>
          <w:szCs w:val="24"/>
          <w:lang w:eastAsia="ru-RU"/>
        </w:rPr>
        <w:t>және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басқа</w:t>
      </w:r>
      <w:proofErr w:type="spellEnd"/>
      <w:r w:rsidRPr="00582795">
        <w:rPr>
          <w:rFonts w:ascii="Times New Roman" w:eastAsia="Times New Roman" w:hAnsi="Times New Roman" w:cs="Times New Roman"/>
          <w:sz w:val="24"/>
          <w:szCs w:val="24"/>
          <w:lang w:eastAsia="ru-RU"/>
        </w:rPr>
        <w:t xml:space="preserve"> да </w:t>
      </w:r>
      <w:proofErr w:type="spellStart"/>
      <w:r w:rsidRPr="00582795">
        <w:rPr>
          <w:rFonts w:ascii="Times New Roman" w:eastAsia="Times New Roman" w:hAnsi="Times New Roman" w:cs="Times New Roman"/>
          <w:sz w:val="24"/>
          <w:szCs w:val="24"/>
          <w:lang w:eastAsia="ru-RU"/>
        </w:rPr>
        <w:t>қызметтер</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туралы</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есеп</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болса</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толтырылады</w:t>
      </w:r>
      <w:proofErr w:type="spellEnd"/>
      <w:r w:rsidRPr="00582795">
        <w:rPr>
          <w:rFonts w:ascii="Times New Roman" w:eastAsia="Times New Roman" w:hAnsi="Times New Roman" w:cs="Times New Roman"/>
          <w:sz w:val="24"/>
          <w:szCs w:val="24"/>
          <w:lang w:eastAsia="ru-RU"/>
        </w:rPr>
        <w:t>.</w:t>
      </w: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344" w:type="dxa"/>
        <w:tblInd w:w="708" w:type="dxa"/>
        <w:tblLayout w:type="fixed"/>
        <w:tblLook w:val="0000" w:firstRow="0" w:lastRow="0" w:firstColumn="0" w:lastColumn="0" w:noHBand="0" w:noVBand="0"/>
      </w:tblPr>
      <w:tblGrid>
        <w:gridCol w:w="4672"/>
        <w:gridCol w:w="4672"/>
      </w:tblGrid>
      <w:tr w:rsidR="002F6F75" w:rsidRPr="00582795" w:rsidTr="00244C57">
        <w:tc>
          <w:tcPr>
            <w:tcW w:w="9344" w:type="dxa"/>
            <w:gridSpan w:val="2"/>
          </w:tcPr>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val="kk-KZ" w:eastAsia="ru-RU"/>
              </w:rPr>
              <w:t>ТАРАПТАР ҚОЛТАҢБАСЫ</w:t>
            </w:r>
            <w:r w:rsidRPr="00582795">
              <w:rPr>
                <w:rFonts w:ascii="Times New Roman" w:eastAsia="Times New Roman" w:hAnsi="Times New Roman" w:cs="Times New Roman"/>
                <w:b/>
                <w:bCs/>
                <w:sz w:val="24"/>
                <w:szCs w:val="24"/>
                <w:lang w:eastAsia="ru-RU"/>
              </w:rPr>
              <w:t>:</w:t>
            </w:r>
          </w:p>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2F6F75" w:rsidRPr="00582795" w:rsidTr="00244C57">
        <w:tc>
          <w:tcPr>
            <w:tcW w:w="4672" w:type="dxa"/>
          </w:tcPr>
          <w:p w:rsidR="002F6F75" w:rsidRPr="00582795" w:rsidRDefault="002F6F75" w:rsidP="00244C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sz w:val="24"/>
                <w:szCs w:val="24"/>
                <w:lang w:eastAsia="ru-RU"/>
              </w:rPr>
              <w:t xml:space="preserve">      </w:t>
            </w:r>
            <w:r w:rsidRPr="00582795">
              <w:rPr>
                <w:rFonts w:ascii="Times New Roman" w:eastAsia="Times New Roman" w:hAnsi="Times New Roman" w:cs="Times New Roman"/>
                <w:b/>
                <w:bCs/>
                <w:sz w:val="24"/>
                <w:szCs w:val="24"/>
                <w:lang w:val="kk-KZ" w:eastAsia="ru-RU"/>
              </w:rPr>
              <w:t>Тапсырыс беруші</w:t>
            </w:r>
          </w:p>
          <w:p w:rsidR="002F6F75" w:rsidRPr="00582795" w:rsidRDefault="002F6F75" w:rsidP="00244C57">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sz w:val="24"/>
                <w:szCs w:val="24"/>
                <w:lang w:eastAsia="ru-RU"/>
              </w:rPr>
              <w:t xml:space="preserve"> «КМГ Инжиниринг»</w:t>
            </w:r>
            <w:r w:rsidRPr="00582795">
              <w:rPr>
                <w:rFonts w:ascii="Times New Roman" w:eastAsia="Times New Roman" w:hAnsi="Times New Roman" w:cs="Times New Roman"/>
                <w:b/>
                <w:sz w:val="24"/>
                <w:szCs w:val="24"/>
                <w:lang w:val="kk-KZ" w:eastAsia="ru-RU"/>
              </w:rPr>
              <w:t xml:space="preserve"> ЖШС </w:t>
            </w:r>
          </w:p>
        </w:tc>
        <w:tc>
          <w:tcPr>
            <w:tcW w:w="4672" w:type="dxa"/>
          </w:tcPr>
          <w:p w:rsidR="002F6F75" w:rsidRPr="00582795" w:rsidRDefault="002F6F75" w:rsidP="00244C57">
            <w:pPr>
              <w:spacing w:after="0" w:line="240" w:lineRule="auto"/>
              <w:jc w:val="both"/>
              <w:rPr>
                <w:rFonts w:ascii="Times New Roman" w:eastAsia="Times New Roman" w:hAnsi="Times New Roman" w:cs="Times New Roman"/>
                <w:b/>
                <w:sz w:val="24"/>
                <w:szCs w:val="24"/>
                <w:lang w:val="kk-KZ" w:eastAsia="ru-RU"/>
              </w:rPr>
            </w:pP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
                <w:sz w:val="24"/>
                <w:szCs w:val="24"/>
                <w:lang w:val="kk-KZ" w:eastAsia="ru-RU"/>
              </w:rPr>
              <w:t>Орындаушы:</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 xml:space="preserve">     _____________________________</w:t>
            </w:r>
          </w:p>
        </w:tc>
      </w:tr>
      <w:tr w:rsidR="002F6F75" w:rsidRPr="00582795" w:rsidTr="00244C57">
        <w:tc>
          <w:tcPr>
            <w:tcW w:w="4672" w:type="dxa"/>
          </w:tcPr>
          <w:p w:rsidR="002F6F75" w:rsidRPr="00582795" w:rsidRDefault="002F6F75" w:rsidP="00244C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Лауазымы</w:t>
            </w:r>
          </w:p>
          <w:p w:rsidR="002F6F75" w:rsidRPr="00582795" w:rsidRDefault="002F6F75" w:rsidP="00244C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________________________</w:t>
            </w:r>
            <w:r w:rsidRPr="00582795">
              <w:rPr>
                <w:rFonts w:ascii="Times New Roman" w:eastAsia="Times New Roman" w:hAnsi="Times New Roman" w:cs="Times New Roman"/>
                <w:b/>
                <w:bCs/>
                <w:sz w:val="24"/>
                <w:szCs w:val="24"/>
                <w:lang w:val="kk-KZ" w:eastAsia="ru-RU"/>
              </w:rPr>
              <w:t>Аты-жөні</w:t>
            </w:r>
            <w:r w:rsidRPr="00582795">
              <w:rPr>
                <w:rFonts w:ascii="Times New Roman" w:eastAsia="Times New Roman" w:hAnsi="Times New Roman" w:cs="Times New Roman"/>
                <w:b/>
                <w:bCs/>
                <w:sz w:val="24"/>
                <w:szCs w:val="24"/>
                <w:lang w:eastAsia="ru-RU"/>
              </w:rPr>
              <w:t>.</w:t>
            </w:r>
          </w:p>
        </w:tc>
        <w:tc>
          <w:tcPr>
            <w:tcW w:w="4672" w:type="dxa"/>
          </w:tcPr>
          <w:p w:rsidR="002F6F75" w:rsidRPr="00582795" w:rsidRDefault="002F6F75" w:rsidP="00244C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Лауазымы</w:t>
            </w:r>
          </w:p>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____________________</w:t>
            </w:r>
            <w:r w:rsidRPr="00582795">
              <w:rPr>
                <w:rFonts w:ascii="Times New Roman" w:eastAsia="Times New Roman" w:hAnsi="Times New Roman" w:cs="Times New Roman"/>
                <w:b/>
                <w:bCs/>
                <w:sz w:val="24"/>
                <w:szCs w:val="24"/>
                <w:lang w:val="kk-KZ" w:eastAsia="ru-RU"/>
              </w:rPr>
              <w:t>Аты-жөні</w:t>
            </w:r>
          </w:p>
        </w:tc>
      </w:tr>
      <w:tr w:rsidR="002F6F75" w:rsidRPr="00582795" w:rsidTr="00244C57">
        <w:tc>
          <w:tcPr>
            <w:tcW w:w="4672" w:type="dxa"/>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Cs/>
                <w:sz w:val="24"/>
                <w:szCs w:val="24"/>
                <w:lang w:eastAsia="ru-RU"/>
              </w:rPr>
              <w:t>М.</w:t>
            </w:r>
            <w:r w:rsidRPr="00582795">
              <w:rPr>
                <w:rFonts w:ascii="Times New Roman" w:eastAsia="Times New Roman" w:hAnsi="Times New Roman" w:cs="Times New Roman"/>
                <w:bCs/>
                <w:sz w:val="24"/>
                <w:szCs w:val="24"/>
                <w:lang w:val="kk-KZ" w:eastAsia="ru-RU"/>
              </w:rPr>
              <w:t>О</w:t>
            </w:r>
            <w:r w:rsidRPr="00582795">
              <w:rPr>
                <w:rFonts w:ascii="Times New Roman" w:eastAsia="Times New Roman" w:hAnsi="Times New Roman" w:cs="Times New Roman"/>
                <w:bCs/>
                <w:sz w:val="24"/>
                <w:szCs w:val="24"/>
                <w:lang w:eastAsia="ru-RU"/>
              </w:rPr>
              <w:t>.</w:t>
            </w:r>
          </w:p>
        </w:tc>
        <w:tc>
          <w:tcPr>
            <w:tcW w:w="4672" w:type="dxa"/>
          </w:tcPr>
          <w:p w:rsidR="002F6F75" w:rsidRPr="00582795" w:rsidRDefault="002F6F75" w:rsidP="00244C5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 xml:space="preserve">              М.</w:t>
            </w:r>
            <w:r w:rsidRPr="00582795">
              <w:rPr>
                <w:rFonts w:ascii="Times New Roman" w:eastAsia="Times New Roman" w:hAnsi="Times New Roman" w:cs="Times New Roman"/>
                <w:bCs/>
                <w:sz w:val="24"/>
                <w:szCs w:val="24"/>
                <w:lang w:val="kk-KZ" w:eastAsia="ru-RU"/>
              </w:rPr>
              <w:t>О</w:t>
            </w:r>
            <w:r w:rsidRPr="00582795">
              <w:rPr>
                <w:rFonts w:ascii="Times New Roman" w:eastAsia="Times New Roman" w:hAnsi="Times New Roman" w:cs="Times New Roman"/>
                <w:bCs/>
                <w:sz w:val="24"/>
                <w:szCs w:val="24"/>
                <w:lang w:eastAsia="ru-RU"/>
              </w:rPr>
              <w:t>.</w:t>
            </w:r>
          </w:p>
        </w:tc>
      </w:tr>
    </w:tbl>
    <w:p w:rsidR="002F6F75" w:rsidRPr="00582795" w:rsidRDefault="002F6F75" w:rsidP="002F6F75">
      <w:pPr>
        <w:spacing w:after="0" w:line="240" w:lineRule="auto"/>
        <w:ind w:left="7513" w:hanging="1417"/>
        <w:jc w:val="center"/>
        <w:rPr>
          <w:rFonts w:ascii="Times New Roman" w:eastAsia="Times New Roman" w:hAnsi="Times New Roman" w:cs="Times New Roman"/>
          <w:b/>
          <w:snapToGrid w:val="0"/>
          <w:sz w:val="24"/>
          <w:szCs w:val="24"/>
          <w:lang w:eastAsia="ru-RU"/>
        </w:rPr>
        <w:sectPr w:rsidR="002F6F75" w:rsidRPr="00582795" w:rsidSect="00D519E1">
          <w:pgSz w:w="11906" w:h="16838"/>
          <w:pgMar w:top="1701" w:right="567" w:bottom="851" w:left="284" w:header="142" w:footer="0" w:gutter="0"/>
          <w:cols w:space="708"/>
          <w:docGrid w:linePitch="360"/>
        </w:sectPr>
      </w:pPr>
    </w:p>
    <w:p w:rsidR="002F6F75" w:rsidRPr="00582795" w:rsidRDefault="002F6F75" w:rsidP="002F6F75">
      <w:pPr>
        <w:spacing w:after="0" w:line="240" w:lineRule="auto"/>
        <w:ind w:left="7513" w:hanging="1417"/>
        <w:jc w:val="center"/>
        <w:rPr>
          <w:rFonts w:ascii="Times New Roman" w:eastAsia="Times New Roman" w:hAnsi="Times New Roman" w:cs="Times New Roman"/>
          <w:b/>
          <w:snapToGrid w:val="0"/>
          <w:sz w:val="24"/>
          <w:szCs w:val="24"/>
          <w:lang w:val="kk-KZ" w:eastAsia="ru-RU"/>
        </w:rPr>
      </w:pPr>
      <w:r w:rsidRPr="00582795">
        <w:rPr>
          <w:rFonts w:ascii="Times New Roman" w:eastAsia="Times New Roman" w:hAnsi="Times New Roman" w:cs="Times New Roman"/>
          <w:b/>
          <w:snapToGrid w:val="0"/>
          <w:sz w:val="24"/>
          <w:szCs w:val="24"/>
          <w:lang w:eastAsia="ru-RU"/>
        </w:rPr>
        <w:lastRenderedPageBreak/>
        <w:t xml:space="preserve">                                                                                                                                                                                                  </w:t>
      </w:r>
    </w:p>
    <w:p w:rsidR="002F6F75" w:rsidRPr="00582795" w:rsidRDefault="002F6F75" w:rsidP="002F6F75">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t>«___» _____________20__</w:t>
      </w:r>
      <w:r w:rsidRPr="00582795">
        <w:rPr>
          <w:rFonts w:ascii="Times New Roman" w:eastAsia="Times New Roman" w:hAnsi="Times New Roman" w:cs="Times New Roman"/>
          <w:b/>
          <w:bCs/>
          <w:sz w:val="24"/>
          <w:szCs w:val="24"/>
          <w:lang w:val="kk-KZ" w:eastAsia="ru-RU"/>
        </w:rPr>
        <w:t xml:space="preserve">ж. </w:t>
      </w:r>
      <w:r w:rsidRPr="00582795">
        <w:rPr>
          <w:rFonts w:ascii="Times New Roman" w:eastAsia="Times New Roman" w:hAnsi="Times New Roman" w:cs="Times New Roman"/>
          <w:b/>
          <w:bCs/>
          <w:sz w:val="24"/>
          <w:szCs w:val="24"/>
          <w:lang w:eastAsia="ru-RU"/>
        </w:rPr>
        <w:t>№ _________</w:t>
      </w:r>
    </w:p>
    <w:p w:rsidR="002F6F75" w:rsidRPr="00582795" w:rsidRDefault="002F6F75" w:rsidP="002F6F75">
      <w:pPr>
        <w:shd w:val="clear" w:color="auto" w:fill="FFFFFF"/>
        <w:spacing w:after="0" w:line="240" w:lineRule="auto"/>
        <w:ind w:left="739" w:firstLine="709"/>
        <w:jc w:val="right"/>
        <w:rPr>
          <w:rFonts w:ascii="Times New Roman" w:hAnsi="Times New Roman" w:cs="Times New Roman"/>
          <w:sz w:val="24"/>
          <w:szCs w:val="24"/>
        </w:rPr>
      </w:pPr>
      <w:r w:rsidRPr="00582795">
        <w:rPr>
          <w:rFonts w:ascii="Times New Roman" w:eastAsia="Times New Roman" w:hAnsi="Times New Roman" w:cs="Times New Roman"/>
          <w:b/>
          <w:bCs/>
          <w:sz w:val="24"/>
          <w:szCs w:val="24"/>
          <w:lang w:val="kk-KZ" w:eastAsia="ru-RU"/>
        </w:rPr>
        <w:t xml:space="preserve">Шартының </w:t>
      </w:r>
      <w:r w:rsidRPr="00582795">
        <w:rPr>
          <w:rFonts w:ascii="Times New Roman" w:eastAsia="Times New Roman" w:hAnsi="Times New Roman" w:cs="Times New Roman"/>
          <w:b/>
          <w:bCs/>
          <w:sz w:val="24"/>
          <w:szCs w:val="24"/>
          <w:lang w:eastAsia="ru-RU"/>
        </w:rPr>
        <w:t>№</w:t>
      </w:r>
      <w:r w:rsidRPr="00582795">
        <w:rPr>
          <w:rFonts w:ascii="Times New Roman" w:eastAsia="Times New Roman" w:hAnsi="Times New Roman" w:cs="Times New Roman"/>
          <w:b/>
          <w:bCs/>
          <w:sz w:val="24"/>
          <w:szCs w:val="24"/>
          <w:lang w:val="en-US" w:eastAsia="ru-RU"/>
        </w:rPr>
        <w:t>6</w:t>
      </w: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
          <w:bCs/>
          <w:sz w:val="24"/>
          <w:szCs w:val="24"/>
          <w:lang w:val="kk-KZ" w:eastAsia="ru-RU"/>
        </w:rPr>
        <w:t>қосымшасы</w:t>
      </w:r>
    </w:p>
    <w:p w:rsidR="002F6F75" w:rsidRPr="00582795" w:rsidRDefault="002F6F75" w:rsidP="002F6F75">
      <w:pPr>
        <w:shd w:val="clear" w:color="auto" w:fill="FFFFFF"/>
        <w:spacing w:after="0" w:line="240" w:lineRule="auto"/>
        <w:ind w:left="739" w:firstLine="709"/>
        <w:jc w:val="center"/>
        <w:rPr>
          <w:rFonts w:ascii="Times New Roman" w:hAnsi="Times New Roman" w:cs="Times New Roman"/>
          <w:b/>
          <w:sz w:val="24"/>
          <w:szCs w:val="24"/>
          <w:lang w:val="kk-KZ"/>
        </w:rPr>
      </w:pPr>
    </w:p>
    <w:p w:rsidR="002F6F75" w:rsidRPr="00582795" w:rsidRDefault="002F6F75" w:rsidP="002F6F75">
      <w:pPr>
        <w:shd w:val="clear" w:color="auto" w:fill="FFFFFF"/>
        <w:spacing w:after="0" w:line="240" w:lineRule="auto"/>
        <w:ind w:left="739" w:firstLine="709"/>
        <w:jc w:val="center"/>
        <w:rPr>
          <w:rFonts w:ascii="Times New Roman" w:hAnsi="Times New Roman" w:cs="Times New Roman"/>
          <w:sz w:val="24"/>
          <w:szCs w:val="24"/>
        </w:rPr>
      </w:pPr>
      <w:r w:rsidRPr="00582795">
        <w:rPr>
          <w:rFonts w:ascii="Times New Roman" w:hAnsi="Times New Roman" w:cs="Times New Roman"/>
          <w:b/>
          <w:sz w:val="24"/>
          <w:szCs w:val="24"/>
          <w:lang w:val="kk-KZ"/>
        </w:rPr>
        <w:t>Төлем шотының / инвойстың формасы</w:t>
      </w:r>
    </w:p>
    <w:p w:rsidR="002F6F75" w:rsidRPr="00582795" w:rsidRDefault="002F6F75" w:rsidP="002F6F75">
      <w:pPr>
        <w:shd w:val="clear" w:color="auto" w:fill="FFFFFF"/>
        <w:spacing w:after="0" w:line="240" w:lineRule="atLeast"/>
        <w:rPr>
          <w:rFonts w:ascii="Times New Roman" w:hAnsi="Times New Roman" w:cs="Times New Roman"/>
          <w:sz w:val="24"/>
          <w:szCs w:val="24"/>
        </w:rPr>
      </w:pPr>
    </w:p>
    <w:p w:rsidR="002F6F75" w:rsidRPr="00582795" w:rsidRDefault="002F6F75" w:rsidP="002F6F75">
      <w:pPr>
        <w:shd w:val="clear" w:color="auto" w:fill="FFFFFF"/>
        <w:spacing w:after="0" w:line="240" w:lineRule="atLeast"/>
        <w:rPr>
          <w:rFonts w:ascii="Times New Roman" w:hAnsi="Times New Roman" w:cs="Times New Roman"/>
          <w:sz w:val="24"/>
          <w:szCs w:val="24"/>
          <w:lang w:val="kk-KZ"/>
        </w:rPr>
      </w:pPr>
      <w:r w:rsidRPr="00582795">
        <w:rPr>
          <w:rFonts w:ascii="Times New Roman" w:hAnsi="Times New Roman" w:cs="Times New Roman"/>
          <w:sz w:val="24"/>
          <w:szCs w:val="24"/>
          <w:lang w:val="kk-KZ"/>
        </w:rPr>
        <w:t>Жеткізуші:</w:t>
      </w:r>
    </w:p>
    <w:p w:rsidR="002F6F75" w:rsidRPr="00582795" w:rsidRDefault="002F6F75" w:rsidP="002F6F75">
      <w:pPr>
        <w:shd w:val="clear" w:color="auto" w:fill="FFFFFF"/>
        <w:spacing w:after="0" w:line="240" w:lineRule="atLeast"/>
        <w:ind w:right="5491"/>
        <w:rPr>
          <w:rFonts w:ascii="Times New Roman" w:hAnsi="Times New Roman" w:cs="Times New Roman"/>
          <w:spacing w:val="-3"/>
          <w:sz w:val="24"/>
          <w:szCs w:val="24"/>
        </w:rPr>
      </w:pPr>
      <w:r w:rsidRPr="00582795">
        <w:rPr>
          <w:rFonts w:ascii="Times New Roman" w:hAnsi="Times New Roman" w:cs="Times New Roman"/>
          <w:spacing w:val="-3"/>
          <w:sz w:val="24"/>
          <w:szCs w:val="24"/>
          <w:lang w:val="kk-KZ"/>
        </w:rPr>
        <w:t>Салықтық тіркеу нөмірі</w:t>
      </w:r>
      <w:r w:rsidRPr="00582795">
        <w:rPr>
          <w:rFonts w:ascii="Times New Roman" w:hAnsi="Times New Roman" w:cs="Times New Roman"/>
          <w:spacing w:val="-3"/>
          <w:sz w:val="24"/>
          <w:szCs w:val="24"/>
        </w:rPr>
        <w:t xml:space="preserve">: </w:t>
      </w:r>
    </w:p>
    <w:p w:rsidR="002F6F75" w:rsidRPr="00582795" w:rsidRDefault="002F6F75" w:rsidP="002F6F75">
      <w:pPr>
        <w:shd w:val="clear" w:color="auto" w:fill="FFFFFF"/>
        <w:spacing w:after="0" w:line="240" w:lineRule="atLeast"/>
        <w:ind w:right="5491"/>
        <w:rPr>
          <w:rFonts w:ascii="Times New Roman" w:hAnsi="Times New Roman" w:cs="Times New Roman"/>
          <w:sz w:val="24"/>
          <w:szCs w:val="24"/>
        </w:rPr>
      </w:pPr>
      <w:r w:rsidRPr="00582795">
        <w:rPr>
          <w:rFonts w:ascii="Times New Roman" w:hAnsi="Times New Roman" w:cs="Times New Roman"/>
          <w:spacing w:val="-3"/>
          <w:sz w:val="24"/>
          <w:szCs w:val="24"/>
          <w:lang w:val="kk-KZ"/>
        </w:rPr>
        <w:t>Банк мәліметтері</w:t>
      </w:r>
      <w:r w:rsidRPr="00582795">
        <w:rPr>
          <w:rFonts w:ascii="Times New Roman" w:hAnsi="Times New Roman" w:cs="Times New Roman"/>
          <w:spacing w:val="-3"/>
          <w:sz w:val="24"/>
          <w:szCs w:val="24"/>
        </w:rPr>
        <w:t>:</w:t>
      </w:r>
    </w:p>
    <w:p w:rsidR="002F6F75" w:rsidRPr="00582795" w:rsidRDefault="002F6F75" w:rsidP="002F6F75">
      <w:pPr>
        <w:widowControl w:val="0"/>
        <w:shd w:val="clear" w:color="auto" w:fill="FFFFFF"/>
        <w:autoSpaceDE w:val="0"/>
        <w:autoSpaceDN w:val="0"/>
        <w:adjustRightInd w:val="0"/>
        <w:spacing w:after="0" w:line="240" w:lineRule="auto"/>
        <w:ind w:left="3540" w:right="10"/>
        <w:rPr>
          <w:rFonts w:ascii="Times New Roman" w:eastAsia="Times New Roman" w:hAnsi="Times New Roman" w:cs="Times New Roman"/>
          <w:b/>
          <w:bCs/>
          <w:spacing w:val="-11"/>
          <w:sz w:val="24"/>
          <w:szCs w:val="24"/>
          <w:lang w:val="kk-KZ" w:eastAsia="ru-RU"/>
        </w:rPr>
      </w:pPr>
    </w:p>
    <w:p w:rsidR="002F6F75" w:rsidRPr="00582795" w:rsidRDefault="002F6F75" w:rsidP="002F6F75">
      <w:pPr>
        <w:shd w:val="clear" w:color="auto" w:fill="FFFFFF"/>
        <w:spacing w:before="1162" w:after="0" w:line="240" w:lineRule="auto"/>
        <w:ind w:right="10" w:firstLine="709"/>
        <w:jc w:val="center"/>
        <w:rPr>
          <w:rFonts w:ascii="Times New Roman" w:hAnsi="Times New Roman" w:cs="Times New Roman"/>
          <w:sz w:val="24"/>
          <w:szCs w:val="24"/>
        </w:rPr>
      </w:pPr>
      <w:r w:rsidRPr="00582795">
        <w:rPr>
          <w:rFonts w:ascii="Times New Roman" w:hAnsi="Times New Roman" w:cs="Times New Roman"/>
          <w:b/>
          <w:bCs/>
          <w:spacing w:val="-11"/>
          <w:sz w:val="24"/>
          <w:szCs w:val="24"/>
          <w:lang w:val="kk-KZ"/>
        </w:rPr>
        <w:t>ШОТ</w:t>
      </w:r>
      <w:r w:rsidRPr="00582795">
        <w:rPr>
          <w:rFonts w:ascii="Times New Roman" w:hAnsi="Times New Roman" w:cs="Times New Roman"/>
          <w:b/>
          <w:bCs/>
          <w:spacing w:val="-11"/>
          <w:sz w:val="24"/>
          <w:szCs w:val="24"/>
        </w:rPr>
        <w:t xml:space="preserve"> </w:t>
      </w:r>
      <w:r w:rsidRPr="00582795">
        <w:rPr>
          <w:rFonts w:ascii="Times New Roman" w:hAnsi="Times New Roman" w:cs="Times New Roman"/>
          <w:b/>
          <w:spacing w:val="-11"/>
          <w:sz w:val="24"/>
          <w:szCs w:val="24"/>
        </w:rPr>
        <w:t>№________</w:t>
      </w:r>
    </w:p>
    <w:p w:rsidR="002F6F75" w:rsidRPr="00582795" w:rsidRDefault="002F6F75" w:rsidP="002F6F75">
      <w:pPr>
        <w:shd w:val="clear" w:color="auto" w:fill="FFFFFF"/>
        <w:spacing w:before="250" w:after="0" w:line="240" w:lineRule="auto"/>
        <w:ind w:right="10" w:firstLine="709"/>
        <w:jc w:val="center"/>
        <w:rPr>
          <w:rFonts w:ascii="Times New Roman" w:hAnsi="Times New Roman" w:cs="Times New Roman"/>
          <w:sz w:val="24"/>
          <w:szCs w:val="24"/>
        </w:rPr>
      </w:pPr>
      <w:r w:rsidRPr="00582795">
        <w:rPr>
          <w:rFonts w:ascii="Times New Roman" w:hAnsi="Times New Roman" w:cs="Times New Roman"/>
          <w:b/>
          <w:bCs/>
          <w:spacing w:val="29"/>
          <w:sz w:val="24"/>
          <w:szCs w:val="24"/>
        </w:rPr>
        <w:t>«</w:t>
      </w:r>
      <w:r w:rsidRPr="00582795">
        <w:rPr>
          <w:rFonts w:ascii="Times New Roman" w:hAnsi="Times New Roman" w:cs="Times New Roman"/>
          <w:spacing w:val="-11"/>
          <w:sz w:val="24"/>
          <w:szCs w:val="24"/>
        </w:rPr>
        <w:t>__</w:t>
      </w:r>
      <w:r w:rsidRPr="00582795">
        <w:rPr>
          <w:rFonts w:ascii="Times New Roman" w:hAnsi="Times New Roman" w:cs="Times New Roman"/>
          <w:b/>
          <w:bCs/>
          <w:spacing w:val="29"/>
          <w:sz w:val="24"/>
          <w:szCs w:val="24"/>
        </w:rPr>
        <w:t>»</w:t>
      </w:r>
      <w:r w:rsidRPr="00582795">
        <w:rPr>
          <w:rFonts w:ascii="Times New Roman" w:hAnsi="Times New Roman" w:cs="Times New Roman"/>
          <w:spacing w:val="-11"/>
          <w:sz w:val="24"/>
          <w:szCs w:val="24"/>
        </w:rPr>
        <w:t xml:space="preserve"> ________</w:t>
      </w:r>
      <w:r w:rsidRPr="00582795">
        <w:rPr>
          <w:rFonts w:ascii="Times New Roman" w:hAnsi="Times New Roman" w:cs="Times New Roman"/>
          <w:b/>
          <w:bCs/>
          <w:spacing w:val="-5"/>
          <w:sz w:val="24"/>
          <w:szCs w:val="24"/>
        </w:rPr>
        <w:t xml:space="preserve"> 20</w:t>
      </w:r>
      <w:r w:rsidRPr="00582795">
        <w:rPr>
          <w:rFonts w:ascii="Times New Roman" w:hAnsi="Times New Roman" w:cs="Times New Roman"/>
          <w:spacing w:val="-11"/>
          <w:sz w:val="24"/>
          <w:szCs w:val="24"/>
        </w:rPr>
        <w:t>_</w:t>
      </w:r>
      <w:r w:rsidRPr="00582795">
        <w:rPr>
          <w:rFonts w:ascii="Times New Roman" w:hAnsi="Times New Roman" w:cs="Times New Roman"/>
          <w:b/>
          <w:bCs/>
          <w:spacing w:val="-5"/>
          <w:sz w:val="24"/>
          <w:szCs w:val="24"/>
        </w:rPr>
        <w:t xml:space="preserve"> </w:t>
      </w:r>
      <w:r w:rsidRPr="00582795">
        <w:rPr>
          <w:rFonts w:ascii="Times New Roman" w:hAnsi="Times New Roman" w:cs="Times New Roman"/>
          <w:b/>
          <w:bCs/>
          <w:spacing w:val="-5"/>
          <w:sz w:val="24"/>
          <w:szCs w:val="24"/>
          <w:lang w:val="kk-KZ"/>
        </w:rPr>
        <w:t>ж</w:t>
      </w:r>
      <w:r w:rsidRPr="00582795">
        <w:rPr>
          <w:rFonts w:ascii="Times New Roman" w:hAnsi="Times New Roman" w:cs="Times New Roman"/>
          <w:b/>
          <w:bCs/>
          <w:spacing w:val="-5"/>
          <w:sz w:val="24"/>
          <w:szCs w:val="24"/>
        </w:rPr>
        <w:t>.</w:t>
      </w:r>
    </w:p>
    <w:p w:rsidR="002F6F75" w:rsidRPr="00582795" w:rsidRDefault="002F6F75" w:rsidP="002F6F75">
      <w:pPr>
        <w:shd w:val="clear" w:color="auto" w:fill="FFFFFF"/>
        <w:spacing w:before="269" w:after="0" w:line="240" w:lineRule="auto"/>
        <w:ind w:left="10" w:firstLine="709"/>
        <w:rPr>
          <w:rFonts w:ascii="Times New Roman" w:hAnsi="Times New Roman" w:cs="Times New Roman"/>
          <w:sz w:val="24"/>
          <w:szCs w:val="24"/>
        </w:rPr>
      </w:pPr>
      <w:r w:rsidRPr="00582795">
        <w:rPr>
          <w:rFonts w:ascii="Times New Roman" w:hAnsi="Times New Roman" w:cs="Times New Roman"/>
          <w:sz w:val="24"/>
          <w:szCs w:val="24"/>
        </w:rPr>
        <w:t>№</w:t>
      </w:r>
      <w:r w:rsidRPr="00582795">
        <w:rPr>
          <w:rFonts w:ascii="Times New Roman" w:hAnsi="Times New Roman" w:cs="Times New Roman"/>
          <w:spacing w:val="-11"/>
          <w:sz w:val="24"/>
          <w:szCs w:val="24"/>
        </w:rPr>
        <w:t xml:space="preserve">________ </w:t>
      </w:r>
      <w:r w:rsidRPr="00582795">
        <w:rPr>
          <w:rFonts w:ascii="Times New Roman" w:hAnsi="Times New Roman" w:cs="Times New Roman"/>
          <w:sz w:val="24"/>
          <w:szCs w:val="24"/>
        </w:rPr>
        <w:t>от «</w:t>
      </w:r>
      <w:r w:rsidRPr="00582795">
        <w:rPr>
          <w:rFonts w:ascii="Times New Roman" w:hAnsi="Times New Roman" w:cs="Times New Roman"/>
          <w:spacing w:val="-11"/>
          <w:sz w:val="24"/>
          <w:szCs w:val="24"/>
        </w:rPr>
        <w:t>__</w:t>
      </w:r>
      <w:r w:rsidRPr="00582795">
        <w:rPr>
          <w:rFonts w:ascii="Times New Roman" w:hAnsi="Times New Roman" w:cs="Times New Roman"/>
          <w:sz w:val="24"/>
          <w:szCs w:val="24"/>
        </w:rPr>
        <w:t>»</w:t>
      </w:r>
      <w:r w:rsidRPr="00582795">
        <w:rPr>
          <w:rFonts w:ascii="Times New Roman" w:hAnsi="Times New Roman" w:cs="Times New Roman"/>
          <w:spacing w:val="-11"/>
          <w:sz w:val="24"/>
          <w:szCs w:val="24"/>
        </w:rPr>
        <w:t xml:space="preserve"> ________</w:t>
      </w:r>
      <w:r w:rsidRPr="00582795">
        <w:rPr>
          <w:rFonts w:ascii="Times New Roman" w:hAnsi="Times New Roman" w:cs="Times New Roman"/>
          <w:sz w:val="24"/>
          <w:szCs w:val="24"/>
        </w:rPr>
        <w:t xml:space="preserve"> 20</w:t>
      </w:r>
      <w:r w:rsidRPr="00582795">
        <w:rPr>
          <w:rFonts w:ascii="Times New Roman" w:hAnsi="Times New Roman" w:cs="Times New Roman"/>
          <w:spacing w:val="-11"/>
          <w:sz w:val="24"/>
          <w:szCs w:val="24"/>
        </w:rPr>
        <w:t>_</w:t>
      </w:r>
      <w:r w:rsidRPr="00582795">
        <w:rPr>
          <w:rFonts w:ascii="Times New Roman" w:hAnsi="Times New Roman" w:cs="Times New Roman"/>
          <w:sz w:val="24"/>
          <w:szCs w:val="24"/>
        </w:rPr>
        <w:t xml:space="preserve"> </w:t>
      </w:r>
      <w:r w:rsidRPr="00582795">
        <w:rPr>
          <w:rFonts w:ascii="Times New Roman" w:hAnsi="Times New Roman" w:cs="Times New Roman"/>
          <w:sz w:val="24"/>
          <w:szCs w:val="24"/>
          <w:lang w:val="kk-KZ"/>
        </w:rPr>
        <w:t>ж</w:t>
      </w:r>
      <w:r w:rsidRPr="00582795">
        <w:rPr>
          <w:rFonts w:ascii="Times New Roman" w:hAnsi="Times New Roman" w:cs="Times New Roman"/>
          <w:sz w:val="24"/>
          <w:szCs w:val="24"/>
        </w:rPr>
        <w:t>.</w:t>
      </w:r>
      <w:r w:rsidRPr="00582795">
        <w:rPr>
          <w:rFonts w:ascii="Times New Roman" w:hAnsi="Times New Roman" w:cs="Times New Roman"/>
          <w:sz w:val="24"/>
          <w:szCs w:val="24"/>
          <w:lang w:val="kk-KZ"/>
        </w:rPr>
        <w:t xml:space="preserve"> Шартқа сай</w:t>
      </w:r>
    </w:p>
    <w:p w:rsidR="002F6F75" w:rsidRPr="00582795" w:rsidRDefault="002F6F75" w:rsidP="002F6F75">
      <w:pPr>
        <w:shd w:val="clear" w:color="auto" w:fill="FFFFFF"/>
        <w:spacing w:after="0" w:line="240" w:lineRule="auto"/>
        <w:ind w:firstLine="709"/>
        <w:rPr>
          <w:rFonts w:ascii="Times New Roman" w:hAnsi="Times New Roman" w:cs="Times New Roman"/>
          <w:sz w:val="24"/>
          <w:szCs w:val="24"/>
          <w:lang w:val="kk-KZ"/>
        </w:rPr>
      </w:pPr>
      <w:r w:rsidRPr="00582795">
        <w:rPr>
          <w:rFonts w:ascii="Times New Roman" w:hAnsi="Times New Roman" w:cs="Times New Roman"/>
          <w:sz w:val="24"/>
          <w:szCs w:val="24"/>
          <w:lang w:val="kk-KZ"/>
        </w:rPr>
        <w:t>Төлеуші</w:t>
      </w:r>
      <w:r w:rsidRPr="00582795">
        <w:rPr>
          <w:rFonts w:ascii="Times New Roman" w:hAnsi="Times New Roman" w:cs="Times New Roman"/>
          <w:sz w:val="24"/>
          <w:szCs w:val="24"/>
        </w:rPr>
        <w:t xml:space="preserve">: </w:t>
      </w:r>
      <w:r w:rsidRPr="00582795">
        <w:rPr>
          <w:rFonts w:ascii="Times New Roman" w:hAnsi="Times New Roman" w:cs="Times New Roman"/>
          <w:b/>
          <w:sz w:val="24"/>
          <w:szCs w:val="24"/>
        </w:rPr>
        <w:t>«</w:t>
      </w:r>
      <w:r w:rsidRPr="00582795">
        <w:rPr>
          <w:rFonts w:ascii="Times New Roman" w:hAnsi="Times New Roman" w:cs="Times New Roman"/>
          <w:b/>
          <w:sz w:val="24"/>
          <w:szCs w:val="24"/>
          <w:lang w:val="kk-KZ"/>
        </w:rPr>
        <w:t>Қ</w:t>
      </w:r>
      <w:r w:rsidRPr="00582795">
        <w:rPr>
          <w:rFonts w:ascii="Times New Roman" w:hAnsi="Times New Roman" w:cs="Times New Roman"/>
          <w:b/>
          <w:sz w:val="24"/>
          <w:szCs w:val="24"/>
        </w:rPr>
        <w:t>МГ Инжиниринг»</w:t>
      </w:r>
      <w:r w:rsidRPr="00582795">
        <w:rPr>
          <w:rFonts w:ascii="Times New Roman" w:hAnsi="Times New Roman" w:cs="Times New Roman"/>
          <w:b/>
          <w:sz w:val="24"/>
          <w:szCs w:val="24"/>
          <w:lang w:val="kk-KZ"/>
        </w:rPr>
        <w:t xml:space="preserve"> ЖШС</w:t>
      </w:r>
    </w:p>
    <w:p w:rsidR="002F6F75" w:rsidRPr="00582795" w:rsidRDefault="002F6F75" w:rsidP="002F6F75">
      <w:pPr>
        <w:shd w:val="clear" w:color="auto" w:fill="FFFFFF"/>
        <w:spacing w:after="0" w:line="240" w:lineRule="auto"/>
        <w:ind w:left="10" w:firstLine="709"/>
        <w:rPr>
          <w:rFonts w:ascii="Times New Roman" w:hAnsi="Times New Roman" w:cs="Times New Roman"/>
          <w:spacing w:val="-11"/>
          <w:sz w:val="24"/>
          <w:szCs w:val="24"/>
        </w:rPr>
      </w:pPr>
      <w:r w:rsidRPr="00582795">
        <w:rPr>
          <w:rFonts w:ascii="Times New Roman" w:hAnsi="Times New Roman" w:cs="Times New Roman"/>
          <w:sz w:val="24"/>
          <w:szCs w:val="24"/>
          <w:lang w:val="kk-KZ"/>
        </w:rPr>
        <w:t>Төлемнің мақсаты</w:t>
      </w:r>
      <w:r w:rsidRPr="00582795">
        <w:rPr>
          <w:rFonts w:ascii="Times New Roman" w:hAnsi="Times New Roman" w:cs="Times New Roman"/>
          <w:sz w:val="24"/>
          <w:szCs w:val="24"/>
        </w:rPr>
        <w:t xml:space="preserve">: </w:t>
      </w:r>
      <w:r w:rsidRPr="00582795">
        <w:rPr>
          <w:rFonts w:ascii="Times New Roman" w:hAnsi="Times New Roman" w:cs="Times New Roman"/>
          <w:spacing w:val="-11"/>
          <w:sz w:val="24"/>
          <w:szCs w:val="24"/>
        </w:rPr>
        <w:t xml:space="preserve">________________________________ </w:t>
      </w:r>
    </w:p>
    <w:p w:rsidR="002F6F75" w:rsidRPr="00582795" w:rsidRDefault="002F6F75" w:rsidP="002F6F75">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pacing w:val="-11"/>
          <w:sz w:val="24"/>
          <w:szCs w:val="24"/>
          <w:lang w:eastAsia="ru-RU"/>
        </w:rPr>
      </w:pPr>
      <w:r w:rsidRPr="00582795">
        <w:rPr>
          <w:rFonts w:ascii="Times New Roman" w:hAnsi="Times New Roman" w:cs="Times New Roman"/>
          <w:sz w:val="24"/>
          <w:szCs w:val="24"/>
          <w:lang w:val="kk-KZ"/>
        </w:rPr>
        <w:t>Жалпы құны</w:t>
      </w:r>
      <w:r w:rsidRPr="00582795">
        <w:rPr>
          <w:rFonts w:ascii="Times New Roman" w:hAnsi="Times New Roman" w:cs="Times New Roman"/>
          <w:sz w:val="24"/>
          <w:szCs w:val="24"/>
        </w:rPr>
        <w:t xml:space="preserve"> </w:t>
      </w:r>
      <w:r w:rsidRPr="00582795">
        <w:rPr>
          <w:rFonts w:ascii="Times New Roman" w:hAnsi="Times New Roman" w:cs="Times New Roman"/>
          <w:spacing w:val="-11"/>
          <w:sz w:val="24"/>
          <w:szCs w:val="24"/>
        </w:rPr>
        <w:t>________________</w:t>
      </w:r>
      <w:r w:rsidRPr="00582795">
        <w:rPr>
          <w:rFonts w:ascii="Times New Roman" w:hAnsi="Times New Roman" w:cs="Times New Roman"/>
          <w:sz w:val="24"/>
          <w:szCs w:val="24"/>
        </w:rPr>
        <w:t xml:space="preserve"> (</w:t>
      </w:r>
      <w:r w:rsidRPr="00582795">
        <w:rPr>
          <w:rFonts w:ascii="Times New Roman" w:hAnsi="Times New Roman" w:cs="Times New Roman"/>
          <w:spacing w:val="-11"/>
          <w:sz w:val="24"/>
          <w:szCs w:val="24"/>
        </w:rPr>
        <w:t>________________</w:t>
      </w:r>
      <w:r w:rsidRPr="00582795">
        <w:rPr>
          <w:rFonts w:ascii="Times New Roman" w:hAnsi="Times New Roman" w:cs="Times New Roman"/>
          <w:sz w:val="24"/>
          <w:szCs w:val="24"/>
        </w:rPr>
        <w:t>)  те</w:t>
      </w:r>
      <w:r w:rsidRPr="00582795">
        <w:rPr>
          <w:rFonts w:ascii="Times New Roman" w:hAnsi="Times New Roman" w:cs="Times New Roman"/>
          <w:sz w:val="24"/>
          <w:szCs w:val="24"/>
          <w:lang w:val="kk-KZ"/>
        </w:rPr>
        <w:t>ң</w:t>
      </w:r>
      <w:proofErr w:type="spellStart"/>
      <w:r w:rsidRPr="00582795">
        <w:rPr>
          <w:rFonts w:ascii="Times New Roman" w:hAnsi="Times New Roman" w:cs="Times New Roman"/>
          <w:sz w:val="24"/>
          <w:szCs w:val="24"/>
        </w:rPr>
        <w:t>ге</w:t>
      </w:r>
      <w:proofErr w:type="spellEnd"/>
      <w:r w:rsidRPr="00582795">
        <w:rPr>
          <w:rFonts w:ascii="Times New Roman" w:hAnsi="Times New Roman" w:cs="Times New Roman"/>
          <w:sz w:val="24"/>
          <w:szCs w:val="24"/>
          <w:lang w:val="kk-KZ"/>
        </w:rPr>
        <w:t>, Қазақстан Республикасының заңнамасына сай төлем көзінде ұстап қалатын салықтармен бірге</w:t>
      </w:r>
      <w:r w:rsidRPr="00582795">
        <w:rPr>
          <w:rFonts w:ascii="Times New Roman" w:eastAsia="Times New Roman" w:hAnsi="Times New Roman" w:cs="Times New Roman"/>
          <w:sz w:val="24"/>
          <w:szCs w:val="24"/>
          <w:lang w:eastAsia="ru-RU"/>
        </w:rPr>
        <w:t>.</w:t>
      </w:r>
    </w:p>
    <w:p w:rsidR="002F6F75" w:rsidRPr="00582795" w:rsidRDefault="002F6F75" w:rsidP="002F6F75">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Олардың ішінже</w:t>
      </w:r>
      <w:r w:rsidRPr="00582795">
        <w:rPr>
          <w:rFonts w:ascii="Times New Roman" w:eastAsia="Times New Roman" w:hAnsi="Times New Roman" w:cs="Times New Roman"/>
          <w:sz w:val="24"/>
          <w:szCs w:val="24"/>
          <w:lang w:eastAsia="ru-RU"/>
        </w:rPr>
        <w:t>:</w:t>
      </w:r>
    </w:p>
    <w:p w:rsidR="002F6F75" w:rsidRPr="00582795" w:rsidRDefault="002F6F75" w:rsidP="002F6F75">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төлем көзінде ұсталынатын корпоративтік табыс салығы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pacing w:val="-11"/>
          <w:sz w:val="24"/>
          <w:szCs w:val="24"/>
          <w:lang w:eastAsia="ru-RU"/>
        </w:rPr>
        <w:t>____________________________;</w:t>
      </w:r>
    </w:p>
    <w:p w:rsidR="002F6F75" w:rsidRPr="00582795" w:rsidRDefault="002F6F75" w:rsidP="002F6F75">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төлем көзінде ұсталынатын жеке табыс салығы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pacing w:val="-11"/>
          <w:sz w:val="24"/>
          <w:szCs w:val="24"/>
          <w:lang w:eastAsia="ru-RU"/>
        </w:rPr>
        <w:t>_____________________________)</w:t>
      </w:r>
      <w:r w:rsidRPr="00582795">
        <w:rPr>
          <w:rFonts w:ascii="Times New Roman" w:hAnsi="Times New Roman" w:cs="Times New Roman"/>
          <w:sz w:val="24"/>
          <w:szCs w:val="24"/>
        </w:rPr>
        <w:t>.</w:t>
      </w:r>
    </w:p>
    <w:p w:rsidR="002F6F75" w:rsidRPr="00582795" w:rsidRDefault="002F6F75" w:rsidP="002F6F75">
      <w:pPr>
        <w:shd w:val="clear" w:color="auto" w:fill="FFFFFF"/>
        <w:spacing w:after="0" w:line="240" w:lineRule="atLeast"/>
        <w:ind w:left="11" w:firstLine="709"/>
        <w:jc w:val="both"/>
        <w:rPr>
          <w:rFonts w:ascii="Times New Roman" w:hAnsi="Times New Roman" w:cs="Times New Roman"/>
          <w:sz w:val="24"/>
          <w:szCs w:val="24"/>
        </w:rPr>
      </w:pPr>
      <w:r w:rsidRPr="00582795">
        <w:rPr>
          <w:rFonts w:ascii="Times New Roman" w:hAnsi="Times New Roman" w:cs="Times New Roman"/>
          <w:sz w:val="24"/>
          <w:szCs w:val="24"/>
          <w:lang w:val="kk-KZ"/>
        </w:rPr>
        <w:t>Төлем көзіндегі салықтарды ұстағаннан кейін жалпы құны</w:t>
      </w:r>
      <w:r w:rsidRPr="00582795">
        <w:rPr>
          <w:rFonts w:ascii="Times New Roman" w:hAnsi="Times New Roman" w:cs="Times New Roman"/>
          <w:spacing w:val="-11"/>
          <w:sz w:val="24"/>
          <w:szCs w:val="24"/>
        </w:rPr>
        <w:t xml:space="preserve"> _____________________</w:t>
      </w:r>
      <w:r w:rsidRPr="00582795">
        <w:rPr>
          <w:rFonts w:ascii="Times New Roman" w:hAnsi="Times New Roman" w:cs="Times New Roman"/>
          <w:sz w:val="24"/>
          <w:szCs w:val="24"/>
        </w:rPr>
        <w:t xml:space="preserve"> (</w:t>
      </w:r>
      <w:r w:rsidRPr="00582795">
        <w:rPr>
          <w:rFonts w:ascii="Times New Roman" w:hAnsi="Times New Roman" w:cs="Times New Roman"/>
          <w:spacing w:val="-11"/>
          <w:sz w:val="24"/>
          <w:szCs w:val="24"/>
        </w:rPr>
        <w:t>_____________________________</w:t>
      </w:r>
      <w:r w:rsidRPr="00582795">
        <w:rPr>
          <w:rFonts w:ascii="Times New Roman" w:hAnsi="Times New Roman" w:cs="Times New Roman"/>
          <w:sz w:val="24"/>
          <w:szCs w:val="24"/>
        </w:rPr>
        <w:t>)</w:t>
      </w:r>
    </w:p>
    <w:p w:rsidR="002F6F75" w:rsidRPr="00582795" w:rsidRDefault="002F6F75" w:rsidP="002F6F75">
      <w:pPr>
        <w:shd w:val="clear" w:color="auto" w:fill="FFFFFF"/>
        <w:spacing w:after="0" w:line="240" w:lineRule="atLeast"/>
        <w:ind w:left="17" w:firstLine="709"/>
        <w:rPr>
          <w:rFonts w:ascii="Times New Roman" w:hAnsi="Times New Roman" w:cs="Times New Roman"/>
          <w:b/>
          <w:bCs/>
          <w:spacing w:val="-4"/>
          <w:sz w:val="24"/>
          <w:szCs w:val="24"/>
        </w:rPr>
      </w:pPr>
    </w:p>
    <w:p w:rsidR="002F6F75" w:rsidRPr="00582795" w:rsidRDefault="002F6F75" w:rsidP="002F6F75">
      <w:pPr>
        <w:shd w:val="clear" w:color="auto" w:fill="FFFFFF"/>
        <w:spacing w:after="0" w:line="240" w:lineRule="atLeast"/>
        <w:ind w:left="17" w:firstLine="709"/>
        <w:rPr>
          <w:rFonts w:ascii="Times New Roman" w:hAnsi="Times New Roman" w:cs="Times New Roman"/>
          <w:sz w:val="24"/>
          <w:szCs w:val="24"/>
          <w:lang w:val="kk-KZ"/>
        </w:rPr>
      </w:pPr>
      <w:r w:rsidRPr="00582795">
        <w:rPr>
          <w:rFonts w:ascii="Times New Roman" w:hAnsi="Times New Roman" w:cs="Times New Roman"/>
          <w:b/>
          <w:bCs/>
          <w:spacing w:val="-4"/>
          <w:sz w:val="24"/>
          <w:szCs w:val="24"/>
          <w:lang w:val="kk-KZ"/>
        </w:rPr>
        <w:t>Орындаушы</w:t>
      </w:r>
    </w:p>
    <w:p w:rsidR="002F6F75" w:rsidRPr="00582795" w:rsidRDefault="002F6F75" w:rsidP="002F6F75">
      <w:pPr>
        <w:pBdr>
          <w:bottom w:val="single" w:sz="12" w:space="1" w:color="auto"/>
        </w:pBdr>
        <w:spacing w:after="0" w:line="240" w:lineRule="auto"/>
        <w:ind w:firstLine="709"/>
        <w:rPr>
          <w:rFonts w:ascii="Times New Roman" w:hAnsi="Times New Roman" w:cs="Times New Roman"/>
          <w:sz w:val="24"/>
          <w:szCs w:val="24"/>
          <w:lang w:val="kk-KZ"/>
        </w:rPr>
      </w:pPr>
    </w:p>
    <w:tbl>
      <w:tblPr>
        <w:tblW w:w="9613" w:type="dxa"/>
        <w:jc w:val="center"/>
        <w:tblLayout w:type="fixed"/>
        <w:tblLook w:val="0000" w:firstRow="0" w:lastRow="0" w:firstColumn="0" w:lastColumn="0" w:noHBand="0" w:noVBand="0"/>
      </w:tblPr>
      <w:tblGrid>
        <w:gridCol w:w="5148"/>
        <w:gridCol w:w="4465"/>
      </w:tblGrid>
      <w:tr w:rsidR="002F6F75" w:rsidRPr="00582795" w:rsidTr="00244C57">
        <w:trPr>
          <w:jc w:val="center"/>
        </w:trPr>
        <w:tc>
          <w:tcPr>
            <w:tcW w:w="9613" w:type="dxa"/>
            <w:gridSpan w:val="2"/>
          </w:tcPr>
          <w:p w:rsidR="002F6F75" w:rsidRPr="00582795" w:rsidRDefault="002F6F75" w:rsidP="00244C57">
            <w:pPr>
              <w:spacing w:after="0" w:line="240" w:lineRule="auto"/>
              <w:ind w:firstLine="709"/>
              <w:jc w:val="center"/>
              <w:rPr>
                <w:rFonts w:ascii="Times New Roman" w:hAnsi="Times New Roman" w:cs="Times New Roman"/>
                <w:b/>
                <w:bCs/>
                <w:sz w:val="24"/>
                <w:szCs w:val="24"/>
              </w:rPr>
            </w:pPr>
            <w:r w:rsidRPr="00582795">
              <w:rPr>
                <w:rFonts w:ascii="Times New Roman" w:hAnsi="Times New Roman" w:cs="Times New Roman"/>
                <w:b/>
                <w:bCs/>
                <w:sz w:val="24"/>
                <w:szCs w:val="24"/>
                <w:lang w:val="en-US"/>
              </w:rPr>
              <w:t xml:space="preserve">              </w:t>
            </w:r>
            <w:r w:rsidRPr="00582795">
              <w:rPr>
                <w:rFonts w:ascii="Times New Roman" w:hAnsi="Times New Roman" w:cs="Times New Roman"/>
                <w:b/>
                <w:bCs/>
                <w:sz w:val="24"/>
                <w:szCs w:val="24"/>
                <w:lang w:val="kk-KZ"/>
              </w:rPr>
              <w:t xml:space="preserve">                ТАРАПТАР ҚОЛТАҢБАСЫ</w:t>
            </w:r>
            <w:r w:rsidRPr="00582795">
              <w:rPr>
                <w:rFonts w:ascii="Times New Roman" w:hAnsi="Times New Roman" w:cs="Times New Roman"/>
                <w:b/>
                <w:bCs/>
                <w:sz w:val="24"/>
                <w:szCs w:val="24"/>
              </w:rPr>
              <w:t>:</w:t>
            </w:r>
          </w:p>
          <w:p w:rsidR="002F6F75" w:rsidRPr="00582795" w:rsidRDefault="002F6F75" w:rsidP="00244C57">
            <w:pPr>
              <w:spacing w:after="0" w:line="240" w:lineRule="auto"/>
              <w:ind w:firstLine="709"/>
              <w:jc w:val="center"/>
              <w:rPr>
                <w:rFonts w:ascii="Times New Roman" w:hAnsi="Times New Roman" w:cs="Times New Roman"/>
                <w:b/>
                <w:bCs/>
                <w:sz w:val="24"/>
                <w:szCs w:val="24"/>
              </w:rPr>
            </w:pPr>
          </w:p>
        </w:tc>
      </w:tr>
      <w:tr w:rsidR="002F6F75" w:rsidRPr="00582795" w:rsidTr="00244C57">
        <w:trPr>
          <w:jc w:val="center"/>
        </w:trPr>
        <w:tc>
          <w:tcPr>
            <w:tcW w:w="5148" w:type="dxa"/>
          </w:tcPr>
          <w:p w:rsidR="002F6F75" w:rsidRPr="00582795" w:rsidRDefault="002F6F75" w:rsidP="00244C57">
            <w:pPr>
              <w:spacing w:after="0" w:line="240" w:lineRule="auto"/>
              <w:ind w:firstLine="709"/>
              <w:rPr>
                <w:rFonts w:ascii="Times New Roman" w:hAnsi="Times New Roman" w:cs="Times New Roman"/>
                <w:b/>
                <w:bCs/>
                <w:sz w:val="24"/>
                <w:szCs w:val="24"/>
              </w:rPr>
            </w:pPr>
            <w:r w:rsidRPr="00582795">
              <w:rPr>
                <w:rFonts w:ascii="Times New Roman" w:hAnsi="Times New Roman" w:cs="Times New Roman"/>
                <w:b/>
                <w:bCs/>
                <w:sz w:val="24"/>
                <w:szCs w:val="24"/>
              </w:rPr>
              <w:t xml:space="preserve"> </w:t>
            </w:r>
            <w:r w:rsidRPr="00582795">
              <w:rPr>
                <w:rFonts w:ascii="Times New Roman" w:hAnsi="Times New Roman" w:cs="Times New Roman"/>
                <w:b/>
                <w:bCs/>
                <w:sz w:val="24"/>
                <w:szCs w:val="24"/>
                <w:lang w:val="kk-KZ"/>
              </w:rPr>
              <w:t>Тапсырыс беруші</w:t>
            </w:r>
            <w:r w:rsidRPr="00582795">
              <w:rPr>
                <w:rFonts w:ascii="Times New Roman" w:hAnsi="Times New Roman" w:cs="Times New Roman"/>
                <w:b/>
                <w:bCs/>
                <w:sz w:val="24"/>
                <w:szCs w:val="24"/>
              </w:rPr>
              <w:t xml:space="preserve">                    </w:t>
            </w:r>
          </w:p>
          <w:p w:rsidR="002F6F75" w:rsidRPr="00582795" w:rsidRDefault="002F6F75" w:rsidP="00244C57">
            <w:pPr>
              <w:tabs>
                <w:tab w:val="left" w:pos="567"/>
              </w:tabs>
              <w:spacing w:after="0" w:line="240" w:lineRule="auto"/>
              <w:ind w:firstLine="709"/>
              <w:jc w:val="both"/>
              <w:rPr>
                <w:rFonts w:ascii="Times New Roman" w:hAnsi="Times New Roman" w:cs="Times New Roman"/>
                <w:b/>
                <w:bCs/>
                <w:sz w:val="24"/>
                <w:szCs w:val="24"/>
                <w:lang w:val="kk-KZ"/>
              </w:rPr>
            </w:pPr>
          </w:p>
        </w:tc>
        <w:tc>
          <w:tcPr>
            <w:tcW w:w="4465" w:type="dxa"/>
          </w:tcPr>
          <w:p w:rsidR="002F6F75" w:rsidRPr="00582795" w:rsidRDefault="002F6F75" w:rsidP="00244C57">
            <w:pPr>
              <w:spacing w:after="0" w:line="240" w:lineRule="auto"/>
              <w:ind w:firstLine="698"/>
              <w:jc w:val="both"/>
              <w:rPr>
                <w:rFonts w:ascii="Times New Roman" w:eastAsia="Times New Roman" w:hAnsi="Times New Roman" w:cs="Times New Roman"/>
                <w:b/>
                <w:sz w:val="24"/>
                <w:szCs w:val="24"/>
                <w:lang w:val="kk-KZ" w:eastAsia="ru-RU"/>
              </w:rPr>
            </w:pPr>
            <w:r w:rsidRPr="00582795">
              <w:rPr>
                <w:rFonts w:ascii="Times New Roman" w:eastAsia="Times New Roman" w:hAnsi="Times New Roman" w:cs="Times New Roman"/>
                <w:b/>
                <w:sz w:val="24"/>
                <w:szCs w:val="24"/>
                <w:lang w:val="kk-KZ" w:eastAsia="ru-RU"/>
              </w:rPr>
              <w:t>Орындаушы:</w:t>
            </w:r>
          </w:p>
          <w:p w:rsidR="002F6F75" w:rsidRPr="00582795" w:rsidRDefault="002F6F75" w:rsidP="00244C57">
            <w:pPr>
              <w:spacing w:after="0" w:line="240" w:lineRule="auto"/>
              <w:ind w:firstLine="709"/>
              <w:rPr>
                <w:rFonts w:ascii="Times New Roman" w:hAnsi="Times New Roman" w:cs="Times New Roman"/>
                <w:b/>
                <w:bCs/>
                <w:sz w:val="24"/>
                <w:szCs w:val="24"/>
              </w:rPr>
            </w:pPr>
            <w:r w:rsidRPr="00582795">
              <w:rPr>
                <w:rFonts w:ascii="Times New Roman" w:hAnsi="Times New Roman" w:cs="Times New Roman"/>
                <w:b/>
                <w:bCs/>
                <w:sz w:val="24"/>
                <w:szCs w:val="24"/>
              </w:rPr>
              <w:t>_</w:t>
            </w:r>
          </w:p>
        </w:tc>
      </w:tr>
      <w:tr w:rsidR="002F6F75" w:rsidRPr="00582795" w:rsidTr="00244C57">
        <w:trPr>
          <w:jc w:val="center"/>
        </w:trPr>
        <w:tc>
          <w:tcPr>
            <w:tcW w:w="5148" w:type="dxa"/>
          </w:tcPr>
          <w:p w:rsidR="002F6F75" w:rsidRPr="00582795" w:rsidRDefault="002F6F75" w:rsidP="00244C57">
            <w:pPr>
              <w:spacing w:after="0" w:line="240" w:lineRule="auto"/>
              <w:ind w:firstLine="709"/>
              <w:rPr>
                <w:rFonts w:ascii="Times New Roman" w:hAnsi="Times New Roman" w:cs="Times New Roman"/>
                <w:b/>
                <w:bCs/>
                <w:sz w:val="24"/>
                <w:szCs w:val="24"/>
                <w:lang w:val="kk-KZ"/>
              </w:rPr>
            </w:pPr>
            <w:r w:rsidRPr="00582795">
              <w:rPr>
                <w:rFonts w:ascii="Times New Roman" w:hAnsi="Times New Roman" w:cs="Times New Roman"/>
                <w:b/>
                <w:bCs/>
                <w:sz w:val="24"/>
                <w:szCs w:val="24"/>
                <w:lang w:val="kk-KZ"/>
              </w:rPr>
              <w:t>Лауазымы</w:t>
            </w:r>
          </w:p>
          <w:p w:rsidR="002F6F75" w:rsidRPr="00582795" w:rsidRDefault="002F6F75" w:rsidP="00244C57">
            <w:pPr>
              <w:spacing w:after="0" w:line="240" w:lineRule="auto"/>
              <w:ind w:firstLine="709"/>
              <w:rPr>
                <w:rFonts w:ascii="Times New Roman" w:hAnsi="Times New Roman" w:cs="Times New Roman"/>
                <w:b/>
                <w:bCs/>
                <w:sz w:val="24"/>
                <w:szCs w:val="24"/>
                <w:lang w:val="kk-KZ"/>
              </w:rPr>
            </w:pPr>
            <w:r w:rsidRPr="00582795">
              <w:rPr>
                <w:rFonts w:ascii="Times New Roman" w:hAnsi="Times New Roman" w:cs="Times New Roman"/>
                <w:b/>
                <w:bCs/>
                <w:sz w:val="24"/>
                <w:szCs w:val="24"/>
              </w:rPr>
              <w:t>___________________</w:t>
            </w:r>
            <w:r w:rsidRPr="00582795">
              <w:rPr>
                <w:rFonts w:ascii="Times New Roman" w:hAnsi="Times New Roman" w:cs="Times New Roman"/>
                <w:b/>
                <w:bCs/>
                <w:sz w:val="24"/>
                <w:szCs w:val="24"/>
                <w:lang w:val="kk-KZ"/>
              </w:rPr>
              <w:t>аты</w:t>
            </w:r>
            <w:r w:rsidRPr="00582795">
              <w:rPr>
                <w:rFonts w:ascii="Times New Roman" w:hAnsi="Times New Roman" w:cs="Times New Roman"/>
                <w:b/>
                <w:bCs/>
                <w:sz w:val="24"/>
                <w:szCs w:val="24"/>
                <w:lang w:val="en-US"/>
              </w:rPr>
              <w:t>-</w:t>
            </w:r>
            <w:r w:rsidRPr="00582795">
              <w:rPr>
                <w:rFonts w:ascii="Times New Roman" w:hAnsi="Times New Roman" w:cs="Times New Roman"/>
                <w:b/>
                <w:bCs/>
                <w:sz w:val="24"/>
                <w:szCs w:val="24"/>
                <w:lang w:val="kk-KZ"/>
              </w:rPr>
              <w:t>жөні</w:t>
            </w:r>
          </w:p>
        </w:tc>
        <w:tc>
          <w:tcPr>
            <w:tcW w:w="4465" w:type="dxa"/>
          </w:tcPr>
          <w:p w:rsidR="002F6F75" w:rsidRPr="00582795" w:rsidRDefault="002F6F75" w:rsidP="00244C57">
            <w:pPr>
              <w:spacing w:after="0" w:line="240" w:lineRule="auto"/>
              <w:ind w:firstLine="709"/>
              <w:rPr>
                <w:rFonts w:ascii="Times New Roman" w:hAnsi="Times New Roman" w:cs="Times New Roman"/>
                <w:b/>
                <w:bCs/>
                <w:sz w:val="24"/>
                <w:szCs w:val="24"/>
                <w:lang w:val="kk-KZ"/>
              </w:rPr>
            </w:pPr>
            <w:r w:rsidRPr="00582795">
              <w:rPr>
                <w:rFonts w:ascii="Times New Roman" w:hAnsi="Times New Roman" w:cs="Times New Roman"/>
                <w:b/>
                <w:bCs/>
                <w:sz w:val="24"/>
                <w:szCs w:val="24"/>
                <w:lang w:val="kk-KZ"/>
              </w:rPr>
              <w:t>Лауазымы</w:t>
            </w:r>
          </w:p>
          <w:p w:rsidR="002F6F75" w:rsidRPr="00582795" w:rsidRDefault="002F6F75" w:rsidP="00244C57">
            <w:pPr>
              <w:spacing w:after="0" w:line="240" w:lineRule="auto"/>
              <w:ind w:firstLine="709"/>
              <w:rPr>
                <w:rFonts w:ascii="Times New Roman" w:hAnsi="Times New Roman" w:cs="Times New Roman"/>
                <w:b/>
                <w:bCs/>
                <w:sz w:val="24"/>
                <w:szCs w:val="24"/>
              </w:rPr>
            </w:pPr>
            <w:r w:rsidRPr="00582795">
              <w:rPr>
                <w:rFonts w:ascii="Times New Roman" w:hAnsi="Times New Roman" w:cs="Times New Roman"/>
                <w:b/>
                <w:bCs/>
                <w:sz w:val="24"/>
                <w:szCs w:val="24"/>
              </w:rPr>
              <w:t>_____________________</w:t>
            </w:r>
            <w:r w:rsidRPr="00582795">
              <w:rPr>
                <w:rFonts w:ascii="Times New Roman" w:hAnsi="Times New Roman" w:cs="Times New Roman"/>
                <w:b/>
                <w:bCs/>
                <w:sz w:val="24"/>
                <w:szCs w:val="24"/>
                <w:lang w:val="kk-KZ"/>
              </w:rPr>
              <w:t>аты</w:t>
            </w:r>
            <w:r w:rsidRPr="00582795">
              <w:rPr>
                <w:rFonts w:ascii="Times New Roman" w:hAnsi="Times New Roman" w:cs="Times New Roman"/>
                <w:b/>
                <w:bCs/>
                <w:sz w:val="24"/>
                <w:szCs w:val="24"/>
                <w:lang w:val="en-US"/>
              </w:rPr>
              <w:t>-</w:t>
            </w:r>
            <w:r w:rsidRPr="00582795">
              <w:rPr>
                <w:rFonts w:ascii="Times New Roman" w:hAnsi="Times New Roman" w:cs="Times New Roman"/>
                <w:b/>
                <w:bCs/>
                <w:sz w:val="24"/>
                <w:szCs w:val="24"/>
                <w:lang w:val="kk-KZ"/>
              </w:rPr>
              <w:t>жөні</w:t>
            </w:r>
          </w:p>
        </w:tc>
      </w:tr>
      <w:tr w:rsidR="002F6F75" w:rsidRPr="00582795" w:rsidTr="00244C57">
        <w:trPr>
          <w:trHeight w:val="77"/>
          <w:jc w:val="center"/>
        </w:trPr>
        <w:tc>
          <w:tcPr>
            <w:tcW w:w="5148" w:type="dxa"/>
          </w:tcPr>
          <w:p w:rsidR="002F6F75" w:rsidRPr="00582795" w:rsidRDefault="002F6F75" w:rsidP="00244C57">
            <w:pPr>
              <w:spacing w:after="0" w:line="240" w:lineRule="auto"/>
              <w:ind w:firstLine="709"/>
              <w:rPr>
                <w:rFonts w:ascii="Times New Roman" w:hAnsi="Times New Roman" w:cs="Times New Roman"/>
                <w:bCs/>
                <w:sz w:val="24"/>
                <w:szCs w:val="24"/>
              </w:rPr>
            </w:pPr>
            <w:r w:rsidRPr="00582795">
              <w:rPr>
                <w:rFonts w:ascii="Times New Roman" w:hAnsi="Times New Roman" w:cs="Times New Roman"/>
                <w:bCs/>
                <w:sz w:val="24"/>
                <w:szCs w:val="24"/>
              </w:rPr>
              <w:t xml:space="preserve">               М.</w:t>
            </w:r>
            <w:r w:rsidRPr="00582795">
              <w:rPr>
                <w:rFonts w:ascii="Times New Roman" w:hAnsi="Times New Roman" w:cs="Times New Roman"/>
                <w:bCs/>
                <w:sz w:val="24"/>
                <w:szCs w:val="24"/>
                <w:lang w:val="kk-KZ"/>
              </w:rPr>
              <w:t>О</w:t>
            </w:r>
            <w:r w:rsidRPr="00582795">
              <w:rPr>
                <w:rFonts w:ascii="Times New Roman" w:hAnsi="Times New Roman" w:cs="Times New Roman"/>
                <w:bCs/>
                <w:sz w:val="24"/>
                <w:szCs w:val="24"/>
              </w:rPr>
              <w:t>.</w:t>
            </w:r>
          </w:p>
        </w:tc>
        <w:tc>
          <w:tcPr>
            <w:tcW w:w="4465" w:type="dxa"/>
          </w:tcPr>
          <w:p w:rsidR="002F6F75" w:rsidRPr="00582795" w:rsidRDefault="002F6F75" w:rsidP="00244C57">
            <w:pPr>
              <w:spacing w:after="0" w:line="240" w:lineRule="auto"/>
              <w:ind w:firstLine="709"/>
              <w:rPr>
                <w:rFonts w:ascii="Times New Roman" w:hAnsi="Times New Roman" w:cs="Times New Roman"/>
                <w:bCs/>
                <w:sz w:val="24"/>
                <w:szCs w:val="24"/>
              </w:rPr>
            </w:pPr>
            <w:r w:rsidRPr="00582795">
              <w:rPr>
                <w:rFonts w:ascii="Times New Roman" w:hAnsi="Times New Roman" w:cs="Times New Roman"/>
                <w:bCs/>
                <w:sz w:val="24"/>
                <w:szCs w:val="24"/>
              </w:rPr>
              <w:t xml:space="preserve">                М.</w:t>
            </w:r>
            <w:r w:rsidRPr="00582795">
              <w:rPr>
                <w:rFonts w:ascii="Times New Roman" w:hAnsi="Times New Roman" w:cs="Times New Roman"/>
                <w:bCs/>
                <w:sz w:val="24"/>
                <w:szCs w:val="24"/>
                <w:lang w:val="kk-KZ"/>
              </w:rPr>
              <w:t>О</w:t>
            </w:r>
            <w:r w:rsidRPr="00582795">
              <w:rPr>
                <w:rFonts w:ascii="Times New Roman" w:hAnsi="Times New Roman" w:cs="Times New Roman"/>
                <w:bCs/>
                <w:sz w:val="24"/>
                <w:szCs w:val="24"/>
              </w:rPr>
              <w:t>.</w:t>
            </w:r>
          </w:p>
        </w:tc>
      </w:tr>
    </w:tbl>
    <w:p w:rsidR="002F6F75" w:rsidRPr="00582795" w:rsidRDefault="002F6F75" w:rsidP="002F6F75">
      <w:pPr>
        <w:spacing w:after="0" w:line="240" w:lineRule="auto"/>
        <w:rPr>
          <w:rFonts w:ascii="Times New Roman" w:eastAsia="Times New Roman" w:hAnsi="Times New Roman" w:cs="Times New Roman"/>
          <w:snapToGrid w:val="0"/>
          <w:sz w:val="24"/>
          <w:szCs w:val="24"/>
          <w:lang w:eastAsia="ru-RU"/>
        </w:rPr>
      </w:pP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75" w:rsidRPr="00582795" w:rsidRDefault="002F6F75" w:rsidP="002F6F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F6F75" w:rsidRPr="00582795" w:rsidRDefault="002F6F75" w:rsidP="002F6F75">
      <w:pPr>
        <w:pStyle w:val="Normal1"/>
        <w:ind w:left="6237"/>
        <w:jc w:val="center"/>
        <w:rPr>
          <w:sz w:val="24"/>
          <w:szCs w:val="24"/>
        </w:rPr>
      </w:pPr>
    </w:p>
    <w:p w:rsidR="002F6F75" w:rsidRPr="00582795" w:rsidRDefault="002F6F75" w:rsidP="002F6F75">
      <w:pPr>
        <w:pStyle w:val="Normal1"/>
        <w:ind w:left="6237"/>
        <w:jc w:val="center"/>
        <w:rPr>
          <w:sz w:val="24"/>
          <w:szCs w:val="24"/>
        </w:rPr>
      </w:pPr>
    </w:p>
    <w:p w:rsidR="002F6F75" w:rsidRPr="00582795" w:rsidRDefault="002F6F75" w:rsidP="002F6F75">
      <w:pPr>
        <w:spacing w:line="240" w:lineRule="auto"/>
        <w:rPr>
          <w:rFonts w:ascii="Times New Roman" w:hAnsi="Times New Roman" w:cs="Times New Roman"/>
          <w:sz w:val="24"/>
          <w:szCs w:val="24"/>
        </w:rPr>
      </w:pPr>
    </w:p>
    <w:p w:rsidR="002F6F75" w:rsidRPr="00582795" w:rsidRDefault="002F6F75" w:rsidP="002F6F75">
      <w:pPr>
        <w:spacing w:line="240" w:lineRule="auto"/>
        <w:rPr>
          <w:rFonts w:ascii="Times New Roman" w:hAnsi="Times New Roman" w:cs="Times New Roman"/>
          <w:sz w:val="24"/>
          <w:szCs w:val="24"/>
        </w:rPr>
      </w:pPr>
    </w:p>
    <w:p w:rsidR="002F6F75" w:rsidRPr="00582795" w:rsidRDefault="002F6F75" w:rsidP="002F6F75">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eastAsia="ru-RU"/>
        </w:rPr>
        <w:lastRenderedPageBreak/>
        <w:t>«___» _____________20__</w:t>
      </w:r>
      <w:r w:rsidRPr="00582795">
        <w:rPr>
          <w:rFonts w:ascii="Times New Roman" w:eastAsia="Times New Roman" w:hAnsi="Times New Roman" w:cs="Times New Roman"/>
          <w:b/>
          <w:bCs/>
          <w:sz w:val="24"/>
          <w:szCs w:val="24"/>
          <w:lang w:val="kk-KZ" w:eastAsia="ru-RU"/>
        </w:rPr>
        <w:t xml:space="preserve">ж. </w:t>
      </w:r>
      <w:r w:rsidRPr="00582795">
        <w:rPr>
          <w:rFonts w:ascii="Times New Roman" w:eastAsia="Times New Roman" w:hAnsi="Times New Roman" w:cs="Times New Roman"/>
          <w:b/>
          <w:bCs/>
          <w:sz w:val="24"/>
          <w:szCs w:val="24"/>
          <w:lang w:eastAsia="ru-RU"/>
        </w:rPr>
        <w:t>№ _________</w:t>
      </w:r>
    </w:p>
    <w:p w:rsidR="002F6F75" w:rsidRPr="00582795" w:rsidRDefault="002F6F75" w:rsidP="002F6F75">
      <w:pPr>
        <w:spacing w:after="0" w:line="240" w:lineRule="auto"/>
        <w:ind w:left="6237"/>
        <w:jc w:val="right"/>
        <w:rPr>
          <w:rFonts w:ascii="Times New Roman" w:eastAsia="Times New Roman" w:hAnsi="Times New Roman" w:cs="Times New Roman"/>
          <w:snapToGrid w:val="0"/>
          <w:sz w:val="24"/>
          <w:szCs w:val="24"/>
          <w:lang w:eastAsia="ru-RU"/>
        </w:rPr>
      </w:pPr>
      <w:r w:rsidRPr="00582795">
        <w:rPr>
          <w:rFonts w:ascii="Times New Roman" w:hAnsi="Times New Roman" w:cs="Times New Roman"/>
          <w:b/>
          <w:bCs/>
          <w:sz w:val="24"/>
          <w:szCs w:val="24"/>
          <w:lang w:val="kk-KZ"/>
        </w:rPr>
        <w:t xml:space="preserve">Шартының </w:t>
      </w:r>
      <w:r w:rsidRPr="00582795">
        <w:rPr>
          <w:rFonts w:ascii="Times New Roman" w:hAnsi="Times New Roman" w:cs="Times New Roman"/>
          <w:b/>
          <w:bCs/>
          <w:sz w:val="24"/>
          <w:szCs w:val="24"/>
        </w:rPr>
        <w:t>№</w:t>
      </w:r>
      <w:r w:rsidRPr="00582795">
        <w:rPr>
          <w:rFonts w:ascii="Times New Roman" w:hAnsi="Times New Roman" w:cs="Times New Roman"/>
          <w:b/>
          <w:bCs/>
          <w:sz w:val="24"/>
          <w:szCs w:val="24"/>
          <w:lang w:val="en-US"/>
        </w:rPr>
        <w:t>7</w:t>
      </w:r>
      <w:r w:rsidRPr="00582795">
        <w:rPr>
          <w:rFonts w:ascii="Times New Roman" w:hAnsi="Times New Roman" w:cs="Times New Roman"/>
          <w:b/>
          <w:bCs/>
          <w:sz w:val="24"/>
          <w:szCs w:val="24"/>
        </w:rPr>
        <w:t xml:space="preserve"> </w:t>
      </w:r>
      <w:r w:rsidRPr="00582795">
        <w:rPr>
          <w:rFonts w:ascii="Times New Roman" w:hAnsi="Times New Roman" w:cs="Times New Roman"/>
          <w:b/>
          <w:bCs/>
          <w:sz w:val="24"/>
          <w:szCs w:val="24"/>
          <w:lang w:val="kk-KZ"/>
        </w:rPr>
        <w:t>қосымшасы</w:t>
      </w:r>
    </w:p>
    <w:p w:rsidR="002F6F75" w:rsidRPr="00582795" w:rsidRDefault="002F6F75" w:rsidP="002F6F75">
      <w:pPr>
        <w:tabs>
          <w:tab w:val="left" w:pos="360"/>
          <w:tab w:val="left" w:pos="709"/>
          <w:tab w:val="left" w:pos="851"/>
        </w:tabs>
        <w:spacing w:after="0" w:line="240" w:lineRule="auto"/>
        <w:jc w:val="center"/>
        <w:rPr>
          <w:rFonts w:ascii="Times New Roman" w:hAnsi="Times New Roman" w:cs="Times New Roman"/>
          <w:b/>
          <w:iCs/>
          <w:sz w:val="24"/>
          <w:szCs w:val="24"/>
        </w:rPr>
      </w:pPr>
    </w:p>
    <w:p w:rsidR="002F6F75" w:rsidRPr="00582795" w:rsidRDefault="002F6F75" w:rsidP="002F6F75">
      <w:pPr>
        <w:spacing w:after="0" w:line="240" w:lineRule="auto"/>
        <w:ind w:firstLine="709"/>
        <w:jc w:val="right"/>
        <w:rPr>
          <w:rFonts w:ascii="Times New Roman" w:eastAsia="Times New Roman" w:hAnsi="Times New Roman" w:cs="Times New Roman"/>
          <w:b/>
          <w:snapToGrid w:val="0"/>
          <w:sz w:val="24"/>
          <w:szCs w:val="24"/>
          <w:lang w:eastAsia="ru-RU"/>
        </w:rPr>
      </w:pPr>
    </w:p>
    <w:p w:rsidR="002F6F75" w:rsidRPr="00582795" w:rsidRDefault="002F6F75" w:rsidP="002F6F75">
      <w:pPr>
        <w:spacing w:after="0" w:line="240" w:lineRule="auto"/>
        <w:ind w:firstLine="709"/>
        <w:jc w:val="center"/>
        <w:rPr>
          <w:rFonts w:ascii="Times New Roman" w:eastAsia="Times New Roman" w:hAnsi="Times New Roman" w:cs="Times New Roman"/>
          <w:b/>
          <w:sz w:val="24"/>
          <w:szCs w:val="24"/>
          <w:lang w:eastAsia="ru-RU"/>
        </w:rPr>
      </w:pPr>
      <w:bookmarkStart w:id="0" w:name="_Hlk88316940"/>
      <w:r w:rsidRPr="00582795">
        <w:rPr>
          <w:rFonts w:ascii="Times New Roman" w:eastAsia="Times New Roman" w:hAnsi="Times New Roman" w:cs="Times New Roman"/>
          <w:b/>
          <w:sz w:val="24"/>
          <w:szCs w:val="24"/>
          <w:lang w:val="kk-KZ" w:eastAsia="ru-RU"/>
        </w:rPr>
        <w:t>Мердігердің ЕҚ, ӨҚ және ҚОҚ саласындағы міндеттемелері</w:t>
      </w:r>
    </w:p>
    <w:p w:rsidR="002F6F75" w:rsidRPr="00582795" w:rsidRDefault="002F6F75" w:rsidP="002F6F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1. </w:t>
      </w:r>
      <w:r w:rsidRPr="00582795">
        <w:rPr>
          <w:rFonts w:ascii="Times New Roman" w:eastAsia="Times New Roman" w:hAnsi="Times New Roman" w:cs="Times New Roman"/>
          <w:sz w:val="24"/>
          <w:szCs w:val="24"/>
          <w:lang w:val="kk-KZ" w:eastAsia="ru-RU"/>
        </w:rPr>
        <w:t>Осы Шарт бойынша Жұмыстарды орындау барысында Мердігер міндетті</w:t>
      </w:r>
      <w:r w:rsidRPr="00582795">
        <w:rPr>
          <w:rFonts w:ascii="Times New Roman" w:eastAsia="Times New Roman" w:hAnsi="Times New Roman" w:cs="Times New Roman"/>
          <w:sz w:val="24"/>
          <w:szCs w:val="24"/>
          <w:lang w:eastAsia="ru-RU"/>
        </w:rPr>
        <w:t>:</w:t>
      </w:r>
    </w:p>
    <w:p w:rsidR="002F6F75" w:rsidRPr="00582795" w:rsidRDefault="002F6F75" w:rsidP="002F6F75">
      <w:pPr>
        <w:widowControl w:val="0"/>
        <w:numPr>
          <w:ilvl w:val="0"/>
          <w:numId w:val="7"/>
        </w:numPr>
        <w:tabs>
          <w:tab w:val="left" w:pos="1134"/>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Әрекеттегі заңнамалық шараларды, соның ішінде, еңбек, қауіпсіздік пен еңбекті қорғау, өндірістік, өрт және көлік қауіпсіздігі, қоршаған ортаны қорғау, жер қойнаулары мен жер қойнауларын пайдалану заңнамаларын және Жұмыстарды орындау аумағында әрекет ететін өзге нормативтік актілерді сақтау. </w:t>
      </w:r>
    </w:p>
    <w:p w:rsidR="002F6F75" w:rsidRPr="00582795" w:rsidRDefault="002F6F75" w:rsidP="002F6F75">
      <w:pPr>
        <w:widowControl w:val="0"/>
        <w:numPr>
          <w:ilvl w:val="0"/>
          <w:numId w:val="7"/>
        </w:numPr>
        <w:tabs>
          <w:tab w:val="left" w:pos="1134"/>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ЕҚ, ӨҚ және ҚОҚ саласындағы саясаттарды, ҚМГ Алтын ережелерінің базалық қағидаттарын сақтау, Жұмыстарды қауіпсіз орындау тұжырымдамасын қолдау және нөлдік зақымдануға ұмтылу.</w:t>
      </w:r>
    </w:p>
    <w:p w:rsidR="002F6F75" w:rsidRPr="00582795" w:rsidRDefault="002F6F75" w:rsidP="002F6F75">
      <w:pPr>
        <w:widowControl w:val="0"/>
        <w:numPr>
          <w:ilvl w:val="0"/>
          <w:numId w:val="7"/>
        </w:numPr>
        <w:tabs>
          <w:tab w:val="left" w:pos="1134"/>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Қауіпсіздік және еңбекті қорғау, өндірістік және өрт қауіпсіздігі, қоршаған ортаны қорғау бойынша қажетті шаралардың орындалуын, Жұмыстар орындалатын Нысанды өрт қауіпсіздігі бойынша табиғи ресурстарды рационалды қолдануды қамтамасыз ету</w:t>
      </w:r>
      <w:r w:rsidRPr="00582795">
        <w:rPr>
          <w:rFonts w:ascii="Times New Roman" w:eastAsia="Times New Roman" w:hAnsi="Times New Roman" w:cs="Times New Roman"/>
          <w:sz w:val="24"/>
          <w:szCs w:val="24"/>
          <w:lang w:eastAsia="ru-RU"/>
        </w:rPr>
        <w:t>.</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ЕҚ, ӨҚ және ҚОҚ саласындағы ішкі құжаттардың, соның ішінде ИСМ талаптарын және Мердігердің қызметіне қатысты өзге ішкі құжаттардың талаптарын сақтау</w:t>
      </w:r>
      <w:r w:rsidRPr="00582795">
        <w:rPr>
          <w:rFonts w:ascii="Times New Roman" w:eastAsia="Times New Roman" w:hAnsi="Times New Roman" w:cs="Times New Roman"/>
          <w:sz w:val="24"/>
          <w:szCs w:val="24"/>
          <w:lang w:eastAsia="ru-RU"/>
        </w:rPr>
        <w:t>.</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Шарттың №8 қосымшасына сай ЕК, ӨҚ және ҚОҚ бойынша шаралар Жоспарын дайындау және Тапсырыс берушінің ЕК, ӨҚ және ҚОҚ бойынша барлық ішкі талаптарының орындалуын қамтамасыз ету, ал қажет болған жағдайда</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 xml:space="preserve">Мердігер қызметін Тапсырыс берушінің талаптарына сай келтіру бойынша шаралар қолдану. ЕК, ӨҚ, ҚОҚ бойынша шаралар жоспары Тапсырыс берушінің  еңбекті қорғау және қауіпсіздік техникасы бойынша (ЕК және ҚТ) жауапты жұмыскерлерімен келісуі тиіс және Мердігердің және Тапсырыс берушінің уәкілетті өкілдерінде бекіту.  </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Жұмыстарды орындау алдында Мердігер Жұмыскерлерінің дайындығын және заңнамалық талаптарға сай денсаулық ахуалының ауысым алды / рейс алды медициналық куәландыруды өтудің тиісті тәртібін қамтамасыз ету.</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Тапсырыс берушіге Жұмыстарды орындау учаскесінде ЕК, ӨҚ және ҚОҚ талаптарын орындауға жауапты өзінің уәкілетті өкілінің және Мердігердің өзге Жұмыскерлерінің тегін хабарлау.</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Анықтау сәтінен 1 сағаттан кеш емес уақытта дереу түрде Тапсырыс берушіге барлық Оқиғалар туралы, соның ішінде дәрігерге дейін және (немесе) біліктілікті медициналық көмек көрсеткен оқиғалар, алкоголь, наркотикалық құралдар, психотроптық заттар және оларға ұқсас заттарға қатысты Тапсырыс берушінің Саясатын бұзу оқиғалары туралы мәліметтерді беру. </w:t>
      </w:r>
    </w:p>
    <w:p w:rsidR="002F6F75" w:rsidRPr="00582795" w:rsidRDefault="002F6F75" w:rsidP="002F6F75">
      <w:pPr>
        <w:numPr>
          <w:ilvl w:val="0"/>
          <w:numId w:val="7"/>
        </w:numPr>
        <w:tabs>
          <w:tab w:val="left" w:pos="1134"/>
          <w:tab w:val="left" w:pos="1276"/>
        </w:tab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Заңнамалық талаптарға сай, сонымен қатар Тапсырыс берушінің талаптарына сай Оқиғалардың тексеруін ұйымдастыру. Оқиғаларды тексеру заңнамалық талаптарда және Тапсырыс берушінің ішкі талаптарында қарастырылған тәртіпте Тапсырыс берушінің, Мердігердің және тартылатын Қосалқы мердігердің (қажет болғанда), сонымен қатар заңнамалық талаптар қарастырған жағдайларда уәкілетті мемлекеттік органдар өкілдерінің міндетті түрде комиссия құрамында қатысуымен орындалады. Тексеру бойынша комиссияда қатысудан бас тарту рұқсат етілмейді. </w:t>
      </w:r>
    </w:p>
    <w:p w:rsidR="002F6F75" w:rsidRPr="00582795" w:rsidRDefault="002F6F75" w:rsidP="002F6F75">
      <w:pPr>
        <w:numPr>
          <w:ilvl w:val="0"/>
          <w:numId w:val="7"/>
        </w:numPr>
        <w:tabs>
          <w:tab w:val="left" w:pos="426"/>
          <w:tab w:val="left" w:pos="993"/>
          <w:tab w:val="left" w:pos="1134"/>
          <w:tab w:val="left" w:pos="2552"/>
        </w:tabs>
        <w:spacing w:after="0" w:line="240" w:lineRule="auto"/>
        <w:ind w:left="0" w:firstLine="567"/>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Осы Шарт бойынша жұмыстарды орындау үшін Мердігер Қосалқы мердігерді тартқан жағдайда, Мердігер Тапсырыс берушіге міндетті түрде Қосалқы мердігердің Шартта көрсетілген ЕК, ӨҚ және ҚОҚ талаптарына сай келетіні туралы ақпаратты беру қажет және Тапсырыс берушіден Қосалқы мердігерді тарту бойынша жазбаша рұқсатнама алу қажет. Бұл ретте, Тапсырыс беруші Қосалқы мердігерді тарту туралы шешім қабылдау үшін оның жабдықтарына, техникасына, көліктеріне, мүлігіне және жұмыскерлеріне </w:t>
      </w:r>
      <w:r w:rsidRPr="00582795">
        <w:rPr>
          <w:rFonts w:ascii="Times New Roman" w:eastAsia="Times New Roman" w:hAnsi="Times New Roman" w:cs="Times New Roman"/>
          <w:sz w:val="24"/>
          <w:szCs w:val="24"/>
          <w:lang w:val="kk-KZ" w:eastAsia="ru-RU"/>
        </w:rPr>
        <w:lastRenderedPageBreak/>
        <w:t xml:space="preserve">тәуелсіз тексеруді (аудитті) орындау құқығын өз атына қалдырады.  Қосалқы мердігерді тарту бойынша оң шешім алғаннан кейін, Мердігер онымен жасалатын шартқа осы бөлімде қарастырылған талаптарды енгізу қажет және олардың орындалуын қадағалау қажет. Тапсырыс берушінің талабы бойынша Мердігер Қосалқы мердігермен жасалған шарттардың көшірмесін ұсыну қажет, және Тапсырыс берушіде мәтін бойынша ескертулер болған жағдайда, лайықты өзгерістерді шартқа енгізуді қамтамасыз ету қажет.  </w:t>
      </w:r>
    </w:p>
    <w:p w:rsidR="002F6F75" w:rsidRPr="00582795" w:rsidRDefault="002F6F75" w:rsidP="002F6F75">
      <w:pPr>
        <w:numPr>
          <w:ilvl w:val="0"/>
          <w:numId w:val="7"/>
        </w:numPr>
        <w:tabs>
          <w:tab w:val="left" w:pos="426"/>
          <w:tab w:val="left" w:pos="993"/>
          <w:tab w:val="left" w:pos="1134"/>
          <w:tab w:val="left" w:pos="2552"/>
        </w:tabs>
        <w:spacing w:after="0" w:line="240" w:lineRule="auto"/>
        <w:ind w:left="0" w:firstLine="567"/>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Қажет болған жағдайда, жұмыстарды орындауға қатысты барлық заңнамалық талаптарға қолданылмалы лицензиялар мен рұқсатнамаларды күшінде ұстау, Мердігердің барлық жұмыскерлеріне, агенттеріне немесе еңбек қызметі жұмыстарды орындаумен байланысты Мердігердің қызмет көрсету Жұмыскерлерінің толық күшіндегі және әрекетіндегі барлық әкімшілік рұқсатнамаларың, соның ішінде кіріс визаларын, тұру рұқсатнамаларын, жұмыс рұқсатнамаларын уақытылы алу және сақтау.</w:t>
      </w:r>
    </w:p>
    <w:p w:rsidR="002F6F75" w:rsidRPr="00582795" w:rsidRDefault="002F6F75" w:rsidP="002F6F75">
      <w:pPr>
        <w:numPr>
          <w:ilvl w:val="0"/>
          <w:numId w:val="7"/>
        </w:numPr>
        <w:tabs>
          <w:tab w:val="left" w:pos="426"/>
          <w:tab w:val="left" w:pos="993"/>
          <w:tab w:val="left" w:pos="1134"/>
          <w:tab w:val="left" w:pos="2552"/>
        </w:tabs>
        <w:spacing w:after="0" w:line="240" w:lineRule="auto"/>
        <w:ind w:left="0" w:firstLine="567"/>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Мердігердің барлық Жұмыскерлерінің жұмыстарды сапалы орындау үшін қажетті тиісті салаларда тәжірибе мен біліктілікке ие болуын, еңбек тәртібін сақтауын, және барлық орнатылған заңнамалық талаптарды және жұмысқа және оны орындауға қатысты Тапсырыс берушінің ЕК, ӨҚ және ҚОҚ саласындағы талаптарын орындауды қамтамасыз ету. Мердігер жұмыстарды өз қызметін атқаратын саланың (өндірістің) жоғары стандарттары бойынша орындау қажет. </w:t>
      </w:r>
    </w:p>
    <w:p w:rsidR="002F6F75" w:rsidRPr="00582795" w:rsidRDefault="002F6F75" w:rsidP="002F6F75">
      <w:pPr>
        <w:tabs>
          <w:tab w:val="left" w:pos="1134"/>
        </w:tabs>
        <w:spacing w:after="0" w:line="276" w:lineRule="auto"/>
        <w:ind w:left="-142" w:firstLine="851"/>
        <w:contextualSpacing/>
        <w:jc w:val="both"/>
        <w:rPr>
          <w:rFonts w:ascii="Times New Roman" w:eastAsia="Times New Roman" w:hAnsi="Times New Roman" w:cs="Times New Roman"/>
          <w:sz w:val="24"/>
          <w:szCs w:val="24"/>
          <w:lang w:val="kk-KZ" w:eastAsia="ru-RU"/>
        </w:rPr>
      </w:pPr>
    </w:p>
    <w:p w:rsidR="002F6F75" w:rsidRPr="00582795" w:rsidRDefault="002F6F75" w:rsidP="002F6F75">
      <w:pPr>
        <w:tabs>
          <w:tab w:val="left" w:pos="1134"/>
        </w:tabs>
        <w:spacing w:after="0" w:line="276" w:lineRule="auto"/>
        <w:ind w:left="-142" w:firstLine="851"/>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Қажет болған жағдайда, Тапсырыс берушінің талабы бойынша Мердігер өз қаражатынан Жұмыскерлеріне учаскеде жұмыстарды орындауға рұқсатнама алу үшін қажетті қосымша оқытуды қамтамасыз етеді. </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Жұмыстарды орындау кезінде Тапсырыс берушінің жұмыскерлерімен болған Оқиғаларда Мердігердің кінәсі бар болғанда, Мердігер Тапсырыс берушіге келтірілген залал үшін өтеуге міндетті.  </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Тапсырыс берушіні Мердігердің және (немесе) Қосалқы мердігердің Жұмыскерлерінің денсаулығына және өміріне қатысты кез-келген және барлық жауапкершіліктен, наразылықтан немесе шығындардан (соның ішінде сот шығындары), не болса да және Тапсырыс берушінің талаптары бойынша салақтықтан немесе менсінбеушілікке қарамастан Мердігердің жабдықтарының немесе мүлігінің жоғалуынан, бұзылуынан немесе оларды қолдану мүмкіндігі болмайтыннан қорғау, өтеу және сақтау, себебі осы қосалқы бабқа сай, Мердігердің жабдығы мен мүлігі болып жұмыстарды орындауға арналған Мердігердің меншігіндегі жалдамалы немесе ұсынылған барлық жабдықтары саналады. </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Мердігердің Жұмыскерлерінен шығатын кез-келген қоршаған ортаны ластаумен, жабдықпен және Мердігер мүлігімен байланысты кез-келген жауапкершіліктен немесе шығындардан Тапсырыс берушіні қорғау, өтеу және сақтау. </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Мердігер жұмыстарды орындау барысында өзі істеген ЕК, ӨҚ дәне ҚОҚ саласындағы заңнамалық талаптардың бұзушылықтары үшін дербес жауап береді, соның ішінде айыппұлдарды, өсімпұлдарды төлеу, сонымен қатар осыған байланысты зиянды өтеу. Егер Мердігердің ЕК, ӨҚ және ҚОҚ саласындағы міндеттерді бұзуы үшін жауапкершілікке Тапсырыс беруші тартылған болса, Мердігер Тапсырыс берушіге осыған байланысты барлық шығындарды өтеуге міндетті. </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Мердігердің немесе Мердігер тартқан Қосалқы мердігердің кез-келген жұмыскерінің ЕК, ӨҚ және ҚОҚ талаптарын бұзу дәлелі тексерумен орнатылған жағдайда денсаулығына зиян келтірілген Оқиғалар үшін Тапсырыс беруші жауап бермейді. </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Мердігердің ЕК, ӨҚ және ҚОҚ саласындағы талаптарды сақтамауы, сонымен қатар ЕК, ӨҚ және ҚОҚ талаптарын бірнеше рет бұзуы, осы Шарттың талаптарын айтарлықтай бұзылғанын білдіреді, және Тапсырыс берушіге бір жақты тәртіп бойынша Шартты бұзуға және осы бұзумен байланысты Тапсырыс берушінің Мердігерге шығындарды өтеу міндеттемелерінсіз бұзуға құқық береді. </w:t>
      </w:r>
    </w:p>
    <w:p w:rsidR="002F6F75" w:rsidRPr="00582795" w:rsidRDefault="002F6F75" w:rsidP="002F6F75">
      <w:pPr>
        <w:numPr>
          <w:ilvl w:val="0"/>
          <w:numId w:val="7"/>
        </w:numPr>
        <w:tabs>
          <w:tab w:val="left" w:pos="1134"/>
        </w:tabs>
        <w:spacing w:after="0" w:line="240" w:lineRule="auto"/>
        <w:ind w:left="-142" w:firstLine="709"/>
        <w:contextualSpacing/>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lastRenderedPageBreak/>
        <w:t xml:space="preserve">Осы Шартқа қол қойған күннен он төрт (14) күнтізбелік күн ішінде Мердігер өз қаражатынан заңнамалық талаптарға сай сақтандыру қамтамасыз етуін қамтамасыз ету қажет әжен Шарт әрекетінің мерзімі ішінде сақтап тұру қажет және келесіні құрайтын, бірақ шектелмейтін сақтандыру полистерінің куәландырылған көшірмелерін Тапсырыс берушіге ұсыну қажет: </w:t>
      </w:r>
    </w:p>
    <w:p w:rsidR="002F6F75" w:rsidRPr="00582795" w:rsidRDefault="002F6F75" w:rsidP="002F6F75">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1) Жұмыскер өзінің еңбек (қызметтік) міндеттемелерін орындау кезінде өз өміріне және денсаулығына зиян келтірумен байланысты жұмыс берушінің жауапкершілігін сақтандыру;</w:t>
      </w:r>
    </w:p>
    <w:p w:rsidR="002F6F75" w:rsidRPr="00582795" w:rsidRDefault="002F6F75" w:rsidP="002F6F75">
      <w:pPr>
        <w:widowControl w:val="0"/>
        <w:shd w:val="clear" w:color="auto" w:fill="FFFFFF"/>
        <w:spacing w:after="0" w:line="240" w:lineRule="auto"/>
        <w:ind w:firstLine="709"/>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2) Кәсіби қызмет барысында шығындарды сақтандыру;</w:t>
      </w:r>
    </w:p>
    <w:p w:rsidR="002F6F75" w:rsidRPr="00582795" w:rsidRDefault="002F6F75" w:rsidP="002F6F75">
      <w:pPr>
        <w:widowControl w:val="0"/>
        <w:shd w:val="clear" w:color="auto" w:fill="FFFFFF"/>
        <w:spacing w:after="0" w:line="240" w:lineRule="auto"/>
        <w:ind w:firstLine="709"/>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3) Үшінші тұлғалар алдында жауапкершілікті сақтандыру;</w:t>
      </w:r>
    </w:p>
    <w:p w:rsidR="002F6F75" w:rsidRPr="00582795" w:rsidRDefault="002F6F75" w:rsidP="002F6F75">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4) Жұмыстарды орындау кезінде қолданылатын транспорт көліктерінің иелерінің жауапкершілігін сақтандыру;</w:t>
      </w:r>
    </w:p>
    <w:p w:rsidR="002F6F75" w:rsidRPr="00582795" w:rsidRDefault="002F6F75" w:rsidP="002F6F75">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5) Экологиялық сақтандыру;</w:t>
      </w:r>
    </w:p>
    <w:p w:rsidR="002F6F75" w:rsidRPr="00582795" w:rsidRDefault="002F6F75" w:rsidP="002F6F75">
      <w:pPr>
        <w:spacing w:after="0" w:line="240" w:lineRule="auto"/>
        <w:ind w:firstLine="709"/>
        <w:rPr>
          <w:rFonts w:ascii="Times New Roman" w:eastAsia="Times New Roman" w:hAnsi="Times New Roman" w:cs="Times New Roman"/>
          <w:b/>
          <w:snapToGrid w:val="0"/>
          <w:sz w:val="24"/>
          <w:szCs w:val="24"/>
          <w:lang w:val="kk-KZ" w:eastAsia="ru-RU"/>
        </w:rPr>
      </w:pPr>
      <w:r w:rsidRPr="00582795">
        <w:rPr>
          <w:rFonts w:ascii="Times New Roman" w:eastAsia="Times New Roman" w:hAnsi="Times New Roman" w:cs="Times New Roman"/>
          <w:snapToGrid w:val="0"/>
          <w:sz w:val="24"/>
          <w:szCs w:val="24"/>
          <w:lang w:val="kk-KZ" w:eastAsia="ru-RU"/>
        </w:rPr>
        <w:t>6) Заңнамалық талаптарға сай қажетті сақтандырудың кез-келген өзге түрлері</w:t>
      </w:r>
      <w:bookmarkEnd w:id="0"/>
      <w:r w:rsidRPr="00582795">
        <w:rPr>
          <w:rFonts w:ascii="Times New Roman" w:eastAsia="Times New Roman" w:hAnsi="Times New Roman" w:cs="Times New Roman"/>
          <w:snapToGrid w:val="0"/>
          <w:sz w:val="24"/>
          <w:szCs w:val="24"/>
          <w:lang w:val="kk-KZ" w:eastAsia="ru-RU"/>
        </w:rPr>
        <w:t>.</w:t>
      </w:r>
    </w:p>
    <w:p w:rsidR="002F6F75" w:rsidRPr="00582795" w:rsidRDefault="002F6F75" w:rsidP="002F6F75">
      <w:pPr>
        <w:rPr>
          <w:rFonts w:ascii="Times New Roman" w:eastAsia="Times New Roman" w:hAnsi="Times New Roman" w:cs="Times New Roman"/>
          <w:b/>
          <w:bCs/>
          <w:snapToGrid w:val="0"/>
          <w:sz w:val="24"/>
          <w:szCs w:val="24"/>
          <w:lang w:val="kk-KZ" w:eastAsia="ru-RU"/>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spacing w:after="0" w:line="240" w:lineRule="auto"/>
        <w:jc w:val="right"/>
        <w:rPr>
          <w:rFonts w:ascii="Times New Roman" w:hAnsi="Times New Roman" w:cs="Times New Roman"/>
          <w:b/>
          <w:sz w:val="24"/>
          <w:szCs w:val="24"/>
          <w:lang w:val="kk-KZ"/>
        </w:rPr>
      </w:pPr>
      <w:bookmarkStart w:id="1" w:name="_Hlk88316951"/>
      <w:r w:rsidRPr="00582795">
        <w:rPr>
          <w:rFonts w:ascii="Times New Roman" w:hAnsi="Times New Roman" w:cs="Times New Roman"/>
          <w:b/>
          <w:sz w:val="24"/>
          <w:szCs w:val="24"/>
          <w:lang w:val="kk-KZ"/>
        </w:rPr>
        <w:t>20___ж. «___» _______________ № ______________</w:t>
      </w:r>
    </w:p>
    <w:p w:rsidR="002F6F75" w:rsidRPr="00582795" w:rsidRDefault="002F6F75" w:rsidP="002F6F75">
      <w:pPr>
        <w:spacing w:after="0" w:line="240" w:lineRule="auto"/>
        <w:jc w:val="right"/>
        <w:rPr>
          <w:rFonts w:ascii="Times New Roman" w:hAnsi="Times New Roman" w:cs="Times New Roman"/>
          <w:b/>
          <w:sz w:val="24"/>
          <w:szCs w:val="24"/>
          <w:lang w:val="kk-KZ"/>
        </w:rPr>
      </w:pPr>
      <w:r w:rsidRPr="00582795">
        <w:rPr>
          <w:rFonts w:ascii="Times New Roman" w:hAnsi="Times New Roman" w:cs="Times New Roman"/>
          <w:b/>
          <w:sz w:val="24"/>
          <w:szCs w:val="24"/>
          <w:lang w:val="kk-KZ"/>
        </w:rPr>
        <w:t>Мердігерлік шартының</w:t>
      </w:r>
    </w:p>
    <w:p w:rsidR="002F6F75" w:rsidRPr="00582795" w:rsidRDefault="002F6F75" w:rsidP="002F6F75">
      <w:pPr>
        <w:spacing w:after="0" w:line="240" w:lineRule="auto"/>
        <w:jc w:val="right"/>
        <w:rPr>
          <w:rFonts w:ascii="Times New Roman" w:hAnsi="Times New Roman"/>
          <w:b/>
          <w:sz w:val="24"/>
          <w:szCs w:val="24"/>
          <w:lang w:val="kk-KZ"/>
        </w:rPr>
      </w:pPr>
      <w:r w:rsidRPr="00582795">
        <w:rPr>
          <w:rFonts w:ascii="Times New Roman" w:hAnsi="Times New Roman" w:cs="Times New Roman"/>
          <w:b/>
          <w:sz w:val="24"/>
          <w:szCs w:val="24"/>
          <w:lang w:val="kk-KZ"/>
        </w:rPr>
        <w:t>№8 Қосымшасы</w:t>
      </w:r>
      <w:bookmarkEnd w:id="1"/>
    </w:p>
    <w:p w:rsidR="002F6F75" w:rsidRPr="00582795" w:rsidRDefault="002F6F75" w:rsidP="002F6F75">
      <w:pPr>
        <w:tabs>
          <w:tab w:val="left" w:pos="360"/>
          <w:tab w:val="left" w:pos="709"/>
          <w:tab w:val="left" w:pos="851"/>
        </w:tabs>
        <w:spacing w:after="0" w:line="240" w:lineRule="auto"/>
        <w:ind w:firstLine="709"/>
        <w:jc w:val="right"/>
        <w:rPr>
          <w:rFonts w:ascii="Times New Roman" w:eastAsia="Times New Roman" w:hAnsi="Times New Roman" w:cs="Times New Roman"/>
          <w:b/>
          <w:sz w:val="24"/>
          <w:szCs w:val="24"/>
          <w:lang w:val="kk-KZ" w:eastAsia="ru-RU"/>
        </w:rPr>
      </w:pPr>
    </w:p>
    <w:p w:rsidR="002F6F75" w:rsidRPr="00582795" w:rsidRDefault="002F6F75" w:rsidP="002F6F75">
      <w:pPr>
        <w:tabs>
          <w:tab w:val="left" w:pos="360"/>
          <w:tab w:val="left" w:pos="709"/>
          <w:tab w:val="left" w:pos="851"/>
        </w:tabs>
        <w:spacing w:after="0" w:line="240" w:lineRule="auto"/>
        <w:ind w:firstLine="709"/>
        <w:rPr>
          <w:rFonts w:ascii="Times New Roman" w:eastAsia="Times New Roman" w:hAnsi="Times New Roman" w:cs="Times New Roman"/>
          <w:b/>
          <w:sz w:val="24"/>
          <w:szCs w:val="24"/>
          <w:lang w:val="kk-KZ" w:eastAsia="ru-RU"/>
        </w:rPr>
      </w:pPr>
    </w:p>
    <w:p w:rsidR="002F6F75" w:rsidRPr="00582795" w:rsidRDefault="002F6F75" w:rsidP="002F6F75">
      <w:pPr>
        <w:shd w:val="clear" w:color="auto" w:fill="FFFFFF"/>
        <w:spacing w:after="0" w:line="240" w:lineRule="auto"/>
        <w:ind w:firstLine="709"/>
        <w:jc w:val="center"/>
        <w:rPr>
          <w:rFonts w:ascii="Times New Roman" w:hAnsi="Times New Roman" w:cs="Times New Roman"/>
          <w:b/>
          <w:sz w:val="24"/>
          <w:szCs w:val="24"/>
          <w:lang w:val="kk-KZ"/>
        </w:rPr>
      </w:pPr>
      <w:bookmarkStart w:id="2" w:name="_Hlk88316967"/>
      <w:r w:rsidRPr="00582795">
        <w:rPr>
          <w:rFonts w:ascii="Times New Roman" w:hAnsi="Times New Roman" w:cs="Times New Roman"/>
          <w:b/>
          <w:sz w:val="24"/>
          <w:szCs w:val="24"/>
          <w:lang w:val="kk-KZ"/>
        </w:rPr>
        <w:t>ЕК, ӨҚ және ҚОҚ бойынша шаралар жоспары</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1. Жалпы мәліметтер</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permStart w:id="514401159" w:edGrp="everyone"/>
      <w:r w:rsidRPr="00582795">
        <w:rPr>
          <w:rFonts w:ascii="Times New Roman" w:hAnsi="Times New Roman" w:cs="Times New Roman"/>
          <w:sz w:val="24"/>
          <w:szCs w:val="24"/>
          <w:lang w:val="kk-KZ"/>
        </w:rPr>
        <w:t>Кәсіпорын мен Шарт бойынша ақпарат беріледі: кәсіпорынның атауы, жоба, Шарт атауы / нөмірі, Шарттың бөліктері, нысанның орналасқан жері, Шарттың иесі / Мердігер өкілі (өкілдері), Мердігердің Шарт бойынша ЕК, ӨҚ және ҚОҚ жауапты өкілі.</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2. Кіріспе, мақсаты, ЕК, ӨҚ және ҚОҚ саласындағы тапсырмалары мен міндеттемелері</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 xml:space="preserve">ЕК, ӨҚ және ҚОҚ саласындағы Мердігердің өзіндік саясатының сипаттамасы беріледі, соның ішінде қауіпті оқиғаларға кірісу, сонымен қатар Шартта айқындалған ЕК, ӨҚ және ҚОҚ саласындағы қойылған талаптарды қамтамасыз ету үшін Тапсырыс беруші қойған мақсаттар мен тапсырмалар бойынша. </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3. Орындалатын жұмыстардың сипаттамасы</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Орындалатын жұмыстар түрінің қысқаша сипаттамасы және жұмыстарды орындауға тартылған Мердігердің жабдықтары, техникасы, мүлігі мен Жұмыскерлері туралы ақпарат беріледі.</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4. ЕК, ӨҚ және ҚОҚ саласындағы басқару жүйесі</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ЕК, ӨҚ және ҚОҚ саласындағы қабылданған басқару жүйесінің сипаттамасы, соның ішінде Шарт бойынша жұмыстарды орындайтын нақты бөлімдерге қолданылатын ережелер мен үдерістердің қысқаша сипаттамасы, соның ішінде Негізгі өндірістік факторларды басқару үшін сақтауға қажет үдерістердің (бұл жерде құжаттардың тізімі немесе егжей-тегжейдің сипаттамалары болу керек) сипаттамасы беріледі. Шарт бойынша тартылған барлық жетекшілер мен Мердігердің атқарушылары арасындағы жауапкершілік пен құзыретті таратудың нақты сипаттамасы беріледі. Енгізу үдерісі Мердігердің жұмыстарды атқаруға дайындығын бағалаумен және жұмыстарды орындауға рұқсат актісін алуымен басталауы тиіс.</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5. Қосалқы мердігерлерді басқару</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Тартылатын Қосалқы мердігерлер тізімі, сонымен қатар оларға қойылатын талаптар ұсынылады. Тартылатын кез-келген Қосалқы мердігер кәсіпорынадары тек Мердігердің өзі алдын-ала аудит жасағаннан кейін немесе Тапсырыс берушіден жазбаша рұқсатнама алғаннан кейін тартылуы мүмкін.</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6. Тәуекелдерді бағалау және басқару</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 xml:space="preserve">Шартқа қол қойған сәттен бастап оның аяқталуына дейін үдерістерді ұйымдастыру сызбасы беріледі, Тәуекелді бағалау / Қауіпті өндірстік факторларды бағалау әдісінің қысқаша сипаттамасы, жобада жоспарланған жұмыстарда / қызметтерде бар барлық Тәуекелдердің сипаттамасы және анықталған Тәуекелдерді басқару бойынша қолданған шаралар сипаттамасы ұсынылады. </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7. Қызметті жоспарлау</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Шарт бойынша жұмыстарды орындау / қызметтерді көрсету кезінде Мердігер алдында қойылған негізгі тиімділік көрсеткіштерін орындау жоспары ұсынылады (мерзімдер, жауапты атқарушылар).</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8. Енгізу және бақылау</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 xml:space="preserve">ЕК, ӨҚ және ҚОҚ бойынша осы жоспарды жүзеге асыру үдерісінің және Мердігердің өзінен осы үдерісті қадағалаудың сипаттамасы беріледі. Енгізу үдерісі Шарттың және ЕҚ, ӨҚ және ҚОҚ саласындағы талаптарын сақтауды тиісті қадағалаумен тіркеліп жүру қажет. Мердігер жағынан тексеру (аудит) бағдарламасы ішкі тексеру (аудит) және сыртқы тексеруді қосатын көп деңгейлі тексеруді қосу керек. Келісілген көрсеткіштер бойынша Тапсырыс берушіден бағалау әрдайым орындалуы тиіс (ай сайын, тоқсан сайын және жыл сайын). </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lastRenderedPageBreak/>
        <w:t xml:space="preserve">ЕҚ, ӨҚ және ҚОҚ саласындағы Мердігердің есептемесі Оқиғалардың кез-келген түрлері туралы оперативті хабарлауд және Заңнама мен Тапсырыс беруші талаптары бойынша күнделікті есептемені қосу керек. </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Оқиғаларды тексеруде қатысу – Оқиғаларды уақытылы тексерудің және Оқиғалардан сабақ алудың негізгі тапсырмасы. Оқиғалар туралы ақпарат Мердігердің әрбір Жұмыскеріне  хабарлануы тиіс.</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9. Мердігер Жұмыскерлерін ЕҚ, ӨҚ және ҚОҚ саласында оқыту</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 xml:space="preserve">Жұмысты орындауға тартылған Мердігердің ең маңызды жұмыскерлері Тапсырыс берушімен анықталып мақұлдануы тиіс. </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Мердігердің тартылған Жұмыскерлері бойынша құзырет бағалауы орындалуы тиіс, және ЕҚ, ӨҚ және ҚОҚ саласында оқыту жоспары дайындалуы тиіс. Жоспарда Заңнама талаптарына сай міндетті оқыту болуы тиіс, сонымен қатар Тапсырыс берушінің бағдарламалары мен бастамасы бойынша оқыту болуы тиіс. Оқу жоспарлары Тапсырыс берушімен келісіледі. Оқуды орындауға арналған ресурстар, бағдарламалар және провайдерлер Тапсырыс берушімен келісілуі тиіс.</w:t>
      </w:r>
    </w:p>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10. Апаттық және төтенше жағдайларға жауап қайтару жоспары (ПЛА, ПЛАРН)</w:t>
      </w:r>
    </w:p>
    <w:permEnd w:id="514401159"/>
    <w:p w:rsidR="002F6F75" w:rsidRPr="00582795" w:rsidRDefault="002F6F75" w:rsidP="002F6F75">
      <w:pPr>
        <w:shd w:val="clear" w:color="auto" w:fill="FFFFFF"/>
        <w:spacing w:after="0" w:line="240" w:lineRule="auto"/>
        <w:ind w:firstLine="709"/>
        <w:jc w:val="both"/>
        <w:rPr>
          <w:rFonts w:ascii="Times New Roman" w:hAnsi="Times New Roman" w:cs="Times New Roman"/>
          <w:sz w:val="24"/>
          <w:szCs w:val="24"/>
          <w:lang w:val="kk-KZ"/>
        </w:rPr>
      </w:pPr>
      <w:r w:rsidRPr="00582795">
        <w:rPr>
          <w:rFonts w:ascii="Times New Roman" w:hAnsi="Times New Roman" w:cs="Times New Roman"/>
          <w:sz w:val="24"/>
          <w:szCs w:val="24"/>
          <w:lang w:val="kk-KZ"/>
        </w:rPr>
        <w:t>Мердігерде жұмыстар түріне және оларды орындау орнына пайдаланылмалы апаттық және төтенше жағдайларға жауап қайтарудың тиісті жоспары, сонымен қатар шұғыл медициналық көмек жоспары дайындалуы тиіс (ПЭМР). ПЛА, ПЛАРН және ПЭМР бойынша үнемі орындалатын оқу дабылдары жоспарлануы тиіс</w:t>
      </w:r>
      <w:bookmarkEnd w:id="2"/>
      <w:r w:rsidRPr="00582795">
        <w:rPr>
          <w:rFonts w:ascii="Times New Roman" w:hAnsi="Times New Roman" w:cs="Times New Roman"/>
          <w:sz w:val="24"/>
          <w:szCs w:val="24"/>
          <w:lang w:val="kk-KZ"/>
        </w:rPr>
        <w:t xml:space="preserve">. </w:t>
      </w:r>
    </w:p>
    <w:p w:rsidR="002F6F75" w:rsidRPr="00582795" w:rsidRDefault="002F6F75" w:rsidP="002F6F75">
      <w:pPr>
        <w:spacing w:after="0"/>
        <w:ind w:firstLine="709"/>
        <w:rPr>
          <w:rFonts w:ascii="Times New Roman" w:hAnsi="Times New Roman" w:cs="Times New Roman"/>
          <w:sz w:val="24"/>
          <w:szCs w:val="24"/>
          <w:lang w:val="kk-KZ"/>
        </w:rPr>
      </w:pPr>
    </w:p>
    <w:p w:rsidR="002F6F75" w:rsidRPr="00582795" w:rsidRDefault="002F6F75" w:rsidP="002F6F75">
      <w:pPr>
        <w:spacing w:after="0"/>
        <w:ind w:firstLine="709"/>
        <w:rPr>
          <w:rFonts w:ascii="Times New Roman" w:hAnsi="Times New Roman" w:cs="Times New Roman"/>
          <w:sz w:val="24"/>
          <w:szCs w:val="24"/>
          <w:lang w:val="kk-KZ"/>
        </w:rPr>
      </w:pPr>
    </w:p>
    <w:p w:rsidR="002F6F75" w:rsidRPr="00582795" w:rsidRDefault="002F6F75" w:rsidP="002F6F75">
      <w:pPr>
        <w:spacing w:after="0"/>
        <w:ind w:firstLine="709"/>
        <w:rPr>
          <w:rFonts w:ascii="Times New Roman" w:hAnsi="Times New Roman" w:cs="Times New Roman"/>
          <w:sz w:val="24"/>
          <w:szCs w:val="24"/>
          <w:lang w:val="kk-KZ"/>
        </w:rPr>
      </w:pPr>
    </w:p>
    <w:p w:rsidR="002F6F75" w:rsidRPr="00582795" w:rsidRDefault="002F6F75" w:rsidP="002F6F75">
      <w:pPr>
        <w:spacing w:after="0"/>
        <w:ind w:firstLine="709"/>
        <w:rPr>
          <w:rFonts w:ascii="Times New Roman" w:hAnsi="Times New Roman" w:cs="Times New Roman"/>
          <w:sz w:val="24"/>
          <w:szCs w:val="24"/>
          <w:lang w:val="kk-KZ"/>
        </w:rPr>
      </w:pPr>
    </w:p>
    <w:p w:rsidR="002F6F75" w:rsidRPr="00582795" w:rsidRDefault="002F6F75" w:rsidP="002F6F75">
      <w:pPr>
        <w:spacing w:after="0"/>
        <w:ind w:firstLine="709"/>
        <w:rPr>
          <w:rFonts w:ascii="Times New Roman" w:hAnsi="Times New Roman" w:cs="Times New Roman"/>
          <w:sz w:val="24"/>
          <w:szCs w:val="24"/>
          <w:lang w:val="kk-KZ"/>
        </w:rPr>
      </w:pPr>
    </w:p>
    <w:p w:rsidR="002F6F75" w:rsidRPr="00582795" w:rsidRDefault="002F6F75" w:rsidP="002F6F75">
      <w:pPr>
        <w:spacing w:after="0"/>
        <w:ind w:firstLine="709"/>
        <w:rPr>
          <w:rFonts w:ascii="Times New Roman" w:hAnsi="Times New Roman" w:cs="Times New Roman"/>
          <w:sz w:val="24"/>
          <w:szCs w:val="24"/>
          <w:lang w:val="kk-KZ"/>
        </w:rPr>
      </w:pPr>
    </w:p>
    <w:p w:rsidR="002F6F75" w:rsidRPr="00582795" w:rsidRDefault="002F6F75" w:rsidP="002F6F75">
      <w:pPr>
        <w:spacing w:after="0"/>
        <w:ind w:firstLine="709"/>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rPr>
          <w:rFonts w:ascii="Times New Roman" w:hAnsi="Times New Roman" w:cs="Times New Roman"/>
          <w:sz w:val="24"/>
          <w:szCs w:val="24"/>
          <w:lang w:val="kk-KZ"/>
        </w:rPr>
      </w:pPr>
    </w:p>
    <w:p w:rsidR="002F6F75" w:rsidRPr="00582795" w:rsidRDefault="002F6F75" w:rsidP="002F6F75">
      <w:pPr>
        <w:spacing w:after="0" w:line="240" w:lineRule="auto"/>
        <w:jc w:val="right"/>
        <w:rPr>
          <w:rFonts w:ascii="Times New Roman" w:hAnsi="Times New Roman" w:cs="Times New Roman"/>
          <w:b/>
          <w:sz w:val="24"/>
          <w:szCs w:val="24"/>
          <w:lang w:val="kk-KZ"/>
        </w:rPr>
      </w:pPr>
      <w:bookmarkStart w:id="3" w:name="_Hlk88316976"/>
      <w:r w:rsidRPr="00582795">
        <w:rPr>
          <w:rFonts w:ascii="Times New Roman" w:hAnsi="Times New Roman" w:cs="Times New Roman"/>
          <w:b/>
          <w:sz w:val="24"/>
          <w:szCs w:val="24"/>
          <w:lang w:val="kk-KZ"/>
        </w:rPr>
        <w:t>20___ж. «___» _______________ № ______________</w:t>
      </w:r>
    </w:p>
    <w:p w:rsidR="002F6F75" w:rsidRPr="00582795" w:rsidRDefault="002F6F75" w:rsidP="002F6F75">
      <w:pPr>
        <w:spacing w:after="0" w:line="240" w:lineRule="auto"/>
        <w:jc w:val="right"/>
        <w:rPr>
          <w:rFonts w:ascii="Times New Roman" w:hAnsi="Times New Roman" w:cs="Times New Roman"/>
          <w:b/>
          <w:sz w:val="24"/>
          <w:szCs w:val="24"/>
          <w:lang w:val="kk-KZ"/>
        </w:rPr>
      </w:pPr>
      <w:r w:rsidRPr="00582795">
        <w:rPr>
          <w:rFonts w:ascii="Times New Roman" w:hAnsi="Times New Roman" w:cs="Times New Roman"/>
          <w:b/>
          <w:sz w:val="24"/>
          <w:szCs w:val="24"/>
          <w:lang w:val="kk-KZ"/>
        </w:rPr>
        <w:lastRenderedPageBreak/>
        <w:t>Шарттың</w:t>
      </w:r>
    </w:p>
    <w:p w:rsidR="002F6F75" w:rsidRPr="00582795" w:rsidRDefault="002F6F75" w:rsidP="002F6F75">
      <w:pPr>
        <w:spacing w:after="0" w:line="240" w:lineRule="auto"/>
        <w:jc w:val="right"/>
        <w:rPr>
          <w:rFonts w:ascii="Times New Roman" w:hAnsi="Times New Roman"/>
          <w:b/>
          <w:sz w:val="24"/>
          <w:szCs w:val="24"/>
          <w:lang w:val="kk-KZ"/>
        </w:rPr>
      </w:pPr>
      <w:r w:rsidRPr="00582795">
        <w:rPr>
          <w:rFonts w:ascii="Times New Roman" w:hAnsi="Times New Roman" w:cs="Times New Roman"/>
          <w:b/>
          <w:sz w:val="24"/>
          <w:szCs w:val="24"/>
          <w:lang w:val="kk-KZ"/>
        </w:rPr>
        <w:t>№9 Қосымшасы</w:t>
      </w:r>
    </w:p>
    <w:bookmarkEnd w:id="3"/>
    <w:p w:rsidR="002F6F75" w:rsidRPr="00582795" w:rsidRDefault="002F6F75" w:rsidP="002F6F75">
      <w:pPr>
        <w:spacing w:after="0" w:line="240" w:lineRule="auto"/>
        <w:ind w:firstLine="709"/>
        <w:jc w:val="center"/>
        <w:rPr>
          <w:rFonts w:ascii="Times New Roman" w:eastAsia="Times New Roman" w:hAnsi="Times New Roman" w:cs="Times New Roman"/>
          <w:b/>
          <w:bCs/>
          <w:sz w:val="24"/>
          <w:szCs w:val="20"/>
          <w:lang w:val="kk-KZ" w:eastAsia="ru-RU"/>
        </w:rPr>
      </w:pPr>
    </w:p>
    <w:p w:rsidR="002F6F75" w:rsidRPr="00582795" w:rsidRDefault="002F6F75" w:rsidP="002F6F75">
      <w:pPr>
        <w:spacing w:after="0" w:line="240" w:lineRule="auto"/>
        <w:ind w:firstLine="709"/>
        <w:jc w:val="center"/>
        <w:rPr>
          <w:rFonts w:ascii="Times New Roman" w:eastAsia="Times New Roman" w:hAnsi="Times New Roman" w:cs="Times New Roman"/>
          <w:b/>
          <w:bCs/>
          <w:sz w:val="24"/>
          <w:szCs w:val="20"/>
          <w:lang w:val="kk-KZ" w:eastAsia="ru-RU"/>
        </w:rPr>
      </w:pPr>
      <w:bookmarkStart w:id="4" w:name="_Hlk88316981"/>
      <w:r w:rsidRPr="00582795">
        <w:rPr>
          <w:rFonts w:ascii="Times New Roman" w:eastAsia="Times New Roman" w:hAnsi="Times New Roman" w:cs="Times New Roman"/>
          <w:b/>
          <w:bCs/>
          <w:sz w:val="24"/>
          <w:szCs w:val="20"/>
          <w:lang w:val="kk-KZ" w:eastAsia="ru-RU"/>
        </w:rPr>
        <w:t>ЕҚ, ӨҚ және ҚОҚ саласындағы бұзушылықтарға қолданылатын айыппұл санкцияларының тізімі</w:t>
      </w:r>
    </w:p>
    <w:bookmarkEnd w:id="4"/>
    <w:p w:rsidR="002F6F75" w:rsidRPr="00582795" w:rsidRDefault="002F6F75" w:rsidP="002F6F75">
      <w:pPr>
        <w:spacing w:after="0" w:line="240" w:lineRule="auto"/>
        <w:ind w:firstLine="709"/>
        <w:jc w:val="center"/>
        <w:rPr>
          <w:rFonts w:ascii="Times New Roman" w:eastAsia="Times New Roman" w:hAnsi="Times New Roman" w:cs="Times New Roman"/>
          <w:sz w:val="24"/>
          <w:szCs w:val="20"/>
          <w:lang w:val="kk-KZ" w:eastAsia="ru-RU"/>
        </w:rPr>
      </w:pPr>
    </w:p>
    <w:tbl>
      <w:tblPr>
        <w:tblW w:w="0" w:type="auto"/>
        <w:tblInd w:w="-318" w:type="dxa"/>
        <w:tblLook w:val="04A0" w:firstRow="1" w:lastRow="0" w:firstColumn="1" w:lastColumn="0" w:noHBand="0" w:noVBand="1"/>
      </w:tblPr>
      <w:tblGrid>
        <w:gridCol w:w="1345"/>
        <w:gridCol w:w="6363"/>
        <w:gridCol w:w="1955"/>
      </w:tblGrid>
      <w:tr w:rsidR="002F6F75" w:rsidRPr="00582795" w:rsidTr="00244C57">
        <w:trPr>
          <w:trHeight w:val="50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F75" w:rsidRPr="00582795" w:rsidRDefault="002F6F75" w:rsidP="00244C57">
            <w:pPr>
              <w:spacing w:after="0" w:line="240" w:lineRule="auto"/>
              <w:ind w:firstLine="709"/>
              <w:jc w:val="center"/>
              <w:rPr>
                <w:rFonts w:ascii="Times New Roman" w:eastAsia="Times New Roman" w:hAnsi="Times New Roman" w:cs="Times New Roman"/>
                <w:b/>
                <w:sz w:val="24"/>
                <w:szCs w:val="24"/>
                <w:lang w:eastAsia="ru-RU"/>
              </w:rPr>
            </w:pPr>
            <w:r w:rsidRPr="00582795">
              <w:rPr>
                <w:rFonts w:ascii="Times New Roman" w:eastAsia="Times New Roman" w:hAnsi="Times New Roman" w:cs="Times New Roman"/>
                <w:b/>
                <w:sz w:val="24"/>
                <w:szCs w:val="24"/>
                <w:lang w:eastAsia="ru-RU"/>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F75" w:rsidRPr="00582795" w:rsidRDefault="002F6F75" w:rsidP="00244C57">
            <w:pPr>
              <w:spacing w:after="0" w:line="240" w:lineRule="auto"/>
              <w:ind w:firstLine="709"/>
              <w:jc w:val="center"/>
              <w:rPr>
                <w:rFonts w:ascii="Times New Roman" w:eastAsia="Times New Roman" w:hAnsi="Times New Roman" w:cs="Times New Roman"/>
                <w:b/>
                <w:sz w:val="24"/>
                <w:szCs w:val="24"/>
                <w:lang w:eastAsia="ru-RU"/>
              </w:rPr>
            </w:pPr>
            <w:r w:rsidRPr="00582795">
              <w:rPr>
                <w:rFonts w:ascii="Times New Roman" w:eastAsia="Times New Roman" w:hAnsi="Times New Roman" w:cs="Times New Roman"/>
                <w:b/>
                <w:sz w:val="24"/>
                <w:szCs w:val="24"/>
                <w:lang w:val="kk-KZ" w:eastAsia="ru-RU"/>
              </w:rPr>
              <w:t>Бұзушылық</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F75" w:rsidRPr="00582795" w:rsidRDefault="002F6F75" w:rsidP="00244C57">
            <w:pPr>
              <w:spacing w:after="0" w:line="240" w:lineRule="auto"/>
              <w:ind w:firstLine="709"/>
              <w:jc w:val="center"/>
              <w:rPr>
                <w:rFonts w:ascii="Times New Roman" w:eastAsia="Times New Roman" w:hAnsi="Times New Roman" w:cs="Times New Roman"/>
                <w:b/>
                <w:sz w:val="24"/>
                <w:szCs w:val="24"/>
                <w:lang w:eastAsia="ru-RU"/>
              </w:rPr>
            </w:pPr>
            <w:r w:rsidRPr="00582795">
              <w:rPr>
                <w:rFonts w:ascii="Times New Roman" w:eastAsia="Times New Roman" w:hAnsi="Times New Roman" w:cs="Times New Roman"/>
                <w:b/>
                <w:sz w:val="24"/>
                <w:szCs w:val="24"/>
                <w:lang w:val="kk-KZ" w:eastAsia="ru-RU"/>
              </w:rPr>
              <w:t>АЕК көрсеткішіндегі айыппұл санкциясының мөлшері</w:t>
            </w:r>
          </w:p>
        </w:tc>
      </w:tr>
      <w:tr w:rsidR="002F6F75" w:rsidRPr="00582795" w:rsidTr="00244C57">
        <w:trPr>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rPr>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Өндірістік қауіпсіздік саласындағы нормативтік актілердің, мұнай және газ өндірісіндегі қауіпсіздік Ережелерінің, ҚР қауіпсіздік пен еңбекті қорғау Ережелерінің талаптарын бұзы </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осы Қосымшаның жеке тармақтары қарастырған бұзушылықтарды қоспағанда</w:t>
            </w:r>
            <w:r w:rsidRPr="00582795">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Өрт қауіпсіздігі талаптарын орындамау</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осы Қосымшаның 3 және 4 тармақтарымен қарастырылған бұзушылықтарды қоспағанда</w:t>
            </w:r>
            <w:r w:rsidRPr="00582795">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Өрт пайда болуын, сонымен қатар Тапсырыс беруші (иелік лауазымына қарамай) мүлігінің жойылуын немесе зақымдалуын болдыртқан өрт қауіпсіздік талаптарын бұзу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Өрттің пайда болуын және адамның денсаулығына ауыр зиян келтіруін немесе өлімін болдыртқан өрт қауіпсіздік талаптарын бұзу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2 500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ЕҚ, ӨҚ және ҚОҚ саласындағы жарлықтарын орнатылған мерзімде орындамау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Мердігердің жанжал/апат туралы ақпаратты жасыру немесе оқиғаны анықтаған сәттен 24 сағаттан асатын уақытан кешігіп хабарлау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Шартпен қарастырылған есептемелерді 1 (бір) тәуліктен кейін ұсынбау, ұсыну</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Нысандарында Мердігердің кінәсімен пайда болған энергия тұтынушыларды өшіріп тастауға / энергия жабдықтарының зақымдануына алып келген энергия шаруашылық нысандарындағы жанжалдар, апаттар</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4 500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Нысандарында Мердігердің кінәсімен пайда болған энергия тұтынушыларды өшіріп тастауға, энергия жабдықтарының зақымдануына алып келмеген энергия шаруашылық нысандарындағы жанжалдар, апаттар</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3 500</w:t>
            </w:r>
          </w:p>
        </w:tc>
      </w:tr>
      <w:tr w:rsidR="002F6F75" w:rsidRPr="00582795" w:rsidTr="00244C5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 Нысандарында Мердігердің кінәсімен болған жер үсті және / немесе жер асты коммуникациялардың ашылуына алып келген механикалық зақымдар (соның ішінде, құбырлар, сыйымдылықтар)</w:t>
            </w:r>
          </w:p>
        </w:tc>
        <w:tc>
          <w:tcPr>
            <w:tcW w:w="0" w:type="auto"/>
            <w:tcBorders>
              <w:top w:val="single" w:sz="4" w:space="0" w:color="auto"/>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4 500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Тапсырыс беруші Нысандарында Мердігердің кінәсімен болған жер үсті және / немесе жер асты коммуникациялардың ашылуына алып келмеген </w:t>
            </w:r>
            <w:r w:rsidRPr="00582795">
              <w:rPr>
                <w:rFonts w:ascii="Times New Roman" w:eastAsia="Times New Roman" w:hAnsi="Times New Roman" w:cs="Times New Roman"/>
                <w:sz w:val="24"/>
                <w:szCs w:val="24"/>
                <w:lang w:val="kk-KZ" w:eastAsia="ru-RU"/>
              </w:rPr>
              <w:lastRenderedPageBreak/>
              <w:t>механикалық зақымдар (соның ішінде, құбырлар, сыйымдылықтар)</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lastRenderedPageBreak/>
              <w:t>3 000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Мердігер Жұмыскеренің Тапсырыс беруші келіскен рұқсатнама құжаттарынсыз жұмыстарды орындауы </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жұмыстар орындау рұқсатнамасы, қоршаған ортаға эмиссиялау рұқсатнамасы, рұқсат актісі, рұқсат наряды және т.б.)</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700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өкілі тоқтатқан жұмыстарды өз еркімен бастау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Жұмыстарды қауіпсіз орындауды ұйымдастыру бойынша талаптарды бұзу</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соның ішінде өрт және газ қауіпті жұмыстар</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700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Мердігердің жұмыстарды орындауға қажетті біліктілігі, аттестациясы (өрт-техникалық минимум) жоқ, қауіпсіздік пен еңбекті қорғау, өндірістік және өрт қауіпсіздігі, қоршаған ортаны қорғау, технологиялық тәртіп нұсқауларын өтпеген және таныспаған жұмыскерлерді тарту</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 Жұмыскерлерінің жол қозғалыс ережелерін, жер үсті транспорт көліктерінің жүру жолын, Тапсырыс беруші берген транспорт көліктерінің қозғалыс сызбасында көрсетілмеген жолдар мен кірме жолдарда жүру</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Жол шаруашылық нысандарының (шлагбаумдар, белгілер және т.б.) немесе Тапсырыс берушінің өзге мүлігінің (иелік лауазымына қарамай) жойылуын, зақымдалуын болдырған бұзушылық</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 Жұмыскерінің алкогольді мас болу жағдайында немесе адам денсаулығына ауыр зиян келтіруге алып келген осы Қосымшаның 16 тармағында көрсетілген бұзушылықтар</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Адамның өліміне алып келген осы Қосымшаның 18 тармағындағы бұзушылықтар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Жұмыстарды орындауға рұқсат бермейтін жұмыстарды қатаң бұзушылықтармен орындау</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мысалы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жарамсыз салмақ индикаторымен тиеу-түсіру операцияларын орындау</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таль блогының көтеру биіктігінің жарамсыз шектеуімен тиеу-түсіру операцияларын орындау</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электр жеткізу желісін (ЭЖЖ) пайдаланатын кәсіпорынмен келісімнің болмауы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краннан ЭЖЖ сымдарына дейін жебені көтеру, бұру және шығару тетігін автоматты өшіруге арналған жұмыс қозғалысы шектеуінің болмауы немесе жарамсыздығы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паспорты жүк көтергіштіктің, келесі жартылай техникалық куәландырудың (ЖТК) және толық техникалық куәландырудың  (ТТК) тіркеу нөмірін көрсететін тақтайдың болмауы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жарамсыз жүкұстағыш айлабұйымдар және т.б.)</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2 000</w:t>
            </w:r>
          </w:p>
        </w:tc>
      </w:tr>
      <w:tr w:rsidR="002F6F75" w:rsidRPr="00582795" w:rsidTr="00244C5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Мердігердің табиғатты қорғау, соның ішінде қоршаған ортаны, атмосфералық ауаны, жер, орман, су, жер қойнауын пайдалануды қорғау заңнамалар талаптарын бұзу </w:t>
            </w:r>
            <w:r w:rsidRPr="00582795">
              <w:rPr>
                <w:rFonts w:ascii="Times New Roman" w:eastAsia="Times New Roman" w:hAnsi="Times New Roman" w:cs="Times New Roman"/>
                <w:sz w:val="24"/>
                <w:szCs w:val="24"/>
                <w:lang w:val="kk-KZ" w:eastAsia="ru-RU"/>
              </w:rPr>
              <w:lastRenderedPageBreak/>
              <w:t>(осы Қосымшаның жеке тармақтары қарастырған бұзушылықтарды санамай)</w:t>
            </w:r>
          </w:p>
        </w:tc>
        <w:tc>
          <w:tcPr>
            <w:tcW w:w="0" w:type="auto"/>
            <w:tcBorders>
              <w:top w:val="single" w:sz="4" w:space="0" w:color="auto"/>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lastRenderedPageBreak/>
              <w:t>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lastRenderedPageBreak/>
              <w:t>22.</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Мұнай мен мұнай өнімдерінің, тауарасты судың, қышқылдың, өзге қауіпті және зиянды заттардың төгілуі</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Жанармайды, электрикалық және жылу энергиясын, электр құралдарын орнату ережелерін, жылу және энергия тұтынатын қондырғыларды, жылу желілерін, қойма, энергия тасымалдаушыны сақтау, күту, жүзеге асыру және тасымалдау нысандарын, жанармайды және оны қайта өндіретін өнімдерді қолдану бұзушылықтары</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Толық құрамда құрылмаған вахтада / бригадада / аусымда жұмыстарды орындау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Мердігердің өндірістік және тұтыну қалдықтарын жинау, сақтау. Зиянсыздандыру, тасымалдау, көму кезінде экологиялық, санитарлық-эпидемиологиялық және өзге талаптарын, сонымен қатар қалдықтарды уақытша жинау мен сақтау орындарын ұйымдастыру және күту талаптарын орындамау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Жердің құнарлы қабатын өз еркімен алып тастау және / немесе </w:t>
            </w:r>
            <w:proofErr w:type="spellStart"/>
            <w:r w:rsidRPr="00582795">
              <w:rPr>
                <w:rFonts w:ascii="Times New Roman" w:eastAsia="Times New Roman" w:hAnsi="Times New Roman" w:cs="Times New Roman"/>
                <w:sz w:val="24"/>
                <w:szCs w:val="24"/>
                <w:lang w:eastAsia="ru-RU"/>
              </w:rPr>
              <w:t>ауыстыру</w:t>
            </w:r>
            <w:proofErr w:type="spellEnd"/>
            <w:r w:rsidRPr="00582795">
              <w:rPr>
                <w:rFonts w:ascii="Times New Roman" w:eastAsia="Times New Roman" w:hAnsi="Times New Roman" w:cs="Times New Roman"/>
                <w:sz w:val="24"/>
                <w:szCs w:val="24"/>
                <w:lang w:val="kk-KZ" w:eastAsia="ru-RU"/>
              </w:rPr>
              <w:t>, жерді құрту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Су нысандарын (соның ішінде мұз бетін), су қорғау аумақтарын, су нысандарының акваториясын өндірістік және тұтыну қалдықтарымен және / немесе зиянды және улы заттармен ластау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Су нысандарының су жинау талаптарын орындамау немесе ластанған суларды (ағындыларды) су нысандарына / су жинау аумақтарына тастау, ағынды суларды жинау және тазалау талаптарын, су нысанын пайдалану бойынша шарттың талаптарын орындамау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Жұмыс аумағын және оған маңайындағы аумақты күту және жинау бойынша міндеттемелерді орындамау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 Нысандарында қаңғыма жануарларды анықтау, Мердігер Жұмыскерлерінде иттерді немесе басқа жануарларды табу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Мердігердің өз жұмыскерлерінің жұмыс орындарын келесімен қамтамасыз етпеу</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eastAsia="ru-RU"/>
              </w:rPr>
              <w:br/>
              <w:t xml:space="preserve">1) </w:t>
            </w:r>
            <w:r w:rsidRPr="00582795">
              <w:rPr>
                <w:rFonts w:ascii="Times New Roman" w:eastAsia="Times New Roman" w:hAnsi="Times New Roman" w:cs="Times New Roman"/>
                <w:sz w:val="24"/>
                <w:szCs w:val="24"/>
                <w:lang w:val="kk-KZ" w:eastAsia="ru-RU"/>
              </w:rPr>
              <w:t>өрт сөндірудің бастапқы құралдарымен</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eastAsia="ru-RU"/>
              </w:rPr>
              <w:br/>
              <w:t xml:space="preserve">2) </w:t>
            </w:r>
            <w:r w:rsidRPr="00582795">
              <w:rPr>
                <w:rFonts w:ascii="Times New Roman" w:eastAsia="Times New Roman" w:hAnsi="Times New Roman" w:cs="Times New Roman"/>
                <w:sz w:val="24"/>
                <w:szCs w:val="24"/>
                <w:lang w:val="kk-KZ" w:eastAsia="ru-RU"/>
              </w:rPr>
              <w:t>ұжымдық қорғау құралдарымен</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eastAsia="ru-RU"/>
              </w:rPr>
              <w:br/>
              <w:t xml:space="preserve">3) </w:t>
            </w:r>
            <w:r w:rsidRPr="00582795">
              <w:rPr>
                <w:rFonts w:ascii="Times New Roman" w:eastAsia="Times New Roman" w:hAnsi="Times New Roman" w:cs="Times New Roman"/>
                <w:sz w:val="24"/>
                <w:szCs w:val="24"/>
                <w:lang w:val="kk-KZ" w:eastAsia="ru-RU"/>
              </w:rPr>
              <w:t>бірінші медициналық көмек дәрі қобдишасымен</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eastAsia="ru-RU"/>
              </w:rPr>
              <w:br/>
              <w:t xml:space="preserve">4) </w:t>
            </w:r>
            <w:r w:rsidRPr="00582795">
              <w:rPr>
                <w:rFonts w:ascii="Times New Roman" w:eastAsia="Times New Roman" w:hAnsi="Times New Roman" w:cs="Times New Roman"/>
                <w:sz w:val="24"/>
                <w:szCs w:val="24"/>
                <w:lang w:val="kk-KZ" w:eastAsia="ru-RU"/>
              </w:rPr>
              <w:t>жерге қосу құрылғыларымен</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eastAsia="ru-RU"/>
              </w:rPr>
              <w:br/>
              <w:t xml:space="preserve">5) </w:t>
            </w:r>
            <w:r w:rsidRPr="00582795">
              <w:rPr>
                <w:rFonts w:ascii="Times New Roman" w:eastAsia="Times New Roman" w:hAnsi="Times New Roman" w:cs="Times New Roman"/>
                <w:sz w:val="24"/>
                <w:szCs w:val="24"/>
                <w:lang w:val="kk-KZ" w:eastAsia="ru-RU"/>
              </w:rPr>
              <w:t>жарылыс қауіпсіздігі бар электр шамдарымен</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eastAsia="ru-RU"/>
              </w:rPr>
              <w:br/>
              <w:t xml:space="preserve">6) </w:t>
            </w:r>
            <w:r w:rsidRPr="00582795">
              <w:rPr>
                <w:rFonts w:ascii="Times New Roman" w:eastAsia="Times New Roman" w:hAnsi="Times New Roman" w:cs="Times New Roman"/>
                <w:sz w:val="24"/>
                <w:szCs w:val="24"/>
                <w:lang w:val="kk-KZ" w:eastAsia="ru-RU"/>
              </w:rPr>
              <w:t>ескерту белгілерімен және плакаттарымен</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Жұмыстарды жөнделмеген және / немесе сыналмаған құралдармен орындау және / немесе вахтаны / бригаданы / ауысымды қажетті саймандармен және жабдықтармен толық жинақтамау</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Орман екпе ағаштарын құрту, орманды, орман еке ағаштарын заңсыз шабу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1 200</w:t>
            </w:r>
          </w:p>
        </w:tc>
      </w:tr>
      <w:tr w:rsidR="002F6F75" w:rsidRPr="00582795" w:rsidTr="00244C5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Қосалқы мердігерлерді Шартта қарастырылған Тапсырыс берушінің алдын-ала жазбаша келісімінсіз тарту</w:t>
            </w:r>
          </w:p>
        </w:tc>
        <w:tc>
          <w:tcPr>
            <w:tcW w:w="0" w:type="auto"/>
            <w:tcBorders>
              <w:top w:val="single" w:sz="4" w:space="0" w:color="auto"/>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lastRenderedPageBreak/>
              <w:t>35.</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Шарт бойынша орындау міндеттемесі қарастырылған ЕҚ, ӨҚ және ҚОҚ саласындағы ішкі нұсқаулық құжаттардың талаптарын бұзу (осы Қосымшаның жеке тармақтары қарастырған бұзушылықтарды санамай</w:t>
            </w:r>
            <w:r w:rsidRPr="00582795">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 Нысандарында жұмыс істеуге Тапсырыс беруші орнатқан тәртібі бойынша рәсімделмеген рұқсатнамамен немесе жарамсыз рұқсатнамамен Мердігердің Жұмыскерлеріне және / немесе жер үсті транспорт құралдарына рұқсат беру</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 xml:space="preserve">жеке рұқсатнаманы өзге адамдарға беру, Тапсырыс беруші Нысандарына жеке рұқсатнама бойынша өзге тұлғаларды кіргізу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 Нысанының аумағына кіргізу, тасу (соның ішінде айтылған әрекеттерді жасау талпынысы), сақтау, тарату, тасымалдау</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eastAsia="ru-RU"/>
              </w:rPr>
              <w:br/>
              <w:t xml:space="preserve">1) </w:t>
            </w:r>
            <w:r w:rsidRPr="00582795">
              <w:rPr>
                <w:rFonts w:ascii="Times New Roman" w:eastAsia="Times New Roman" w:hAnsi="Times New Roman" w:cs="Times New Roman"/>
                <w:sz w:val="24"/>
                <w:szCs w:val="24"/>
                <w:lang w:val="kk-KZ" w:eastAsia="ru-RU"/>
              </w:rPr>
              <w:t>жарылатын заттар мен құралдарды, радиоактивті, оңай жарылатын, уландыратын, улы, қатты әсер ететін химиялық заттарды, тасымалдау мен сақтау кезінде қауіпсіздік ережелері мен нормаларын сақтау жағдайында Тапсырыс беруші өкілі рұқсат етілген оқиғаларды санамағанда)</w:t>
            </w:r>
            <w:r w:rsidRPr="00582795">
              <w:rPr>
                <w:rFonts w:ascii="Times New Roman" w:eastAsia="Times New Roman" w:hAnsi="Times New Roman" w:cs="Times New Roman"/>
                <w:sz w:val="24"/>
                <w:szCs w:val="24"/>
                <w:lang w:eastAsia="ru-RU"/>
              </w:rPr>
              <w:t>;</w:t>
            </w:r>
          </w:p>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2) </w:t>
            </w:r>
            <w:r w:rsidRPr="00582795">
              <w:rPr>
                <w:rFonts w:ascii="Times New Roman" w:eastAsia="Times New Roman" w:hAnsi="Times New Roman" w:cs="Times New Roman"/>
                <w:sz w:val="24"/>
                <w:szCs w:val="24"/>
                <w:lang w:val="kk-KZ" w:eastAsia="ru-RU"/>
              </w:rPr>
              <w:t>оқ ату, газ, пневматикалық, суық қаруды және ату жарақтарды, ҚР әрекеттегі заңнамасы қарастырған және аң аулау мақсатындағы оқиғаларды санамағанда (аң аңлау билетін, қару құжаттарын және аң аулау құқығы құжатын ұсыну жағдайында</w:t>
            </w:r>
            <w:r w:rsidRPr="00582795">
              <w:rPr>
                <w:rFonts w:ascii="Times New Roman" w:eastAsia="Times New Roman" w:hAnsi="Times New Roman" w:cs="Times New Roman"/>
                <w:sz w:val="24"/>
                <w:szCs w:val="24"/>
                <w:lang w:eastAsia="ru-RU"/>
              </w:rPr>
              <w:t>);</w:t>
            </w:r>
          </w:p>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3) </w:t>
            </w:r>
            <w:r w:rsidRPr="00582795">
              <w:rPr>
                <w:rFonts w:ascii="Times New Roman" w:eastAsia="Times New Roman" w:hAnsi="Times New Roman" w:cs="Times New Roman"/>
                <w:sz w:val="24"/>
                <w:szCs w:val="24"/>
                <w:lang w:val="kk-KZ" w:eastAsia="ru-RU"/>
              </w:rPr>
              <w:t>балық қорларын және жабайы жануарлар қорларын алудың тыйым салынған қарулары</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eastAsia="ru-RU"/>
              </w:rPr>
              <w:br/>
              <w:t xml:space="preserve">4) </w:t>
            </w:r>
            <w:r w:rsidRPr="00582795">
              <w:rPr>
                <w:rFonts w:ascii="Times New Roman" w:eastAsia="Times New Roman" w:hAnsi="Times New Roman" w:cs="Times New Roman"/>
                <w:sz w:val="24"/>
                <w:szCs w:val="24"/>
                <w:lang w:val="kk-KZ" w:eastAsia="ru-RU"/>
              </w:rPr>
              <w:t>азаматтық айналымдағы тыйым салынған өзге заттар</w:t>
            </w:r>
            <w:r w:rsidRPr="00582795">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38.</w:t>
            </w:r>
          </w:p>
        </w:tc>
        <w:tc>
          <w:tcPr>
            <w:tcW w:w="6363" w:type="dxa"/>
            <w:tcBorders>
              <w:top w:val="single" w:sz="4" w:space="0" w:color="auto"/>
              <w:left w:val="nil"/>
              <w:bottom w:val="single" w:sz="4" w:space="0" w:color="auto"/>
              <w:right w:val="single" w:sz="4" w:space="0" w:color="auto"/>
            </w:tcBorders>
            <w:shd w:val="clear" w:color="000000" w:fill="FFFFFF"/>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bCs/>
                <w:sz w:val="24"/>
                <w:szCs w:val="24"/>
                <w:u w:val="single"/>
                <w:lang w:eastAsia="ru-RU"/>
              </w:rPr>
            </w:pPr>
            <w:r w:rsidRPr="00582795">
              <w:rPr>
                <w:rFonts w:ascii="Times New Roman" w:eastAsia="Times New Roman" w:hAnsi="Times New Roman" w:cs="Times New Roman"/>
                <w:bCs/>
                <w:sz w:val="24"/>
                <w:szCs w:val="24"/>
                <w:u w:val="single"/>
                <w:lang w:val="kk-KZ" w:eastAsia="ru-RU"/>
              </w:rPr>
              <w:t>Алкогольмен, наркотикалық заттармен, психотроптық заттармен және оларға ұқсас заттармен байланысты оқиғалар</w:t>
            </w:r>
          </w:p>
        </w:tc>
        <w:tc>
          <w:tcPr>
            <w:tcW w:w="1955" w:type="dxa"/>
            <w:tcBorders>
              <w:top w:val="single" w:sz="4" w:space="0" w:color="auto"/>
              <w:left w:val="single" w:sz="4" w:space="0" w:color="auto"/>
              <w:bottom w:val="single" w:sz="4" w:space="0" w:color="auto"/>
              <w:right w:val="single" w:sz="4" w:space="0" w:color="000000"/>
            </w:tcBorders>
            <w:shd w:val="clear" w:color="000000" w:fill="FFFFFF"/>
            <w:vAlign w:val="center"/>
          </w:tcPr>
          <w:p w:rsidR="002F6F75" w:rsidRPr="00582795" w:rsidRDefault="002F6F75" w:rsidP="00244C57">
            <w:pPr>
              <w:spacing w:after="0" w:line="240" w:lineRule="auto"/>
              <w:ind w:firstLine="709"/>
              <w:rPr>
                <w:rFonts w:ascii="Times New Roman" w:eastAsia="Times New Roman" w:hAnsi="Times New Roman" w:cs="Times New Roman"/>
                <w:b/>
                <w:bCs/>
                <w:sz w:val="24"/>
                <w:szCs w:val="24"/>
                <w:lang w:eastAsia="ru-RU"/>
              </w:rPr>
            </w:pP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38.1</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 Нысандарында Мердігердің алкогольді, наркотикалық немесе улы заттармен мас болу күйінде жүру (ауысым аралық демалыс уақытын санағанда</w:t>
            </w:r>
            <w:r w:rsidRPr="00582795">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 2 000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38.2</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Алкогольды, наркотикалық, улы және өзге мас қылдыратын заттарды кіргізу, тасу (соның ішінде айтылған әрекеттерді орындау талпынысы</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38.3</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38.1 және 38.2 тармақтарында көрсетілген оқиғалардың (ахуалдардың) күнтізбелік жыл ішінде Мердігерді 2 реттен көп анықталуы</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2 500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39.</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Келу орны / тұру орны бойынша тіркеуі жоқ және (немесе) ҚР аумағында еңбек қызметіне рұқсаты жоқ, сонымен қатар шетелдік жұмыс күнін тарту рұқсаты жоқ кезде шетелдік жұмыскерлерді жұмыстарды орындауға тарту </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жері шекарасында жер учаскелерін өз еркімен қалыптастыру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1 000</w:t>
            </w:r>
          </w:p>
        </w:tc>
      </w:tr>
      <w:tr w:rsidR="002F6F75" w:rsidRPr="00582795" w:rsidTr="00244C5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жері аумағында жалпы таралған пайдалы қазбалы өз еркімен өңдеу (соның ішінде құм, графий, саз, торф, сапропель)</w:t>
            </w:r>
          </w:p>
        </w:tc>
        <w:tc>
          <w:tcPr>
            <w:tcW w:w="0" w:type="auto"/>
            <w:tcBorders>
              <w:top w:val="single" w:sz="4" w:space="0" w:color="auto"/>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lastRenderedPageBreak/>
              <w:t>42.</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энергия беру желілеріне өз еркімен қосылу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«Кіргізу және нысан іші режимін ұйымдастыру ережелерінің» талаптарын бұзу (осы Қосымшаның жеке тармақтары қарастырған бұзушылықтарды санамағанда)</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 жұмыскерлерінің Нысанға немесе Нысаннан тауарлық материалдық құндылықтарды (ТМҚ), жанар-жағармай материалдарды (ЖЖМ) тауарды сүйемелдеу құжаттарсыз және / немесе тауарды сүйемелдеудің жалған құжаттарымен және / немесе тиісті түрде рәсімделген тауарды сүйемелдеу құжаттарымен кіргізуді (кіргізу, тасу талпынысы) орындау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500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45.</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Заңды негізсіз үшінші тұлғаларға құпият ақпаратты ашу</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1 000</w:t>
            </w:r>
          </w:p>
        </w:tc>
      </w:tr>
      <w:tr w:rsidR="002F6F75" w:rsidRPr="00582795" w:rsidTr="00244C57">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Егер Мердігердің Шарт талаптарын бұзуы Мердігер, Тапсырыс беруші немесе үшінші тұлға жұмыскерінің (жұмыскерлерінің) өліміне соқтырған жағдайда</w:t>
            </w:r>
          </w:p>
        </w:tc>
        <w:tc>
          <w:tcPr>
            <w:tcW w:w="0" w:type="auto"/>
            <w:tcBorders>
              <w:top w:val="nil"/>
              <w:left w:val="nil"/>
              <w:bottom w:val="single" w:sz="4" w:space="0" w:color="auto"/>
              <w:right w:val="single" w:sz="4" w:space="0" w:color="auto"/>
            </w:tcBorders>
            <w:shd w:val="clear" w:color="auto" w:fill="auto"/>
            <w:hideMark/>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3 000</w:t>
            </w:r>
          </w:p>
        </w:tc>
      </w:tr>
    </w:tbl>
    <w:p w:rsidR="002F6F75" w:rsidRPr="00582795" w:rsidRDefault="002F6F75" w:rsidP="002F6F75">
      <w:pPr>
        <w:tabs>
          <w:tab w:val="left" w:pos="0"/>
          <w:tab w:val="left" w:pos="720"/>
          <w:tab w:val="left" w:pos="1080"/>
          <w:tab w:val="left" w:pos="5220"/>
          <w:tab w:val="left" w:pos="5580"/>
          <w:tab w:val="left" w:pos="5940"/>
        </w:tabs>
        <w:spacing w:after="0" w:line="240" w:lineRule="auto"/>
        <w:ind w:firstLine="709"/>
        <w:jc w:val="both"/>
        <w:rPr>
          <w:rFonts w:ascii="Times New Roman" w:eastAsia="Times New Roman" w:hAnsi="Times New Roman" w:cs="Times New Roman"/>
          <w:b/>
          <w:sz w:val="24"/>
          <w:szCs w:val="20"/>
          <w:lang w:eastAsia="ru-RU"/>
        </w:rPr>
      </w:pPr>
      <w:r w:rsidRPr="00582795">
        <w:rPr>
          <w:rFonts w:ascii="Times New Roman" w:eastAsia="Times New Roman" w:hAnsi="Times New Roman" w:cs="Times New Roman"/>
          <w:b/>
          <w:sz w:val="24"/>
          <w:szCs w:val="20"/>
          <w:lang w:eastAsia="ru-RU"/>
        </w:rPr>
        <w:tab/>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bookmarkStart w:id="5" w:name="_Hlk88317036"/>
      <w:r w:rsidRPr="00582795">
        <w:rPr>
          <w:rFonts w:ascii="Times New Roman" w:eastAsia="Times New Roman" w:hAnsi="Times New Roman" w:cs="Times New Roman"/>
          <w:sz w:val="24"/>
          <w:szCs w:val="24"/>
          <w:lang w:val="kk-KZ" w:eastAsia="ru-RU"/>
        </w:rPr>
        <w:t>Ескертпелер</w:t>
      </w:r>
      <w:r w:rsidRPr="00582795">
        <w:rPr>
          <w:rFonts w:ascii="Times New Roman" w:eastAsia="Times New Roman" w:hAnsi="Times New Roman" w:cs="Times New Roman"/>
          <w:sz w:val="24"/>
          <w:szCs w:val="24"/>
          <w:lang w:eastAsia="ru-RU"/>
        </w:rPr>
        <w:t>:</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1. </w:t>
      </w:r>
      <w:proofErr w:type="spellStart"/>
      <w:r w:rsidRPr="00582795">
        <w:rPr>
          <w:rFonts w:ascii="Times New Roman" w:eastAsia="Times New Roman" w:hAnsi="Times New Roman" w:cs="Times New Roman"/>
          <w:sz w:val="24"/>
          <w:szCs w:val="24"/>
          <w:lang w:eastAsia="ru-RU"/>
        </w:rPr>
        <w:t>Айыпп</w:t>
      </w:r>
      <w:proofErr w:type="spellEnd"/>
      <w:r w:rsidRPr="00582795">
        <w:rPr>
          <w:rFonts w:ascii="Times New Roman" w:eastAsia="Times New Roman" w:hAnsi="Times New Roman" w:cs="Times New Roman"/>
          <w:sz w:val="24"/>
          <w:szCs w:val="24"/>
          <w:lang w:val="kk-KZ" w:eastAsia="ru-RU"/>
        </w:rPr>
        <w:t>ұл әрбір бұзу нақтылығы үшін ұсталады, егер осы Қосымшаны өзге талап қарастырылмаса</w:t>
      </w:r>
      <w:r w:rsidRPr="00582795">
        <w:rPr>
          <w:rFonts w:ascii="Times New Roman" w:eastAsia="Times New Roman" w:hAnsi="Times New Roman" w:cs="Times New Roman"/>
          <w:sz w:val="24"/>
          <w:szCs w:val="24"/>
          <w:lang w:eastAsia="ru-RU"/>
        </w:rPr>
        <w:t>.</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2. </w:t>
      </w:r>
      <w:r w:rsidRPr="00582795">
        <w:rPr>
          <w:rFonts w:ascii="Times New Roman" w:eastAsia="Times New Roman" w:hAnsi="Times New Roman" w:cs="Times New Roman"/>
          <w:sz w:val="24"/>
          <w:szCs w:val="24"/>
          <w:lang w:val="kk-KZ" w:eastAsia="ru-RU"/>
        </w:rPr>
        <w:t>Егер Мердігердің екі және одан да көп Жұмыскерімен бұзушылық анықталған болса, айыппұл нақты оқиға бойынша жасалады (бұзушылықтың бір нақты оқиғасы Мердігер жұмыскерінің біреуінің бұзушылығына сай</w:t>
      </w:r>
      <w:r w:rsidRPr="00582795">
        <w:rPr>
          <w:rFonts w:ascii="Times New Roman" w:eastAsia="Times New Roman" w:hAnsi="Times New Roman" w:cs="Times New Roman"/>
          <w:sz w:val="24"/>
          <w:szCs w:val="24"/>
          <w:lang w:eastAsia="ru-RU"/>
        </w:rPr>
        <w:t xml:space="preserve">).    </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3. </w:t>
      </w:r>
      <w:proofErr w:type="spellStart"/>
      <w:r w:rsidRPr="00582795">
        <w:rPr>
          <w:rFonts w:ascii="Times New Roman" w:eastAsia="Times New Roman" w:hAnsi="Times New Roman" w:cs="Times New Roman"/>
          <w:sz w:val="24"/>
          <w:szCs w:val="24"/>
          <w:lang w:eastAsia="ru-RU"/>
        </w:rPr>
        <w:t>Айыппұл</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Тапсырыс</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берушіге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залал</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келтіруге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байланысты</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төленген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басқа</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төлемдерден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артық</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алынады</w:t>
      </w:r>
      <w:proofErr w:type="spellEnd"/>
      <w:r w:rsidRPr="00582795">
        <w:rPr>
          <w:rFonts w:ascii="Times New Roman" w:eastAsia="Times New Roman" w:hAnsi="Times New Roman" w:cs="Times New Roman"/>
          <w:sz w:val="24"/>
          <w:szCs w:val="24"/>
          <w:lang w:eastAsia="ru-RU"/>
        </w:rPr>
        <w:t>.</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4. Осы </w:t>
      </w:r>
      <w:proofErr w:type="spellStart"/>
      <w:r w:rsidRPr="00582795">
        <w:rPr>
          <w:rFonts w:ascii="Times New Roman" w:eastAsia="Times New Roman" w:hAnsi="Times New Roman" w:cs="Times New Roman"/>
          <w:sz w:val="24"/>
          <w:szCs w:val="24"/>
          <w:lang w:eastAsia="ru-RU"/>
        </w:rPr>
        <w:t>Қосымшаның</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мәтінінде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Мердігер</w:t>
      </w:r>
      <w:proofErr w:type="spellEnd"/>
      <w:r w:rsidRPr="00582795">
        <w:rPr>
          <w:rFonts w:ascii="Times New Roman" w:eastAsia="Times New Roman" w:hAnsi="Times New Roman" w:cs="Times New Roman"/>
          <w:sz w:val="24"/>
          <w:szCs w:val="24"/>
          <w:lang w:eastAsia="ru-RU"/>
        </w:rPr>
        <w:t>», «</w:t>
      </w:r>
      <w:proofErr w:type="spellStart"/>
      <w:r w:rsidRPr="00582795">
        <w:rPr>
          <w:rFonts w:ascii="Times New Roman" w:eastAsia="Times New Roman" w:hAnsi="Times New Roman" w:cs="Times New Roman"/>
          <w:sz w:val="24"/>
          <w:szCs w:val="24"/>
          <w:lang w:eastAsia="ru-RU"/>
        </w:rPr>
        <w:t>жұмыстар</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терминдері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бірдей</w:t>
      </w:r>
      <w:proofErr w:type="spellEnd"/>
      <w:r w:rsidRPr="00582795">
        <w:rPr>
          <w:rFonts w:ascii="Times New Roman" w:eastAsia="Times New Roman" w:hAnsi="Times New Roman" w:cs="Times New Roman"/>
          <w:sz w:val="24"/>
          <w:szCs w:val="24"/>
          <w:lang w:val="kk-KZ" w:eastAsia="ru-RU"/>
        </w:rPr>
        <w:t xml:space="preserve"> мағынаға ие</w:t>
      </w:r>
      <w:r w:rsidRPr="00582795">
        <w:rPr>
          <w:rFonts w:ascii="Times New Roman" w:eastAsia="Times New Roman" w:hAnsi="Times New Roman" w:cs="Times New Roman"/>
          <w:sz w:val="24"/>
          <w:szCs w:val="24"/>
          <w:lang w:eastAsia="ru-RU"/>
        </w:rPr>
        <w:t>.</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eastAsia="ru-RU"/>
        </w:rPr>
        <w:t xml:space="preserve">5. Осы </w:t>
      </w:r>
      <w:proofErr w:type="spellStart"/>
      <w:r w:rsidRPr="00582795">
        <w:rPr>
          <w:rFonts w:ascii="Times New Roman" w:eastAsia="Times New Roman" w:hAnsi="Times New Roman" w:cs="Times New Roman"/>
          <w:sz w:val="24"/>
          <w:szCs w:val="24"/>
          <w:lang w:eastAsia="ru-RU"/>
        </w:rPr>
        <w:t>Қосымшаның</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мәтінінде</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Тапсырыс</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беруші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термині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Тапсырыс</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берушінің</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өкілі</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терминімен</w:t>
      </w:r>
      <w:proofErr w:type="spellEnd"/>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бірдей</w:t>
      </w:r>
      <w:proofErr w:type="spellEnd"/>
      <w:r w:rsidRPr="00582795">
        <w:rPr>
          <w:rFonts w:ascii="Times New Roman" w:eastAsia="Times New Roman" w:hAnsi="Times New Roman" w:cs="Times New Roman"/>
          <w:sz w:val="24"/>
          <w:szCs w:val="24"/>
          <w:lang w:val="kk-KZ" w:eastAsia="ru-RU"/>
        </w:rPr>
        <w:t xml:space="preserve"> мағынаға ие.</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6. Осы Қосымшаның мәтіні бойынша «Мердігер Жұмыскері» түсінігімен Мердігер, Мердігер контрагенті еңбек шартын, азаматтық-құқықтық шартын жасаған тұлғаларды қосқанлағы тұлғалар тізімін және Мердігер / Мердігер контрагенті үшін Тапсырыс берушінің Нысандарына Жұмыстарды орындайтын өзге тұлғаларды қамтиды. </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7. Мердігер Тапсырыс берушінің Нысандарында жұмыстарды орындайтын Қосалқы мердігерлердің, басқа да үшінші тұлғалардың бұзушылықтары үшін жауап береді.</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8. Алты ай ішінде осы Қосымшада көрсетілген бұзушылықтардың біреуін бірнеше рет қайталаған жағдайда, алынатын айыппұл құны 1,5 есе өседі.</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9. Мердігер жұмыстарды орындау кезінде зиянды заттардың нормативтен жоғары шығарулары, тастаулары және (немесе) эмиссия рұқсатының жоқ болуы жағдайында салық төлемдер, айыппұлдар, ластануды жою, қоршаған ортаға тиен зиянды өтеу төлемдері орындалады (соның ішінде регресс тәртібі бойынша Тапсырыс берушіге жағдайында салық төлемдер, айыппұлдар, ластануды жою, қоршаған ортаға тиен зиянды өтеу төлемдерін өтеу).</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10. Мердігер жұмыстарды орындаған уақытты қоршаған ортаны апатты түрде ластау жағдайында салық төлемдер, айыппұлдар, ластануды жою, қоршаған ортаға тиен зиянды өтеу төлемдері орындалады (соның ішінде регресс тәртібі бойынша Тапсырыс берушіге жағдайында салық төлемдер, айыппұлдар, ластануды жою, қоршаған ортаға тиен зиянды өтеу төлемдерін өтеу).</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lastRenderedPageBreak/>
        <w:t xml:space="preserve">11. Мердігердің қоршаған ортаны қорғау бойынша орнатылған талаптарын бұзу себебінен ол Тапсырыс берушіге қоршаған ортаны қорғау саласындағы мемлекеттік уәкілетті органы Тапсырыс берушіге берген мөлшерлемеде қоршаған ортаға көрсеткен зиянды өтеу бойынша шығындарды, сонымен қатар қоршаған ортаны қорғау саласындағы уәкілетті мемлекеттік орган талабы бойынша Тапсырыс беруші төлеген әкімшілік айыппұлдарды толық өтеуді. </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Бұдан басқа, Мердігер жұмыстарды сатып алу туралы шартты орындау барысында кінәлі болған әрекеттер себебінен қоршаған ораты қорғау, өндірістік және өрт қауіпсіздігі саласында анықталған бұзушылықтар үшін уәкілетті мемлекеттік орган ұсынған әкімшілік айыппұлдар төлемдері бойынша Шығындарды Тапсырыс берушіге өтейді.</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12. Бұзушылық нақтылығы өндірістік бақылауды орындайтын Тапсырыс берушің жұмыскері немесе Тапсырыс беруші бақылауды орындауға тартқан үшінші тұлғасы (супервайзерлер, техникалық бақылауды орындайтын тұлғалар), және / немесе күзет қызметін көрсететін кәсіпорындар жұмыскерлері, сонымен қатар Мердігер Жұмыскері және / немесе Мердігер өкілі қол қойған актімен орнатылады. Актқа қол қоятын адамдардың жалпы саны екі адамнан аз болмауы тиіс.</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          Мердігер жұмыскері актқа қол қоюдан бас тартса, мұндай оқиға қол қоюдан бас тарту және анықталған бұзушылықтар актісінде тіркеледі және куәгер (куәгерлер) қолымен куәландырылады. Мердігер Жұмыскерінің актқа қол қоюдан бас тартуы айыппұлды алу үшін кедергі болып саналмайды. Осы тармаққа сай рәсімделген акт наразылық беру және айыппұл алу үшін жеткілікті негіз болып саналады.</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13.  Бұдан басқа, бұзушылық нақтылы келеі құжаттардың біреуімен дәлелдене алады:</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1) өндірістік бақылауды орындайтын Тапсырыс беруші Жұмыскерінің акт-жарлығымен;</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2) Мердігер өкілдерінің қатысуымен Тапсырыс берушінің оқиға себептерін тексеру бойынша комиссияның дайындаға оқиға себептерін тексеру актісімен;</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3) қадағалау және бақылау органдарының тиісті актісімен немесе жарлығымен.</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14. Өзара қаржылық талаптары бар болған жағдайда Тапсырыс беруші ҚР АК 370 бабына сай тиісті түрде дайындалған талаптардың құнын Мердігердің жұмыстар құнына арналған төлемге қарсы есепке алуды орындауға толық құқығы бар. Бұл ретте, есепке алуды орындау негізі ретінде осы Қосымша Ескертпелерінің 12 және 13 тармақтары қарастырған тәртіп бойынша рәсімделген бұзушылық туралы акт пен Тапсырыс берушінің жазбаша талабы саналады.</w:t>
      </w:r>
    </w:p>
    <w:p w:rsidR="002F6F75" w:rsidRPr="00582795" w:rsidRDefault="002F6F75" w:rsidP="002F6F75">
      <w:pPr>
        <w:tabs>
          <w:tab w:val="left" w:pos="0"/>
          <w:tab w:val="left" w:pos="720"/>
          <w:tab w:val="left" w:pos="1080"/>
          <w:tab w:val="left" w:pos="5220"/>
          <w:tab w:val="left" w:pos="5580"/>
          <w:tab w:val="left" w:pos="5940"/>
        </w:tabs>
        <w:spacing w:after="0" w:line="240" w:lineRule="auto"/>
        <w:ind w:firstLine="709"/>
        <w:jc w:val="both"/>
        <w:rPr>
          <w:rFonts w:ascii="Times New Roman" w:eastAsia="Times New Roman" w:hAnsi="Times New Roman" w:cs="Times New Roman"/>
          <w:b/>
          <w:sz w:val="24"/>
          <w:szCs w:val="24"/>
          <w:lang w:val="kk-KZ" w:eastAsia="ru-RU"/>
        </w:rPr>
      </w:pPr>
      <w:r w:rsidRPr="00582795">
        <w:rPr>
          <w:rFonts w:ascii="Times New Roman" w:eastAsia="Times New Roman" w:hAnsi="Times New Roman" w:cs="Times New Roman"/>
          <w:sz w:val="24"/>
          <w:szCs w:val="24"/>
          <w:lang w:val="kk-KZ" w:eastAsia="ru-RU"/>
        </w:rPr>
        <w:t>15. Шарттың талаптары мен осы Қосымша талаптарының арасында айыппұл санкцияларының мөлшері бойынша қайшылықтар болған жағдайда Қосымша талаптары қолдануға жарамды болып саналады</w:t>
      </w:r>
      <w:bookmarkEnd w:id="5"/>
      <w:r w:rsidRPr="00582795">
        <w:rPr>
          <w:rFonts w:ascii="Times New Roman" w:eastAsia="Times New Roman" w:hAnsi="Times New Roman" w:cs="Times New Roman"/>
          <w:sz w:val="24"/>
          <w:szCs w:val="24"/>
          <w:lang w:val="kk-KZ" w:eastAsia="ru-RU"/>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tbl>
      <w:tblPr>
        <w:tblStyle w:val="3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2F6F75" w:rsidRPr="00582795" w:rsidTr="00244C57">
        <w:trPr>
          <w:trHeight w:val="576"/>
        </w:trPr>
        <w:tc>
          <w:tcPr>
            <w:tcW w:w="4272" w:type="dxa"/>
          </w:tcPr>
          <w:p w:rsidR="002F6F75" w:rsidRPr="00582795" w:rsidRDefault="002F6F75" w:rsidP="00244C57">
            <w:pPr>
              <w:ind w:firstLine="709"/>
              <w:jc w:val="both"/>
              <w:outlineLvl w:val="2"/>
              <w:rPr>
                <w:rFonts w:eastAsia="Calibri"/>
                <w:b/>
                <w:bCs/>
                <w:noProof/>
                <w:color w:val="000000"/>
                <w:sz w:val="24"/>
                <w:szCs w:val="24"/>
                <w:lang w:eastAsia="zh-CN"/>
              </w:rPr>
            </w:pPr>
            <w:bookmarkStart w:id="6" w:name="_Hlk88317043"/>
            <w:r w:rsidRPr="00582795">
              <w:rPr>
                <w:rFonts w:eastAsia="Calibri"/>
                <w:b/>
                <w:bCs/>
                <w:noProof/>
                <w:color w:val="000000"/>
                <w:sz w:val="24"/>
                <w:szCs w:val="24"/>
                <w:lang w:val="kk-KZ" w:eastAsia="zh-CN"/>
              </w:rPr>
              <w:t>Тапсырыс беруші</w:t>
            </w:r>
            <w:r w:rsidRPr="00582795">
              <w:rPr>
                <w:rFonts w:eastAsia="Calibri"/>
                <w:b/>
                <w:bCs/>
                <w:noProof/>
                <w:color w:val="000000"/>
                <w:sz w:val="24"/>
                <w:szCs w:val="24"/>
                <w:lang w:eastAsia="zh-CN"/>
              </w:rPr>
              <w:t xml:space="preserve">: </w:t>
            </w:r>
          </w:p>
          <w:p w:rsidR="002F6F75" w:rsidRPr="00582795" w:rsidRDefault="002F6F75" w:rsidP="00244C57">
            <w:pPr>
              <w:ind w:firstLine="709"/>
              <w:jc w:val="both"/>
              <w:outlineLvl w:val="2"/>
              <w:rPr>
                <w:rFonts w:eastAsia="Calibri"/>
                <w:bCs/>
                <w:noProof/>
                <w:color w:val="000000"/>
                <w:sz w:val="24"/>
                <w:szCs w:val="24"/>
                <w:lang w:eastAsia="zh-CN"/>
              </w:rPr>
            </w:pPr>
          </w:p>
        </w:tc>
        <w:tc>
          <w:tcPr>
            <w:tcW w:w="4273" w:type="dxa"/>
          </w:tcPr>
          <w:p w:rsidR="002F6F75" w:rsidRPr="00582795" w:rsidRDefault="002F6F75" w:rsidP="00244C57">
            <w:pPr>
              <w:ind w:firstLine="709"/>
              <w:jc w:val="both"/>
              <w:outlineLvl w:val="2"/>
              <w:rPr>
                <w:rFonts w:eastAsia="Calibri"/>
                <w:b/>
                <w:bCs/>
                <w:noProof/>
                <w:color w:val="000000"/>
                <w:sz w:val="24"/>
                <w:szCs w:val="24"/>
                <w:lang w:eastAsia="zh-CN"/>
              </w:rPr>
            </w:pPr>
            <w:r w:rsidRPr="00582795">
              <w:rPr>
                <w:rFonts w:eastAsia="Calibri"/>
                <w:b/>
                <w:bCs/>
                <w:noProof/>
                <w:color w:val="000000"/>
                <w:sz w:val="24"/>
                <w:szCs w:val="24"/>
                <w:lang w:val="kk-KZ" w:eastAsia="zh-CN"/>
              </w:rPr>
              <w:t>Мердігер</w:t>
            </w:r>
            <w:r w:rsidRPr="00582795">
              <w:rPr>
                <w:rFonts w:eastAsia="Calibri"/>
                <w:b/>
                <w:bCs/>
                <w:noProof/>
                <w:color w:val="000000"/>
                <w:sz w:val="24"/>
                <w:szCs w:val="24"/>
                <w:lang w:eastAsia="zh-CN"/>
              </w:rPr>
              <w:t xml:space="preserve">:                </w:t>
            </w:r>
          </w:p>
        </w:tc>
      </w:tr>
      <w:tr w:rsidR="002F6F75" w:rsidRPr="00582795" w:rsidTr="00244C57">
        <w:trPr>
          <w:trHeight w:val="280"/>
        </w:trPr>
        <w:tc>
          <w:tcPr>
            <w:tcW w:w="4272" w:type="dxa"/>
          </w:tcPr>
          <w:p w:rsidR="002F6F75" w:rsidRPr="00582795" w:rsidRDefault="002F6F75" w:rsidP="00244C57">
            <w:pPr>
              <w:ind w:firstLine="709"/>
              <w:jc w:val="both"/>
              <w:outlineLvl w:val="2"/>
              <w:rPr>
                <w:rFonts w:eastAsia="Calibri"/>
                <w:bCs/>
                <w:noProof/>
                <w:color w:val="000000"/>
                <w:sz w:val="24"/>
                <w:szCs w:val="24"/>
                <w:lang w:val="kk-KZ" w:eastAsia="zh-CN"/>
              </w:rPr>
            </w:pPr>
            <w:r w:rsidRPr="00582795">
              <w:rPr>
                <w:rFonts w:eastAsia="Calibri"/>
                <w:bCs/>
                <w:noProof/>
                <w:color w:val="000000"/>
                <w:sz w:val="24"/>
                <w:szCs w:val="24"/>
                <w:lang w:eastAsia="zh-CN"/>
              </w:rPr>
              <w:t>___________________</w:t>
            </w:r>
            <w:r w:rsidRPr="00582795">
              <w:rPr>
                <w:rFonts w:eastAsia="Calibri"/>
                <w:bCs/>
                <w:noProof/>
                <w:color w:val="000000"/>
                <w:sz w:val="24"/>
                <w:szCs w:val="24"/>
                <w:lang w:val="kk-KZ" w:eastAsia="zh-CN"/>
              </w:rPr>
              <w:t>Аты-жөні</w:t>
            </w:r>
          </w:p>
        </w:tc>
        <w:tc>
          <w:tcPr>
            <w:tcW w:w="4273" w:type="dxa"/>
          </w:tcPr>
          <w:p w:rsidR="002F6F75" w:rsidRPr="00582795" w:rsidRDefault="002F6F75" w:rsidP="00244C57">
            <w:pPr>
              <w:ind w:firstLine="709"/>
              <w:jc w:val="both"/>
              <w:outlineLvl w:val="2"/>
              <w:rPr>
                <w:rFonts w:eastAsia="Calibri"/>
                <w:bCs/>
                <w:noProof/>
                <w:color w:val="000000"/>
                <w:sz w:val="24"/>
                <w:szCs w:val="24"/>
                <w:lang w:val="kk-KZ" w:eastAsia="zh-CN"/>
              </w:rPr>
            </w:pPr>
            <w:r w:rsidRPr="00582795">
              <w:rPr>
                <w:rFonts w:eastAsia="Calibri"/>
                <w:bCs/>
                <w:noProof/>
                <w:color w:val="000000"/>
                <w:sz w:val="24"/>
                <w:szCs w:val="24"/>
                <w:lang w:eastAsia="zh-CN"/>
              </w:rPr>
              <w:t>___________________</w:t>
            </w:r>
            <w:r w:rsidRPr="00582795">
              <w:rPr>
                <w:rFonts w:eastAsia="Calibri"/>
                <w:bCs/>
                <w:noProof/>
                <w:color w:val="000000"/>
                <w:sz w:val="24"/>
                <w:szCs w:val="24"/>
                <w:lang w:val="kk-KZ" w:eastAsia="zh-CN"/>
              </w:rPr>
              <w:t>Аты-жөні</w:t>
            </w:r>
          </w:p>
        </w:tc>
      </w:tr>
    </w:tbl>
    <w:p w:rsidR="002F6F75" w:rsidRPr="00582795" w:rsidRDefault="002F6F75" w:rsidP="002F6F75">
      <w:pPr>
        <w:tabs>
          <w:tab w:val="center" w:pos="4804"/>
        </w:tabs>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eastAsia="zh-CN"/>
        </w:rPr>
        <w:t>м.</w:t>
      </w:r>
      <w:r w:rsidRPr="00582795">
        <w:rPr>
          <w:rFonts w:ascii="Times New Roman" w:eastAsia="Times New Roman" w:hAnsi="Times New Roman" w:cs="Times New Roman"/>
          <w:bCs/>
          <w:noProof/>
          <w:color w:val="000000"/>
          <w:sz w:val="24"/>
          <w:szCs w:val="24"/>
          <w:lang w:val="kk-KZ" w:eastAsia="zh-CN"/>
        </w:rPr>
        <w:t>о</w:t>
      </w:r>
      <w:r w:rsidRPr="00582795">
        <w:rPr>
          <w:rFonts w:ascii="Times New Roman" w:eastAsia="Times New Roman" w:hAnsi="Times New Roman" w:cs="Times New Roman"/>
          <w:bCs/>
          <w:noProof/>
          <w:color w:val="000000"/>
          <w:sz w:val="24"/>
          <w:szCs w:val="24"/>
          <w:lang w:eastAsia="zh-CN"/>
        </w:rPr>
        <w:tab/>
        <w:t>м.</w:t>
      </w:r>
      <w:r w:rsidRPr="00582795">
        <w:rPr>
          <w:rFonts w:ascii="Times New Roman" w:eastAsia="Times New Roman" w:hAnsi="Times New Roman" w:cs="Times New Roman"/>
          <w:bCs/>
          <w:noProof/>
          <w:color w:val="000000"/>
          <w:sz w:val="24"/>
          <w:szCs w:val="24"/>
          <w:lang w:val="kk-KZ" w:eastAsia="zh-CN"/>
        </w:rPr>
        <w:t>о</w:t>
      </w:r>
    </w:p>
    <w:bookmarkEnd w:id="6"/>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p w:rsidR="002F6F75" w:rsidRPr="00582795" w:rsidRDefault="002F6F75" w:rsidP="002F6F75">
      <w:pPr>
        <w:tabs>
          <w:tab w:val="left" w:pos="5975"/>
        </w:tabs>
        <w:spacing w:after="0"/>
        <w:ind w:firstLine="709"/>
        <w:rPr>
          <w:rFonts w:ascii="Times New Roman" w:hAnsi="Times New Roman" w:cs="Times New Roman"/>
        </w:rPr>
      </w:pPr>
    </w:p>
    <w:p w:rsidR="002F6F75" w:rsidRPr="00582795" w:rsidRDefault="002F6F75" w:rsidP="002F6F75">
      <w:pPr>
        <w:spacing w:after="0" w:line="240" w:lineRule="auto"/>
        <w:jc w:val="right"/>
        <w:rPr>
          <w:rFonts w:ascii="Times New Roman" w:hAnsi="Times New Roman" w:cs="Times New Roman"/>
          <w:b/>
          <w:sz w:val="24"/>
          <w:szCs w:val="24"/>
          <w:lang w:val="kk-KZ"/>
        </w:rPr>
      </w:pPr>
      <w:bookmarkStart w:id="7" w:name="_Hlk88317053"/>
      <w:r w:rsidRPr="00582795">
        <w:rPr>
          <w:rFonts w:ascii="Times New Roman" w:hAnsi="Times New Roman" w:cs="Times New Roman"/>
          <w:b/>
          <w:sz w:val="24"/>
          <w:szCs w:val="24"/>
          <w:lang w:val="kk-KZ"/>
        </w:rPr>
        <w:t>20___ж. «___» _______________ № ______________</w:t>
      </w:r>
    </w:p>
    <w:p w:rsidR="002F6F75" w:rsidRPr="00582795" w:rsidRDefault="002F6F75" w:rsidP="002F6F75">
      <w:pPr>
        <w:spacing w:after="0" w:line="240" w:lineRule="auto"/>
        <w:jc w:val="right"/>
        <w:rPr>
          <w:rFonts w:ascii="Times New Roman" w:hAnsi="Times New Roman" w:cs="Times New Roman"/>
          <w:b/>
          <w:sz w:val="24"/>
          <w:szCs w:val="24"/>
          <w:lang w:val="kk-KZ"/>
        </w:rPr>
      </w:pPr>
      <w:r w:rsidRPr="00582795">
        <w:rPr>
          <w:rFonts w:ascii="Times New Roman" w:hAnsi="Times New Roman" w:cs="Times New Roman"/>
          <w:b/>
          <w:sz w:val="24"/>
          <w:szCs w:val="24"/>
          <w:lang w:val="kk-KZ"/>
        </w:rPr>
        <w:t>Шарттың</w:t>
      </w:r>
    </w:p>
    <w:p w:rsidR="002F6F75" w:rsidRPr="00582795" w:rsidRDefault="002F6F75" w:rsidP="002F6F75">
      <w:pPr>
        <w:spacing w:after="0" w:line="240" w:lineRule="auto"/>
        <w:jc w:val="right"/>
        <w:rPr>
          <w:rFonts w:ascii="Times New Roman" w:hAnsi="Times New Roman"/>
          <w:b/>
          <w:sz w:val="24"/>
          <w:szCs w:val="24"/>
          <w:lang w:val="kk-KZ"/>
        </w:rPr>
      </w:pPr>
      <w:r w:rsidRPr="00582795">
        <w:rPr>
          <w:rFonts w:ascii="Times New Roman" w:hAnsi="Times New Roman" w:cs="Times New Roman"/>
          <w:b/>
          <w:sz w:val="24"/>
          <w:szCs w:val="24"/>
          <w:lang w:val="kk-KZ"/>
        </w:rPr>
        <w:t>№10 Қосымшасы</w:t>
      </w:r>
    </w:p>
    <w:bookmarkEnd w:id="7"/>
    <w:p w:rsidR="002F6F75" w:rsidRPr="00582795" w:rsidRDefault="002F6F75" w:rsidP="002F6F75">
      <w:pPr>
        <w:spacing w:after="0" w:line="240" w:lineRule="auto"/>
        <w:ind w:firstLine="709"/>
        <w:jc w:val="center"/>
        <w:outlineLvl w:val="2"/>
        <w:rPr>
          <w:rFonts w:ascii="Arial" w:eastAsia="Times New Roman" w:hAnsi="Arial" w:cs="Arial"/>
          <w:b/>
          <w:bCs/>
          <w:noProof/>
          <w:color w:val="000000"/>
          <w:sz w:val="24"/>
          <w:szCs w:val="24"/>
          <w:lang w:val="kk-KZ" w:eastAsia="zh-CN"/>
        </w:rPr>
      </w:pPr>
    </w:p>
    <w:p w:rsidR="002F6F75" w:rsidRPr="00582795" w:rsidRDefault="002F6F75" w:rsidP="002F6F75">
      <w:pPr>
        <w:spacing w:after="0" w:line="240" w:lineRule="auto"/>
        <w:ind w:firstLine="709"/>
        <w:jc w:val="center"/>
        <w:outlineLvl w:val="2"/>
        <w:rPr>
          <w:rFonts w:ascii="Times New Roman" w:eastAsia="Times New Roman" w:hAnsi="Times New Roman" w:cs="Times New Roman"/>
          <w:b/>
          <w:bCs/>
          <w:noProof/>
          <w:color w:val="000000"/>
          <w:sz w:val="24"/>
          <w:szCs w:val="24"/>
          <w:lang w:val="kk-KZ" w:eastAsia="zh-CN"/>
        </w:rPr>
      </w:pPr>
      <w:bookmarkStart w:id="8" w:name="_Hlk88317081"/>
      <w:r w:rsidRPr="00582795">
        <w:rPr>
          <w:rFonts w:ascii="Times New Roman" w:eastAsia="Times New Roman" w:hAnsi="Times New Roman" w:cs="Times New Roman"/>
          <w:b/>
          <w:bCs/>
          <w:noProof/>
          <w:color w:val="000000"/>
          <w:sz w:val="24"/>
          <w:szCs w:val="24"/>
          <w:lang w:val="kk-KZ" w:eastAsia="zh-CN"/>
        </w:rPr>
        <w:t>ЕҚ, ӨҚ және ҚОҚ саласындағы</w:t>
      </w:r>
    </w:p>
    <w:p w:rsidR="002F6F75" w:rsidRPr="00582795" w:rsidRDefault="002F6F75" w:rsidP="002F6F75">
      <w:pPr>
        <w:spacing w:after="0" w:line="240" w:lineRule="auto"/>
        <w:ind w:firstLine="709"/>
        <w:jc w:val="center"/>
        <w:outlineLvl w:val="2"/>
        <w:rPr>
          <w:rFonts w:ascii="Times New Roman" w:eastAsia="Times New Roman" w:hAnsi="Times New Roman" w:cs="Times New Roman"/>
          <w:b/>
          <w:bCs/>
          <w:noProof/>
          <w:color w:val="000000"/>
          <w:sz w:val="24"/>
          <w:szCs w:val="24"/>
          <w:lang w:eastAsia="zh-CN"/>
        </w:rPr>
      </w:pPr>
      <w:r w:rsidRPr="00582795">
        <w:rPr>
          <w:rFonts w:ascii="Times New Roman" w:eastAsia="Times New Roman" w:hAnsi="Times New Roman" w:cs="Times New Roman"/>
          <w:b/>
          <w:bCs/>
          <w:noProof/>
          <w:color w:val="000000"/>
          <w:sz w:val="24"/>
          <w:szCs w:val="24"/>
          <w:lang w:val="kk-KZ" w:eastAsia="zh-CN"/>
        </w:rPr>
        <w:t>Келісім</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___________</w:t>
      </w:r>
      <w:r w:rsidRPr="00582795">
        <w:rPr>
          <w:rFonts w:ascii="Times New Roman" w:eastAsia="Times New Roman" w:hAnsi="Times New Roman" w:cs="Times New Roman"/>
          <w:bCs/>
          <w:noProof/>
          <w:color w:val="000000"/>
          <w:sz w:val="24"/>
          <w:szCs w:val="24"/>
          <w:lang w:eastAsia="zh-CN"/>
        </w:rPr>
        <w:tab/>
      </w:r>
      <w:r w:rsidRPr="00582795">
        <w:rPr>
          <w:rFonts w:ascii="Times New Roman" w:eastAsia="Times New Roman" w:hAnsi="Times New Roman" w:cs="Times New Roman"/>
          <w:bCs/>
          <w:noProof/>
          <w:color w:val="000000"/>
          <w:sz w:val="24"/>
          <w:szCs w:val="24"/>
          <w:lang w:val="kk-KZ" w:eastAsia="zh-CN"/>
        </w:rPr>
        <w:t>қ.</w:t>
      </w:r>
      <w:r w:rsidRPr="00582795">
        <w:rPr>
          <w:rFonts w:ascii="Times New Roman" w:eastAsia="Times New Roman" w:hAnsi="Times New Roman" w:cs="Times New Roman"/>
          <w:bCs/>
          <w:noProof/>
          <w:color w:val="000000"/>
          <w:sz w:val="24"/>
          <w:szCs w:val="24"/>
          <w:lang w:eastAsia="zh-CN"/>
        </w:rPr>
        <w:tab/>
      </w:r>
      <w:r w:rsidRPr="00582795">
        <w:rPr>
          <w:rFonts w:ascii="Times New Roman" w:eastAsia="Times New Roman" w:hAnsi="Times New Roman" w:cs="Times New Roman"/>
          <w:bCs/>
          <w:noProof/>
          <w:color w:val="000000"/>
          <w:sz w:val="24"/>
          <w:szCs w:val="24"/>
          <w:lang w:eastAsia="zh-CN"/>
        </w:rPr>
        <w:tab/>
      </w:r>
      <w:r w:rsidRPr="00582795">
        <w:rPr>
          <w:rFonts w:ascii="Times New Roman" w:eastAsia="Times New Roman" w:hAnsi="Times New Roman" w:cs="Times New Roman"/>
          <w:bCs/>
          <w:noProof/>
          <w:color w:val="000000"/>
          <w:sz w:val="24"/>
          <w:szCs w:val="24"/>
          <w:lang w:eastAsia="zh-CN"/>
        </w:rPr>
        <w:tab/>
      </w:r>
      <w:r w:rsidRPr="00582795">
        <w:rPr>
          <w:rFonts w:ascii="Times New Roman" w:eastAsia="Times New Roman" w:hAnsi="Times New Roman" w:cs="Times New Roman"/>
          <w:bCs/>
          <w:noProof/>
          <w:color w:val="000000"/>
          <w:sz w:val="24"/>
          <w:szCs w:val="24"/>
          <w:lang w:eastAsia="zh-CN"/>
        </w:rPr>
        <w:tab/>
      </w:r>
      <w:r w:rsidRPr="00582795">
        <w:rPr>
          <w:rFonts w:ascii="Times New Roman" w:eastAsia="Times New Roman" w:hAnsi="Times New Roman" w:cs="Times New Roman"/>
          <w:bCs/>
          <w:noProof/>
          <w:color w:val="000000"/>
          <w:sz w:val="24"/>
          <w:szCs w:val="24"/>
          <w:lang w:eastAsia="zh-CN"/>
        </w:rPr>
        <w:tab/>
        <w:t xml:space="preserve">«____» ____________ 202__ </w:t>
      </w:r>
      <w:r w:rsidRPr="00582795">
        <w:rPr>
          <w:rFonts w:ascii="Times New Roman" w:eastAsia="Times New Roman" w:hAnsi="Times New Roman" w:cs="Times New Roman"/>
          <w:bCs/>
          <w:noProof/>
          <w:color w:val="000000"/>
          <w:sz w:val="24"/>
          <w:szCs w:val="24"/>
          <w:lang w:val="kk-KZ" w:eastAsia="zh-CN"/>
        </w:rPr>
        <w:t>ж</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tabs>
          <w:tab w:val="left" w:pos="6908"/>
        </w:tabs>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lastRenderedPageBreak/>
        <w:tab/>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eastAsia="zh-CN"/>
        </w:rPr>
        <w:t xml:space="preserve"> «________________», </w:t>
      </w:r>
      <w:r w:rsidRPr="00582795">
        <w:rPr>
          <w:rFonts w:ascii="Times New Roman" w:eastAsia="Times New Roman" w:hAnsi="Times New Roman" w:cs="Times New Roman"/>
          <w:bCs/>
          <w:noProof/>
          <w:color w:val="000000"/>
          <w:sz w:val="24"/>
          <w:szCs w:val="24"/>
          <w:lang w:val="kk-KZ" w:eastAsia="zh-CN"/>
        </w:rPr>
        <w:t>бұдан әрі «Тапсырыс беруші»</w:t>
      </w:r>
      <w:r w:rsidRPr="00582795">
        <w:rPr>
          <w:rFonts w:ascii="Times New Roman" w:eastAsia="Times New Roman" w:hAnsi="Times New Roman" w:cs="Times New Roman"/>
          <w:bCs/>
          <w:noProof/>
          <w:color w:val="000000"/>
          <w:sz w:val="24"/>
          <w:szCs w:val="24"/>
          <w:lang w:eastAsia="zh-CN"/>
        </w:rPr>
        <w:t xml:space="preserve"> ______________</w:t>
      </w:r>
      <w:r w:rsidRPr="00582795">
        <w:rPr>
          <w:rFonts w:ascii="Times New Roman" w:eastAsia="Times New Roman" w:hAnsi="Times New Roman" w:cs="Times New Roman"/>
          <w:bCs/>
          <w:noProof/>
          <w:color w:val="000000"/>
          <w:sz w:val="24"/>
          <w:szCs w:val="24"/>
          <w:lang w:val="kk-KZ" w:eastAsia="zh-CN"/>
        </w:rPr>
        <w:t xml:space="preserve"> тұлғасында</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_________________________________________________________________________, бір тараптан__________________________________________________ негізінде әрекет жасайтын, және «____________________________» бұдан әрі «Мердігер» __________________________________ тұлғасында, басқа тараптан ___________________негізінде әрекет жасайтын, бірге «Тараптар» деп аталады, ЕҚ, ӨҚ және ҚОҚ саласындағы осы Келісімге (бұдан әрі – Келісім) астыңғы талаптар туралы қол қойды: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1. Тапсырыс беруші ЕҚ, ӨҚ және ҚОҚ мәселелеріне жоғары назар аударады және Мердігерден және (немесе) Қосалқы мердігерден (Қосалқы мердігерлерден) осы саясатты орындауға және ЕҚ, ӨҚ және ҚОҚ саласында ең жоғары стандарттарды қамтамасыз етуді талап етеді. Тапсырыс берушінің ЕҚ, ӨҚ және ҚОҚ саласындағы талаптары осы Келісімде айқындалған, және де Тапсырыс берушіге танысу үшін жұмыстарды орындаудың нақты басталуына дейін 15 күннен кеш емес мерзімде ұсынылатын ЕҚ, ӨҚ және ҚОҚ корпоративтік құжаттарында айқындалған.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2. Егер тексеру немесе өзге әдістер нәтижесінде Тапсырыс беруші Мердігердің ЕҚ, ӨҚ және ҚОҚ талаптарын орындамау дәлелі анықтайтын болса, Тапсыры беруші мен Мердігер осы бұзушылықтарды жоюдың жоспарына және мерзіміне келіседі. Мердігердің тараптардың келісілген осындай мақсаттары мен тапсырмаларын орындауда тиісті шараларды қолдана алмауы Тапсырыс берушінің осы Шартты бір жақты бұзуға және осы бұзумен байланысты Мердігер шығындарын өтеу бойынша Тапсырыс берушінің міндеттемелерінсіз бұзуға негіз болып табылады.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3. Мердігер барлық қолданылатын Заңнамалық талаптарды, бекітілген тәжірибелік нұсқауларды және ағымдағы ЕҚ, ӨҚ және ҚОҚ саласындағы нормалар мен ережелерді орындайды және сақтайды. Мердігер жұмыстарды орындау уақытында қоршаған ортаны қорғауға бағытталған барлық негізделген қауіпсіздік шараларын қолданады.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 Осы Шарт бойынша жұмыстарды орындау уақытында Мердігер міндетті:</w:t>
      </w:r>
    </w:p>
    <w:p w:rsidR="002F6F75" w:rsidRPr="00582795" w:rsidRDefault="002F6F75" w:rsidP="002F6F75">
      <w:pPr>
        <w:spacing w:after="0" w:line="240" w:lineRule="auto"/>
        <w:ind w:firstLine="709"/>
        <w:jc w:val="both"/>
        <w:outlineLvl w:val="2"/>
        <w:rPr>
          <w:rFonts w:ascii="Times New Roman" w:eastAsia="Times New Roman" w:hAnsi="Times New Roman" w:cs="Times New Roman"/>
          <w:b/>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Заңнамалық талаптардың нормаларының, соның ішінде Еңбек кодексінің, Жер қойнаулары мен жер қойнауларын пайдаланушы туралы Заңдарының, Экологиялық кодекстің, Азаматтық қорғау туралы Заңының, жұмыс орындау аумағында әрекет ететін өзге заңдар мен нормативтік актілердің, соның ішінде осы Келісімнің 1 Қосымшасында көрсетілген ішкі құжаттардың, саясаттардың, Тапсырыс берушінің Нысандарында орындауға міндетті ережелердің, стандарттардың, нұсқаулардың және нұсқаулықтардың орындалуын қамтамасыз етеді, сонымен қатар осы талаптарды өзінің Қосалқы мердігерлердің орындалуын қамтамасыз етеді.</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Мердігер Жұмыскерлеріне және Қосалқы мердігерлердің жұмыскерлеріне қатысты осы Келісімнің ережелері, жұмыс орындау уақытында Мердігердің немесе Қосалқы Мердігердің жұмыстарын орындауда тартылған кез келген жеке тұлғаларға, Мердігер / Қосалқы мердігер бұл тұлғалармен еңбек шарттарын, азаматтық-құқықтық шарттарын, немесе Мердігердің/Қосалқы мердігердің осы тұлғалармен қарым-қатынастары құжатпен рәсімделмеген жағдайда орындалады. Мердігер/Қосалқы мердігер мен жұмыстарды орындауға тартылған жеке тұлғалар арасындағы қарым-қатынастардың құжатпен рәсімдеуінің болмауы осы Келісім талаптарының осы тұлғаларға қолданылмау негізі болып санала алмайды және Мердігердің/Қосалқы мердігердің тиісті жауапкершіліктен босатыла алмайды.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 Тапсырыс берушінің келесі талаптарының орындалуын қамтамасыз ету (қатысты):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4.3.1. Оқиғалар, ағымдағы көрсеткіштер және тексерулерді орындау туралы хабарлау бөлігінде:</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4.3.1.1. Оқиғадан кейін 1 (бір) сағаттан кешікпей жедел түрде осы Келісімнің 2 Қосымшасында көрсетілген Оқиғалар туралы алғашқы баяндама формасы бойынша орын алған барлық сәтсіз оқиғалар, апаттар, жанжалдар, жол-көлік оқиғалары мен өзге оқиғалар туралы хабарлау.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4.3.1.2. Ай сайын есептеме беру айынан кейінгі айдын 4 күніне дейін осы Келісімнің 3 Қосымшасында көрсетілген ЕҚ, ӨҚ және ҚОҚ саласындағы айлық есептеме формасы бойынша өз жұмысының нәтижелері туралы ақпарат беру.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4.3.1.3. Мердігер қызметімен тікелей немесе жанама түрде байланысты және Тапсырыс берушінің ішкі үдерістеріне сай бастаған оқиғаны тексеруде қатысу.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4.3.2. Көлік қауіпсіздігі мен жер асты көлік құралдарымен тасымалдау бөлігінде:</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4.3.2.1. Жолаушылар мен жүктерді, соның ішінде қауіпті жүктерді тасымалдау үшін қолданылатын Мердігердің барлық жер үсті көлік құралдары (бұдан әрі – КҚ) келесі саймандармен жабдықталуы тиіс:</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1) жүргізуші мен барлық жолаушылардың жарамды қауіпсіздік белбеуімен, олардың өндіруші-зауыт орнатуына қарамастан;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2) қосалқы доңғалақпен, баллонды кілтпен, жарамды саймандармен;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3) қысқы мерзімде – КҚ барлық доңғалақтарының қысқы шиналарымен;</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 КҚ орналасу жерін қашықтықта анықтау және жылдамдық режимін қадағалауға арналған КҚ қадағалаудың борттық жүйелерімен. Бұл ретте орнатылған жүйелерден алынатын деректерді есепке алу және талдау керек;</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5) жол қозғалыс ережелерінің (бұдан әрі – ЖҚЕ) бұзушылықтарын бекітуге арналған бейнетіркеуішпен;</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КҚ-да жарамды қорғаныс құралдарымен (ұшқын сөндіргішпен, статикалық тоқты өшіріп тастау құралдарымен және т.б.) және оларды пайдалануға міндетті нысандарда. КҚ қатысты ұшқын сөндіргіштер КҚ-да сыртқы құрал ретінде (визуалды анықталуы тиіс) ұшқын сөндіргіш өндіруші-зауытпен қарастырғанына қарамастан (КҚ ішкі құрылымы) орнатылуы тиіс;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6) медициналық қобдишамен, апаттық тоқтау белгісімен, өрт сөндіргіштердің қажетті санымен, сырғанауға қарсы тіректермен, жарық шағылыстыратын желеткелермен, құтқару желеткелерімен (мұз өткелдерінде жұмыс атқарған уақытта) және өзге қажетті ӨҚҚ және қауіпсіздік құралдарымен.</w:t>
      </w:r>
      <w:r w:rsidRPr="00582795">
        <w:rPr>
          <w:rFonts w:ascii="Times New Roman" w:eastAsia="Times New Roman" w:hAnsi="Times New Roman" w:cs="Times New Roman"/>
          <w:bCs/>
          <w:noProof/>
          <w:color w:val="000000"/>
          <w:sz w:val="24"/>
          <w:szCs w:val="24"/>
          <w:lang w:val="kk-KZ" w:eastAsia="zh-CN"/>
        </w:rPr>
        <w:cr/>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4.3.2.2. Мердігер келесіні ұйымдастыруы қажет:</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1) Заңнама талаптарына сай КҚ жол қозғалыс қауіпсіздігі бойынша жұмыстарды;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2) жүргізушілердің ЖҚЕ сақтауды қадағалау;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3) жұмысты бастар алдында желіге (жолға) шығу алдында КҚ бақылаулық қарап тексеру;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 КҚ жүрістерін қауіпсіз басқару жоспарын енгізу және пайдалану.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4.3.2.3. Мердігер келесіні қамтамасыз етуге міндетті:</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1) Заңнамалық талаптарға сай жүргізушілердің еңбек және демалыс режимдерін сақтау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2) Заңнамалық талаптар мен Тапсыры берушінің стандарттарына сай нақты КҚ санатын басқаруға арналған қажетті рұқсат құжаттары мен тиісті біліктілікке ие жүргізушілерге рұқсат беру;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3) өндіруші-зауыт бекіткеннен жиі мерзімде әрдайым КҚ техникалық бақылауын орындау және желіге техникалық жарамды КҚ шығару;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lastRenderedPageBreak/>
        <w:t>4) жүргізушілердің жол алды және жолдан кейінгі медициналық бақылауы; өндіруші-зауыт талаптарына сай КҚ мақсаты бойынша пайдалану;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5) барлық жоспарланатын КҚ жүрістерінің тәуекелдерін бағалау және Оқиғаларды болдырмау бойынша шараларды қолдану;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6) жер үсті көлік құралдарын қауіпсіз пайдалану бойынша Тапсыры берушінің саясатын орындау;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7) Тапсырыс берушінің Нысанында (бар болғанда) сызбаларға сай КҚ қозғалысын және тоқтауын.</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4.3.3. Қауіпсіздік пен еңбекті қорғау, өндірістік қауіпсіздік саласында:</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4.3.3.1.Өзін өзі қорғау құралдарымен (ӨҚҚ) қамтамасыз ету және пайдалану: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1) Мердігердің барлық Жұмыскерлерінің жұмыстарды орындау орындарында болған уақытында Тапсырыс берушінің талаптарына сай куәландырылған ӨҚҚ қамтамасыз ету және оларды қолдану, негізгі минималды қажетті ӨҚҚ: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а) </w:t>
      </w:r>
      <w:r w:rsidRPr="00582795">
        <w:rPr>
          <w:rFonts w:ascii="Times New Roman" w:eastAsia="Times New Roman" w:hAnsi="Times New Roman" w:cs="Times New Roman"/>
          <w:bCs/>
          <w:noProof/>
          <w:color w:val="000000"/>
          <w:sz w:val="24"/>
          <w:szCs w:val="24"/>
          <w:lang w:val="kk-KZ" w:eastAsia="zh-CN"/>
        </w:rPr>
        <w:t>металл немесе композитті подносогы бар қорғаныс аяқ киімі</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б) </w:t>
      </w:r>
      <w:r w:rsidRPr="00582795">
        <w:rPr>
          <w:rFonts w:ascii="Times New Roman" w:eastAsia="Times New Roman" w:hAnsi="Times New Roman" w:cs="Times New Roman"/>
          <w:bCs/>
          <w:noProof/>
          <w:color w:val="000000"/>
          <w:sz w:val="24"/>
          <w:szCs w:val="24"/>
          <w:lang w:val="kk-KZ" w:eastAsia="zh-CN"/>
        </w:rPr>
        <w:t>иекті белбеуі бар каска</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в) </w:t>
      </w:r>
      <w:r w:rsidRPr="00582795">
        <w:rPr>
          <w:rFonts w:ascii="Times New Roman" w:eastAsia="Times New Roman" w:hAnsi="Times New Roman" w:cs="Times New Roman"/>
          <w:bCs/>
          <w:noProof/>
          <w:color w:val="000000"/>
          <w:sz w:val="24"/>
          <w:szCs w:val="24"/>
          <w:lang w:val="kk-KZ" w:eastAsia="zh-CN"/>
        </w:rPr>
        <w:t>мерзімге және климаттық белбеу мен орындалатын жұмыстар түріне сай арнайы киім</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г) </w:t>
      </w:r>
      <w:r w:rsidRPr="00582795">
        <w:rPr>
          <w:rFonts w:ascii="Times New Roman" w:eastAsia="Times New Roman" w:hAnsi="Times New Roman" w:cs="Times New Roman"/>
          <w:bCs/>
          <w:noProof/>
          <w:color w:val="000000"/>
          <w:sz w:val="24"/>
          <w:szCs w:val="24"/>
          <w:lang w:val="kk-KZ" w:eastAsia="zh-CN"/>
        </w:rPr>
        <w:t>көздерді, бетті (көзілдірік, қалқан) және қолдарды (қолқаптар) қорғау құралдары</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4.3.3.2. </w:t>
      </w:r>
      <w:r w:rsidRPr="00582795">
        <w:rPr>
          <w:rFonts w:ascii="Times New Roman" w:eastAsia="Times New Roman" w:hAnsi="Times New Roman" w:cs="Times New Roman"/>
          <w:bCs/>
          <w:noProof/>
          <w:color w:val="000000"/>
          <w:sz w:val="24"/>
          <w:szCs w:val="24"/>
          <w:lang w:val="kk-KZ" w:eastAsia="zh-CN"/>
        </w:rPr>
        <w:t>Қауіпті жұмыс түрлерін орындайтын Мердігер Жұмыскерлері тиісті ӨҚҚ қосымша қамтамасыз етілуі тиіс</w:t>
      </w:r>
      <w:r w:rsidRPr="00582795">
        <w:rPr>
          <w:rFonts w:ascii="Times New Roman" w:eastAsia="Times New Roman" w:hAnsi="Times New Roman" w:cs="Times New Roman"/>
          <w:bCs/>
          <w:noProof/>
          <w:color w:val="000000"/>
          <w:sz w:val="24"/>
          <w:szCs w:val="24"/>
          <w:lang w:eastAsia="zh-CN"/>
        </w:rPr>
        <w:t xml:space="preserve">: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1) </w:t>
      </w:r>
      <w:r w:rsidRPr="00582795">
        <w:rPr>
          <w:rFonts w:ascii="Times New Roman" w:eastAsia="Times New Roman" w:hAnsi="Times New Roman" w:cs="Times New Roman"/>
          <w:bCs/>
          <w:noProof/>
          <w:color w:val="000000"/>
          <w:sz w:val="24"/>
          <w:szCs w:val="24"/>
          <w:lang w:val="kk-KZ" w:eastAsia="zh-CN"/>
        </w:rPr>
        <w:t>ажарлағыш және қайрағыш құралдармен жұмыс атқарған уақытта беттік қалқанмен</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2) </w:t>
      </w:r>
      <w:r w:rsidRPr="00582795">
        <w:rPr>
          <w:rFonts w:ascii="Times New Roman" w:eastAsia="Times New Roman" w:hAnsi="Times New Roman" w:cs="Times New Roman"/>
          <w:bCs/>
          <w:noProof/>
          <w:color w:val="000000"/>
          <w:sz w:val="24"/>
          <w:szCs w:val="24"/>
          <w:lang w:val="kk-KZ" w:eastAsia="zh-CN"/>
        </w:rPr>
        <w:t>дәнекерлеу жұмыстарына арналған жабық қорғаныс көзілдірікпен, қорғаныс бетперделермен және ыстыққа төзімді қолқаптармен</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3) </w:t>
      </w:r>
      <w:r w:rsidRPr="00582795">
        <w:rPr>
          <w:rFonts w:ascii="Times New Roman" w:eastAsia="Times New Roman" w:hAnsi="Times New Roman" w:cs="Times New Roman"/>
          <w:bCs/>
          <w:noProof/>
          <w:color w:val="000000"/>
          <w:sz w:val="24"/>
          <w:szCs w:val="24"/>
          <w:lang w:val="kk-KZ" w:eastAsia="zh-CN"/>
        </w:rPr>
        <w:t>жағдай мен орындалатын жұмыс түрлеріне байланысты демалу органдарын қорғау құралдарымен (ДОҚҚ)</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4) </w:t>
      </w:r>
      <w:r w:rsidRPr="00582795">
        <w:rPr>
          <w:rFonts w:ascii="Times New Roman" w:eastAsia="Times New Roman" w:hAnsi="Times New Roman" w:cs="Times New Roman"/>
          <w:bCs/>
          <w:noProof/>
          <w:color w:val="000000"/>
          <w:sz w:val="24"/>
          <w:szCs w:val="24"/>
          <w:lang w:val="kk-KZ" w:eastAsia="zh-CN"/>
        </w:rPr>
        <w:t>биіктікте жұмыс жасау уақытында құлаудан қорғау құралдарымен</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5) </w:t>
      </w:r>
      <w:r w:rsidRPr="00582795">
        <w:rPr>
          <w:rFonts w:ascii="Times New Roman" w:eastAsia="Times New Roman" w:hAnsi="Times New Roman" w:cs="Times New Roman"/>
          <w:bCs/>
          <w:noProof/>
          <w:color w:val="000000"/>
          <w:sz w:val="24"/>
          <w:szCs w:val="24"/>
          <w:lang w:val="kk-KZ" w:eastAsia="zh-CN"/>
        </w:rPr>
        <w:t>электр қондырғыларында жұмыс жасаған уақытта электр доғасының әсерінен қорғайтын құралдармен</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6) </w:t>
      </w:r>
      <w:r w:rsidRPr="00582795">
        <w:rPr>
          <w:rFonts w:ascii="Times New Roman" w:eastAsia="Times New Roman" w:hAnsi="Times New Roman" w:cs="Times New Roman"/>
          <w:bCs/>
          <w:noProof/>
          <w:color w:val="000000"/>
          <w:sz w:val="24"/>
          <w:szCs w:val="24"/>
          <w:lang w:val="kk-KZ" w:eastAsia="zh-CN"/>
        </w:rPr>
        <w:t>су нысандарында жұмыс атқарған уақытта қорғау және құтқару құралдарымен</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4.3.3.3. </w:t>
      </w:r>
      <w:r w:rsidRPr="00582795">
        <w:rPr>
          <w:rFonts w:ascii="Times New Roman" w:eastAsia="Times New Roman" w:hAnsi="Times New Roman" w:cs="Times New Roman"/>
          <w:bCs/>
          <w:noProof/>
          <w:color w:val="000000"/>
          <w:sz w:val="24"/>
          <w:szCs w:val="24"/>
          <w:lang w:val="kk-KZ" w:eastAsia="zh-CN"/>
        </w:rPr>
        <w:t>Мердігер төтенше жағдайлардағы әрекеттер жоспарының бар болуын, қауіпті өндірістік нысандарда апат салдарын оқшаулау және жою бойынша шаралар жоспарының бар болуын, орындалатын жұмыстар/көрсетілетін қызметтер түрлеріне байланысты Нысандарда мұнай мен мұнай өнімдерінің төгілуін ескерту және жою бойынша шаралар жоспарының бар болуын, сонымен қатар өндірістік қауіпсіздік саласындағы Заңнамалық талаптарға сай өзге қажетті құжаттардың бар болуын қамтамасыз ету қажет</w:t>
      </w:r>
      <w:r w:rsidRPr="00582795">
        <w:rPr>
          <w:rFonts w:ascii="Times New Roman" w:eastAsia="Times New Roman" w:hAnsi="Times New Roman" w:cs="Times New Roman"/>
          <w:bCs/>
          <w:noProof/>
          <w:color w:val="000000"/>
          <w:sz w:val="24"/>
          <w:szCs w:val="24"/>
          <w:lang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r w:rsidRPr="00582795">
        <w:rPr>
          <w:rFonts w:ascii="Times New Roman" w:eastAsia="Times New Roman" w:hAnsi="Times New Roman" w:cs="Times New Roman"/>
          <w:bCs/>
          <w:noProof/>
          <w:color w:val="000000"/>
          <w:sz w:val="24"/>
          <w:szCs w:val="24"/>
          <w:lang w:eastAsia="zh-CN"/>
        </w:rPr>
        <w:t xml:space="preserve">4.3.3.4. </w:t>
      </w:r>
      <w:r w:rsidRPr="00582795">
        <w:rPr>
          <w:rFonts w:ascii="Times New Roman" w:eastAsia="Times New Roman" w:hAnsi="Times New Roman" w:cs="Times New Roman"/>
          <w:bCs/>
          <w:noProof/>
          <w:color w:val="000000"/>
          <w:sz w:val="24"/>
          <w:szCs w:val="24"/>
          <w:lang w:val="kk-KZ" w:eastAsia="zh-CN"/>
        </w:rPr>
        <w:t>Мердігер Жұмыс орындарында қолданылатын жабдықтар мен қауіпті заттардың өзекті куәліктерінің бар болуын, химиялық заттың қауіпсіздік паспортының бар болуын, санитарлық</w:t>
      </w:r>
      <w:r w:rsidRPr="00582795">
        <w:rPr>
          <w:rFonts w:ascii="Times New Roman" w:eastAsia="Times New Roman" w:hAnsi="Times New Roman" w:cs="Times New Roman"/>
          <w:bCs/>
          <w:noProof/>
          <w:color w:val="000000"/>
          <w:sz w:val="24"/>
          <w:szCs w:val="24"/>
          <w:lang w:eastAsia="zh-CN"/>
        </w:rPr>
        <w:t>-</w:t>
      </w:r>
      <w:r w:rsidRPr="00582795">
        <w:rPr>
          <w:rFonts w:ascii="Times New Roman" w:eastAsia="Times New Roman" w:hAnsi="Times New Roman" w:cs="Times New Roman"/>
          <w:bCs/>
          <w:noProof/>
          <w:color w:val="000000"/>
          <w:sz w:val="24"/>
          <w:szCs w:val="24"/>
          <w:lang w:val="kk-KZ" w:eastAsia="zh-CN"/>
        </w:rPr>
        <w:t>эпидемиологиялық қорытындылардың бар болуын, жұмыстарды орындау/қызметтерді көрсету кезінде жабдықтарды қолдану және қолданылатын химиялық реагенттерді пайдалану рұқсатнамаларының бар болуын, сонымен қатар өндірістік қауіпсіздік саласындағы Заңнама талаптарына сай өзге қажетті құжаттардың бар болуын қамтамасыз ету қажет.</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eastAsia="zh-CN"/>
        </w:rPr>
        <w:t xml:space="preserve">4.3.3.5. </w:t>
      </w:r>
      <w:r w:rsidRPr="00582795">
        <w:rPr>
          <w:rFonts w:ascii="Times New Roman" w:eastAsia="Times New Roman" w:hAnsi="Times New Roman" w:cs="Times New Roman"/>
          <w:bCs/>
          <w:noProof/>
          <w:color w:val="000000"/>
          <w:sz w:val="24"/>
          <w:szCs w:val="24"/>
          <w:lang w:val="kk-KZ" w:eastAsia="zh-CN"/>
        </w:rPr>
        <w:t xml:space="preserve">Мердігер Жұмыскерлеріне Тапсырыс берушінің Нысандарында қауіпті жұмыстарды тікелей орындауға рұқсат беру рұқсат наряды мен қаулыларды рәсімдеу арқылы орындалады. Рұқсат наряды жұмыстарды орындау үшін арнайы рұқсатнама алу қажет болғанда қолданылады. Рұқсат наряды Жұмыс орнының қауіпті жағдайларын анықтауды, ілеспелі тәуекел деңгейін бағалауын орындауды, жұмыстардың орындалуы қадағалауға арналған бақылау шараларын нақтылауды және осы бақылау шараларын жұмыстарды орындаудың ең тиімді әдістерінің ұсынысын пайдалануды талап етеді.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lastRenderedPageBreak/>
        <w:t xml:space="preserve">Рұқсат нарядының мақсаты – нақты жұмыспен байланысты тәуекелдерден өту және оларды басқару әдістерін анықтау және құжаттау. Рұқсат нарядындағы бекітетін, жауапты және келісетін тұлғалар қосымша бұйрықта жазылуы тиіс. Мердігер Тапсырыс берушінің қарауына өз әдістерін ұсынады.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Егер Тапсырыс беруші өзінің құжатты рәсімделген ұқсас жұмыстарды орындау әдістері Мердігер әдістеріне қарағанда қатаң екенін санаса, Тапсырыс беруші өкілі Мердігерден Тапсырыс берушінің әдістерін пайдалануды талап етуі мүмкін.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sz w:val="24"/>
          <w:szCs w:val="24"/>
          <w:lang w:val="kk-KZ" w:eastAsia="zh-CN"/>
        </w:rPr>
        <w:t>Тапсырыс берушінің қауіпті жұмыстарды орындау жоспарланатын нысанындағы  тікелей жетекші рұқсат нарядтарының дұрыс рәсімделуін, Жұмыс орнының, Мердігер Жұмыскерлерінің, ЕҚ, ӨҚ және ҚОҚ саласындағы Заңнама талаптары мен Тапсырыс берушінің корпоративтік талаптарына сай жұмыс орындаудың нақты жұмыс орындарында апаттық-құтқарушы және өзге қорғау құралдарының дайындығын қадағалайды.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4.3.4. ЕҚ, ӨҚ және ҚОҚ және денсаулықты сақтау бойынша куәландыру саласында Мердігер Жұмыскерлеріне Тапсырыс берушінің нысандарына рұқсат беру келесі талаптарды орындаған жағдайда беріледі:</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4.3.4.1. Тапсырыс беруші Нысандарына жұмыстарды орындау үшін бірінші рет келген Мердігердің барлық Жұмыскерлері Тапсырыс берушінің ЕҚ, ӨҚ және ҚОҚ Қызметі маманында немесе осыған өкілетті Тапсырыс берушінің өзге тұлғасында кіріспе нұсқаулықты өту міндетті.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4.3.4.2. Жұмыстарды орындау орнында Мердігер Жұмыскерлерінде білім тексеру хаттамасының және ЕҚ, ӨҚ және ҚОҚ саласындағы тиісті оқытуды, аттестацияны және білім тексеруді өткенін дәлелдейтін ескертпелері бар куәліктері (жеке карточка) болуы керек.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4.3.4.3. Мердігер Тапсырыс берушінің уәкілетті өкілінің бірінші талабы бойынша ЕҚ, ӨҚ және ҚОҚ саласындағы оқыту, аттестациялау және білім тексеруді өту кестесін ұсынуы тиіс.</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4.3.4.4. Мердігер Нысанда Заңнамалық талаптарға сай ЕҚ, ӨҚ және ҚОҚ саласындағы өзекті құжаттамалардың бар болуын және жүргізілуін қамтамасыз ету қажет (мамандықтар мен жұмыс түрлері бойынша еңбекті қорғау нұсқаулары, нұсқаулар бағдарламасы, өте қауіпті жұмыстар тізімі және т.б.).</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4.3.4.5. Тапсырыс берушінің теңіз Нысандарында жұмыстарды орындайтын / қызметтерді көрсететін Мердігердің және Қосалқы мердігердің Жұмыскерлерінде теңізде тірі қалу бойынша оқу курсын өту туралы әрекеттегі куәліктері болуы керек. Оқу курстары дайындықтың келесі салаларын қамтуы керек:</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1) суда құтқару, соның ішінде суық суда тірі қалу, организмнің тоңуын болдырмау, дұрыс спасение на воде, в том числе выживание в холодной воде, предотвращение переохлаждения организма, құтқару құралдарын дұрыс жабдықтау және қолдану;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2) эвакуациялау жеңі арқылы эвакуациялау;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3) өрт сөндіру негіздері, соның ішінде өрт сөндіргіштерді дұрыс қолдану;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 бірінші көмек көрсету негіздері, соның ішінде жүрек-өкпе реанимациясы.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4.3.4.6. Мердігер қамтамасыз ету қажет:</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1) Тапсырыс беруші Нысандарында жұмыстарды орындайтын Мердігердің барлық жұмыскерлерінің медициналыө мекемелерде алдын-ала және мерзімдік медициналық бақылауларды 100% өту және дәлелдейтін құжаттарды міндетті түрде ұсыну;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2) вахталыө жұмыс әдісінде Мердігердің барлық Жұмыскерлерінің вахта алды медициналық бақылауын 100% өту;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3) Мердігердің және Қосалқы мердігердің барлық Жұмыскерлерінде өндірістегі сәтсіз оқиғалардан және кәсіби ауралардан міндетті сақтандырудың бар болуы; Мердігер Жұмыскерлерін, Қосалқы мердігер жұмыскерлерін 50 жұмыскерден 1 оқытылған жұмыскерден кем емес санында бірінші көмек көрсету дағдыларына оқыту;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lastRenderedPageBreak/>
        <w:t>4) негізгі әлеуметтік инфрақұрылымдарынан қашықта орналасқан Тапсырыс берушінің Нысандарда жиынтақталған фельдшерлік немесе дәрігерлік медициналық пункттардың бар болуы және Мердігер тартқан адамдардан Мердігер және (немесе) Қосалқы мердігер Жұмыскерлерінің толық саны 50 және одан да көп адам болған кезінде медициналық орындағы медициналық жұмыскердің кәсіби жарамдылығын дәлелдейтін құжаттарды ұсыну немесе жедел жәрдем қызметін көрсететін арнайы медициналық ұйыммен шартқа қол қою;</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5) жұмыстарды орындауға дейін Тапсырыс берушімен келісілген жедел медициналық жауап қайтару жоспардың (ЖМЖЖ-ПМЭР) бар болуы. ЖМЖЖ-да жұмыстарды орындау орнында медициналық көмек көрсетудің барлық талаптары мен ауру/зақымдалған адамның жұмыс орнынан тиісті деңгейі бар медициналық мекемеге дейін жедел медициналық эвакуациялау әдістері нақты айқындалуы тиісү</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4.3.5. Қоршаған ортаны қорғау саласында:</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4.3.5.1. Мердігер осы Шарттың мәні болып табылатын жұмыстарды орындау кезінде өз қызметі нәтижесінде пайда болатын өндірістік және тұтыну шығындарының иегері болып саналады.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4.3.5.2. Осы Шартпен қарастырылған жұмыстарды орындау үдерісінде Мердігер өз күшімен және құралдармен өз қызметі мен тұтыну нәтижесінде пайда болатын шығындардың барлығын Нысаннан жүйелі түрде жинауды және Тапсырыс берушімен келісілген жерде сол шығындарды уақытша жинауды және Мердігер арнайын ұйымдармен өзі жасаған шарттар бойынша арнайын полигондарға шығындарды шығаруды қамтамасыз етеді.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4.3.5.3. Мердігер жұмыстарды орындау кезінде 1-4 қауіпті классқа ие шығындар паспортының бар болуын қамтамасыз ету қажет.</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4.3.5.4. Мердігер Тапсырыс берушіге жеке меншік құқығында жататын шығындарды орналастыру нысандарында шығындарды жинау, сақтау және орналастыру кезінде экологиялық талаптарды орындауға жауапты және айтылған нысандарды орналастыруға қарастырылған шығындар түрлерінен басқа өзге шығындарды жинауға, сақтауға және орналастыруға құқығы жоқ.</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4.3.5.5. Жұмыстарды аяқтағаннан кейін Мердігер Тапсырыс беруші жағынан атқарылған жұмыстарды қабылдау актісіне қол қойғанға дейін Нысаннан өзінің барлық жабдықтары мен техникасын, шығындарды, материалдарды және т.б. шығарады, өзі салған уақытша ғимараттар мен имараттарды бөлшектейді, осы жұмыстардан пайда болған шығындарды шығарады және өз артынан экологиялық талаптарға және санитарлық нормаларға сай Нысан мен алаңды қалдырады. Тапсырыс беруші талабы бойынша Мердігер қалпына келтіруді орындайды, Мердігер міндетті түрде Тапсырыс берушіге шығындарды қабылдайдтын арнайы ұйымдарға өндірістік және тұтыну шығындарын тапсыру туралы құжаттарды ұсынады (құжаттар – тараптар қол қойған атқарылған жұмыстар актілері, мемлекеттік экологиялық сараптама тұжырымдамасы жне қоршаған ортаға эмиссия рұқсаты).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4.3.5.6. Мердігер дербес түрде уәкілетті мемлекеттік органда қоршаған ортаға эмиссия шығару рұқсатын (шығарулар, төгінділер, шығындар), шығындардың пайда болу нормативін және оларды орналастыру шектерін бекіту туралы құжаттарды рәсімдеу қажет. Мердігер дербес түрде, өзге тәртіп шартта көрсетілмесе, қоршаған ортаға теріс әсерін тигізгені үшін төлемдерді орындайды, Заңнама талаптарына сай бекітілген есептемені жүргізеді.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4.3.5.7. Мердігер шығындармен жұмыс істеуге рұқсат берген тұлғаларға шығындармен жұмыс істеу бойынша арнайы оқыту мен аттестацияны қамтамасыз ету қажет.</w:t>
      </w:r>
    </w:p>
    <w:p w:rsidR="002F6F75" w:rsidRPr="00582795" w:rsidRDefault="002F6F75" w:rsidP="002F6F75">
      <w:pPr>
        <w:spacing w:after="0" w:line="240" w:lineRule="auto"/>
        <w:ind w:firstLine="709"/>
        <w:jc w:val="both"/>
        <w:outlineLvl w:val="2"/>
        <w:rPr>
          <w:rFonts w:ascii="Times New Roman" w:eastAsia="Times New Roman" w:hAnsi="Times New Roman" w:cs="Times New Roman"/>
          <w:b/>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
          <w:bCs/>
          <w:noProof/>
          <w:color w:val="000000"/>
          <w:sz w:val="24"/>
          <w:szCs w:val="24"/>
          <w:lang w:val="kk-KZ" w:eastAsia="zh-CN"/>
        </w:rPr>
      </w:pPr>
      <w:r w:rsidRPr="00582795">
        <w:rPr>
          <w:rFonts w:ascii="Times New Roman" w:eastAsia="Times New Roman" w:hAnsi="Times New Roman" w:cs="Times New Roman"/>
          <w:b/>
          <w:bCs/>
          <w:noProof/>
          <w:color w:val="000000"/>
          <w:sz w:val="24"/>
          <w:szCs w:val="24"/>
          <w:lang w:val="kk-KZ" w:eastAsia="zh-CN"/>
        </w:rPr>
        <w:lastRenderedPageBreak/>
        <w:t>4.3.6. Алкоголь, наркотикалық заттар, психотроптық заттар және оларға ұқсас заттарды қолдануға тыйым салау: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4.3.6.1. Мердігер міндетті: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1) Мердігер жұмыскерлерімен алкоголь, наркотикалық заттар, психотроптық және оларға ұқсас заттарды қолдануға, оларды кіргізу және қолдануға тыйым салу және ол талаптарды бұзғаны үшін жауапкершіліктен болуы жайлы нұсқауларды өткізу.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2) Мердігер Жұмыскерлерін жұмыстарға алкогольдік, наркотикалық немесе уытқұмарлық масаю күйлерінде рұқсат бермеу (жұмыстан босату) және бұзақы адамды Тапсырыс беруші Нысандарының аумағынан жою бойынша шараларды қолдану.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3) өндіріс орындарына және Мердігер Жұмыскерлері, сонымен қатар Қосалқы мердігер жұмыскерлері қоныстанатын жерлерге құрамында алкоголь бар сусындарды, наркотикалық, психотроптық және оларға ұқсас заттарды, өндірістік қызметті орындауға қажетті заттарды санамағанда, қолданбау, кіргізбеу және болдырмау.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4.3.6.2. Көрсетілген шектеулерді бақылауды қамтамасыз ету мақсатында Тапсырыс беруші жұмыс өндірісі орындарына және Мердігер Жұмыскерлері қоныстанатын жерлерге жеткізілетін барлық КҚ, заттар мен материалдарды тексеруге және қарап шығуға құқылы.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4.3.6.3. Егер осындай тексеріс нәтижесінде көрсетілген тыйым салынған заттар анықталса, оларды айырып алу қажет. Алкоголь, наркотикалық немесе уытқұмарлық масаю күйіндегі Мердігер Жұмыскерлері жұмыстарды орындау жерлеріне немесе қоныстарына кіргізілмейді және Тапсырыс беруші Нысандарында болашақта жұмыс істеу құқығынан айырылады.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4.3.6.4. Алкоголь, наркотикалық, психотроптық және оларға ұқсас заттарды қолданудың барлық нақты оқиғалары медициналық тұжырымдамамен және/немесе өзге дәлелдермен тіркелуі және дәлелденуі тиіс. Егер болжаумен алкоголь, наркотикалық немесе уытқұмарлық масаю күйіндегі тұлғаларды анықтаса, ол туралы акт дайындалады. Актта тұлғаның медициналық куәландыруды орындауға рұқсат беру немесе бас тартуы тіркелуі тиіс. Актқа күзет ұйымының жұмыскері (жұмыскерлері) және/немесе медициналық жұмыскер және / немесе Тапсырыс беруші жұмыскері (жұмыскерлері) мен Мердігер өкілі қол қояды. Актқа қол қойған адамдардың жалпы саны екіден кем болмауы тиіс. Актта көрсетілген тұлғаға қол қойғызып актпен таныстыру қажет. Егер осы тұлға актпен танысуды дәлелдейтін қол қоюдан бас тартса, акт құрамы осы тұлғаға ауызша айтылады, танысудан бас тартуы актта тиісті қолтаңбамен тіркеледі. Актқа қол қойған тұлғалар тұлғаның актпен танысудан бас тарту туралы жазбаға дәлел ретінде өз қолтаңбаларын қояды. Актті дайындаумен бірге жұмыскердің алкогольді, наркотикалық немесе уытқұмарлық масаю күйінде пайда болуы оқиғасын анықтау туралы ақпарат Мердігерге шартта немесе осы келісімде көрсетілген телефон бойынша хабарланады. Тұлғаның актта тіркелген медициналық куәландыруды өтуден бас тартуы Мердігерге тиісті наразылық беру және айыппұлды төлеу талабының негізі болып саналады. Тиісті акт дайындалған тұлғаның өткізу құжаты алынады және оны Нысан аумағынан жою бойынша шаралары қолданылады. Келешекте осындай тұлғалар Нысандар аумақтарында кіргізілмейді және өткізу құжаты оларға берілмейді.</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Алкогольді, наркотикалық немесе психотроптық масаю күйін анықтауды дәлелдейтін қосымша дәлелдер ретінде фото және бейне материалдар, Мердігер жұмыскерлерінің, күзет ұйымы жұмыскерлерінің, медициналық жұмыскерлердің түсіндірмелері, Мердігер Жұмыскерлерінің жазбаша түсіндірмелері саналуы мүмкін.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4.3.7. Өндірістік бақылау саласында:</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4.3.7.1. Тапсырыс беруші өзі қоятын ЕҚ, ӨҚ және ҚОҚ саласындағы Заңнамалық талаптардың орындалуын Тапсырыс беруші қадағалау үшін, Мердігер өз аумағындағы (Мердігер меншік құқығы және үшінші тұлғаларға жалға беру құқығы немесе өзге келісім арқылы иеленетін) вахталық қалашық, өндірістік базалар, КҚ және өзге Мердігер </w:t>
      </w:r>
      <w:r w:rsidRPr="00582795">
        <w:rPr>
          <w:rFonts w:ascii="Times New Roman" w:eastAsia="Times New Roman" w:hAnsi="Times New Roman" w:cs="Times New Roman"/>
          <w:bCs/>
          <w:noProof/>
          <w:color w:val="000000"/>
          <w:sz w:val="24"/>
          <w:szCs w:val="24"/>
          <w:lang w:val="kk-KZ" w:eastAsia="zh-CN"/>
        </w:rPr>
        <w:lastRenderedPageBreak/>
        <w:t xml:space="preserve">Нысандарына (Мердігер меншік құқығы және үшінші тұлғаларға жалға беру құқығы немесе өзге келісім арқылы иеленетін)  Тапсырыс беруші Нысандары аумағында Тапсырыс берушінің уәкілетті өкілдерін, соның ішінде күзет ұйымдарының жұмыскерлерін кедергісіз келулерін қамтамасыз ету қажет. Мердігер осы талаптарды өз Қосалқы мердігермен шарттық міндеттемелер ретінде енгізуге міндетті.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4.3.7.2. Талаптардың бұзушылығы анықталған болса, Тапсырыс беруші Мердігерге осы Келісімнің №4 Қосымшасында көрсетілген форма бойынша бұзушылықтарды жою бойынша ұсынылған мерзімдерді көрсете отырып тиісті акт береді. Акт екі нұсқада дайындалады: біреуі анықталған бұзушылықтарды жою үшін Мердігер өкіліне беріледі, ал екіншісі жұмыс орындалатын Нысанның өзінде бақылау үшін қалады.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4.3.7.3. Егер Мердігер кез-келген себептер үшін ұсынылған мерзімде бұзушылықтарды жоя алмаса, онда Тапсырыс берушімен бірге келісілген мерзімдерді көрсете отырып бұзушылықтарды жою жоспары дайындалады.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4.3.7.4. Тексеру кезінде анықталған бұзушылықтарды жойғаннан кейін, Мердігер өкілі актті дайындайды және оны жұмыстар орындалатын Нысанның Желілік жетекшісіне тапсырады. Нысанның Желілік жетекшісі Тапсырыс берушінің ЕҚ, ӨҚ және ҚОҚ қызметін актта көрсетілген бұзушылықтарды жойғаны туралы немесе Мердігердің анықталған ЕҚ, ӨӨҚ және ҚОҚ талаптарын бұзуды жою мерзімдерін ауыстыру туралы жедел түрде хабарлайды.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4.3.7.5. Мердігер бұзушылықтарды жою туралы ақпаратты және жоятын шараларды орындау туралы ақпаратты осы Келісімнің 3 Қосымшасында көрсетілген форма бойынша, актта өзге талап көрсетілмесе, айлық есептеме құрамында ұсынады.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4.3.7.6. Мердігер өз пікірі немесе Тапсырыс беруші пікірі бойынша Тапсырыс беруші, Мердігер немесе Қосалқы мердігер, үшінші тұлға жұмыскерлеріне, Тапсырыс беруші абыройына немесе қоршаған ортаға тікелей немесе әлеуетті зиян келтіретін Мердігердің және (немесе) Қосалқы мердігердің қауіпті әдіспен орындап жатқан жұмыстарды тоқтату қажет. Осындай жағдайларда Тапсырыс беруші уақыт жоғалту немесе қосымша шығындар түріндегі салдарға жауап бермейді. Жұмыстарды тоқтатудан кейін қысқа мерзімде Тапсырыс беруші Мердігерге жұмыстарды тоқтату себептерін көрсетіп және Мердігерге осы жұмыстарды қайта жаңартуға дейін барлық тәуекелдер деңгейін төмендеті бойынша шараларды қолдану талаптарын көрсетіп жазбаша хабарлама жібереді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4.3.7.7. Тапсырыс берушімен келісу бойынша Мердігер Нысанда жұмыс орындау орындарында (Мердігер Жұмыскерлерінің санына, учаскенің қол жетімділігіне, орындалатын жұмыстар түріне байланысты) ЕҚ, ӨҚ және ҚОҚ саласындағы мамандардың қажетті санын немесе Мердігер бұйрығымен тағайындалған өндірістік қауіпсіздігі саласындағы жұмыстарды ұйымдастыратын тұлғаның бар болуын қамтамасыз ету қажет.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4.3.8. Өрт қауіпсіздігі саласында:</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4.3.8.1. Мердігер жұмыстарды орындау нысандарында дербес түрде Заңнамалық талаптарға сай өрт қауіпсіздігі талаптарының орындалуын қамтамасыз етеді.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4.3.8.2. Мердігер өрттің пайда болуын және олардан тиетін зақымдарын болдырмау, сонымен қатар өртке қарсы режимді сақтау мақсатында барлық қажетті өкімдік құжаттарды дайындайды.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4.3.8.3. Мердігерге ұсынылған жұмыстарды орындауға арналған аумақ, нысан, жабдық тазалықта ұстануы тиіс. Жанатын шығындар, қоқыстар, мұнай өнімдерінің төгілуі және т.б. экологиялық талаптарға сай жойылуы тиіс.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4.3.8.4. Мердігер өндірістік және қойма ғимараттарының сыртқы жағынан жарылыс өрт қауіптілігі туралы өндірістің санат көрсеткішін, өрт қауіпсіздігіне жауапты тұлғаның аты-жөнін және өрт күзетін шақыру телефон нөмірін іліп қояды.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lastRenderedPageBreak/>
        <w:t xml:space="preserve">4.3.8.5. Мердігер өз Жұмыскерлерінің барлығын (соның ішінде тартылатын Қосалқы мердігер жұмыскерлерін) өртке қарсы режимді сақтау, өрт нұсқауының барлық түрлерін, өрт-техникалық минимум бағдарламасы бойынша оқытуды қамтамасыз ету қажет.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4.3.8.6. Әрбір нысан үшін және өндірістік және қоймалық жарылыс өртке қауіпті бөлмелер үшін Мердігер өрт қауіпсіздігі шаралары туралы жеке нұсқауларды дайындайды.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4.3.8.7. Эвакуациялық шығыстарға және өрт жабдықтарын орналастыру орындарына Мердігер тұрақты түрде еркін жүріс жолын қамтамасыз етеді.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4.3.8.8. Мердігер тек зауытта дайындалған жарамды электр жабдықтарын пайдаланады және қолданады. Электр жылытқыш құралдар жылу қорғанысы бар болғанда ғана пайдаланылады.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4.3.8.9. Мердігер нысандарды орнатылған тәртіп бойынша алғашқы өрт сөндіру құралдарымен қамтамасыз етеді, ал өрт қауіпсіздігі нормалары қарастырған жағдайда су мен өрт сөндіру құралдарының қорларымен қамтамасыз етеді.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sz w:val="24"/>
          <w:szCs w:val="24"/>
          <w:lang w:val="kk-KZ" w:eastAsia="zh-CN"/>
        </w:rPr>
      </w:pPr>
      <w:r w:rsidRPr="00582795">
        <w:rPr>
          <w:rFonts w:ascii="Times New Roman" w:eastAsia="Times New Roman" w:hAnsi="Times New Roman" w:cs="Times New Roman"/>
          <w:bCs/>
          <w:noProof/>
          <w:sz w:val="24"/>
          <w:szCs w:val="24"/>
          <w:lang w:val="kk-KZ" w:eastAsia="zh-CN"/>
        </w:rPr>
        <w:t xml:space="preserve">4.3.8.10. Мердігер Тапсырым беруші өкілімен келісілген тексеру кестесі негізінде үнемі өрт сөндіру жүйелері мен құралдарын тексереді.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4.3.8.11. Өрт немесе оны тудыратын оқиғалар пайда болғанда, Мердігер дереу ол туралы Тапсырыс берушіге орнатылған тәртіп бойынша хабарлайды.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4.3.8.12. Өндірістің барлық үдерістерін Мердігер ережелер мен өзге нормативтік-техникалық құжаттамамен бекітілген нұсқауларға сай орындайды, ал жабдықтар конструкторлық құжаттамаға сай болуы керек.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4.3.8.13. Жылжымалы тұрғым бөлмелерді (вагон-үйлер) ұйымдастыру уақытында Мердігер оларды келесі талаптарға сай орналастыру қажет: топ 10 вагон-үйден кем болмауы керек, топтар арасындағы ара қашықтық 15 метрден кем болмауы керек, жеке вагон-үйлер арасындағы ара қашықтық 3,5 метрден кем болмауы керек. Әрбір 10 вагон-үйлерге бір жиынтықталған өрт қалқаны болуы тиіс. Әрбір вагон-үй ОП 4 (з) типті екі өрт сөндіргішпен, қорғаныстық ажырату құрылғысы (ҚАҚ) бар автоматты сөндіргішпен жабдықталуы тиіс. Әрбір вагон-үй автоматты өрт хабарлағыш жүйесімен, эвакуацияны хабарлау және басқару жүйесімен жабдықталуы тиіс, ол жүйелерге келесі кіреді: өртты анықтау белгіштер, сыртқы жағындағы жарықтық және дауыстық хабарлағыштар және ғимараттың ішінен дауыстық хабарлағыштар, қосалқы қуат көзі бар өрт хабарлағыш құралы. Көзге түсетін жерлерде өрт қауіпсіздігінің шаралары туралы  нұсқаулар және төтенше жағдайлар (ТЖ) пайда болғанда эвакуация сызбасы ілініп тұруы тиіс. Тұрғын бөлмелердің жиынтығы ТЖ туралы хабарлау құралдарымен және жұмыскерлерді жинау орнымен жабдықталуы тиіс. Мердігер жанар-жағармай материалдарды (ЖЖМ), оңай жанатын және жарылатын материалдарды Заңнамалық талаптарға сай сақтау орнымен жабдықтау тиіс. Шылым шегі арнайы бөлінген және жабдықталған орында ұйымдастырылуы тиіс.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4.3.9. Мердігер кем дегенде келесі санитарлық-тұрмыстық жағдайларды қамтамасыз ету қажет:</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4.3.9.1. Нысандағы жұмыскерлердің толық санын ескере отырып, Мердігер Жұмыскерлері үшін жеткілікті тұғын бөлмелер санының бар болуын.</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4.3.9.2. Әрбір вагон-үй өндіруші-зауыттың паспортына ие болуы керек, өрт сөндірудің алғашқы құралдарымен және өрт хабарлағышпен жабдықталуы тиіс: әрбір тұрмыстық бөлікте түтін хабарлағыштар, вагонның сырт жағына дауыстық және жарықтық хабарлағыштардың қосымша шығыстары бар адамдарды өрт туралы хабарлау жүйесі.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4.3.9.3. Санитарлық-гигиеналық нормаларға жауап беретін және санитарлық-эпидемиологиялық бақылау органдарының дәлелі бар тиісті сапасы бар жеткілікті ауыз су көлемінің бар болуы.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4.3.9.4. Жеткілікті отыру орны бар тамақтану жағдайларын жасау.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lastRenderedPageBreak/>
        <w:t xml:space="preserve">4.3.9.5. Өнімдерді сақтаудың бөлінген және жабдықталған орындардың бар болуы, соның ішінде тез бұзылатын өнімдерді сақтауға арналған тоңазытқыш техникалармен жабдықталған орындардың бар болуы.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4.3.9.6. Арнайы киімді сақтауға және кептіруге арналған жағдайларды қамтамасыз ету.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4.3.9.7. Қажет болған жағдайда арнайы киімдерді орталықтандырылған химиялық тазалауын және жөндеуін ұйымдастыру.</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4.3.9.8. Мердігер жұмыскерлерінің санитарлық тазалығын сақтау үшін жағдайларын жасау (душ кабиналары, қол жуғыш, монша, сауна және т.б.)</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4.3.9.9. Жеткілікті әжетхана санының бар болуы (соның ішінде қысқы уақытта жылытылған).</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4.4. Мердегір Қосалқы мердігерлерді немесе үшінші тұлғаларды тартқан жағдайда, Мердігер олармен жасалатын шарттарға осы Келісімде көрсетілген талаптарды қосуға және олардың орындалуын қадағалауға міндетті. Тапсырыс берушінің талабы бойынша Мердігер Қосалқы мердігерлермен немесе үшінші тұлғалармен жасалған шарттардың көшірмесін беруі тиіс және Тапсырыс берушіде мәтін бойынша ескертулер болған жағдайда шартқа тиісті өзгерістерді енгізуді қамтамасыз ету. Сонымен қатар, Мердігер Тапсырыс берушінің талабы бойынша соңғы тараптың қарауына осы Шарт бойынша жұмыстарды орындауда тартылған ЕҚ, ӨҚ және ҚОҚ саласында негізгі лауазымдарда отыратын Мердігер Жұмыскерлерінің, Қосалқы мердігер немесе үшінші тұлға жұмыскерлерінің біліктілігі, білімі және жұмыс қтілі туралы ақпаратты ұсынуы қажет.</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4.5. Тапсырыс беруші кез-келген уақытта Мердігерден оның кез-келген Жұмыскерін орындап жатқан лауазымдық міндеттемелерге оның біліктілігінің сай келмеуі, ЕҚ, ӨҚ және ҚОҚ саласындағы қажетті оқуды өту туралы және аттестациясы мен білім тексеруді дәлелдейтін құжаттардың жоқ болуы, сонымен қатар жұмыстарды қауіпсіз орындау ережелеренің талаптарын қатаң, әдейі немесе бірнеше рет бұзғаны себенінен өз Нысанынан босатуды талап етуге құқылы.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5. Мердігер өзі немесе өзі тартқан Қосалқы мердігердің немесе үшінші тұлғаның жұмыстарды орындау кезінде ЕҚ, ӨҚ және ҚОҚ саласындағы Заңнамалық талаптарды бұзғаны үшін дербес түрде жауап береді, соның ішінде айыппұлдарды, өсімпұлдарды және де осы бұзумен байланысты келтірген зиянды өтеу бойынша шығындары үшін жауап береді. Егер Тапсырыс беруші Мердігердің жоғарыда көрсетілген бұзушылықтары үшін жауапқа тартылған болса, соңғы тарап Тапсырыс берушіге осы шығындарды келтіргеніне байланысты барлық шығындарды өтеу қажет.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6. Шарт бойынша міндеттемелерді орындау кезінде пайда болған Оқиғаның ішкі тексеруі нәтижесінде Мердігердің кінәсі анықталған болса, соңғы тарап Тапсырыс берушіге шығындарды өтеуге міндетті.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7. Тапсырыс беруші Мердігердің кез-келген Жұмыскерінің, Мердігер тартқан Қосалқы мердігер жұмыскерінің немесе үшінші тұлғаның Тапсырыс берушінің кінәсінен емес болған зақымдануына, жарақат алуына немесе өліміне, сонымен қатар олардың ЕҚ, ӨҚ және ҚОҚ саласындағы талаптарын бұзғанына жауап бермейді.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8. Мердігердің, Мердігер тартқан Қосалқы мердігердің немесе үшінші тұлғаның осы Келісімнің талаптарын орындамауы осы Шарттың талаптарының елеулі бұзушылығы деп саналады және Тапсырыс берушіге айыппұл төлеуді және / немесе Шартты бұзуды талап етуге құқық береді. Бұзушылықтар үшін жауапкершілік, және де айыппұл мөлшерлері осы </w:t>
      </w:r>
      <w:r w:rsidRPr="00582795">
        <w:rPr>
          <w:rFonts w:ascii="Times New Roman" w:eastAsia="Times New Roman" w:hAnsi="Times New Roman" w:cs="Times New Roman"/>
          <w:bCs/>
          <w:noProof/>
          <w:color w:val="000000"/>
          <w:sz w:val="24"/>
          <w:szCs w:val="24"/>
          <w:lang w:val="kk-KZ" w:eastAsia="zh-CN"/>
        </w:rPr>
        <w:lastRenderedPageBreak/>
        <w:t xml:space="preserve">Шарттың «Тараптар жауапкершілігі» бөлімінде және Шарттың тиісті қосымшаларында айтылған.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9. Тапсырыс берушінің комиссиясы жұмыстарды орындау дайындығын актті рәсімдеу арқылы бағалауды орындағаннан кейін Мердігер жұмысқа рұқсат алады.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 xml:space="preserve">10. Осы Келісімде толықтай айқындалмаған, бірақ Мердігер орындауға міндетті  ерекше жұмыстарды орындаған уақыттағы қосымша қауіпсіздік талаптары қосымша келісімімен бекітіледі немесе осы Шарттың қосымшасы түрінде енгізіледі. Тапсырыс беруші өз артынан «Мердігермен ЕҚ, ӨҚ және ҚОҚ саласындағы қарым-қатынасы туралы Ережені» дайындау арқылы және осы Ережені Шарттың қосымшасы ретінде енгізу арқылы кез-келген қауіпсіздік талаптарын нақтылауға және толық айқындауға құқық қалдырады. </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11. Тапсырыс беруші, өз артынан, Мердігерді келесі туралы уақытылы және толық көлемде хабарлауға міндетті:</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1) Тапсырыс берушінің ішкі құжаттарында айтылған қол астындағы талаптар туралы (саясаттар, стандарттар, әдістемелік сілтемелер, нұсқаулар, ережелер, қаулылар);</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2) жұмыстарды орындау орындарында болатын зиянды және қауіпті өндірістік факторлар туралы.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12. Тапсырыс беруші Мердігердің жұмыстарды қауіпсіз орындауына және талаптарға сай орындауына кедергі келтірмейді және жоғарыда айтылған және жалпы қауіпсіздік талаптарын бұзуға шақырмайды.</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val="kk-KZ" w:eastAsia="zh-CN"/>
        </w:rPr>
        <w:t>13. Келісімнің әрекет мерзімі негізгі Мердігер Шартының әрекет мерзімімен шектеледі</w:t>
      </w:r>
      <w:bookmarkEnd w:id="8"/>
      <w:r w:rsidRPr="00582795">
        <w:rPr>
          <w:rFonts w:ascii="Times New Roman" w:eastAsia="Times New Roman" w:hAnsi="Times New Roman" w:cs="Times New Roman"/>
          <w:bCs/>
          <w:noProof/>
          <w:color w:val="000000"/>
          <w:sz w:val="24"/>
          <w:szCs w:val="24"/>
          <w:lang w:val="kk-KZ" w:eastAsia="zh-CN"/>
        </w:rPr>
        <w:t>.</w:t>
      </w: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
          <w:bCs/>
          <w:noProof/>
          <w:color w:val="000000"/>
          <w:sz w:val="24"/>
          <w:szCs w:val="24"/>
          <w:lang w:eastAsia="zh-CN"/>
        </w:rPr>
      </w:pPr>
      <w:bookmarkStart w:id="9" w:name="_Hlk88317089"/>
      <w:r w:rsidRPr="00582795">
        <w:rPr>
          <w:rFonts w:ascii="Times New Roman" w:eastAsia="Times New Roman" w:hAnsi="Times New Roman" w:cs="Times New Roman"/>
          <w:b/>
          <w:bCs/>
          <w:noProof/>
          <w:color w:val="000000"/>
          <w:sz w:val="24"/>
          <w:szCs w:val="24"/>
          <w:lang w:val="kk-KZ" w:eastAsia="zh-CN"/>
        </w:rPr>
        <w:t xml:space="preserve">                                                        Тараптар қолтаңбасы</w:t>
      </w:r>
      <w:r w:rsidRPr="00582795">
        <w:rPr>
          <w:rFonts w:ascii="Times New Roman" w:eastAsia="Times New Roman" w:hAnsi="Times New Roman" w:cs="Times New Roman"/>
          <w:b/>
          <w:bCs/>
          <w:noProof/>
          <w:color w:val="000000"/>
          <w:sz w:val="24"/>
          <w:szCs w:val="24"/>
          <w:lang w:eastAsia="zh-CN"/>
        </w:rPr>
        <w:t>:</w:t>
      </w:r>
    </w:p>
    <w:bookmarkEnd w:id="9"/>
    <w:p w:rsidR="002F6F75" w:rsidRPr="00582795" w:rsidRDefault="002F6F75" w:rsidP="002F6F75">
      <w:pPr>
        <w:spacing w:after="0" w:line="240" w:lineRule="auto"/>
        <w:ind w:firstLine="709"/>
        <w:jc w:val="both"/>
        <w:outlineLvl w:val="2"/>
        <w:rPr>
          <w:rFonts w:ascii="Times New Roman" w:eastAsia="Times New Roman" w:hAnsi="Times New Roman" w:cs="Times New Roman"/>
          <w:b/>
          <w:bCs/>
          <w:noProof/>
          <w:color w:val="000000"/>
          <w:sz w:val="24"/>
          <w:szCs w:val="24"/>
          <w:lang w:eastAsia="zh-CN"/>
        </w:rPr>
      </w:pPr>
    </w:p>
    <w:p w:rsidR="002F6F75" w:rsidRPr="00582795" w:rsidRDefault="002F6F75" w:rsidP="002F6F75">
      <w:pPr>
        <w:spacing w:after="0" w:line="240" w:lineRule="auto"/>
        <w:ind w:firstLine="709"/>
        <w:jc w:val="both"/>
        <w:outlineLvl w:val="2"/>
        <w:rPr>
          <w:rFonts w:ascii="Times New Roman" w:eastAsia="Times New Roman" w:hAnsi="Times New Roman" w:cs="Times New Roman"/>
          <w:bCs/>
          <w:noProof/>
          <w:color w:val="000000"/>
          <w:sz w:val="24"/>
          <w:szCs w:val="24"/>
          <w:lang w:eastAsia="zh-CN"/>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2F6F75" w:rsidRPr="00582795" w:rsidTr="00244C57">
        <w:tc>
          <w:tcPr>
            <w:tcW w:w="4926" w:type="dxa"/>
          </w:tcPr>
          <w:p w:rsidR="002F6F75" w:rsidRPr="00582795" w:rsidRDefault="002F6F75" w:rsidP="00244C57">
            <w:pPr>
              <w:ind w:firstLine="709"/>
              <w:jc w:val="both"/>
              <w:outlineLvl w:val="2"/>
              <w:rPr>
                <w:b/>
                <w:bCs/>
                <w:noProof/>
                <w:color w:val="000000"/>
                <w:sz w:val="24"/>
                <w:szCs w:val="24"/>
                <w:lang w:eastAsia="zh-CN"/>
              </w:rPr>
            </w:pPr>
            <w:bookmarkStart w:id="10" w:name="_Hlk88317096"/>
            <w:r w:rsidRPr="00582795">
              <w:rPr>
                <w:b/>
                <w:bCs/>
                <w:noProof/>
                <w:color w:val="000000"/>
                <w:sz w:val="24"/>
                <w:szCs w:val="24"/>
                <w:lang w:val="kk-KZ" w:eastAsia="zh-CN"/>
              </w:rPr>
              <w:t>Тапсырыс беруші</w:t>
            </w:r>
            <w:r w:rsidRPr="00582795">
              <w:rPr>
                <w:b/>
                <w:bCs/>
                <w:noProof/>
                <w:color w:val="000000"/>
                <w:sz w:val="24"/>
                <w:szCs w:val="24"/>
                <w:lang w:eastAsia="zh-CN"/>
              </w:rPr>
              <w:t xml:space="preserve">: </w:t>
            </w:r>
          </w:p>
          <w:p w:rsidR="002F6F75" w:rsidRPr="00582795" w:rsidRDefault="002F6F75" w:rsidP="00244C57">
            <w:pPr>
              <w:ind w:firstLine="709"/>
              <w:jc w:val="both"/>
              <w:outlineLvl w:val="2"/>
              <w:rPr>
                <w:bCs/>
                <w:noProof/>
                <w:color w:val="000000"/>
                <w:sz w:val="24"/>
                <w:szCs w:val="24"/>
                <w:lang w:eastAsia="zh-CN"/>
              </w:rPr>
            </w:pPr>
          </w:p>
        </w:tc>
        <w:tc>
          <w:tcPr>
            <w:tcW w:w="4927" w:type="dxa"/>
          </w:tcPr>
          <w:p w:rsidR="002F6F75" w:rsidRPr="00582795" w:rsidRDefault="002F6F75" w:rsidP="00244C57">
            <w:pPr>
              <w:ind w:firstLine="709"/>
              <w:jc w:val="both"/>
              <w:outlineLvl w:val="2"/>
              <w:rPr>
                <w:b/>
                <w:bCs/>
                <w:noProof/>
                <w:color w:val="000000"/>
                <w:sz w:val="24"/>
                <w:szCs w:val="24"/>
                <w:lang w:eastAsia="zh-CN"/>
              </w:rPr>
            </w:pPr>
            <w:r w:rsidRPr="00582795">
              <w:rPr>
                <w:b/>
                <w:bCs/>
                <w:noProof/>
                <w:color w:val="000000"/>
                <w:sz w:val="24"/>
                <w:szCs w:val="24"/>
                <w:lang w:val="kk-KZ" w:eastAsia="zh-CN"/>
              </w:rPr>
              <w:t>Мердігер</w:t>
            </w:r>
            <w:r w:rsidRPr="00582795">
              <w:rPr>
                <w:b/>
                <w:bCs/>
                <w:noProof/>
                <w:color w:val="000000"/>
                <w:sz w:val="24"/>
                <w:szCs w:val="24"/>
                <w:lang w:eastAsia="zh-CN"/>
              </w:rPr>
              <w:t xml:space="preserve">:                </w:t>
            </w:r>
          </w:p>
        </w:tc>
      </w:tr>
      <w:tr w:rsidR="002F6F75" w:rsidRPr="00582795" w:rsidTr="00244C57">
        <w:tc>
          <w:tcPr>
            <w:tcW w:w="4926" w:type="dxa"/>
          </w:tcPr>
          <w:p w:rsidR="002F6F75" w:rsidRPr="00582795" w:rsidRDefault="002F6F75" w:rsidP="00244C57">
            <w:pPr>
              <w:ind w:firstLine="709"/>
              <w:jc w:val="both"/>
              <w:outlineLvl w:val="2"/>
              <w:rPr>
                <w:bCs/>
                <w:noProof/>
                <w:color w:val="000000"/>
                <w:sz w:val="24"/>
                <w:szCs w:val="24"/>
                <w:lang w:val="kk-KZ" w:eastAsia="zh-CN"/>
              </w:rPr>
            </w:pPr>
            <w:r w:rsidRPr="00582795">
              <w:rPr>
                <w:bCs/>
                <w:noProof/>
                <w:color w:val="000000"/>
                <w:sz w:val="24"/>
                <w:szCs w:val="24"/>
                <w:lang w:eastAsia="zh-CN"/>
              </w:rPr>
              <w:t xml:space="preserve">____________________ </w:t>
            </w:r>
            <w:r w:rsidRPr="00582795">
              <w:rPr>
                <w:bCs/>
                <w:noProof/>
                <w:color w:val="000000"/>
                <w:sz w:val="24"/>
                <w:szCs w:val="24"/>
                <w:lang w:val="kk-KZ" w:eastAsia="zh-CN"/>
              </w:rPr>
              <w:t>Аты</w:t>
            </w:r>
            <w:r w:rsidRPr="00582795">
              <w:rPr>
                <w:bCs/>
                <w:noProof/>
                <w:color w:val="000000"/>
                <w:sz w:val="24"/>
                <w:szCs w:val="24"/>
                <w:lang w:eastAsia="zh-CN"/>
              </w:rPr>
              <w:t>-</w:t>
            </w:r>
            <w:r w:rsidRPr="00582795">
              <w:rPr>
                <w:bCs/>
                <w:noProof/>
                <w:color w:val="000000"/>
                <w:sz w:val="24"/>
                <w:szCs w:val="24"/>
                <w:lang w:val="kk-KZ" w:eastAsia="zh-CN"/>
              </w:rPr>
              <w:t>жөні</w:t>
            </w:r>
          </w:p>
        </w:tc>
        <w:tc>
          <w:tcPr>
            <w:tcW w:w="4927" w:type="dxa"/>
          </w:tcPr>
          <w:p w:rsidR="002F6F75" w:rsidRPr="00582795" w:rsidRDefault="002F6F75" w:rsidP="00244C57">
            <w:pPr>
              <w:ind w:firstLine="709"/>
              <w:jc w:val="both"/>
              <w:outlineLvl w:val="2"/>
              <w:rPr>
                <w:bCs/>
                <w:noProof/>
                <w:color w:val="000000"/>
                <w:sz w:val="24"/>
                <w:szCs w:val="24"/>
                <w:lang w:eastAsia="zh-CN"/>
              </w:rPr>
            </w:pPr>
            <w:r w:rsidRPr="00582795">
              <w:rPr>
                <w:bCs/>
                <w:noProof/>
                <w:color w:val="000000"/>
                <w:sz w:val="24"/>
                <w:szCs w:val="24"/>
                <w:lang w:eastAsia="zh-CN"/>
              </w:rPr>
              <w:t xml:space="preserve">____________________ </w:t>
            </w:r>
            <w:r w:rsidRPr="00582795">
              <w:rPr>
                <w:bCs/>
                <w:noProof/>
                <w:color w:val="000000"/>
                <w:sz w:val="24"/>
                <w:szCs w:val="24"/>
                <w:lang w:val="kk-KZ" w:eastAsia="zh-CN"/>
              </w:rPr>
              <w:t>Аты</w:t>
            </w:r>
            <w:r w:rsidRPr="00582795">
              <w:rPr>
                <w:bCs/>
                <w:noProof/>
                <w:color w:val="000000"/>
                <w:sz w:val="24"/>
                <w:szCs w:val="24"/>
                <w:lang w:eastAsia="zh-CN"/>
              </w:rPr>
              <w:t>-</w:t>
            </w:r>
            <w:r w:rsidRPr="00582795">
              <w:rPr>
                <w:bCs/>
                <w:noProof/>
                <w:color w:val="000000"/>
                <w:sz w:val="24"/>
                <w:szCs w:val="24"/>
                <w:lang w:val="kk-KZ" w:eastAsia="zh-CN"/>
              </w:rPr>
              <w:t>жөні</w:t>
            </w:r>
          </w:p>
        </w:tc>
      </w:tr>
    </w:tbl>
    <w:p w:rsidR="002F6F75" w:rsidRPr="00582795" w:rsidRDefault="002F6F75" w:rsidP="002F6F75">
      <w:pPr>
        <w:tabs>
          <w:tab w:val="center" w:pos="4804"/>
        </w:tabs>
        <w:spacing w:after="0" w:line="240" w:lineRule="auto"/>
        <w:ind w:firstLine="709"/>
        <w:jc w:val="both"/>
        <w:outlineLvl w:val="2"/>
        <w:rPr>
          <w:rFonts w:ascii="Times New Roman" w:eastAsia="Times New Roman" w:hAnsi="Times New Roman" w:cs="Times New Roman"/>
          <w:bCs/>
          <w:noProof/>
          <w:color w:val="000000"/>
          <w:sz w:val="24"/>
          <w:szCs w:val="24"/>
          <w:lang w:val="kk-KZ" w:eastAsia="zh-CN"/>
        </w:rPr>
      </w:pPr>
      <w:r w:rsidRPr="00582795">
        <w:rPr>
          <w:rFonts w:ascii="Times New Roman" w:eastAsia="Times New Roman" w:hAnsi="Times New Roman" w:cs="Times New Roman"/>
          <w:bCs/>
          <w:noProof/>
          <w:color w:val="000000"/>
          <w:sz w:val="24"/>
          <w:szCs w:val="24"/>
          <w:lang w:eastAsia="zh-CN"/>
        </w:rPr>
        <w:t>м.</w:t>
      </w:r>
      <w:r w:rsidRPr="00582795">
        <w:rPr>
          <w:rFonts w:ascii="Times New Roman" w:eastAsia="Times New Roman" w:hAnsi="Times New Roman" w:cs="Times New Roman"/>
          <w:bCs/>
          <w:noProof/>
          <w:color w:val="000000"/>
          <w:sz w:val="24"/>
          <w:szCs w:val="24"/>
          <w:lang w:val="kk-KZ" w:eastAsia="zh-CN"/>
        </w:rPr>
        <w:t>о</w:t>
      </w:r>
      <w:r w:rsidRPr="00582795">
        <w:rPr>
          <w:rFonts w:ascii="Times New Roman" w:eastAsia="Times New Roman" w:hAnsi="Times New Roman" w:cs="Times New Roman"/>
          <w:bCs/>
          <w:noProof/>
          <w:color w:val="000000"/>
          <w:sz w:val="24"/>
          <w:szCs w:val="24"/>
          <w:lang w:eastAsia="zh-CN"/>
        </w:rPr>
        <w:tab/>
        <w:t xml:space="preserve">         м.</w:t>
      </w:r>
      <w:r w:rsidRPr="00582795">
        <w:rPr>
          <w:rFonts w:ascii="Times New Roman" w:eastAsia="Times New Roman" w:hAnsi="Times New Roman" w:cs="Times New Roman"/>
          <w:bCs/>
          <w:noProof/>
          <w:color w:val="000000"/>
          <w:sz w:val="24"/>
          <w:szCs w:val="24"/>
          <w:lang w:val="kk-KZ" w:eastAsia="zh-CN"/>
        </w:rPr>
        <w:t>о</w:t>
      </w:r>
    </w:p>
    <w:bookmarkEnd w:id="10"/>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bookmarkStart w:id="11" w:name="_Hlk88317118"/>
      <w:r w:rsidRPr="00582795">
        <w:rPr>
          <w:rFonts w:ascii="Times New Roman" w:eastAsia="Times New Roman" w:hAnsi="Times New Roman" w:cs="Times New Roman"/>
          <w:noProof/>
          <w:color w:val="000000"/>
          <w:sz w:val="24"/>
          <w:szCs w:val="24"/>
          <w:lang w:val="kk-KZ" w:eastAsia="ru-RU"/>
        </w:rPr>
        <w:t>Шарттың ЕҚ, ӨҚ және ҚОҚ саласындағы Келісімнің</w:t>
      </w: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r w:rsidRPr="00582795">
        <w:rPr>
          <w:rFonts w:ascii="Times New Roman" w:eastAsia="Times New Roman" w:hAnsi="Times New Roman" w:cs="Times New Roman"/>
          <w:noProof/>
          <w:color w:val="000000"/>
          <w:sz w:val="24"/>
          <w:szCs w:val="24"/>
          <w:lang w:eastAsia="ru-RU"/>
        </w:rPr>
        <w:t xml:space="preserve"> 1 </w:t>
      </w:r>
      <w:r w:rsidRPr="00582795">
        <w:rPr>
          <w:rFonts w:ascii="Times New Roman" w:eastAsia="Times New Roman" w:hAnsi="Times New Roman" w:cs="Times New Roman"/>
          <w:noProof/>
          <w:color w:val="000000"/>
          <w:sz w:val="24"/>
          <w:szCs w:val="24"/>
          <w:lang w:val="kk-KZ" w:eastAsia="ru-RU"/>
        </w:rPr>
        <w:t>Қосымшасы</w:t>
      </w:r>
      <w:bookmarkEnd w:id="11"/>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tabs>
          <w:tab w:val="left" w:pos="0"/>
          <w:tab w:val="left" w:pos="709"/>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F6F75" w:rsidRPr="00582795" w:rsidRDefault="002F6F75" w:rsidP="002F6F75">
      <w:pPr>
        <w:tabs>
          <w:tab w:val="left" w:pos="993"/>
        </w:tabs>
        <w:spacing w:after="0" w:line="240" w:lineRule="auto"/>
        <w:ind w:firstLine="709"/>
        <w:jc w:val="both"/>
        <w:rPr>
          <w:rFonts w:ascii="Times New Roman" w:hAnsi="Times New Roman" w:cs="Times New Roman"/>
          <w:b/>
          <w:bCs/>
          <w:iCs/>
          <w:sz w:val="24"/>
          <w:szCs w:val="24"/>
        </w:rPr>
      </w:pPr>
      <w:bookmarkStart w:id="12" w:name="_Hlk88317134"/>
      <w:r w:rsidRPr="00582795">
        <w:rPr>
          <w:rFonts w:ascii="Times New Roman" w:hAnsi="Times New Roman" w:cs="Times New Roman"/>
          <w:b/>
          <w:bCs/>
          <w:iCs/>
          <w:sz w:val="24"/>
          <w:szCs w:val="24"/>
          <w:lang w:val="kk-KZ"/>
        </w:rPr>
        <w:t>«ҚМГ Инжиниринг» ЖШС еңбекті қорғау және өндірістік қауіпсіздік саласындағы саясаты</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
          <w:bCs/>
          <w:sz w:val="24"/>
          <w:szCs w:val="24"/>
          <w:lang w:eastAsia="ru-RU"/>
        </w:rPr>
      </w:pP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 xml:space="preserve">«ҚМГ Инжиниринг» ЖШС және оның Бөлімдері (бұдан әрі </w:t>
      </w:r>
      <w:r w:rsidRPr="00582795">
        <w:rPr>
          <w:rFonts w:ascii="Times New Roman" w:eastAsia="Times New Roman" w:hAnsi="Times New Roman" w:cs="Times New Roman"/>
          <w:bCs/>
          <w:sz w:val="24"/>
          <w:szCs w:val="24"/>
          <w:lang w:eastAsia="ru-RU"/>
        </w:rPr>
        <w:t xml:space="preserve">– </w:t>
      </w:r>
      <w:r w:rsidRPr="00582795">
        <w:rPr>
          <w:rFonts w:ascii="Times New Roman" w:eastAsia="Times New Roman" w:hAnsi="Times New Roman" w:cs="Times New Roman"/>
          <w:bCs/>
          <w:sz w:val="24"/>
          <w:szCs w:val="24"/>
          <w:lang w:val="kk-KZ" w:eastAsia="ru-RU"/>
        </w:rPr>
        <w:t xml:space="preserve">Серіктестік) өндірістік қауіпсіздік нәтижелеріне, еңбекті қорғау және өндірістік қауіпсіздік (бұдан әрі </w:t>
      </w:r>
      <w:r w:rsidRPr="00582795">
        <w:rPr>
          <w:rFonts w:ascii="Times New Roman" w:eastAsia="Times New Roman" w:hAnsi="Times New Roman" w:cs="Times New Roman"/>
          <w:bCs/>
          <w:sz w:val="24"/>
          <w:szCs w:val="24"/>
          <w:lang w:eastAsia="ru-RU"/>
        </w:rPr>
        <w:t xml:space="preserve">– </w:t>
      </w:r>
      <w:r w:rsidRPr="00582795">
        <w:rPr>
          <w:rFonts w:ascii="Times New Roman" w:eastAsia="Times New Roman" w:hAnsi="Times New Roman" w:cs="Times New Roman"/>
          <w:bCs/>
          <w:sz w:val="24"/>
          <w:szCs w:val="24"/>
          <w:lang w:val="kk-KZ" w:eastAsia="ru-RU"/>
        </w:rPr>
        <w:t xml:space="preserve">ЕҚ және ӨҚ) саласындағы қауіпті өндірістік факторларды ескертуге байланысты жұмыскердің өмірі мен денсаулығына басымдылықты орнатады.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Серіктестік сәтсіз оқиғалармен және апаттармен байланысты зияндар мен залалдарға қатысты нөлдік төзімділік қағидатына ереді.</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lastRenderedPageBreak/>
        <w:t>Осы Саясатты жүзеге асыру үшін Серіктестік басшылығы өзі орындайтын және мердігер ұйымдарының оларды орындауын талап ететін келесі міндеттемелерді орнатады</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1.</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ЕҚ және ӨҚ саласындағы Қазақстан Республикасы заңнамаларының, халықаралық және ұлттық стандарттарының, Серіктестіктің ішкі құжаттарының талаптарын сақтау</w:t>
      </w:r>
      <w:r w:rsidRPr="00582795">
        <w:rPr>
          <w:rFonts w:ascii="Times New Roman" w:eastAsia="Times New Roman" w:hAnsi="Times New Roman" w:cs="Times New Roman"/>
          <w:bCs/>
          <w:sz w:val="24"/>
          <w:szCs w:val="24"/>
          <w:lang w:eastAsia="ru-RU"/>
        </w:rPr>
        <w:t xml:space="preserve">.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2.</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Жоғары басшылықтың ЕҚ және ӨҚ байланысты көшбасшылықты және бейілділікті көрсету, әрбір жұмыскер өзінің жеке қауіпсіздігі мен оны қоршайтын адамдардың қауіпсіздігіне жауапкершілікті түсінген уақытта әрбір жұмыскерді қауіпсіздік мәдениетін дамытуға белсенді түрде тарту.</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3.</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Серіктестік ішінде және мердігер ұйымдары мен мүдделі тараптар арасында ЕҚ және ӨҚ саласында үздік тәжірибе мен өтілді мадақтау, дамыту және тарату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4.</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Өндірістік қызметті жүзеге асырудың барлық кезеңдерінде ЕҚ және ӨҚ саласындағы қауіпті өндірістік факторлардың анықтауын және жоюын қамтамасыз ету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5.</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Зақымдарды болдырмау және жұмыскерлердің денсаулық жағдайын нашарламау үшін денсаулыққа қауіпсіз және қолайлы еңбек жағдайларын қамтамасыз ету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6.</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Серіктестік басқармасының барлық деңгейлеріндегі жұмыскерлердің ЕҚ және ӨҚ саласындағы құзыретін арттыру және оқуды ұйымдастару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7.</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Серіктестіктің, мердігер ұйымдарының және мүдделі тараптардың барлық жұмыскерлері арасында ЕҚ және ӨҚ мәселелері бойынша байланысты және кеңес беруді қамтамасыз ету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8.</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Жұмыскерлердің немесе қоршаған адамдардың өмірі мен денсаулығына қатерін құрайтын оқиғаның пайда болуы уақытында жұмыскерлерге жұмыстарды орындаудан бас тарту бойынша заңдың құқығы бар кепілдікті беру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9.</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Мүдделі тараптарға сәтсіз оқиғалар туралы уақытылы хабарлауды қамтамасыз ету және Қазақстан Республикасының заңнамалары мен Серіктестіктің ішкі құжаттарына сай тексеруді орындау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10.</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Апаттық және төтенше жағдайлардағы әрекеттерге қатысты Қызметкерлердің жауап қайтаруын және Серіктестіктің өндірістік нысандарының дайындығын арттыру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11.</w:t>
      </w:r>
      <w:r w:rsidRPr="00582795">
        <w:rPr>
          <w:rFonts w:ascii="Times New Roman" w:eastAsia="Times New Roman" w:hAnsi="Times New Roman" w:cs="Times New Roman"/>
          <w:bCs/>
          <w:sz w:val="24"/>
          <w:szCs w:val="24"/>
          <w:lang w:val="kk-KZ" w:eastAsia="ru-RU"/>
        </w:rPr>
        <w:t>Серіктестіктің ЕҚ және ӨҚ саласындағы қызметі туралы, оның құрамы мен жылдамдығы туралы ақпараттың ашықтығын, айқындығын және сенімділігін қамтамасыз ету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993"/>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12.</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 xml:space="preserve">ЕҚ және ӨҚ саласындағы басқару жүйелері мен көрсеткіштерін міндеттемелер мен жауапкершілікті тарату арқылы, оны сақтау және тиімді функционалдау үшін өкілдіген беру арқылы тұрақты түрде жетілдіруін қамтамасыз ету. </w:t>
      </w:r>
    </w:p>
    <w:p w:rsidR="002F6F75" w:rsidRPr="00582795" w:rsidRDefault="002F6F75" w:rsidP="002F6F75">
      <w:pPr>
        <w:tabs>
          <w:tab w:val="left" w:pos="993"/>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 xml:space="preserve">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Осы Саясатта көрсетілген міндеттемелер ЕҚ және ӨҚ саласындағы мақсаттарды орнатудың негізі болып табылады, Серіктестік, мердігер ұйымдарына, қызметтерді мердігерлерге таралады және Серіктестіктің әріптестерімен бірге іскерлік қарым</w:t>
      </w:r>
      <w:r w:rsidRPr="00582795">
        <w:rPr>
          <w:rFonts w:ascii="Times New Roman" w:eastAsia="Times New Roman" w:hAnsi="Times New Roman" w:cs="Times New Roman"/>
          <w:bCs/>
          <w:sz w:val="24"/>
          <w:szCs w:val="24"/>
          <w:lang w:eastAsia="ru-RU"/>
        </w:rPr>
        <w:t>-</w:t>
      </w:r>
      <w:r w:rsidRPr="00582795">
        <w:rPr>
          <w:rFonts w:ascii="Times New Roman" w:eastAsia="Times New Roman" w:hAnsi="Times New Roman" w:cs="Times New Roman"/>
          <w:bCs/>
          <w:sz w:val="24"/>
          <w:szCs w:val="24"/>
          <w:lang w:val="kk-KZ" w:eastAsia="ru-RU"/>
        </w:rPr>
        <w:t>қатынастар жүйесіне енгізіледі.</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Серіктестік басшылығы осы Саясатты жүзеге асыру үшін барлық қажетті ресурстарды ұсынуға жауапты</w:t>
      </w:r>
      <w:bookmarkEnd w:id="12"/>
      <w:r w:rsidRPr="00582795">
        <w:rPr>
          <w:rFonts w:ascii="Times New Roman" w:eastAsia="Times New Roman" w:hAnsi="Times New Roman" w:cs="Times New Roman"/>
          <w:bCs/>
          <w:sz w:val="24"/>
          <w:szCs w:val="24"/>
          <w:lang w:val="kk-KZ" w:eastAsia="ru-RU"/>
        </w:rPr>
        <w:t>.</w:t>
      </w:r>
    </w:p>
    <w:p w:rsidR="002F6F75" w:rsidRPr="00582795" w:rsidRDefault="002F6F75" w:rsidP="002F6F75">
      <w:pPr>
        <w:tabs>
          <w:tab w:val="left" w:pos="0"/>
        </w:tabs>
        <w:spacing w:after="0" w:line="240" w:lineRule="auto"/>
        <w:ind w:firstLine="709"/>
        <w:contextualSpacing/>
        <w:jc w:val="both"/>
        <w:rPr>
          <w:rFonts w:ascii="Times New Roman" w:eastAsia="Calibri" w:hAnsi="Times New Roman" w:cs="Times New Roman"/>
          <w:sz w:val="24"/>
          <w:szCs w:val="24"/>
        </w:rPr>
      </w:pPr>
    </w:p>
    <w:p w:rsidR="002F6F75" w:rsidRPr="00582795" w:rsidRDefault="002F6F75" w:rsidP="002F6F75">
      <w:pPr>
        <w:tabs>
          <w:tab w:val="left" w:pos="0"/>
          <w:tab w:val="left" w:pos="709"/>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F6F75" w:rsidRPr="00582795" w:rsidRDefault="002F6F75" w:rsidP="002F6F75">
      <w:pPr>
        <w:tabs>
          <w:tab w:val="left" w:pos="0"/>
          <w:tab w:val="left" w:pos="709"/>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3" w:name="_Hlk88317148"/>
      <w:r w:rsidRPr="00582795">
        <w:rPr>
          <w:rFonts w:ascii="Times New Roman" w:hAnsi="Times New Roman" w:cs="Times New Roman"/>
          <w:b/>
          <w:bCs/>
          <w:iCs/>
          <w:sz w:val="24"/>
          <w:szCs w:val="24"/>
          <w:lang w:val="kk-KZ"/>
        </w:rPr>
        <w:t>«ҚМГ Инжинринг» ЖШС алкоголь, наркотикалық, психотроптық және оларға ұқсаса заттарға қатысты саясаты</w:t>
      </w:r>
    </w:p>
    <w:p w:rsidR="002F6F75" w:rsidRPr="00582795" w:rsidRDefault="002F6F75" w:rsidP="002F6F75">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 xml:space="preserve">«ҚМГ Инжиниринг» ЖШС және оның Бөлімдері (бұдан әрі </w:t>
      </w:r>
      <w:r w:rsidRPr="00582795">
        <w:rPr>
          <w:rFonts w:ascii="Times New Roman" w:eastAsia="Times New Roman" w:hAnsi="Times New Roman" w:cs="Times New Roman"/>
          <w:bCs/>
          <w:sz w:val="24"/>
          <w:szCs w:val="24"/>
          <w:lang w:eastAsia="ru-RU"/>
        </w:rPr>
        <w:t xml:space="preserve">– </w:t>
      </w:r>
      <w:r w:rsidRPr="00582795">
        <w:rPr>
          <w:rFonts w:ascii="Times New Roman" w:eastAsia="Times New Roman" w:hAnsi="Times New Roman" w:cs="Times New Roman"/>
          <w:bCs/>
          <w:sz w:val="24"/>
          <w:szCs w:val="24"/>
          <w:lang w:val="kk-KZ" w:eastAsia="ru-RU"/>
        </w:rPr>
        <w:t>Серіктестік) жұмыскерлердің өмірі мен денсаулығын сақтау жауапкершілігін түсінеді, және алкоголь, наркотикалық, психотроптық және оларға ұқсас заттарды қолдануды болдырмайтын қауіпсіз еңбек жағдайларын сақтауға тырысады.</w:t>
      </w:r>
    </w:p>
    <w:p w:rsidR="002F6F75" w:rsidRPr="00582795" w:rsidRDefault="002F6F75" w:rsidP="002F6F75">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lastRenderedPageBreak/>
        <w:t>Серіктестік алкоголь, наркотикалық, психотроптық және оларға ұқсас заттарды қолдануға қатысты нөлдік төзімділік қағидатына ереді</w:t>
      </w:r>
      <w:r w:rsidRPr="00582795">
        <w:rPr>
          <w:rFonts w:ascii="Times New Roman" w:eastAsia="Times New Roman" w:hAnsi="Times New Roman" w:cs="Times New Roman"/>
          <w:bCs/>
          <w:sz w:val="24"/>
          <w:szCs w:val="24"/>
          <w:lang w:eastAsia="ru-RU"/>
        </w:rPr>
        <w:t xml:space="preserve"> </w:t>
      </w:r>
    </w:p>
    <w:p w:rsidR="002F6F75" w:rsidRPr="00582795" w:rsidRDefault="002F6F75" w:rsidP="002F6F75">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Осы Саясатты жүзеге асыру үшін Серіктестік басшылығы өзі орындайтын және мердігер ұйымдарының оларды орындауын талап ететін келесі міндеттемелерді орнатады</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1.</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Қазақстан Республикасының алкоголь, наркотикалық, психотроптық және оларға ұқсас заттарды қолдануға қатысты заңнама талаптарын, Серіктестіктің денсаулықты қорғау саласындағы ішкі құжаттардың талаптарын сақтау</w:t>
      </w:r>
      <w:r w:rsidRPr="00582795">
        <w:rPr>
          <w:rFonts w:ascii="Times New Roman" w:eastAsia="Times New Roman" w:hAnsi="Times New Roman" w:cs="Times New Roman"/>
          <w:bCs/>
          <w:sz w:val="24"/>
          <w:szCs w:val="24"/>
          <w:lang w:eastAsia="ru-RU"/>
        </w:rPr>
        <w:t xml:space="preserve">. </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2.</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Жоғары басшылықтың алкоголь, наркотикалық, психотроптық және оларға ұқсас заттарды қолдануға байланысты көшбасшылықты және бейілділікті көрсету.</w:t>
      </w:r>
      <w:r w:rsidRPr="00582795">
        <w:rPr>
          <w:rFonts w:ascii="Times New Roman" w:eastAsia="Times New Roman" w:hAnsi="Times New Roman" w:cs="Times New Roman"/>
          <w:bCs/>
          <w:sz w:val="24"/>
          <w:szCs w:val="24"/>
          <w:lang w:eastAsia="ru-RU"/>
        </w:rPr>
        <w:t xml:space="preserve"> </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3.</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 xml:space="preserve">Салауатты өмір салты мәдениетін дамытуда және Серіктестіктің сауықтыратын бағдарламалар мен бастамаларда қатысуда жұмыскерлерді белсенді түрде тарту және мадақтау. </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4.</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Серіктестік жұмыскерлерінің алкоголь, наркотикалық, психотроптық және оларға ұқсас заттарды қолданудың денсаулық үшін зияны мен тәуекелдері туралы хабардарлықтарын арттыру.</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5.</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Жұмыскерлердің еңбек (қызметтік) міндеттемелерін орындау кезінде, соның ішінде Серіктестіктің әкімшілік және өндірістік нысандарынан тыс орналасқан кезінде алкоголь, наркотикалық, психотроптық және оларға ұқсас заттарды қолданумен байланысты тәуекелдерді ықшамдау</w:t>
      </w:r>
      <w:r w:rsidRPr="00582795">
        <w:rPr>
          <w:rFonts w:ascii="Times New Roman" w:eastAsia="Times New Roman" w:hAnsi="Times New Roman" w:cs="Times New Roman"/>
          <w:bCs/>
          <w:sz w:val="24"/>
          <w:szCs w:val="24"/>
          <w:lang w:eastAsia="ru-RU"/>
        </w:rPr>
        <w:t>.</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6.</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Ауысым алды / жол алды / ауысымнан кейінгі / жолдан кейінгі медициналық бақылауды, соның ішінде жұмыскерде алкоголь, наркотикалық, психотроптық және оларға ұқсас заттарды қолданудың белгілерін анықтау немесе жоқ болуын анықтау немесе дәлелдеу мақсатында медициналық бақылдауды міндетті түрде орындау.</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7.</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 xml:space="preserve">Серіктестік, мердігер ұйымдарының жұмыскерлерінің және өзге тұлғалардың Серіктестіктің әкімшілік және өндірістік нысандарында алкоголь, наркотикалық, психотроптық және оларға ұқсас заттар әсерінде болу оқиғаларын болдырмау. </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8.</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Қажет болғанда, Серіктестік мүддесінде әрекет жасайтын жұмыскерді немесе өзге тұлғаны орнатылған тәртіп бойынша алкоголь, наркотикалық, психотроптық және оларға ұқсас заттарды заттарды қолдану күмәні туындағанда, сонымен қатар өндірістегі кез</w:t>
      </w:r>
      <w:r w:rsidRPr="00582795">
        <w:rPr>
          <w:rFonts w:ascii="Times New Roman" w:eastAsia="Times New Roman" w:hAnsi="Times New Roman" w:cs="Times New Roman"/>
          <w:bCs/>
          <w:sz w:val="24"/>
          <w:szCs w:val="24"/>
          <w:lang w:eastAsia="ru-RU"/>
        </w:rPr>
        <w:t>-</w:t>
      </w:r>
      <w:r w:rsidRPr="00582795">
        <w:rPr>
          <w:rFonts w:ascii="Times New Roman" w:eastAsia="Times New Roman" w:hAnsi="Times New Roman" w:cs="Times New Roman"/>
          <w:bCs/>
          <w:sz w:val="24"/>
          <w:szCs w:val="24"/>
          <w:lang w:val="kk-KZ" w:eastAsia="ru-RU"/>
        </w:rPr>
        <w:t xml:space="preserve">келген апаттың немесе сәтсіз оқиғаның болуында алкоголь, наркотикалық, психотроптық және оларға ұқсас заттарды заттарды қолданудың дәлелін анықтау үшін, дереу түрде кезектен тыс тексеруге бағыттау. </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9.</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 xml:space="preserve">Серіктестік мүддесінде әрекет жасайтын Серіктестік жұмыскерін немесе өзге тұлғаны осы Саясаттың ережелерін бұзғаны үшін орнатылған тәртіп бойынша еңбек шартын бұзуға дейін жауапкершілікке тарту. </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10.</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Серіктестік жұмыскерлерінің денсаулық ахуалына экспресс</w:t>
      </w:r>
      <w:r w:rsidRPr="00582795">
        <w:rPr>
          <w:rFonts w:ascii="Times New Roman" w:eastAsia="Times New Roman" w:hAnsi="Times New Roman" w:cs="Times New Roman"/>
          <w:bCs/>
          <w:sz w:val="24"/>
          <w:szCs w:val="24"/>
          <w:lang w:eastAsia="ru-RU"/>
        </w:rPr>
        <w:t>-</w:t>
      </w:r>
      <w:r w:rsidRPr="00582795">
        <w:rPr>
          <w:rFonts w:ascii="Times New Roman" w:eastAsia="Times New Roman" w:hAnsi="Times New Roman" w:cs="Times New Roman"/>
          <w:bCs/>
          <w:sz w:val="24"/>
          <w:szCs w:val="24"/>
          <w:lang w:val="kk-KZ" w:eastAsia="ru-RU"/>
        </w:rPr>
        <w:t xml:space="preserve">талдау (тестілеу) жүргізуге мүмкіндік беретін медициналық диагностика мен зерттеу жүйелерін автоматтандыру және цифрлеу саласындағы үздік дүниежүзілік тәжірибе мен ғылыми дайындықтарды енгізу. </w:t>
      </w:r>
    </w:p>
    <w:p w:rsidR="002F6F75" w:rsidRPr="00582795" w:rsidRDefault="002F6F75" w:rsidP="002F6F75">
      <w:pPr>
        <w:tabs>
          <w:tab w:val="left" w:pos="709"/>
          <w:tab w:val="left" w:pos="1134"/>
        </w:tabs>
        <w:spacing w:after="0" w:line="240" w:lineRule="auto"/>
        <w:ind w:firstLine="709"/>
        <w:jc w:val="both"/>
        <w:rPr>
          <w:rFonts w:ascii="Times New Roman" w:eastAsia="Times New Roman" w:hAnsi="Times New Roman" w:cs="Times New Roman"/>
          <w:bCs/>
          <w:sz w:val="24"/>
          <w:szCs w:val="24"/>
          <w:lang w:eastAsia="ru-RU"/>
        </w:rPr>
      </w:pPr>
    </w:p>
    <w:p w:rsidR="002F6F75" w:rsidRPr="00582795" w:rsidRDefault="002F6F75" w:rsidP="002F6F75">
      <w:pPr>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Осы Саясатта айтылған жағдайлар денсаулықты қорғау саласындағы мақсаттарды орнатуда негіз болып табылады, Серіктестікке, мердігер ұйымдарына, қызметтерді мердігерлерге таралады және Серіктестіктің әріптестермен арасындағы іскерлік қарым</w:t>
      </w:r>
      <w:r w:rsidRPr="00582795">
        <w:rPr>
          <w:rFonts w:ascii="Times New Roman" w:eastAsia="Times New Roman" w:hAnsi="Times New Roman" w:cs="Times New Roman"/>
          <w:bCs/>
          <w:sz w:val="24"/>
          <w:szCs w:val="24"/>
          <w:lang w:eastAsia="ru-RU"/>
        </w:rPr>
        <w:t>-</w:t>
      </w:r>
      <w:r w:rsidRPr="00582795">
        <w:rPr>
          <w:rFonts w:ascii="Times New Roman" w:eastAsia="Times New Roman" w:hAnsi="Times New Roman" w:cs="Times New Roman"/>
          <w:bCs/>
          <w:sz w:val="24"/>
          <w:szCs w:val="24"/>
          <w:lang w:val="kk-KZ" w:eastAsia="ru-RU"/>
        </w:rPr>
        <w:t xml:space="preserve">қатынасы жүйесіне енгізіледі. </w:t>
      </w:r>
    </w:p>
    <w:p w:rsidR="002F6F75" w:rsidRPr="00582795" w:rsidRDefault="002F6F75" w:rsidP="002F6F75">
      <w:pPr>
        <w:spacing w:after="0" w:line="240" w:lineRule="auto"/>
        <w:ind w:firstLine="709"/>
        <w:jc w:val="both"/>
        <w:rPr>
          <w:rFonts w:ascii="Times New Roman" w:eastAsia="Times New Roman" w:hAnsi="Times New Roman" w:cs="Times New Roman"/>
          <w:bCs/>
          <w:sz w:val="24"/>
          <w:szCs w:val="24"/>
          <w:lang w:eastAsia="ru-RU"/>
        </w:rPr>
      </w:pPr>
    </w:p>
    <w:p w:rsidR="002F6F75" w:rsidRPr="00582795" w:rsidRDefault="002F6F75" w:rsidP="002F6F75">
      <w:pPr>
        <w:spacing w:after="0" w:line="240" w:lineRule="auto"/>
        <w:ind w:firstLine="709"/>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Cs/>
          <w:sz w:val="24"/>
          <w:szCs w:val="24"/>
          <w:lang w:val="kk-KZ" w:eastAsia="ru-RU"/>
        </w:rPr>
        <w:t>Серіктестік Басшысы осы Саясатты орындауға арналған барлық қажетті ресурстарды ұсыну үшін жауапты</w:t>
      </w:r>
      <w:bookmarkEnd w:id="13"/>
      <w:r w:rsidRPr="00582795">
        <w:rPr>
          <w:rFonts w:ascii="Times New Roman" w:eastAsia="Times New Roman" w:hAnsi="Times New Roman" w:cs="Times New Roman"/>
          <w:bCs/>
          <w:sz w:val="24"/>
          <w:szCs w:val="24"/>
          <w:lang w:val="kk-KZ" w:eastAsia="ru-RU"/>
        </w:rPr>
        <w:t xml:space="preserve">. </w:t>
      </w:r>
    </w:p>
    <w:p w:rsidR="002F6F75" w:rsidRPr="00582795" w:rsidRDefault="002F6F75" w:rsidP="002F6F75">
      <w:pPr>
        <w:spacing w:after="0" w:line="240" w:lineRule="auto"/>
        <w:ind w:firstLine="709"/>
        <w:jc w:val="center"/>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spacing w:after="0" w:line="240" w:lineRule="auto"/>
        <w:ind w:firstLine="709"/>
        <w:jc w:val="center"/>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tabs>
          <w:tab w:val="left" w:pos="0"/>
          <w:tab w:val="left" w:pos="709"/>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4" w:name="_Hlk88317162"/>
      <w:r w:rsidRPr="00582795">
        <w:rPr>
          <w:rFonts w:ascii="Times New Roman" w:hAnsi="Times New Roman" w:cs="Times New Roman"/>
          <w:b/>
          <w:bCs/>
          <w:iCs/>
          <w:sz w:val="24"/>
          <w:szCs w:val="24"/>
          <w:lang w:val="kk-KZ"/>
        </w:rPr>
        <w:t>«ҚМГ Инжиниринг» ЖШС жер үсті көлік құралдарын қауіпсіз пайдалану саласындағы Саясат</w:t>
      </w:r>
    </w:p>
    <w:p w:rsidR="002F6F75" w:rsidRPr="00582795" w:rsidRDefault="002F6F75" w:rsidP="002F6F75">
      <w:pPr>
        <w:tabs>
          <w:tab w:val="left" w:pos="0"/>
        </w:tabs>
        <w:spacing w:after="0" w:line="240" w:lineRule="auto"/>
        <w:ind w:firstLine="709"/>
        <w:contextualSpacing/>
        <w:jc w:val="both"/>
        <w:rPr>
          <w:rFonts w:ascii="Times New Roman" w:eastAsia="Calibri" w:hAnsi="Times New Roman" w:cs="Times New Roman"/>
          <w:sz w:val="24"/>
          <w:szCs w:val="24"/>
        </w:rPr>
      </w:pPr>
    </w:p>
    <w:p w:rsidR="002F6F75" w:rsidRPr="00582795" w:rsidRDefault="002F6F75" w:rsidP="002F6F75">
      <w:pPr>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 xml:space="preserve">«ҚМГ Инжиниринг» ЖШС және оның Бөлімдері (бұдан әрі </w:t>
      </w:r>
      <w:r w:rsidRPr="00582795">
        <w:rPr>
          <w:rFonts w:ascii="Times New Roman" w:eastAsia="Times New Roman" w:hAnsi="Times New Roman" w:cs="Times New Roman"/>
          <w:bCs/>
          <w:sz w:val="24"/>
          <w:szCs w:val="24"/>
          <w:lang w:eastAsia="ru-RU"/>
        </w:rPr>
        <w:t xml:space="preserve">– </w:t>
      </w:r>
      <w:r w:rsidRPr="00582795">
        <w:rPr>
          <w:rFonts w:ascii="Times New Roman" w:eastAsia="Times New Roman" w:hAnsi="Times New Roman" w:cs="Times New Roman"/>
          <w:bCs/>
          <w:sz w:val="24"/>
          <w:szCs w:val="24"/>
          <w:lang w:val="kk-KZ" w:eastAsia="ru-RU"/>
        </w:rPr>
        <w:t>Серіктестік)  жер асты көлік құралдарын пайдалану және күту кезінде жұмыскерлердік өмірі мен денсаулығын сақтау, жол</w:t>
      </w:r>
      <w:r w:rsidRPr="00582795">
        <w:rPr>
          <w:rFonts w:ascii="Times New Roman" w:eastAsia="Times New Roman" w:hAnsi="Times New Roman" w:cs="Times New Roman"/>
          <w:bCs/>
          <w:sz w:val="24"/>
          <w:szCs w:val="24"/>
          <w:lang w:eastAsia="ru-RU"/>
        </w:rPr>
        <w:t>-</w:t>
      </w:r>
      <w:r w:rsidRPr="00582795">
        <w:rPr>
          <w:rFonts w:ascii="Times New Roman" w:eastAsia="Times New Roman" w:hAnsi="Times New Roman" w:cs="Times New Roman"/>
          <w:bCs/>
          <w:sz w:val="24"/>
          <w:szCs w:val="24"/>
          <w:lang w:val="kk-KZ" w:eastAsia="ru-RU"/>
        </w:rPr>
        <w:t xml:space="preserve">көлік оқиғасын болдырмау және олардың салдары мен залалының Серіктестік мүлігіне тигізген ауыртпалығын төмендету қағидаттарын орнатады. </w:t>
      </w:r>
    </w:p>
    <w:p w:rsidR="002F6F75" w:rsidRPr="00582795" w:rsidRDefault="002F6F75" w:rsidP="002F6F75">
      <w:pPr>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Серіктестік жол</w:t>
      </w:r>
      <w:r w:rsidRPr="00582795">
        <w:rPr>
          <w:rFonts w:ascii="Times New Roman" w:eastAsia="Times New Roman" w:hAnsi="Times New Roman" w:cs="Times New Roman"/>
          <w:bCs/>
          <w:sz w:val="24"/>
          <w:szCs w:val="24"/>
          <w:lang w:eastAsia="ru-RU"/>
        </w:rPr>
        <w:t>-</w:t>
      </w:r>
      <w:r w:rsidRPr="00582795">
        <w:rPr>
          <w:rFonts w:ascii="Times New Roman" w:eastAsia="Times New Roman" w:hAnsi="Times New Roman" w:cs="Times New Roman"/>
          <w:bCs/>
          <w:sz w:val="24"/>
          <w:szCs w:val="24"/>
          <w:lang w:val="kk-KZ" w:eastAsia="ru-RU"/>
        </w:rPr>
        <w:t>көлік оқиғаларымен байланысты зиян мен залалдарға қатысты нөлдік төзімділік қағидатына ереді.</w:t>
      </w:r>
      <w:r w:rsidRPr="00582795">
        <w:rPr>
          <w:rFonts w:ascii="Times New Roman" w:eastAsia="Times New Roman" w:hAnsi="Times New Roman" w:cs="Times New Roman"/>
          <w:bCs/>
          <w:sz w:val="24"/>
          <w:szCs w:val="24"/>
          <w:lang w:eastAsia="ru-RU"/>
        </w:rPr>
        <w:t xml:space="preserve"> </w:t>
      </w:r>
    </w:p>
    <w:p w:rsidR="002F6F75" w:rsidRPr="00582795" w:rsidRDefault="002F6F75" w:rsidP="002F6F75">
      <w:pPr>
        <w:spacing w:after="0" w:line="240" w:lineRule="auto"/>
        <w:ind w:firstLine="709"/>
        <w:jc w:val="both"/>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 xml:space="preserve">Осы Саясатты жүзеге асыру үшін Серіктестік өзіне өзі орындайтын және мердігер ұйымдарының оларды орындауын талап ететін келесі міндеттемелерді орнатады: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eastAsia="ru-RU"/>
        </w:rPr>
        <w:t>1.</w:t>
      </w:r>
      <w:r w:rsidRPr="00582795">
        <w:rPr>
          <w:rFonts w:ascii="Times New Roman" w:eastAsia="Times New Roman" w:hAnsi="Times New Roman" w:cs="Times New Roman"/>
          <w:bCs/>
          <w:sz w:val="24"/>
          <w:szCs w:val="24"/>
          <w:lang w:eastAsia="ru-RU"/>
        </w:rPr>
        <w:tab/>
      </w:r>
      <w:r w:rsidRPr="00582795">
        <w:rPr>
          <w:rFonts w:ascii="Times New Roman" w:eastAsia="Times New Roman" w:hAnsi="Times New Roman" w:cs="Times New Roman"/>
          <w:bCs/>
          <w:sz w:val="24"/>
          <w:szCs w:val="24"/>
          <w:lang w:val="kk-KZ" w:eastAsia="ru-RU"/>
        </w:rPr>
        <w:t xml:space="preserve">Жол қозғалысының қауіпсіздігі мен көлік құралдарын қауіпсіз басқару саласындағы Қазақстан Республикасының заңнама талаптарын, ұлттық және халықаралық стандарттарын, Серіктестіктің ішкі құжаттарының талаптарын сақтау.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2.</w:t>
      </w:r>
      <w:r w:rsidRPr="00582795">
        <w:rPr>
          <w:rFonts w:ascii="Times New Roman" w:eastAsia="Times New Roman" w:hAnsi="Times New Roman" w:cs="Times New Roman"/>
          <w:bCs/>
          <w:sz w:val="24"/>
          <w:szCs w:val="24"/>
          <w:lang w:val="kk-KZ" w:eastAsia="ru-RU"/>
        </w:rPr>
        <w:tab/>
        <w:t xml:space="preserve">Жоғары басшылықтың көлік қауіпсіздігіне байланысты көшбасшылықты және бейілділікті көрсету, әрбір жұмыскер өзінің жеке қауіпсіздігі мен оны қоршайтын адамдардың қауіпсіздігіне жауапкершілікті түсінген уақытта әрбір жұмыскерді қауіпсіз қозғалыс мәдениетін дамытуда Серіктестік жұмыскерлерін белсенді түрде тарту.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3.</w:t>
      </w:r>
      <w:r w:rsidRPr="00582795">
        <w:rPr>
          <w:rFonts w:ascii="Times New Roman" w:eastAsia="Times New Roman" w:hAnsi="Times New Roman" w:cs="Times New Roman"/>
          <w:bCs/>
          <w:sz w:val="24"/>
          <w:szCs w:val="24"/>
          <w:lang w:val="kk-KZ" w:eastAsia="ru-RU"/>
        </w:rPr>
        <w:tab/>
        <w:t xml:space="preserve">Серіктестік тартатын көлік құралдырының қозғалысы уақытында қауіпсіздік белбеулерін сөзсіз қолдануды және жылдамдық режимін сақтауды талап ету. Серіктестік тартатын көлік құралдарының жүргізушілеріне көлікті басқару уақытында ұтқыр байланыс құралдарын қолдануға қатаң түрде тыйым салынады.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4.</w:t>
      </w:r>
      <w:r w:rsidRPr="00582795">
        <w:rPr>
          <w:rFonts w:ascii="Times New Roman" w:eastAsia="Times New Roman" w:hAnsi="Times New Roman" w:cs="Times New Roman"/>
          <w:bCs/>
          <w:sz w:val="24"/>
          <w:szCs w:val="24"/>
          <w:lang w:val="kk-KZ" w:eastAsia="ru-RU"/>
        </w:rPr>
        <w:tab/>
        <w:t xml:space="preserve">Қауіпсіз жол қозғаылысы саласында тәуекелдерді анықтау, бағалау және болдырмауды жүзеге асыру және жол берілмейтін тәуекелдерді басқару үшін қосымша шараларды дайындау.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5.</w:t>
      </w:r>
      <w:r w:rsidRPr="00582795">
        <w:rPr>
          <w:rFonts w:ascii="Times New Roman" w:eastAsia="Times New Roman" w:hAnsi="Times New Roman" w:cs="Times New Roman"/>
          <w:bCs/>
          <w:sz w:val="24"/>
          <w:szCs w:val="24"/>
          <w:lang w:val="kk-KZ" w:eastAsia="ru-RU"/>
        </w:rPr>
        <w:tab/>
        <w:t xml:space="preserve">Көлік құралдарының жарамдылығының техникалық бақылауын орындау, желіге әрбір шығыстың алдында орнатылған нормаларға сай олардың толық көлемде жиынтығын тексеру.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6.</w:t>
      </w:r>
      <w:r w:rsidRPr="00582795">
        <w:rPr>
          <w:rFonts w:ascii="Times New Roman" w:eastAsia="Times New Roman" w:hAnsi="Times New Roman" w:cs="Times New Roman"/>
          <w:bCs/>
          <w:sz w:val="24"/>
          <w:szCs w:val="24"/>
          <w:lang w:val="kk-KZ" w:eastAsia="ru-RU"/>
        </w:rPr>
        <w:tab/>
        <w:t xml:space="preserve">Серіктестік жұмыскерлерін Серіктестік, мердігер ұйымдары мен мүдделі тараптар арасында жол қозғалыс ережелерін мен көлік қауіпсіздігі ережелерін сақтауды ынталандыру және мадақтау.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7.</w:t>
      </w:r>
      <w:r w:rsidRPr="00582795">
        <w:rPr>
          <w:rFonts w:ascii="Times New Roman" w:eastAsia="Times New Roman" w:hAnsi="Times New Roman" w:cs="Times New Roman"/>
          <w:bCs/>
          <w:sz w:val="24"/>
          <w:szCs w:val="24"/>
          <w:lang w:val="kk-KZ" w:eastAsia="ru-RU"/>
        </w:rPr>
        <w:tab/>
        <w:t xml:space="preserve">Көлік құралдарын пайдалану уақытында денсаулық ахуалын нашарлауын болдырмайтын денсаулыққа пайдалы жүргізушілерге еңбек және демалыс режимдерін қамтамасыз ету.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8.</w:t>
      </w:r>
      <w:r w:rsidRPr="00582795">
        <w:rPr>
          <w:rFonts w:ascii="Times New Roman" w:eastAsia="Times New Roman" w:hAnsi="Times New Roman" w:cs="Times New Roman"/>
          <w:bCs/>
          <w:sz w:val="24"/>
          <w:szCs w:val="24"/>
          <w:lang w:val="kk-KZ" w:eastAsia="ru-RU"/>
        </w:rPr>
        <w:tab/>
        <w:t>Қорғау жүргізу бағдарламасы бойынша жүргізушілердің және Серіктестік өзге жұмыскерлеріне оқуды және біліктілікті арттыруды орындау.</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9.</w:t>
      </w:r>
      <w:r w:rsidRPr="00582795">
        <w:rPr>
          <w:rFonts w:ascii="Times New Roman" w:eastAsia="Times New Roman" w:hAnsi="Times New Roman" w:cs="Times New Roman"/>
          <w:bCs/>
          <w:sz w:val="24"/>
          <w:szCs w:val="24"/>
          <w:lang w:val="kk-KZ" w:eastAsia="ru-RU"/>
        </w:rPr>
        <w:tab/>
        <w:t xml:space="preserve">Серіктестік тартатын көлік құралдарының жүргізушілеріне жол-көлік оқиғаларында зақымдалған адамдарға дәрігер алды көмек көрсету дағдыларын жетілдіру бойынша шараларды ұйымдастыру. </w:t>
      </w:r>
    </w:p>
    <w:p w:rsidR="002F6F75" w:rsidRPr="00582795" w:rsidRDefault="002F6F75" w:rsidP="002F6F75">
      <w:pPr>
        <w:tabs>
          <w:tab w:val="left" w:pos="993"/>
          <w:tab w:val="left" w:pos="1134"/>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10.</w:t>
      </w:r>
      <w:r w:rsidRPr="00582795">
        <w:rPr>
          <w:rFonts w:ascii="Times New Roman" w:eastAsia="Times New Roman" w:hAnsi="Times New Roman" w:cs="Times New Roman"/>
          <w:bCs/>
          <w:sz w:val="24"/>
          <w:szCs w:val="24"/>
          <w:lang w:val="kk-KZ" w:eastAsia="ru-RU"/>
        </w:rPr>
        <w:tab/>
        <w:t>Серіктестіктің жүрістерді ұйымдастыру және басқару жүйесін дамыту аясында жетекші тәжірибе негізінде көлік құралдарын басқару мен қадағалаудың тиімді құралдарын енгізу.</w:t>
      </w:r>
    </w:p>
    <w:p w:rsidR="002F6F75" w:rsidRPr="00582795" w:rsidRDefault="002F6F75" w:rsidP="002F6F75">
      <w:pPr>
        <w:tabs>
          <w:tab w:val="left" w:pos="993"/>
          <w:tab w:val="left" w:pos="1134"/>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 xml:space="preserve"> </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Осы Саясатта көрсетілген міндеттемелер көлік қауіпсіздігі саласында мақсаттарды орнатудың негізі болып табылады, Серіктестікке, мердігер ұйымдарына, қызметтерді мердігерлерге таралады және Серіктестіктің әріптестермен арасындағы іскерлік қарым-қатынасы жүйесіне енгізіледі.</w:t>
      </w:r>
    </w:p>
    <w:p w:rsidR="002F6F75" w:rsidRPr="00582795" w:rsidRDefault="002F6F75" w:rsidP="002F6F75">
      <w:pPr>
        <w:tabs>
          <w:tab w:val="left" w:pos="993"/>
        </w:tabs>
        <w:spacing w:after="0" w:line="240" w:lineRule="auto"/>
        <w:ind w:firstLine="709"/>
        <w:jc w:val="both"/>
        <w:rPr>
          <w:rFonts w:ascii="Times New Roman" w:eastAsia="Times New Roman" w:hAnsi="Times New Roman" w:cs="Times New Roman"/>
          <w:bCs/>
          <w:sz w:val="24"/>
          <w:szCs w:val="24"/>
          <w:lang w:val="kk-KZ" w:eastAsia="ru-RU"/>
        </w:rPr>
      </w:pPr>
    </w:p>
    <w:p w:rsidR="002F6F75" w:rsidRPr="00582795" w:rsidRDefault="002F6F75" w:rsidP="002F6F75">
      <w:pPr>
        <w:spacing w:after="0" w:line="240" w:lineRule="auto"/>
        <w:ind w:firstLine="709"/>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Серіктестік Басшысы осы Саясатты орындауға арналған барлық қажетті ресурстарды ұсыну үшін жауапты</w:t>
      </w:r>
      <w:bookmarkEnd w:id="14"/>
      <w:r w:rsidRPr="00582795">
        <w:rPr>
          <w:rFonts w:ascii="Times New Roman" w:eastAsia="Times New Roman" w:hAnsi="Times New Roman" w:cs="Times New Roman"/>
          <w:bCs/>
          <w:sz w:val="24"/>
          <w:szCs w:val="24"/>
          <w:lang w:val="kk-KZ" w:eastAsia="ru-RU"/>
        </w:rPr>
        <w:t>.</w:t>
      </w:r>
    </w:p>
    <w:p w:rsidR="002F6F75" w:rsidRPr="00582795" w:rsidRDefault="002F6F75" w:rsidP="002F6F75">
      <w:pPr>
        <w:spacing w:after="0" w:line="240" w:lineRule="auto"/>
        <w:ind w:firstLine="709"/>
        <w:jc w:val="both"/>
        <w:rPr>
          <w:rFonts w:ascii="Times New Roman" w:eastAsia="Times New Roman" w:hAnsi="Times New Roman" w:cs="Times New Roman"/>
          <w:bCs/>
          <w:sz w:val="24"/>
          <w:szCs w:val="24"/>
          <w:lang w:val="kk-KZ" w:eastAsia="ru-RU"/>
        </w:rPr>
      </w:pPr>
    </w:p>
    <w:p w:rsidR="002F6F75" w:rsidRPr="00582795" w:rsidRDefault="002F6F75" w:rsidP="002F6F75">
      <w:pPr>
        <w:spacing w:after="0" w:line="240" w:lineRule="auto"/>
        <w:ind w:firstLine="709"/>
        <w:jc w:val="both"/>
        <w:rPr>
          <w:rFonts w:ascii="Times New Roman" w:eastAsia="Times New Roman" w:hAnsi="Times New Roman" w:cs="Times New Roman"/>
          <w:bCs/>
          <w:lang w:val="kk-KZ" w:eastAsia="ru-RU"/>
        </w:rPr>
      </w:pPr>
    </w:p>
    <w:p w:rsidR="002F6F75" w:rsidRPr="00582795" w:rsidRDefault="002F6F75" w:rsidP="002F6F75">
      <w:pPr>
        <w:spacing w:after="0" w:line="240" w:lineRule="auto"/>
        <w:ind w:firstLine="709"/>
        <w:jc w:val="both"/>
        <w:rPr>
          <w:rFonts w:ascii="Times New Roman" w:eastAsia="Times New Roman" w:hAnsi="Times New Roman" w:cs="Times New Roman"/>
          <w:bCs/>
          <w:lang w:val="kk-KZ" w:eastAsia="ru-RU"/>
        </w:rPr>
      </w:pPr>
    </w:p>
    <w:p w:rsidR="002F6F75" w:rsidRPr="00582795" w:rsidRDefault="002F6F75" w:rsidP="002F6F75">
      <w:pPr>
        <w:spacing w:after="0" w:line="240" w:lineRule="auto"/>
        <w:ind w:firstLine="709"/>
        <w:jc w:val="both"/>
        <w:rPr>
          <w:rFonts w:ascii="Times New Roman" w:eastAsia="Times New Roman" w:hAnsi="Times New Roman" w:cs="Times New Roman"/>
          <w:bCs/>
          <w:lang w:val="kk-KZ" w:eastAsia="ru-RU"/>
        </w:rPr>
      </w:pPr>
    </w:p>
    <w:p w:rsidR="002F6F75" w:rsidRPr="00582795" w:rsidRDefault="002F6F75" w:rsidP="002F6F75">
      <w:pPr>
        <w:spacing w:after="0" w:line="240" w:lineRule="auto"/>
        <w:ind w:firstLine="709"/>
        <w:jc w:val="both"/>
        <w:rPr>
          <w:rFonts w:ascii="Times New Roman" w:eastAsia="Times New Roman" w:hAnsi="Times New Roman" w:cs="Times New Roman"/>
          <w:bCs/>
          <w:lang w:val="kk-KZ" w:eastAsia="ru-RU"/>
        </w:rPr>
      </w:pP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bookmarkStart w:id="15" w:name="_Hlk88317177"/>
      <w:r w:rsidRPr="00582795">
        <w:rPr>
          <w:rFonts w:ascii="Times New Roman" w:eastAsia="Times New Roman" w:hAnsi="Times New Roman" w:cs="Times New Roman"/>
          <w:noProof/>
          <w:color w:val="000000"/>
          <w:sz w:val="24"/>
          <w:szCs w:val="24"/>
          <w:lang w:val="kk-KZ" w:eastAsia="ru-RU"/>
        </w:rPr>
        <w:t>Шарттың ЕҚ, ӨҚ және ҚОҚ саласындағы Келісімнің</w:t>
      </w: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r w:rsidRPr="00582795">
        <w:rPr>
          <w:rFonts w:ascii="Times New Roman" w:eastAsia="Times New Roman" w:hAnsi="Times New Roman" w:cs="Times New Roman"/>
          <w:noProof/>
          <w:color w:val="000000"/>
          <w:sz w:val="24"/>
          <w:szCs w:val="24"/>
          <w:lang w:val="kk-KZ" w:eastAsia="ru-RU"/>
        </w:rPr>
        <w:t xml:space="preserve"> 2 Қосымшасы</w:t>
      </w:r>
    </w:p>
    <w:bookmarkEnd w:id="15"/>
    <w:p w:rsidR="002F6F75" w:rsidRPr="00582795" w:rsidRDefault="002F6F75" w:rsidP="002F6F75">
      <w:pPr>
        <w:tabs>
          <w:tab w:val="left" w:pos="932"/>
          <w:tab w:val="left" w:pos="1222"/>
          <w:tab w:val="center" w:pos="5372"/>
        </w:tabs>
        <w:spacing w:after="0" w:line="240" w:lineRule="auto"/>
        <w:ind w:firstLine="709"/>
        <w:rPr>
          <w:rFonts w:ascii="Times New Roman" w:eastAsia="Times New Roman" w:hAnsi="Times New Roman" w:cs="Times New Roman"/>
          <w:b/>
          <w:sz w:val="24"/>
          <w:szCs w:val="24"/>
          <w:lang w:val="kk-KZ" w:eastAsia="ru-RU"/>
        </w:rPr>
      </w:pPr>
      <w:r w:rsidRPr="00582795">
        <w:rPr>
          <w:rFonts w:ascii="Times New Roman" w:eastAsia="Times New Roman" w:hAnsi="Times New Roman" w:cs="Times New Roman"/>
          <w:b/>
          <w:sz w:val="24"/>
          <w:szCs w:val="24"/>
          <w:lang w:val="kk-KZ" w:eastAsia="ru-RU"/>
        </w:rPr>
        <w:tab/>
      </w:r>
      <w:r w:rsidRPr="00582795">
        <w:rPr>
          <w:rFonts w:ascii="Times New Roman" w:eastAsia="Times New Roman" w:hAnsi="Times New Roman" w:cs="Times New Roman"/>
          <w:b/>
          <w:sz w:val="24"/>
          <w:szCs w:val="24"/>
          <w:lang w:val="kk-KZ" w:eastAsia="ru-RU"/>
        </w:rPr>
        <w:tab/>
      </w:r>
      <w:r w:rsidRPr="00582795">
        <w:rPr>
          <w:rFonts w:ascii="Times New Roman" w:eastAsia="Times New Roman" w:hAnsi="Times New Roman" w:cs="Times New Roman"/>
          <w:b/>
          <w:sz w:val="24"/>
          <w:szCs w:val="24"/>
          <w:lang w:val="kk-KZ" w:eastAsia="ru-RU"/>
        </w:rPr>
        <w:tab/>
      </w:r>
    </w:p>
    <w:p w:rsidR="002F6F75" w:rsidRPr="00582795" w:rsidRDefault="002F6F75" w:rsidP="002F6F75">
      <w:pPr>
        <w:tabs>
          <w:tab w:val="left" w:pos="932"/>
          <w:tab w:val="left" w:pos="1222"/>
          <w:tab w:val="center" w:pos="5372"/>
        </w:tabs>
        <w:spacing w:after="0" w:line="240" w:lineRule="auto"/>
        <w:ind w:firstLine="709"/>
        <w:jc w:val="center"/>
        <w:rPr>
          <w:rFonts w:ascii="Times New Roman" w:eastAsia="Times New Roman" w:hAnsi="Times New Roman" w:cs="Times New Roman"/>
          <w:b/>
          <w:sz w:val="24"/>
          <w:szCs w:val="24"/>
          <w:lang w:val="kk-KZ" w:eastAsia="ru-RU"/>
        </w:rPr>
      </w:pPr>
      <w:bookmarkStart w:id="16" w:name="_Hlk88317185"/>
      <w:r w:rsidRPr="00582795">
        <w:rPr>
          <w:rFonts w:ascii="Times New Roman" w:eastAsia="Times New Roman" w:hAnsi="Times New Roman" w:cs="Times New Roman"/>
          <w:b/>
          <w:sz w:val="24"/>
          <w:szCs w:val="24"/>
          <w:lang w:val="kk-KZ" w:eastAsia="ru-RU"/>
        </w:rPr>
        <w:t>Оқиғалар туралы алғашқы хабарлама</w:t>
      </w:r>
      <w:bookmarkEnd w:id="16"/>
    </w:p>
    <w:p w:rsidR="002F6F75" w:rsidRPr="00582795" w:rsidRDefault="002F6F75" w:rsidP="002F6F75">
      <w:pPr>
        <w:spacing w:after="0" w:line="240" w:lineRule="auto"/>
        <w:ind w:firstLine="709"/>
        <w:jc w:val="center"/>
        <w:rPr>
          <w:rFonts w:ascii="Times New Roman" w:eastAsia="Times New Roman" w:hAnsi="Times New Roman" w:cs="Times New Roman"/>
          <w:b/>
          <w:sz w:val="24"/>
          <w:szCs w:val="24"/>
          <w:lang w:val="kk-KZ" w:eastAsia="ru-RU"/>
        </w:rPr>
      </w:pP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bookmarkStart w:id="17" w:name="_Hlk88317200"/>
      <w:r w:rsidRPr="00582795">
        <w:rPr>
          <w:rFonts w:ascii="Times New Roman" w:eastAsia="Times New Roman" w:hAnsi="Times New Roman" w:cs="Times New Roman"/>
          <w:sz w:val="24"/>
          <w:szCs w:val="24"/>
          <w:lang w:val="kk-KZ" w:eastAsia="ru-RU"/>
        </w:rPr>
        <w:t>Мердігер: 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Оқиғаның болған күні мен уақыты:_________________________________________________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Оқиғаның болған жері:  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Тапсырыс берушінің желілік жетекшісі 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Мердігердің жұмыстар жетекшісі  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Оқиға түрі (жарақат/апат/ЖКО/ластану/алкоголь/өзге) 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Оқиғаның сипаттамасы: 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___________________________________________________________________________________________________________________________________________________________________________________________________________________________Жарақаттанған (жарақаттанғандар)__________________________________________________________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0"/>
          <w:szCs w:val="20"/>
          <w:lang w:val="kk-KZ" w:eastAsia="ru-RU"/>
        </w:rPr>
      </w:pPr>
      <w:r w:rsidRPr="00582795">
        <w:rPr>
          <w:rFonts w:ascii="Times New Roman" w:eastAsia="Times New Roman" w:hAnsi="Times New Roman" w:cs="Times New Roman"/>
          <w:sz w:val="20"/>
          <w:szCs w:val="20"/>
          <w:lang w:val="kk-KZ" w:eastAsia="ru-RU"/>
        </w:rPr>
        <w:t>(толық аты-жөні, туылған күні, лауазымы, орындалатын жұмысы)</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Дененің зақымдалған бөлігі</w:t>
      </w:r>
      <w:r w:rsidRPr="00582795">
        <w:rPr>
          <w:rFonts w:ascii="Times New Roman" w:eastAsia="Times New Roman" w:hAnsi="Times New Roman" w:cs="Times New Roman"/>
          <w:sz w:val="24"/>
          <w:szCs w:val="24"/>
          <w:lang w:eastAsia="ru-RU"/>
        </w:rPr>
        <w:t>:_________________________________________________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Алкогольді немесе наркотикалық масаю</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жарақаттанған адам</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қатысушылар</w:t>
      </w:r>
      <w:r w:rsidRPr="00582795">
        <w:rPr>
          <w:rFonts w:ascii="Times New Roman" w:eastAsia="Times New Roman" w:hAnsi="Times New Roman" w:cs="Times New Roman"/>
          <w:sz w:val="24"/>
          <w:szCs w:val="24"/>
          <w:lang w:eastAsia="ru-RU"/>
        </w:rPr>
        <w:t>) _________________________________________________________________________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Залалдың сипаттамасы</w:t>
      </w:r>
      <w:r w:rsidRPr="00582795">
        <w:rPr>
          <w:rFonts w:ascii="Times New Roman" w:eastAsia="Times New Roman" w:hAnsi="Times New Roman" w:cs="Times New Roman"/>
          <w:sz w:val="24"/>
          <w:szCs w:val="24"/>
          <w:lang w:eastAsia="ru-RU"/>
        </w:rPr>
        <w:t>:</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Мүлік</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жабдық</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зақым</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мың</w:t>
      </w:r>
      <w:r w:rsidRPr="00582795">
        <w:rPr>
          <w:rFonts w:ascii="Times New Roman" w:eastAsia="Times New Roman" w:hAnsi="Times New Roman" w:cs="Times New Roman"/>
          <w:sz w:val="24"/>
          <w:szCs w:val="24"/>
          <w:lang w:eastAsia="ru-RU"/>
        </w:rPr>
        <w:t xml:space="preserve"> тенге.)____________________________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Қоршаған ортаның ластануы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ластану аумағы</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көлемі</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мың</w:t>
      </w:r>
      <w:r w:rsidRPr="00582795">
        <w:rPr>
          <w:rFonts w:ascii="Times New Roman" w:eastAsia="Times New Roman" w:hAnsi="Times New Roman" w:cs="Times New Roman"/>
          <w:sz w:val="24"/>
          <w:szCs w:val="24"/>
          <w:lang w:eastAsia="ru-RU"/>
        </w:rPr>
        <w:t xml:space="preserve"> тенге.)__________ </w:t>
      </w:r>
    </w:p>
    <w:p w:rsidR="002F6F75" w:rsidRPr="00582795" w:rsidRDefault="002F6F75" w:rsidP="002F6F75">
      <w:pPr>
        <w:spacing w:after="0" w:line="240" w:lineRule="auto"/>
        <w:ind w:firstLine="709"/>
        <w:jc w:val="both"/>
        <w:rPr>
          <w:rFonts w:ascii="Times New Roman" w:eastAsia="Times New Roman" w:hAnsi="Times New Roman" w:cs="Times New Roman"/>
          <w:b/>
          <w:sz w:val="24"/>
          <w:szCs w:val="24"/>
          <w:lang w:eastAsia="ru-RU"/>
        </w:rPr>
      </w:pPr>
      <w:r w:rsidRPr="00582795">
        <w:rPr>
          <w:rFonts w:ascii="Times New Roman" w:eastAsia="Times New Roman" w:hAnsi="Times New Roman" w:cs="Times New Roman"/>
          <w:b/>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Дереу қолданылған шаралар</w:t>
      </w:r>
      <w:r w:rsidRPr="00582795">
        <w:rPr>
          <w:rFonts w:ascii="Times New Roman" w:eastAsia="Times New Roman" w:hAnsi="Times New Roman" w:cs="Times New Roman"/>
          <w:sz w:val="24"/>
          <w:szCs w:val="24"/>
          <w:lang w:eastAsia="ru-RU"/>
        </w:rPr>
        <w:t>: 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Ұсынылатын шаралар</w:t>
      </w:r>
      <w:r w:rsidRPr="00582795">
        <w:rPr>
          <w:rFonts w:ascii="Times New Roman" w:eastAsia="Times New Roman" w:hAnsi="Times New Roman" w:cs="Times New Roman"/>
          <w:sz w:val="24"/>
          <w:szCs w:val="24"/>
          <w:lang w:eastAsia="ru-RU"/>
        </w:rPr>
        <w:t>:_______________________________________________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________________________________________________________________________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Хабарламаны дайындады</w:t>
      </w:r>
      <w:r w:rsidRPr="00582795">
        <w:rPr>
          <w:rFonts w:ascii="Times New Roman" w:eastAsia="Times New Roman" w:hAnsi="Times New Roman" w:cs="Times New Roman"/>
          <w:sz w:val="24"/>
          <w:szCs w:val="24"/>
          <w:lang w:eastAsia="ru-RU"/>
        </w:rPr>
        <w:t>: ____________________________________________________</w:t>
      </w:r>
    </w:p>
    <w:p w:rsidR="002F6F75" w:rsidRPr="00582795" w:rsidRDefault="002F6F75" w:rsidP="002F6F75">
      <w:pPr>
        <w:spacing w:after="0" w:line="240" w:lineRule="auto"/>
        <w:ind w:firstLine="709"/>
        <w:jc w:val="center"/>
        <w:rPr>
          <w:rFonts w:ascii="Times New Roman" w:eastAsia="Times New Roman" w:hAnsi="Times New Roman" w:cs="Times New Roman"/>
          <w:sz w:val="20"/>
          <w:szCs w:val="20"/>
          <w:lang w:eastAsia="ru-RU"/>
        </w:rPr>
      </w:pPr>
      <w:r w:rsidRPr="00582795">
        <w:rPr>
          <w:rFonts w:ascii="Times New Roman" w:eastAsia="Times New Roman" w:hAnsi="Times New Roman" w:cs="Times New Roman"/>
          <w:sz w:val="20"/>
          <w:szCs w:val="20"/>
          <w:lang w:eastAsia="ru-RU"/>
        </w:rPr>
        <w:t>(</w:t>
      </w:r>
      <w:r w:rsidRPr="00582795">
        <w:rPr>
          <w:rFonts w:ascii="Times New Roman" w:eastAsia="Times New Roman" w:hAnsi="Times New Roman" w:cs="Times New Roman"/>
          <w:sz w:val="20"/>
          <w:szCs w:val="20"/>
          <w:lang w:val="kk-KZ" w:eastAsia="ru-RU"/>
        </w:rPr>
        <w:t>толық аты</w:t>
      </w:r>
      <w:r w:rsidRPr="00582795">
        <w:rPr>
          <w:rFonts w:ascii="Times New Roman" w:eastAsia="Times New Roman" w:hAnsi="Times New Roman" w:cs="Times New Roman"/>
          <w:sz w:val="20"/>
          <w:szCs w:val="20"/>
          <w:lang w:eastAsia="ru-RU"/>
        </w:rPr>
        <w:t>-</w:t>
      </w:r>
      <w:r w:rsidRPr="00582795">
        <w:rPr>
          <w:rFonts w:ascii="Times New Roman" w:eastAsia="Times New Roman" w:hAnsi="Times New Roman" w:cs="Times New Roman"/>
          <w:sz w:val="20"/>
          <w:szCs w:val="20"/>
          <w:lang w:val="kk-KZ" w:eastAsia="ru-RU"/>
        </w:rPr>
        <w:t>жөні, лауазымы, байланыс деректері</w:t>
      </w:r>
      <w:r w:rsidRPr="00582795">
        <w:rPr>
          <w:rFonts w:ascii="Times New Roman" w:eastAsia="Times New Roman" w:hAnsi="Times New Roman" w:cs="Times New Roman"/>
          <w:sz w:val="20"/>
          <w:szCs w:val="20"/>
          <w:lang w:eastAsia="ru-RU"/>
        </w:rPr>
        <w:t>)</w:t>
      </w:r>
    </w:p>
    <w:bookmarkEnd w:id="17"/>
    <w:p w:rsidR="002F6F75" w:rsidRPr="00582795" w:rsidRDefault="002F6F75" w:rsidP="002F6F75">
      <w:pPr>
        <w:spacing w:after="0" w:line="240" w:lineRule="auto"/>
        <w:ind w:firstLine="709"/>
        <w:jc w:val="center"/>
        <w:rPr>
          <w:rFonts w:ascii="Times New Roman" w:eastAsia="Times New Roman" w:hAnsi="Times New Roman" w:cs="Times New Roman"/>
          <w:sz w:val="20"/>
          <w:szCs w:val="20"/>
          <w:lang w:eastAsia="ru-RU"/>
        </w:rPr>
      </w:pPr>
    </w:p>
    <w:p w:rsidR="002F6F75" w:rsidRPr="00582795" w:rsidRDefault="002F6F75" w:rsidP="002F6F75">
      <w:pPr>
        <w:spacing w:after="0" w:line="240" w:lineRule="auto"/>
        <w:ind w:firstLine="709"/>
        <w:jc w:val="center"/>
        <w:rPr>
          <w:rFonts w:ascii="Times New Roman" w:eastAsia="Times New Roman" w:hAnsi="Times New Roman" w:cs="Times New Roman"/>
          <w:sz w:val="20"/>
          <w:szCs w:val="20"/>
          <w:lang w:eastAsia="ru-RU"/>
        </w:rPr>
      </w:pPr>
    </w:p>
    <w:p w:rsidR="002F6F75" w:rsidRPr="00582795" w:rsidRDefault="002F6F75" w:rsidP="002F6F75">
      <w:pPr>
        <w:spacing w:after="0" w:line="240" w:lineRule="auto"/>
        <w:ind w:firstLine="709"/>
        <w:jc w:val="center"/>
        <w:rPr>
          <w:rFonts w:ascii="Times New Roman" w:eastAsia="Times New Roman" w:hAnsi="Times New Roman" w:cs="Times New Roman"/>
          <w:sz w:val="20"/>
          <w:szCs w:val="20"/>
          <w:lang w:eastAsia="ru-RU"/>
        </w:rPr>
      </w:pPr>
    </w:p>
    <w:p w:rsidR="002F6F75" w:rsidRPr="00582795" w:rsidRDefault="002F6F75" w:rsidP="002F6F75">
      <w:pPr>
        <w:spacing w:after="0" w:line="240" w:lineRule="auto"/>
        <w:ind w:firstLine="709"/>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bookmarkStart w:id="18" w:name="_Hlk88317209"/>
      <w:r w:rsidRPr="00582795">
        <w:rPr>
          <w:rFonts w:ascii="Times New Roman" w:eastAsia="Times New Roman" w:hAnsi="Times New Roman" w:cs="Times New Roman"/>
          <w:noProof/>
          <w:color w:val="000000"/>
          <w:sz w:val="24"/>
          <w:szCs w:val="24"/>
          <w:lang w:val="kk-KZ" w:eastAsia="ru-RU"/>
        </w:rPr>
        <w:t>Шарттың ЕҚ, ӨҚ және ҚОҚ саласындағы Келісімнің</w:t>
      </w: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r w:rsidRPr="00582795">
        <w:rPr>
          <w:rFonts w:ascii="Times New Roman" w:eastAsia="Times New Roman" w:hAnsi="Times New Roman" w:cs="Times New Roman"/>
          <w:noProof/>
          <w:color w:val="000000"/>
          <w:sz w:val="24"/>
          <w:szCs w:val="24"/>
          <w:lang w:eastAsia="ru-RU"/>
        </w:rPr>
        <w:t xml:space="preserve"> 3 </w:t>
      </w:r>
      <w:r w:rsidRPr="00582795">
        <w:rPr>
          <w:rFonts w:ascii="Times New Roman" w:eastAsia="Times New Roman" w:hAnsi="Times New Roman" w:cs="Times New Roman"/>
          <w:noProof/>
          <w:color w:val="000000"/>
          <w:sz w:val="24"/>
          <w:szCs w:val="24"/>
          <w:lang w:val="kk-KZ" w:eastAsia="ru-RU"/>
        </w:rPr>
        <w:t>Қосымшасы</w:t>
      </w:r>
    </w:p>
    <w:bookmarkEnd w:id="18"/>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p>
    <w:p w:rsidR="002F6F75" w:rsidRPr="00582795" w:rsidRDefault="002F6F75" w:rsidP="002F6F75">
      <w:pPr>
        <w:tabs>
          <w:tab w:val="left" w:pos="1440"/>
          <w:tab w:val="center" w:pos="5371"/>
        </w:tabs>
        <w:spacing w:after="0" w:line="240" w:lineRule="auto"/>
        <w:ind w:firstLine="709"/>
        <w:jc w:val="center"/>
        <w:rPr>
          <w:rFonts w:ascii="Times New Roman" w:eastAsia="Times New Roman" w:hAnsi="Times New Roman" w:cs="Times New Roman"/>
          <w:b/>
          <w:sz w:val="24"/>
          <w:szCs w:val="24"/>
          <w:lang w:eastAsia="ru-RU"/>
        </w:rPr>
      </w:pPr>
      <w:bookmarkStart w:id="19" w:name="_Hlk88317218"/>
      <w:r w:rsidRPr="00582795">
        <w:rPr>
          <w:rFonts w:ascii="Times New Roman" w:eastAsia="Times New Roman" w:hAnsi="Times New Roman" w:cs="Times New Roman"/>
          <w:b/>
          <w:sz w:val="24"/>
          <w:szCs w:val="24"/>
          <w:lang w:eastAsia="ru-RU"/>
        </w:rPr>
        <w:lastRenderedPageBreak/>
        <w:t>20__</w:t>
      </w:r>
      <w:r w:rsidRPr="00582795">
        <w:rPr>
          <w:rFonts w:ascii="Times New Roman" w:eastAsia="Times New Roman" w:hAnsi="Times New Roman" w:cs="Times New Roman"/>
          <w:b/>
          <w:sz w:val="24"/>
          <w:szCs w:val="24"/>
          <w:lang w:val="kk-KZ" w:eastAsia="ru-RU"/>
        </w:rPr>
        <w:t xml:space="preserve"> жылғы ЕҚ, ӨҚ және ҚОҚ бойынша айлық есептеме</w:t>
      </w:r>
      <w:bookmarkEnd w:id="19"/>
    </w:p>
    <w:p w:rsidR="002F6F75" w:rsidRPr="00582795" w:rsidRDefault="002F6F75" w:rsidP="002F6F75">
      <w:pPr>
        <w:spacing w:after="0" w:line="240" w:lineRule="auto"/>
        <w:ind w:firstLine="709"/>
        <w:jc w:val="center"/>
        <w:rPr>
          <w:rFonts w:ascii="Times New Roman" w:eastAsia="Times New Roman" w:hAnsi="Times New Roman" w:cs="Times New Roman"/>
          <w:sz w:val="20"/>
          <w:szCs w:val="20"/>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133"/>
      </w:tblGrid>
      <w:tr w:rsidR="002F6F75" w:rsidRPr="00582795" w:rsidTr="00244C57">
        <w:tc>
          <w:tcPr>
            <w:tcW w:w="4785" w:type="dxa"/>
            <w:vAlign w:val="center"/>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1.</w:t>
            </w:r>
            <w:r w:rsidRPr="00582795">
              <w:rPr>
                <w:rFonts w:ascii="Times New Roman" w:eastAsia="Times New Roman" w:hAnsi="Times New Roman" w:cs="Times New Roman"/>
                <w:sz w:val="24"/>
                <w:szCs w:val="24"/>
                <w:lang w:val="kk-KZ" w:eastAsia="ru-RU"/>
              </w:rPr>
              <w:t xml:space="preserve">Мердігер кәсіпорнының атауы мен мекен-жайы </w:t>
            </w:r>
          </w:p>
        </w:tc>
        <w:tc>
          <w:tcPr>
            <w:tcW w:w="5133"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4785" w:type="dxa"/>
            <w:vAlign w:val="center"/>
            <w:hideMark/>
          </w:tcPr>
          <w:p w:rsidR="002F6F75" w:rsidRPr="00582795" w:rsidRDefault="002F6F75" w:rsidP="00244C57">
            <w:pPr>
              <w:tabs>
                <w:tab w:val="num" w:pos="0"/>
              </w:tabs>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2.</w:t>
            </w:r>
            <w:r w:rsidRPr="00582795">
              <w:rPr>
                <w:rFonts w:ascii="Times New Roman" w:eastAsia="Times New Roman" w:hAnsi="Times New Roman" w:cs="Times New Roman"/>
                <w:sz w:val="24"/>
                <w:szCs w:val="24"/>
                <w:lang w:val="kk-KZ" w:eastAsia="ru-RU"/>
              </w:rPr>
              <w:t>Қызмет түрі</w:t>
            </w:r>
            <w:r w:rsidRPr="00582795">
              <w:rPr>
                <w:rFonts w:ascii="Times New Roman" w:eastAsia="Times New Roman" w:hAnsi="Times New Roman" w:cs="Times New Roman"/>
                <w:sz w:val="24"/>
                <w:szCs w:val="24"/>
                <w:lang w:eastAsia="ru-RU"/>
              </w:rPr>
              <w:t xml:space="preserve"> (</w:t>
            </w:r>
            <w:proofErr w:type="spellStart"/>
            <w:r w:rsidRPr="00582795">
              <w:rPr>
                <w:rFonts w:ascii="Times New Roman" w:eastAsia="Times New Roman" w:hAnsi="Times New Roman" w:cs="Times New Roman"/>
                <w:sz w:val="24"/>
                <w:szCs w:val="24"/>
                <w:lang w:eastAsia="ru-RU"/>
              </w:rPr>
              <w:t>лицензи</w:t>
            </w:r>
            <w:proofErr w:type="spellEnd"/>
            <w:r w:rsidRPr="00582795">
              <w:rPr>
                <w:rFonts w:ascii="Times New Roman" w:eastAsia="Times New Roman" w:hAnsi="Times New Roman" w:cs="Times New Roman"/>
                <w:sz w:val="24"/>
                <w:szCs w:val="24"/>
                <w:lang w:val="kk-KZ" w:eastAsia="ru-RU"/>
              </w:rPr>
              <w:t>я немесе куәлік</w:t>
            </w:r>
            <w:r w:rsidRPr="00582795">
              <w:rPr>
                <w:rFonts w:ascii="Times New Roman" w:eastAsia="Times New Roman" w:hAnsi="Times New Roman" w:cs="Times New Roman"/>
                <w:sz w:val="24"/>
                <w:szCs w:val="24"/>
                <w:lang w:eastAsia="ru-RU"/>
              </w:rPr>
              <w:t>)</w:t>
            </w:r>
          </w:p>
        </w:tc>
        <w:tc>
          <w:tcPr>
            <w:tcW w:w="5133"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4785" w:type="dxa"/>
            <w:vAlign w:val="center"/>
            <w:hideMark/>
          </w:tcPr>
          <w:p w:rsidR="002F6F75" w:rsidRPr="00582795" w:rsidRDefault="002F6F75" w:rsidP="00244C57">
            <w:pPr>
              <w:tabs>
                <w:tab w:val="num" w:pos="360"/>
              </w:tabs>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eastAsia="ru-RU"/>
              </w:rPr>
              <w:t xml:space="preserve">3. </w:t>
            </w:r>
            <w:r w:rsidRPr="00582795">
              <w:rPr>
                <w:rFonts w:ascii="Times New Roman" w:eastAsia="Times New Roman" w:hAnsi="Times New Roman" w:cs="Times New Roman"/>
                <w:sz w:val="24"/>
                <w:szCs w:val="24"/>
                <w:lang w:val="kk-KZ" w:eastAsia="ru-RU"/>
              </w:rPr>
              <w:t>Тапсырыс беруші Нысаны</w:t>
            </w:r>
          </w:p>
        </w:tc>
        <w:tc>
          <w:tcPr>
            <w:tcW w:w="5133"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4785" w:type="dxa"/>
            <w:hideMark/>
          </w:tcPr>
          <w:p w:rsidR="002F6F75" w:rsidRPr="00582795" w:rsidRDefault="002F6F75" w:rsidP="00244C57">
            <w:pPr>
              <w:tabs>
                <w:tab w:val="left" w:pos="567"/>
              </w:tabs>
              <w:spacing w:after="0" w:line="240" w:lineRule="auto"/>
              <w:ind w:firstLine="709"/>
              <w:rPr>
                <w:rFonts w:ascii="Times New Roman" w:eastAsia="Calibri" w:hAnsi="Times New Roman" w:cs="Times New Roman"/>
                <w:sz w:val="24"/>
                <w:szCs w:val="24"/>
              </w:rPr>
            </w:pPr>
            <w:r w:rsidRPr="00582795">
              <w:rPr>
                <w:rFonts w:ascii="Times New Roman" w:eastAsia="Calibri" w:hAnsi="Times New Roman" w:cs="Times New Roman"/>
                <w:sz w:val="24"/>
                <w:szCs w:val="24"/>
              </w:rPr>
              <w:t xml:space="preserve">4. </w:t>
            </w:r>
            <w:r w:rsidRPr="00582795">
              <w:rPr>
                <w:rFonts w:ascii="Times New Roman" w:eastAsia="Calibri" w:hAnsi="Times New Roman" w:cs="Times New Roman"/>
                <w:sz w:val="24"/>
                <w:szCs w:val="24"/>
                <w:lang w:val="kk-KZ"/>
              </w:rPr>
              <w:t>Шарт бойынша жұмыстарды орындау мерзімі</w:t>
            </w:r>
            <w:r w:rsidRPr="00582795">
              <w:rPr>
                <w:rFonts w:ascii="Times New Roman" w:eastAsia="Calibri" w:hAnsi="Times New Roman" w:cs="Times New Roman"/>
                <w:sz w:val="24"/>
                <w:szCs w:val="24"/>
              </w:rPr>
              <w:t xml:space="preserve">                            </w:t>
            </w:r>
          </w:p>
        </w:tc>
        <w:tc>
          <w:tcPr>
            <w:tcW w:w="5133" w:type="dxa"/>
          </w:tcPr>
          <w:p w:rsidR="002F6F75" w:rsidRPr="00582795" w:rsidRDefault="002F6F75" w:rsidP="00244C57">
            <w:pPr>
              <w:tabs>
                <w:tab w:val="left" w:pos="567"/>
              </w:tabs>
              <w:spacing w:after="0" w:line="240" w:lineRule="auto"/>
              <w:ind w:firstLine="709"/>
              <w:jc w:val="center"/>
              <w:rPr>
                <w:rFonts w:ascii="Times New Roman" w:eastAsia="Calibri" w:hAnsi="Times New Roman" w:cs="Times New Roman"/>
                <w:sz w:val="24"/>
                <w:szCs w:val="24"/>
              </w:rPr>
            </w:pPr>
          </w:p>
        </w:tc>
      </w:tr>
    </w:tbl>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eastAsia="ru-RU"/>
        </w:rPr>
        <w:t xml:space="preserve">5. </w:t>
      </w:r>
      <w:bookmarkStart w:id="20" w:name="_Hlk88317239"/>
      <w:r w:rsidRPr="00582795">
        <w:rPr>
          <w:rFonts w:ascii="Times New Roman" w:eastAsia="Times New Roman" w:hAnsi="Times New Roman" w:cs="Times New Roman"/>
          <w:sz w:val="24"/>
          <w:szCs w:val="24"/>
          <w:lang w:val="kk-KZ" w:eastAsia="ru-RU"/>
        </w:rPr>
        <w:t>Оқиғалар статистикасы</w:t>
      </w:r>
      <w:bookmarkEnd w:id="20"/>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7"/>
        <w:gridCol w:w="1323"/>
        <w:gridCol w:w="1124"/>
      </w:tblGrid>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Көрсеткіш</w:t>
            </w:r>
          </w:p>
        </w:tc>
        <w:tc>
          <w:tcPr>
            <w:tcW w:w="1323" w:type="dxa"/>
          </w:tcPr>
          <w:p w:rsidR="002F6F75" w:rsidRPr="00582795" w:rsidRDefault="002F6F75" w:rsidP="00244C57">
            <w:pPr>
              <w:spacing w:after="0" w:line="240" w:lineRule="auto"/>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Есептеме мерзімі</w:t>
            </w:r>
          </w:p>
        </w:tc>
        <w:tc>
          <w:tcPr>
            <w:tcW w:w="1117" w:type="dxa"/>
            <w:vAlign w:val="center"/>
          </w:tcPr>
          <w:p w:rsidR="002F6F75" w:rsidRPr="00582795" w:rsidRDefault="002F6F75" w:rsidP="00244C57">
            <w:pPr>
              <w:spacing w:after="0" w:line="240" w:lineRule="auto"/>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Жылдың басынан бастап</w:t>
            </w:r>
          </w:p>
        </w:tc>
      </w:tr>
      <w:tr w:rsidR="002F6F75" w:rsidRPr="00582795" w:rsidTr="00244C57">
        <w:tc>
          <w:tcPr>
            <w:tcW w:w="7574"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 жұмыскерлерінің айлық орташа саны</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Жұмыс атқарылған адам</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сағат саны</w:t>
            </w:r>
            <w:r w:rsidRPr="00582795">
              <w:rPr>
                <w:rFonts w:ascii="Times New Roman" w:eastAsia="Times New Roman" w:hAnsi="Times New Roman" w:cs="Times New Roman"/>
                <w:sz w:val="24"/>
                <w:szCs w:val="24"/>
                <w:lang w:eastAsia="ru-RU"/>
              </w:rPr>
              <w:t xml:space="preserve"> </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Өндіріспен байланысты сәтсіз оқиғалар, соның ішінде</w:t>
            </w:r>
            <w:r w:rsidRPr="00582795">
              <w:rPr>
                <w:rFonts w:ascii="Times New Roman" w:eastAsia="Times New Roman" w:hAnsi="Times New Roman" w:cs="Times New Roman"/>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right"/>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өлім</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адам</w:t>
            </w:r>
            <w:r w:rsidRPr="00582795">
              <w:rPr>
                <w:rFonts w:ascii="Times New Roman" w:eastAsia="Times New Roman" w:hAnsi="Times New Roman" w:cs="Times New Roman"/>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right"/>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топтық</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адам</w:t>
            </w:r>
            <w:r w:rsidRPr="00582795">
              <w:rPr>
                <w:rFonts w:ascii="Times New Roman" w:eastAsia="Times New Roman" w:hAnsi="Times New Roman" w:cs="Times New Roman"/>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right"/>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уақытша еңбек қабілетін жоғалтқан</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адам</w:t>
            </w:r>
            <w:r w:rsidRPr="00582795">
              <w:rPr>
                <w:rFonts w:ascii="Times New Roman" w:eastAsia="Times New Roman" w:hAnsi="Times New Roman" w:cs="Times New Roman"/>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Медициналық көмек көрсету жағдайларының саны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адам</w:t>
            </w:r>
            <w:r w:rsidRPr="00582795">
              <w:rPr>
                <w:rFonts w:ascii="Times New Roman" w:eastAsia="Times New Roman" w:hAnsi="Times New Roman" w:cs="Times New Roman"/>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Бірінші көмек, микрожарақат жағдайларының саны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адам</w:t>
            </w:r>
            <w:r w:rsidRPr="00582795">
              <w:rPr>
                <w:rFonts w:ascii="Times New Roman" w:eastAsia="Times New Roman" w:hAnsi="Times New Roman" w:cs="Times New Roman"/>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Антиалкоголь саясатын бұзғандар саны </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жалпы</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Тапсырыс беруші анықтаған</w:t>
            </w:r>
            <w:r w:rsidRPr="00582795">
              <w:rPr>
                <w:rFonts w:ascii="Times New Roman" w:eastAsia="Times New Roman" w:hAnsi="Times New Roman" w:cs="Times New Roman"/>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Алғашқы рет келген және Тапсырыс берушіде нұсқау өткен Мердігер Жұмыскерлерінің саны</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Жұмыскерлерді ӨҚҚ қамтамасыз ету</w:t>
            </w:r>
            <w:r w:rsidRPr="00582795">
              <w:rPr>
                <w:rFonts w:ascii="Times New Roman" w:eastAsia="Times New Roman" w:hAnsi="Times New Roman" w:cs="Times New Roman"/>
                <w:sz w:val="24"/>
                <w:szCs w:val="24"/>
                <w:lang w:eastAsia="ru-RU"/>
              </w:rPr>
              <w:t xml:space="preserve"> (%)</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ЖКО</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Көлік құралдарының жалпы жүрісі</w:t>
            </w:r>
            <w:r w:rsidRPr="00582795">
              <w:rPr>
                <w:rFonts w:ascii="Times New Roman" w:eastAsia="Times New Roman" w:hAnsi="Times New Roman" w:cs="Times New Roman"/>
                <w:sz w:val="24"/>
                <w:szCs w:val="24"/>
                <w:lang w:eastAsia="ru-RU"/>
              </w:rPr>
              <w:t>, км</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Өрттер</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дана</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Апаттар</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дана</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Апаттық төгілістер</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дана</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Төгілістердің жалпы көлемі</w:t>
            </w:r>
            <w:r w:rsidRPr="00582795">
              <w:rPr>
                <w:rFonts w:ascii="Times New Roman" w:eastAsia="Times New Roman" w:hAnsi="Times New Roman" w:cs="Times New Roman"/>
                <w:sz w:val="24"/>
                <w:szCs w:val="24"/>
                <w:lang w:eastAsia="ru-RU"/>
              </w:rPr>
              <w:t>, л</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Ластану аумағы</w:t>
            </w:r>
            <w:r w:rsidRPr="00582795">
              <w:rPr>
                <w:rFonts w:ascii="Times New Roman" w:eastAsia="Times New Roman" w:hAnsi="Times New Roman" w:cs="Times New Roman"/>
                <w:sz w:val="24"/>
                <w:szCs w:val="24"/>
                <w:lang w:eastAsia="ru-RU"/>
              </w:rPr>
              <w:t>, га</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Осы Оқиғалардан Тапсырыс берушінің залалдары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мың</w:t>
            </w:r>
            <w:r w:rsidRPr="00582795">
              <w:rPr>
                <w:rFonts w:ascii="Times New Roman" w:eastAsia="Times New Roman" w:hAnsi="Times New Roman" w:cs="Times New Roman"/>
                <w:sz w:val="24"/>
                <w:szCs w:val="24"/>
                <w:lang w:eastAsia="ru-RU"/>
              </w:rPr>
              <w:t xml:space="preserve"> тенге.</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right"/>
              <w:rPr>
                <w:rFonts w:ascii="Times New Roman" w:eastAsia="Times New Roman" w:hAnsi="Times New Roman" w:cs="Times New Roman"/>
                <w:sz w:val="24"/>
                <w:szCs w:val="24"/>
                <w:lang w:eastAsia="ru-RU"/>
              </w:rPr>
            </w:pPr>
            <w:r w:rsidRPr="00582795">
              <w:rPr>
                <w:rFonts w:ascii="Times New Roman" w:eastAsia="Times New Roman" w:hAnsi="Times New Roman" w:cs="Times New Roman"/>
                <w:bCs/>
                <w:sz w:val="24"/>
                <w:szCs w:val="24"/>
                <w:lang w:val="kk-KZ" w:eastAsia="ru-RU"/>
              </w:rPr>
              <w:t>Жарақттану деңгейі</w:t>
            </w:r>
            <w:r w:rsidRPr="00582795">
              <w:rPr>
                <w:rFonts w:ascii="Times New Roman" w:eastAsia="Times New Roman" w:hAnsi="Times New Roman" w:cs="Times New Roman"/>
                <w:bCs/>
                <w:sz w:val="24"/>
                <w:szCs w:val="24"/>
                <w:lang w:eastAsia="ru-RU"/>
              </w:rPr>
              <w:t xml:space="preserve"> </w:t>
            </w:r>
            <w:r w:rsidRPr="00582795">
              <w:rPr>
                <w:rFonts w:ascii="Times New Roman" w:eastAsia="Times New Roman" w:hAnsi="Times New Roman" w:cs="Times New Roman"/>
                <w:sz w:val="24"/>
                <w:szCs w:val="24"/>
                <w:lang w:eastAsia="ru-RU"/>
              </w:rPr>
              <w:t xml:space="preserve">(1,0  млн. </w:t>
            </w:r>
            <w:r w:rsidRPr="00582795">
              <w:rPr>
                <w:rFonts w:ascii="Times New Roman" w:eastAsia="Times New Roman" w:hAnsi="Times New Roman" w:cs="Times New Roman"/>
                <w:sz w:val="24"/>
                <w:szCs w:val="24"/>
                <w:lang w:val="kk-KZ" w:eastAsia="ru-RU"/>
              </w:rPr>
              <w:t>адам</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сағ</w:t>
            </w:r>
            <w:r w:rsidRPr="00582795">
              <w:rPr>
                <w:rFonts w:ascii="Times New Roman" w:eastAsia="Times New Roman" w:hAnsi="Times New Roman" w:cs="Times New Roman"/>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right"/>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val="kk-KZ" w:eastAsia="ru-RU"/>
              </w:rPr>
              <w:t>Апаттық деңгейі</w:t>
            </w:r>
            <w:r w:rsidRPr="00582795">
              <w:rPr>
                <w:rFonts w:ascii="Times New Roman" w:eastAsia="Times New Roman" w:hAnsi="Times New Roman" w:cs="Times New Roman"/>
                <w:bCs/>
                <w:sz w:val="24"/>
                <w:szCs w:val="24"/>
                <w:lang w:eastAsia="ru-RU"/>
              </w:rPr>
              <w:t xml:space="preserve"> (1,0 млн. </w:t>
            </w:r>
            <w:r w:rsidRPr="00582795">
              <w:rPr>
                <w:rFonts w:ascii="Times New Roman" w:eastAsia="Times New Roman" w:hAnsi="Times New Roman" w:cs="Times New Roman"/>
                <w:sz w:val="24"/>
                <w:szCs w:val="24"/>
                <w:lang w:val="kk-KZ" w:eastAsia="ru-RU"/>
              </w:rPr>
              <w:t>адам</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сағ</w:t>
            </w:r>
            <w:r w:rsidRPr="00582795">
              <w:rPr>
                <w:rFonts w:ascii="Times New Roman" w:eastAsia="Times New Roman" w:hAnsi="Times New Roman" w:cs="Times New Roman"/>
                <w:bCs/>
                <w:sz w:val="24"/>
                <w:szCs w:val="24"/>
                <w:lang w:eastAsia="ru-RU"/>
              </w:rPr>
              <w:t>)</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r w:rsidR="002F6F75" w:rsidRPr="00582795" w:rsidTr="00244C57">
        <w:tc>
          <w:tcPr>
            <w:tcW w:w="7574" w:type="dxa"/>
          </w:tcPr>
          <w:p w:rsidR="002F6F75" w:rsidRPr="00582795" w:rsidRDefault="002F6F75" w:rsidP="00244C57">
            <w:pPr>
              <w:spacing w:after="0" w:line="240" w:lineRule="auto"/>
              <w:ind w:firstLine="709"/>
              <w:jc w:val="right"/>
              <w:rPr>
                <w:rFonts w:ascii="Times New Roman" w:eastAsia="Times New Roman" w:hAnsi="Times New Roman" w:cs="Times New Roman"/>
                <w:sz w:val="24"/>
                <w:szCs w:val="24"/>
                <w:lang w:eastAsia="ru-RU"/>
              </w:rPr>
            </w:pPr>
            <w:r w:rsidRPr="00582795">
              <w:rPr>
                <w:rFonts w:ascii="Times New Roman" w:eastAsia="Times New Roman" w:hAnsi="Times New Roman" w:cs="Times New Roman"/>
                <w:bCs/>
                <w:sz w:val="24"/>
                <w:szCs w:val="24"/>
                <w:lang w:val="kk-KZ" w:eastAsia="ru-RU"/>
              </w:rPr>
              <w:t>ЖКО деңгейі</w:t>
            </w:r>
            <w:r w:rsidRPr="00582795">
              <w:rPr>
                <w:rFonts w:ascii="Times New Roman" w:eastAsia="Times New Roman" w:hAnsi="Times New Roman" w:cs="Times New Roman"/>
                <w:bCs/>
                <w:sz w:val="24"/>
                <w:szCs w:val="24"/>
                <w:lang w:eastAsia="ru-RU"/>
              </w:rPr>
              <w:t xml:space="preserve"> (1,0 млн. </w:t>
            </w:r>
            <w:r w:rsidRPr="00582795">
              <w:rPr>
                <w:rFonts w:ascii="Times New Roman" w:eastAsia="Times New Roman" w:hAnsi="Times New Roman" w:cs="Times New Roman"/>
                <w:bCs/>
                <w:sz w:val="24"/>
                <w:szCs w:val="24"/>
                <w:lang w:val="kk-KZ" w:eastAsia="ru-RU"/>
              </w:rPr>
              <w:t xml:space="preserve">жүрген </w:t>
            </w:r>
            <w:r w:rsidRPr="00582795">
              <w:rPr>
                <w:rFonts w:ascii="Times New Roman" w:eastAsia="Times New Roman" w:hAnsi="Times New Roman" w:cs="Times New Roman"/>
                <w:bCs/>
                <w:sz w:val="24"/>
                <w:szCs w:val="24"/>
                <w:lang w:eastAsia="ru-RU"/>
              </w:rPr>
              <w:t>км)</w:t>
            </w:r>
            <w:r w:rsidRPr="00582795">
              <w:rPr>
                <w:rFonts w:ascii="Times New Roman" w:eastAsia="Times New Roman" w:hAnsi="Times New Roman" w:cs="Times New Roman"/>
                <w:sz w:val="24"/>
                <w:szCs w:val="24"/>
                <w:lang w:eastAsia="ru-RU"/>
              </w:rPr>
              <w:t xml:space="preserve"> </w:t>
            </w:r>
          </w:p>
        </w:tc>
        <w:tc>
          <w:tcPr>
            <w:tcW w:w="1323" w:type="dxa"/>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c>
          <w:tcPr>
            <w:tcW w:w="1117" w:type="dxa"/>
            <w:vAlign w:val="center"/>
          </w:tcPr>
          <w:p w:rsidR="002F6F75" w:rsidRPr="00582795" w:rsidRDefault="002F6F75" w:rsidP="00244C57">
            <w:pPr>
              <w:spacing w:after="0" w:line="240" w:lineRule="auto"/>
              <w:ind w:firstLine="709"/>
              <w:jc w:val="center"/>
              <w:rPr>
                <w:rFonts w:ascii="Times New Roman" w:eastAsia="Times New Roman" w:hAnsi="Times New Roman" w:cs="Times New Roman"/>
                <w:sz w:val="24"/>
                <w:szCs w:val="24"/>
                <w:lang w:eastAsia="ru-RU"/>
              </w:rPr>
            </w:pPr>
          </w:p>
        </w:tc>
      </w:tr>
    </w:tbl>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6. </w:t>
      </w:r>
      <w:bookmarkStart w:id="21" w:name="_Hlk88317273"/>
      <w:r w:rsidRPr="00582795">
        <w:rPr>
          <w:rFonts w:ascii="Times New Roman" w:eastAsia="Times New Roman" w:hAnsi="Times New Roman" w:cs="Times New Roman"/>
          <w:sz w:val="24"/>
          <w:szCs w:val="24"/>
          <w:lang w:val="kk-KZ" w:eastAsia="ru-RU"/>
        </w:rPr>
        <w:t>Бақылау</w:t>
      </w:r>
      <w:r w:rsidRPr="00582795">
        <w:rPr>
          <w:rFonts w:ascii="Times New Roman" w:eastAsia="Times New Roman" w:hAnsi="Times New Roman" w:cs="Times New Roman"/>
          <w:sz w:val="24"/>
          <w:szCs w:val="24"/>
          <w:lang w:eastAsia="ru-RU"/>
        </w:rPr>
        <w:t>-</w:t>
      </w:r>
      <w:proofErr w:type="spellStart"/>
      <w:r w:rsidRPr="00582795">
        <w:rPr>
          <w:rFonts w:ascii="Times New Roman" w:eastAsia="Times New Roman" w:hAnsi="Times New Roman" w:cs="Times New Roman"/>
          <w:sz w:val="24"/>
          <w:szCs w:val="24"/>
          <w:lang w:eastAsia="ru-RU"/>
        </w:rPr>
        <w:t>профилакти</w:t>
      </w:r>
      <w:proofErr w:type="spellEnd"/>
      <w:r w:rsidRPr="00582795">
        <w:rPr>
          <w:rFonts w:ascii="Times New Roman" w:eastAsia="Times New Roman" w:hAnsi="Times New Roman" w:cs="Times New Roman"/>
          <w:sz w:val="24"/>
          <w:szCs w:val="24"/>
          <w:lang w:val="kk-KZ" w:eastAsia="ru-RU"/>
        </w:rPr>
        <w:t>ка</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жұмысы</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тексерістер</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аудиттер</w:t>
      </w:r>
      <w:r w:rsidRPr="00582795">
        <w:rPr>
          <w:rFonts w:ascii="Times New Roman" w:eastAsia="Times New Roman" w:hAnsi="Times New Roman" w:cs="Times New Roman"/>
          <w:sz w:val="24"/>
          <w:szCs w:val="24"/>
          <w:lang w:eastAsia="ru-RU"/>
        </w:rPr>
        <w:t>)</w:t>
      </w:r>
      <w:bookmarkEnd w:id="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021"/>
      </w:tblGrid>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 немесе бақылау органдары жағынан ЕҚ, ӨҚ және ҚОҚ бойынша тексерістердің (аудииттердің) саны</w:t>
            </w:r>
            <w:r w:rsidRPr="00582795">
              <w:rPr>
                <w:rFonts w:ascii="Times New Roman" w:eastAsia="Times New Roman" w:hAnsi="Times New Roman" w:cs="Times New Roman"/>
                <w:sz w:val="24"/>
                <w:szCs w:val="24"/>
                <w:lang w:eastAsia="ru-RU"/>
              </w:rPr>
              <w:t>:</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Анықталған бұзушылықтардың саны</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олардың ішінен жойылған</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Тапсырыс берушінің жұмыстарды тоқтату саны</w:t>
            </w:r>
            <w:r w:rsidRPr="00582795">
              <w:rPr>
                <w:rFonts w:ascii="Times New Roman" w:eastAsia="Times New Roman" w:hAnsi="Times New Roman" w:cs="Times New Roman"/>
                <w:sz w:val="24"/>
                <w:szCs w:val="24"/>
                <w:lang w:eastAsia="ru-RU"/>
              </w:rPr>
              <w:t xml:space="preserve"> </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Тоқтатудың негізгі себептері</w:t>
            </w:r>
            <w:r w:rsidRPr="00582795">
              <w:rPr>
                <w:rFonts w:ascii="Times New Roman" w:eastAsia="Times New Roman" w:hAnsi="Times New Roman" w:cs="Times New Roman"/>
                <w:sz w:val="24"/>
                <w:szCs w:val="24"/>
                <w:lang w:eastAsia="ru-RU"/>
              </w:rPr>
              <w:t>:</w:t>
            </w:r>
          </w:p>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ЕҚ, ӨҚ және ҚОҚ бұзғаны үшін айыппұл санкцияларының құны</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ЕҚ, ӨҚ және ҚОҚ қызметінің жұмыскерлер саны</w:t>
            </w:r>
            <w:r w:rsidRPr="00582795">
              <w:rPr>
                <w:rFonts w:ascii="Times New Roman" w:eastAsia="Times New Roman" w:hAnsi="Times New Roman" w:cs="Times New Roman"/>
                <w:sz w:val="24"/>
                <w:szCs w:val="24"/>
                <w:lang w:eastAsia="ru-RU"/>
              </w:rPr>
              <w:t xml:space="preserve"> </w:t>
            </w:r>
          </w:p>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жалпы</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Нысанда тұрақты түрде</w:t>
            </w:r>
            <w:r w:rsidRPr="00582795">
              <w:rPr>
                <w:rFonts w:ascii="Times New Roman" w:eastAsia="Times New Roman" w:hAnsi="Times New Roman" w:cs="Times New Roman"/>
                <w:sz w:val="24"/>
                <w:szCs w:val="24"/>
                <w:lang w:eastAsia="ru-RU"/>
              </w:rPr>
              <w:t>)</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lastRenderedPageBreak/>
              <w:t>Мердегірдің ЕҚ, ӨҚ және ҚОҚ бойынша тексерістердің (аудииттердің) саны</w:t>
            </w:r>
            <w:r w:rsidRPr="00582795">
              <w:rPr>
                <w:rFonts w:ascii="Times New Roman" w:eastAsia="Times New Roman" w:hAnsi="Times New Roman" w:cs="Times New Roman"/>
                <w:sz w:val="24"/>
                <w:szCs w:val="24"/>
                <w:lang w:eastAsia="ru-RU"/>
              </w:rPr>
              <w:t>:</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Анықталған бұзушылықтардың саны</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олардың ішінен жойылған</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 xml:space="preserve">Мердігер жұмыскерлеріне берілген </w:t>
            </w:r>
            <w:r w:rsidRPr="00582795">
              <w:rPr>
                <w:rFonts w:ascii="Times New Roman" w:eastAsia="Times New Roman" w:hAnsi="Times New Roman" w:cs="Times New Roman"/>
                <w:sz w:val="24"/>
                <w:szCs w:val="24"/>
                <w:lang w:eastAsia="ru-RU"/>
              </w:rPr>
              <w:t>СТОП-карт</w:t>
            </w:r>
            <w:r w:rsidRPr="00582795">
              <w:rPr>
                <w:rFonts w:ascii="Times New Roman" w:eastAsia="Times New Roman" w:hAnsi="Times New Roman" w:cs="Times New Roman"/>
                <w:sz w:val="24"/>
                <w:szCs w:val="24"/>
                <w:lang w:val="kk-KZ" w:eastAsia="ru-RU"/>
              </w:rPr>
              <w:t>алар саны</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hideMark/>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Мердігердің жұмыстарды орындауды тоқтатудың саны</w:t>
            </w: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7621"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Тоқтатудың негізгі себептері</w:t>
            </w:r>
            <w:r w:rsidRPr="00582795">
              <w:rPr>
                <w:rFonts w:ascii="Times New Roman" w:eastAsia="Times New Roman" w:hAnsi="Times New Roman" w:cs="Times New Roman"/>
                <w:sz w:val="24"/>
                <w:szCs w:val="24"/>
                <w:lang w:eastAsia="ru-RU"/>
              </w:rPr>
              <w:t>:</w:t>
            </w:r>
          </w:p>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276"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1021" w:type="dxa"/>
            <w:vAlign w:val="center"/>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bl>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7. </w:t>
      </w:r>
      <w:bookmarkStart w:id="22" w:name="_Hlk88317298"/>
      <w:r w:rsidRPr="00582795">
        <w:rPr>
          <w:rFonts w:ascii="Times New Roman" w:eastAsia="Times New Roman" w:hAnsi="Times New Roman" w:cs="Times New Roman"/>
          <w:sz w:val="24"/>
          <w:szCs w:val="24"/>
          <w:lang w:val="kk-KZ" w:eastAsia="ru-RU"/>
        </w:rPr>
        <w:t>Түсініктемелер, қосымша негізгі ақпарат</w:t>
      </w:r>
      <w:bookmarkEnd w:id="2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F6F75" w:rsidRPr="00582795" w:rsidTr="00244C57">
        <w:tc>
          <w:tcPr>
            <w:tcW w:w="9918"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c>
          <w:tcPr>
            <w:tcW w:w="9918" w:type="dxa"/>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bl>
    <w:p w:rsidR="002F6F75" w:rsidRPr="00582795" w:rsidRDefault="002F6F75" w:rsidP="002F6F75">
      <w:pPr>
        <w:tabs>
          <w:tab w:val="left" w:pos="360"/>
          <w:tab w:val="left" w:pos="1080"/>
        </w:tabs>
        <w:spacing w:after="0" w:line="240" w:lineRule="auto"/>
        <w:ind w:firstLine="709"/>
        <w:jc w:val="both"/>
        <w:rPr>
          <w:rFonts w:ascii="Times New Roman" w:eastAsia="Times New Roman" w:hAnsi="Times New Roman" w:cs="Times New Roman"/>
          <w:sz w:val="24"/>
          <w:szCs w:val="24"/>
          <w:lang w:eastAsia="ru-RU"/>
        </w:rPr>
      </w:pPr>
    </w:p>
    <w:p w:rsidR="002F6F75" w:rsidRPr="00582795" w:rsidRDefault="002F6F75" w:rsidP="002F6F75">
      <w:pPr>
        <w:tabs>
          <w:tab w:val="left" w:pos="360"/>
          <w:tab w:val="left" w:pos="1080"/>
        </w:tabs>
        <w:spacing w:after="0" w:line="240" w:lineRule="auto"/>
        <w:ind w:firstLine="709"/>
        <w:jc w:val="both"/>
        <w:rPr>
          <w:rFonts w:ascii="Times New Roman" w:eastAsia="Times New Roman" w:hAnsi="Times New Roman" w:cs="Times New Roman"/>
          <w:sz w:val="24"/>
          <w:szCs w:val="24"/>
          <w:lang w:eastAsia="ru-RU"/>
        </w:rPr>
      </w:pPr>
      <w:bookmarkStart w:id="23" w:name="_Hlk88317304"/>
      <w:r w:rsidRPr="00582795">
        <w:rPr>
          <w:rFonts w:ascii="Times New Roman" w:eastAsia="Times New Roman" w:hAnsi="Times New Roman" w:cs="Times New Roman"/>
          <w:sz w:val="24"/>
          <w:szCs w:val="24"/>
          <w:lang w:val="kk-KZ" w:eastAsia="ru-RU"/>
        </w:rPr>
        <w:t>Ескертпе</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ақпаратта Мердігер бойынша және де ол тартқан Қосалқы мердігерлер бойынша көрсеткіштер көрсетіледі</w:t>
      </w:r>
      <w:r w:rsidRPr="00582795">
        <w:rPr>
          <w:rFonts w:ascii="Times New Roman" w:eastAsia="Times New Roman" w:hAnsi="Times New Roman" w:cs="Times New Roman"/>
          <w:sz w:val="24"/>
          <w:szCs w:val="24"/>
          <w:lang w:eastAsia="ru-RU"/>
        </w:rPr>
        <w:t>.</w:t>
      </w:r>
    </w:p>
    <w:p w:rsidR="002F6F75" w:rsidRPr="00582795" w:rsidRDefault="002F6F75" w:rsidP="002F6F75">
      <w:pPr>
        <w:tabs>
          <w:tab w:val="left" w:pos="360"/>
          <w:tab w:val="left" w:pos="1080"/>
        </w:tabs>
        <w:spacing w:after="0" w:line="240" w:lineRule="auto"/>
        <w:ind w:firstLine="709"/>
        <w:jc w:val="both"/>
        <w:rPr>
          <w:rFonts w:ascii="Times New Roman" w:eastAsia="Times New Roman" w:hAnsi="Times New Roman" w:cs="Times New Roman"/>
          <w:b/>
          <w:sz w:val="24"/>
          <w:szCs w:val="24"/>
          <w:lang w:eastAsia="ru-RU"/>
        </w:rPr>
      </w:pPr>
    </w:p>
    <w:p w:rsidR="002F6F75" w:rsidRPr="00582795" w:rsidRDefault="002F6F75" w:rsidP="002F6F75">
      <w:pPr>
        <w:tabs>
          <w:tab w:val="left" w:pos="360"/>
          <w:tab w:val="left" w:pos="1080"/>
        </w:tabs>
        <w:spacing w:after="0" w:line="240" w:lineRule="auto"/>
        <w:ind w:firstLine="709"/>
        <w:jc w:val="both"/>
        <w:rPr>
          <w:rFonts w:ascii="Times New Roman" w:eastAsia="Times New Roman" w:hAnsi="Times New Roman" w:cs="Times New Roman"/>
          <w:b/>
          <w:sz w:val="24"/>
          <w:szCs w:val="24"/>
          <w:vertAlign w:val="superscript"/>
          <w:lang w:eastAsia="ru-RU"/>
        </w:rPr>
      </w:pPr>
      <w:r w:rsidRPr="00582795">
        <w:rPr>
          <w:rFonts w:ascii="Times New Roman" w:eastAsia="Times New Roman" w:hAnsi="Times New Roman" w:cs="Times New Roman"/>
          <w:sz w:val="24"/>
          <w:szCs w:val="24"/>
          <w:lang w:val="kk-KZ" w:eastAsia="ru-RU"/>
        </w:rPr>
        <w:t>Мердігер жетекшісі</w:t>
      </w:r>
      <w:r w:rsidRPr="00582795">
        <w:rPr>
          <w:rFonts w:ascii="Times New Roman" w:eastAsia="Times New Roman" w:hAnsi="Times New Roman" w:cs="Times New Roman"/>
          <w:sz w:val="24"/>
          <w:szCs w:val="24"/>
          <w:lang w:eastAsia="ru-RU"/>
        </w:rPr>
        <w:t>: ____________________</w:t>
      </w:r>
      <w:r w:rsidRPr="00582795">
        <w:rPr>
          <w:rFonts w:ascii="Times New Roman" w:eastAsia="Times New Roman" w:hAnsi="Times New Roman" w:cs="Times New Roman"/>
          <w:sz w:val="24"/>
          <w:szCs w:val="24"/>
          <w:lang w:val="kk-KZ" w:eastAsia="ru-RU"/>
        </w:rPr>
        <w:t>Аты</w:t>
      </w: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lang w:val="kk-KZ" w:eastAsia="ru-RU"/>
        </w:rPr>
        <w:t>жөні</w:t>
      </w:r>
      <w:r w:rsidRPr="00582795">
        <w:rPr>
          <w:rFonts w:ascii="Times New Roman" w:eastAsia="Times New Roman" w:hAnsi="Times New Roman" w:cs="Times New Roman"/>
          <w:sz w:val="24"/>
          <w:szCs w:val="24"/>
          <w:lang w:eastAsia="ru-RU"/>
        </w:rPr>
        <w:t xml:space="preserve"> _______________                   </w:t>
      </w:r>
    </w:p>
    <w:p w:rsidR="002F6F75" w:rsidRPr="00582795" w:rsidRDefault="002F6F75" w:rsidP="002F6F75">
      <w:pPr>
        <w:spacing w:after="0" w:line="240" w:lineRule="auto"/>
        <w:ind w:firstLine="709"/>
        <w:jc w:val="both"/>
        <w:rPr>
          <w:rFonts w:ascii="Times New Roman" w:eastAsia="Times New Roman" w:hAnsi="Times New Roman" w:cs="Times New Roman"/>
          <w:b/>
          <w:sz w:val="24"/>
          <w:szCs w:val="24"/>
          <w:vertAlign w:val="superscript"/>
          <w:lang w:eastAsia="ru-RU"/>
        </w:rPr>
      </w:pPr>
    </w:p>
    <w:p w:rsidR="002F6F75" w:rsidRPr="00582795" w:rsidRDefault="002F6F75" w:rsidP="002F6F75">
      <w:pPr>
        <w:tabs>
          <w:tab w:val="left" w:pos="360"/>
          <w:tab w:val="left" w:pos="1080"/>
        </w:tabs>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Толтыру күні</w:t>
      </w:r>
      <w:r w:rsidRPr="00582795">
        <w:rPr>
          <w:rFonts w:ascii="Times New Roman" w:eastAsia="Times New Roman" w:hAnsi="Times New Roman" w:cs="Times New Roman"/>
          <w:sz w:val="24"/>
          <w:szCs w:val="24"/>
          <w:lang w:eastAsia="ru-RU"/>
        </w:rPr>
        <w:t xml:space="preserve">: «___» ____________ 20 ___ </w:t>
      </w:r>
      <w:r w:rsidRPr="00582795">
        <w:rPr>
          <w:rFonts w:ascii="Times New Roman" w:eastAsia="Times New Roman" w:hAnsi="Times New Roman" w:cs="Times New Roman"/>
          <w:sz w:val="24"/>
          <w:szCs w:val="24"/>
          <w:lang w:val="kk-KZ" w:eastAsia="ru-RU"/>
        </w:rPr>
        <w:t>ж</w:t>
      </w:r>
      <w:r w:rsidRPr="00582795">
        <w:rPr>
          <w:rFonts w:ascii="Times New Roman" w:eastAsia="Times New Roman" w:hAnsi="Times New Roman" w:cs="Times New Roman"/>
          <w:sz w:val="24"/>
          <w:szCs w:val="24"/>
          <w:lang w:eastAsia="ru-RU"/>
        </w:rPr>
        <w:t>.</w:t>
      </w:r>
    </w:p>
    <w:bookmarkEnd w:id="23"/>
    <w:p w:rsidR="002F6F75" w:rsidRPr="00582795" w:rsidRDefault="002F6F75" w:rsidP="002F6F75">
      <w:pPr>
        <w:spacing w:after="0" w:line="240" w:lineRule="auto"/>
        <w:ind w:firstLine="709"/>
        <w:rPr>
          <w:rFonts w:ascii="Times New Roman" w:eastAsia="Times New Roman" w:hAnsi="Times New Roman" w:cs="Times New Roman"/>
          <w:sz w:val="24"/>
          <w:szCs w:val="24"/>
          <w:lang w:eastAsia="ru-RU"/>
        </w:rPr>
      </w:pPr>
    </w:p>
    <w:p w:rsidR="002F6F75" w:rsidRPr="00582795" w:rsidRDefault="002F6F75" w:rsidP="002F6F75">
      <w:pPr>
        <w:spacing w:after="0" w:line="240" w:lineRule="auto"/>
        <w:ind w:firstLine="709"/>
        <w:rPr>
          <w:rFonts w:ascii="Times New Roman" w:eastAsia="Times New Roman" w:hAnsi="Times New Roman" w:cs="Times New Roman"/>
          <w:sz w:val="24"/>
          <w:szCs w:val="24"/>
          <w:lang w:eastAsia="ru-RU"/>
        </w:rPr>
      </w:pPr>
    </w:p>
    <w:p w:rsidR="002F6F75" w:rsidRPr="00582795" w:rsidRDefault="002F6F75" w:rsidP="002F6F75">
      <w:pPr>
        <w:spacing w:after="0" w:line="240" w:lineRule="auto"/>
        <w:ind w:firstLine="709"/>
        <w:rPr>
          <w:rFonts w:ascii="Times New Roman" w:eastAsia="Times New Roman" w:hAnsi="Times New Roman" w:cs="Times New Roman"/>
          <w:sz w:val="24"/>
          <w:szCs w:val="24"/>
          <w:lang w:eastAsia="ru-RU"/>
        </w:rPr>
      </w:pPr>
    </w:p>
    <w:p w:rsidR="002F6F75" w:rsidRPr="00582795" w:rsidRDefault="002F6F75" w:rsidP="002F6F75">
      <w:pPr>
        <w:spacing w:after="0" w:line="240" w:lineRule="auto"/>
        <w:ind w:firstLine="709"/>
        <w:rPr>
          <w:rFonts w:ascii="Times New Roman" w:eastAsia="Times New Roman" w:hAnsi="Times New Roman" w:cs="Times New Roman"/>
          <w:sz w:val="24"/>
          <w:szCs w:val="24"/>
          <w:lang w:eastAsia="ru-RU"/>
        </w:rPr>
      </w:pPr>
    </w:p>
    <w:p w:rsidR="002F6F75" w:rsidRPr="00582795" w:rsidRDefault="002F6F75" w:rsidP="002F6F75">
      <w:pPr>
        <w:spacing w:after="0" w:line="240" w:lineRule="auto"/>
        <w:ind w:firstLine="709"/>
        <w:rPr>
          <w:rFonts w:ascii="Times New Roman" w:eastAsia="Times New Roman" w:hAnsi="Times New Roman" w:cs="Times New Roman"/>
          <w:sz w:val="24"/>
          <w:szCs w:val="24"/>
          <w:lang w:eastAsia="ru-RU"/>
        </w:rPr>
      </w:pP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val="kk-KZ" w:eastAsia="ru-RU"/>
        </w:rPr>
      </w:pPr>
      <w:bookmarkStart w:id="24" w:name="_Hlk88317324"/>
      <w:r w:rsidRPr="00582795">
        <w:rPr>
          <w:rFonts w:ascii="Times New Roman" w:eastAsia="Times New Roman" w:hAnsi="Times New Roman" w:cs="Times New Roman"/>
          <w:noProof/>
          <w:color w:val="000000"/>
          <w:sz w:val="24"/>
          <w:szCs w:val="24"/>
          <w:lang w:val="kk-KZ" w:eastAsia="ru-RU"/>
        </w:rPr>
        <w:t>Шарттың ЕҚ, ӨҚ және ҚОҚ саласындағы Келісімнің</w:t>
      </w:r>
    </w:p>
    <w:p w:rsidR="002F6F75" w:rsidRPr="00582795" w:rsidRDefault="002F6F75" w:rsidP="002F6F75">
      <w:pPr>
        <w:spacing w:after="0" w:line="240" w:lineRule="auto"/>
        <w:ind w:firstLine="709"/>
        <w:jc w:val="right"/>
        <w:outlineLvl w:val="2"/>
        <w:rPr>
          <w:rFonts w:ascii="Times New Roman" w:eastAsia="Times New Roman" w:hAnsi="Times New Roman" w:cs="Times New Roman"/>
          <w:noProof/>
          <w:color w:val="000000"/>
          <w:sz w:val="24"/>
          <w:szCs w:val="24"/>
          <w:lang w:eastAsia="ru-RU"/>
        </w:rPr>
      </w:pPr>
      <w:r w:rsidRPr="00582795">
        <w:rPr>
          <w:rFonts w:ascii="Times New Roman" w:eastAsia="Times New Roman" w:hAnsi="Times New Roman" w:cs="Times New Roman"/>
          <w:noProof/>
          <w:color w:val="000000"/>
          <w:sz w:val="24"/>
          <w:szCs w:val="24"/>
          <w:lang w:eastAsia="ru-RU"/>
        </w:rPr>
        <w:t xml:space="preserve"> 4 </w:t>
      </w:r>
      <w:r w:rsidRPr="00582795">
        <w:rPr>
          <w:rFonts w:ascii="Times New Roman" w:eastAsia="Times New Roman" w:hAnsi="Times New Roman" w:cs="Times New Roman"/>
          <w:noProof/>
          <w:color w:val="000000"/>
          <w:sz w:val="24"/>
          <w:szCs w:val="24"/>
          <w:lang w:val="kk-KZ" w:eastAsia="ru-RU"/>
        </w:rPr>
        <w:t>Қосымшасы</w:t>
      </w:r>
    </w:p>
    <w:p w:rsidR="002F6F75" w:rsidRPr="00582795" w:rsidRDefault="002F6F75" w:rsidP="002F6F75">
      <w:pPr>
        <w:spacing w:after="0" w:line="240" w:lineRule="auto"/>
        <w:ind w:firstLine="709"/>
        <w:jc w:val="center"/>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val="kk-KZ" w:eastAsia="ru-RU"/>
        </w:rPr>
        <w:t>Мердігер жұмыстарды орындау уақытындағы ЕҚ, ӨҚ және ҚОҚ талаптарын бұзу туралы акт</w:t>
      </w:r>
    </w:p>
    <w:p w:rsidR="002F6F75" w:rsidRPr="00582795" w:rsidRDefault="002F6F75" w:rsidP="002F6F75">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 жұмыстарды орындау уақытындағы ЕҚ, ӨҚ және ҚОҚ талаптарын бұзу</w:t>
      </w:r>
      <w:r w:rsidRPr="00582795">
        <w:rPr>
          <w:rFonts w:ascii="Times New Roman" w:eastAsia="Times New Roman" w:hAnsi="Times New Roman" w:cs="Times New Roman"/>
          <w:bCs/>
          <w:sz w:val="24"/>
          <w:szCs w:val="24"/>
          <w:lang w:val="kk-KZ" w:eastAsia="ru-RU"/>
        </w:rPr>
        <w:t xml:space="preserve"> туралы </w:t>
      </w:r>
      <w:r w:rsidRPr="00582795">
        <w:rPr>
          <w:rFonts w:ascii="Times New Roman" w:eastAsia="Times New Roman" w:hAnsi="Times New Roman" w:cs="Times New Roman"/>
          <w:bCs/>
          <w:sz w:val="24"/>
          <w:szCs w:val="24"/>
          <w:lang w:eastAsia="ru-RU"/>
        </w:rPr>
        <w:t xml:space="preserve"> </w:t>
      </w:r>
      <w:r w:rsidRPr="00582795">
        <w:rPr>
          <w:rFonts w:ascii="Times New Roman" w:eastAsia="Times New Roman" w:hAnsi="Times New Roman" w:cs="Times New Roman"/>
          <w:sz w:val="24"/>
          <w:szCs w:val="24"/>
          <w:lang w:eastAsia="ru-RU"/>
        </w:rPr>
        <w:t xml:space="preserve">Акт   № </w:t>
      </w:r>
      <w:r w:rsidRPr="00582795">
        <w:rPr>
          <w:rFonts w:ascii="Times New Roman" w:eastAsia="Times New Roman" w:hAnsi="Times New Roman" w:cs="Times New Roman"/>
          <w:sz w:val="24"/>
          <w:szCs w:val="24"/>
          <w:u w:val="single"/>
          <w:lang w:eastAsia="ru-RU"/>
        </w:rPr>
        <w:t>_____</w:t>
      </w:r>
      <w:r w:rsidRPr="00582795">
        <w:rPr>
          <w:rFonts w:ascii="Times New Roman" w:eastAsia="Times New Roman" w:hAnsi="Times New Roman" w:cs="Times New Roman"/>
          <w:sz w:val="24"/>
          <w:szCs w:val="24"/>
          <w:lang w:eastAsia="ru-RU"/>
        </w:rPr>
        <w:t xml:space="preserve"> </w:t>
      </w:r>
    </w:p>
    <w:p w:rsidR="002F6F75" w:rsidRPr="00582795" w:rsidRDefault="002F6F75" w:rsidP="002F6F75">
      <w:pPr>
        <w:spacing w:after="0" w:line="240" w:lineRule="auto"/>
        <w:ind w:firstLine="709"/>
        <w:jc w:val="center"/>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w:t>
      </w:r>
      <w:r w:rsidRPr="00582795">
        <w:rPr>
          <w:rFonts w:ascii="Times New Roman" w:eastAsia="Times New Roman" w:hAnsi="Times New Roman" w:cs="Times New Roman"/>
          <w:sz w:val="24"/>
          <w:szCs w:val="24"/>
          <w:u w:val="single"/>
          <w:lang w:eastAsia="ru-RU"/>
        </w:rPr>
        <w:t>____</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u w:val="single"/>
          <w:lang w:eastAsia="ru-RU"/>
        </w:rPr>
        <w:t>________</w:t>
      </w:r>
      <w:r w:rsidRPr="00582795">
        <w:rPr>
          <w:rFonts w:ascii="Times New Roman" w:eastAsia="Times New Roman" w:hAnsi="Times New Roman" w:cs="Times New Roman"/>
          <w:sz w:val="24"/>
          <w:szCs w:val="24"/>
          <w:lang w:eastAsia="ru-RU"/>
        </w:rPr>
        <w:t xml:space="preserve"> 20__ </w:t>
      </w:r>
      <w:r w:rsidRPr="00582795">
        <w:rPr>
          <w:rFonts w:ascii="Times New Roman" w:eastAsia="Times New Roman" w:hAnsi="Times New Roman" w:cs="Times New Roman"/>
          <w:sz w:val="24"/>
          <w:szCs w:val="24"/>
          <w:lang w:val="kk-KZ" w:eastAsia="ru-RU"/>
        </w:rPr>
        <w:t>ж</w:t>
      </w:r>
      <w:r w:rsidRPr="00582795">
        <w:rPr>
          <w:rFonts w:ascii="Times New Roman" w:eastAsia="Times New Roman" w:hAnsi="Times New Roman" w:cs="Times New Roman"/>
          <w:sz w:val="24"/>
          <w:szCs w:val="24"/>
          <w:lang w:eastAsia="ru-RU"/>
        </w:rPr>
        <w:t xml:space="preserve">. </w:t>
      </w:r>
    </w:p>
    <w:tbl>
      <w:tblPr>
        <w:tblW w:w="9781" w:type="dxa"/>
        <w:tblInd w:w="108" w:type="dxa"/>
        <w:tblLook w:val="0000" w:firstRow="0" w:lastRow="0" w:firstColumn="0" w:lastColumn="0" w:noHBand="0" w:noVBand="0"/>
      </w:tblPr>
      <w:tblGrid>
        <w:gridCol w:w="2596"/>
        <w:gridCol w:w="7185"/>
      </w:tblGrid>
      <w:tr w:rsidR="002F6F75" w:rsidRPr="00582795" w:rsidTr="00244C57">
        <w:trPr>
          <w:trHeight w:val="1063"/>
        </w:trPr>
        <w:tc>
          <w:tcPr>
            <w:tcW w:w="2596" w:type="dxa"/>
          </w:tcPr>
          <w:p w:rsidR="002F6F75" w:rsidRPr="00582795" w:rsidRDefault="002F6F75" w:rsidP="00244C57">
            <w:pPr>
              <w:spacing w:after="0" w:line="240" w:lineRule="auto"/>
              <w:ind w:firstLine="709"/>
              <w:rPr>
                <w:rFonts w:ascii="Times New Roman" w:eastAsia="Times New Roman" w:hAnsi="Times New Roman" w:cs="Times New Roman"/>
                <w:sz w:val="24"/>
                <w:szCs w:val="24"/>
                <w:lang w:eastAsia="ru-RU"/>
              </w:rPr>
            </w:pPr>
          </w:p>
          <w:p w:rsidR="002F6F75" w:rsidRPr="00582795" w:rsidRDefault="002F6F75" w:rsidP="00244C57">
            <w:pPr>
              <w:spacing w:after="0" w:line="240" w:lineRule="auto"/>
              <w:ind w:firstLine="709"/>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Мердігерге</w:t>
            </w:r>
            <w:r w:rsidRPr="00582795">
              <w:rPr>
                <w:rFonts w:ascii="Times New Roman" w:eastAsia="Times New Roman" w:hAnsi="Times New Roman" w:cs="Times New Roman"/>
                <w:sz w:val="24"/>
                <w:szCs w:val="24"/>
                <w:lang w:eastAsia="ru-RU"/>
              </w:rPr>
              <w:t xml:space="preserve"> (</w:t>
            </w:r>
            <w:r w:rsidRPr="00582795">
              <w:rPr>
                <w:rFonts w:ascii="Times New Roman" w:eastAsia="Times New Roman" w:hAnsi="Times New Roman" w:cs="Times New Roman"/>
                <w:sz w:val="24"/>
                <w:szCs w:val="24"/>
                <w:lang w:val="kk-KZ" w:eastAsia="ru-RU"/>
              </w:rPr>
              <w:t>Қосалқы мердігерге</w:t>
            </w:r>
            <w:r w:rsidRPr="00582795">
              <w:rPr>
                <w:rFonts w:ascii="Times New Roman" w:eastAsia="Times New Roman" w:hAnsi="Times New Roman" w:cs="Times New Roman"/>
                <w:sz w:val="24"/>
                <w:szCs w:val="24"/>
                <w:lang w:eastAsia="ru-RU"/>
              </w:rPr>
              <w:t xml:space="preserve">): </w:t>
            </w:r>
          </w:p>
        </w:tc>
        <w:tc>
          <w:tcPr>
            <w:tcW w:w="7185" w:type="dxa"/>
          </w:tcPr>
          <w:p w:rsidR="002F6F75" w:rsidRPr="00582795" w:rsidRDefault="002F6F75" w:rsidP="00244C57">
            <w:pPr>
              <w:spacing w:after="0" w:line="240" w:lineRule="auto"/>
              <w:ind w:firstLine="709"/>
              <w:rPr>
                <w:rFonts w:ascii="Times New Roman" w:eastAsia="Times New Roman" w:hAnsi="Times New Roman" w:cs="Times New Roman"/>
                <w:bCs/>
                <w:sz w:val="24"/>
                <w:szCs w:val="24"/>
                <w:lang w:eastAsia="ru-RU"/>
              </w:rPr>
            </w:pPr>
          </w:p>
          <w:p w:rsidR="002F6F75" w:rsidRPr="00582795" w:rsidRDefault="002F6F75" w:rsidP="00244C57">
            <w:pPr>
              <w:spacing w:after="0" w:line="240" w:lineRule="auto"/>
              <w:ind w:firstLine="709"/>
              <w:rPr>
                <w:rFonts w:ascii="Times New Roman" w:eastAsia="Times New Roman" w:hAnsi="Times New Roman" w:cs="Times New Roman"/>
                <w:bCs/>
                <w:sz w:val="24"/>
                <w:szCs w:val="24"/>
                <w:lang w:eastAsia="ru-RU"/>
              </w:rPr>
            </w:pPr>
          </w:p>
          <w:p w:rsidR="002F6F75" w:rsidRPr="00582795" w:rsidRDefault="002F6F75" w:rsidP="00244C57">
            <w:pPr>
              <w:spacing w:after="0" w:line="240" w:lineRule="auto"/>
              <w:ind w:firstLine="709"/>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__________________________________________________</w:t>
            </w:r>
          </w:p>
          <w:p w:rsidR="002F6F75" w:rsidRPr="00582795" w:rsidRDefault="002F6F75" w:rsidP="00244C57">
            <w:pPr>
              <w:spacing w:after="0" w:line="240" w:lineRule="auto"/>
              <w:ind w:firstLine="709"/>
              <w:jc w:val="center"/>
              <w:rPr>
                <w:rFonts w:ascii="Times New Roman" w:eastAsia="Times New Roman" w:hAnsi="Times New Roman" w:cs="Times New Roman"/>
                <w:sz w:val="20"/>
                <w:szCs w:val="20"/>
                <w:lang w:val="kk-KZ" w:eastAsia="ru-RU"/>
              </w:rPr>
            </w:pPr>
            <w:r w:rsidRPr="00582795">
              <w:rPr>
                <w:rFonts w:ascii="Times New Roman" w:eastAsia="Times New Roman" w:hAnsi="Times New Roman" w:cs="Times New Roman"/>
                <w:sz w:val="20"/>
                <w:szCs w:val="20"/>
                <w:lang w:val="kk-KZ" w:eastAsia="ru-RU"/>
              </w:rPr>
              <w:t>Мердігердің</w:t>
            </w:r>
            <w:r w:rsidRPr="00582795">
              <w:rPr>
                <w:rFonts w:ascii="Times New Roman" w:eastAsia="Times New Roman" w:hAnsi="Times New Roman" w:cs="Times New Roman"/>
                <w:sz w:val="20"/>
                <w:szCs w:val="20"/>
                <w:lang w:eastAsia="ru-RU"/>
              </w:rPr>
              <w:t>/</w:t>
            </w:r>
            <w:r w:rsidRPr="00582795">
              <w:rPr>
                <w:rFonts w:ascii="Times New Roman" w:eastAsia="Times New Roman" w:hAnsi="Times New Roman" w:cs="Times New Roman"/>
                <w:sz w:val="20"/>
                <w:szCs w:val="20"/>
                <w:lang w:val="kk-KZ" w:eastAsia="ru-RU"/>
              </w:rPr>
              <w:t>Қосалқы мердігердің атауы</w:t>
            </w:r>
          </w:p>
        </w:tc>
      </w:tr>
      <w:tr w:rsidR="002F6F75" w:rsidRPr="00582795" w:rsidTr="00244C57">
        <w:tc>
          <w:tcPr>
            <w:tcW w:w="2596" w:type="dxa"/>
          </w:tcPr>
          <w:p w:rsidR="002F6F75" w:rsidRPr="00582795" w:rsidRDefault="002F6F75" w:rsidP="00244C57">
            <w:pPr>
              <w:spacing w:after="0" w:line="240" w:lineRule="auto"/>
              <w:ind w:firstLine="709"/>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Жұмыстарды</w:t>
            </w:r>
          </w:p>
          <w:p w:rsidR="002F6F75" w:rsidRPr="00582795" w:rsidRDefault="002F6F75" w:rsidP="00244C57">
            <w:pPr>
              <w:spacing w:after="0" w:line="240" w:lineRule="auto"/>
              <w:ind w:firstLine="709"/>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атқаратын</w:t>
            </w:r>
            <w:r w:rsidRPr="00582795">
              <w:rPr>
                <w:rFonts w:ascii="Times New Roman" w:eastAsia="Times New Roman" w:hAnsi="Times New Roman" w:cs="Times New Roman"/>
                <w:sz w:val="24"/>
                <w:szCs w:val="24"/>
                <w:lang w:eastAsia="ru-RU"/>
              </w:rPr>
              <w:t>:</w:t>
            </w:r>
          </w:p>
        </w:tc>
        <w:tc>
          <w:tcPr>
            <w:tcW w:w="7185" w:type="dxa"/>
          </w:tcPr>
          <w:p w:rsidR="002F6F75" w:rsidRPr="00582795" w:rsidRDefault="002F6F75" w:rsidP="00244C57">
            <w:pPr>
              <w:spacing w:after="0" w:line="240" w:lineRule="auto"/>
              <w:ind w:firstLine="709"/>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 xml:space="preserve">          </w:t>
            </w:r>
          </w:p>
          <w:p w:rsidR="002F6F75" w:rsidRPr="00582795" w:rsidRDefault="002F6F75" w:rsidP="00244C57">
            <w:pPr>
              <w:spacing w:after="0" w:line="240" w:lineRule="auto"/>
              <w:ind w:firstLine="709"/>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__________________________________________________</w:t>
            </w:r>
          </w:p>
          <w:p w:rsidR="002F6F75" w:rsidRPr="00582795" w:rsidRDefault="002F6F75" w:rsidP="00244C57">
            <w:pPr>
              <w:spacing w:after="0" w:line="240" w:lineRule="auto"/>
              <w:ind w:firstLine="709"/>
              <w:rPr>
                <w:rFonts w:ascii="Times New Roman" w:eastAsia="Times New Roman" w:hAnsi="Times New Roman" w:cs="Times New Roman"/>
                <w:bCs/>
                <w:sz w:val="20"/>
                <w:szCs w:val="20"/>
                <w:lang w:eastAsia="ru-RU"/>
              </w:rPr>
            </w:pPr>
            <w:r w:rsidRPr="00582795">
              <w:rPr>
                <w:rFonts w:ascii="Times New Roman" w:eastAsia="Times New Roman" w:hAnsi="Times New Roman" w:cs="Times New Roman"/>
                <w:bCs/>
                <w:sz w:val="24"/>
                <w:szCs w:val="24"/>
                <w:lang w:eastAsia="ru-RU"/>
              </w:rPr>
              <w:t xml:space="preserve">                           </w:t>
            </w:r>
            <w:r w:rsidRPr="00582795">
              <w:rPr>
                <w:rFonts w:ascii="Times New Roman" w:eastAsia="Times New Roman" w:hAnsi="Times New Roman" w:cs="Times New Roman"/>
                <w:bCs/>
                <w:sz w:val="20"/>
                <w:szCs w:val="20"/>
                <w:lang w:val="kk-KZ" w:eastAsia="ru-RU"/>
              </w:rPr>
              <w:t>жұмыс учаскесі</w:t>
            </w:r>
            <w:r w:rsidRPr="00582795">
              <w:rPr>
                <w:rFonts w:ascii="Times New Roman" w:eastAsia="Times New Roman" w:hAnsi="Times New Roman" w:cs="Times New Roman"/>
                <w:bCs/>
                <w:sz w:val="20"/>
                <w:szCs w:val="20"/>
                <w:lang w:eastAsia="ru-RU"/>
              </w:rPr>
              <w:t xml:space="preserve"> (</w:t>
            </w:r>
            <w:r w:rsidRPr="00582795">
              <w:rPr>
                <w:rFonts w:ascii="Times New Roman" w:eastAsia="Times New Roman" w:hAnsi="Times New Roman" w:cs="Times New Roman"/>
                <w:bCs/>
                <w:sz w:val="20"/>
                <w:szCs w:val="20"/>
                <w:lang w:val="kk-KZ" w:eastAsia="ru-RU"/>
              </w:rPr>
              <w:t>бөлім</w:t>
            </w:r>
            <w:r w:rsidRPr="00582795">
              <w:rPr>
                <w:rFonts w:ascii="Times New Roman" w:eastAsia="Times New Roman" w:hAnsi="Times New Roman" w:cs="Times New Roman"/>
                <w:bCs/>
                <w:sz w:val="20"/>
                <w:szCs w:val="20"/>
                <w:lang w:eastAsia="ru-RU"/>
              </w:rPr>
              <w:t>)</w:t>
            </w:r>
          </w:p>
        </w:tc>
      </w:tr>
      <w:tr w:rsidR="002F6F75" w:rsidRPr="00582795" w:rsidTr="00244C57">
        <w:tc>
          <w:tcPr>
            <w:tcW w:w="2596" w:type="dxa"/>
            <w:tcBorders>
              <w:bottom w:val="single" w:sz="4" w:space="0" w:color="auto"/>
            </w:tcBorders>
          </w:tcPr>
          <w:p w:rsidR="002F6F75" w:rsidRPr="00582795" w:rsidRDefault="002F6F75" w:rsidP="00244C57">
            <w:pPr>
              <w:spacing w:after="0" w:line="240" w:lineRule="auto"/>
              <w:ind w:firstLine="709"/>
              <w:jc w:val="right"/>
              <w:rPr>
                <w:rFonts w:ascii="Times New Roman" w:eastAsia="Times New Roman" w:hAnsi="Times New Roman" w:cs="Times New Roman"/>
                <w:sz w:val="24"/>
                <w:szCs w:val="24"/>
                <w:lang w:eastAsia="ru-RU"/>
              </w:rPr>
            </w:pPr>
          </w:p>
        </w:tc>
        <w:tc>
          <w:tcPr>
            <w:tcW w:w="7185" w:type="dxa"/>
            <w:tcBorders>
              <w:bottom w:val="single" w:sz="4" w:space="0" w:color="auto"/>
            </w:tcBorders>
          </w:tcPr>
          <w:p w:rsidR="002F6F75" w:rsidRPr="00582795" w:rsidRDefault="002F6F75" w:rsidP="00244C57">
            <w:pPr>
              <w:spacing w:after="0" w:line="240" w:lineRule="auto"/>
              <w:ind w:firstLine="709"/>
              <w:jc w:val="center"/>
              <w:rPr>
                <w:rFonts w:ascii="Times New Roman" w:eastAsia="Times New Roman" w:hAnsi="Times New Roman" w:cs="Times New Roman"/>
                <w:bCs/>
                <w:sz w:val="24"/>
                <w:szCs w:val="24"/>
                <w:lang w:eastAsia="ru-RU"/>
              </w:rPr>
            </w:pPr>
          </w:p>
        </w:tc>
      </w:tr>
      <w:tr w:rsidR="002F6F75" w:rsidRPr="00582795" w:rsidTr="00244C57">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6F75" w:rsidRPr="00582795" w:rsidRDefault="002F6F75" w:rsidP="00244C57">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val="kk-KZ" w:eastAsia="ru-RU"/>
              </w:rPr>
              <w:t>Бұзушылық</w:t>
            </w: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
                <w:bCs/>
                <w:sz w:val="24"/>
                <w:szCs w:val="24"/>
                <w:lang w:val="kk-KZ" w:eastAsia="ru-RU"/>
              </w:rPr>
              <w:t>орындамау</w:t>
            </w:r>
            <w:r w:rsidRPr="00582795">
              <w:rPr>
                <w:rFonts w:ascii="Times New Roman" w:eastAsia="Times New Roman" w:hAnsi="Times New Roman" w:cs="Times New Roman"/>
                <w:b/>
                <w:bCs/>
                <w:sz w:val="24"/>
                <w:szCs w:val="24"/>
                <w:lang w:eastAsia="ru-RU"/>
              </w:rPr>
              <w:t>):</w:t>
            </w:r>
          </w:p>
        </w:tc>
      </w:tr>
      <w:tr w:rsidR="002F6F75" w:rsidRPr="00582795" w:rsidTr="00244C57">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F6F75" w:rsidRPr="00582795" w:rsidRDefault="002F6F75" w:rsidP="00244C5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F6F75" w:rsidRPr="00582795" w:rsidRDefault="002F6F75" w:rsidP="00244C5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c>
      </w:tr>
      <w:tr w:rsidR="002F6F75" w:rsidRPr="00582795" w:rsidTr="00244C57">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F6F75" w:rsidRPr="00582795" w:rsidRDefault="002F6F75" w:rsidP="00244C57">
            <w:pPr>
              <w:shd w:val="clear" w:color="auto" w:fill="FFFFFF" w:themeFill="background1"/>
              <w:spacing w:after="0" w:line="240" w:lineRule="auto"/>
              <w:ind w:firstLine="709"/>
              <w:jc w:val="both"/>
              <w:rPr>
                <w:rFonts w:ascii="Times New Roman" w:eastAsia="Times New Roman" w:hAnsi="Times New Roman" w:cs="Times New Roman"/>
                <w:b/>
                <w:sz w:val="24"/>
                <w:szCs w:val="24"/>
                <w:lang w:eastAsia="ru-RU"/>
              </w:rPr>
            </w:pPr>
            <w:r w:rsidRPr="00582795">
              <w:rPr>
                <w:rFonts w:ascii="Times New Roman" w:eastAsia="Times New Roman" w:hAnsi="Times New Roman" w:cs="Times New Roman"/>
                <w:b/>
                <w:bCs/>
                <w:sz w:val="24"/>
                <w:szCs w:val="24"/>
                <w:lang w:val="kk-KZ" w:eastAsia="ru-RU"/>
              </w:rPr>
              <w:t>Нормативтік құжаттың талаптары</w:t>
            </w:r>
            <w:r w:rsidRPr="00582795">
              <w:rPr>
                <w:rFonts w:ascii="Times New Roman" w:eastAsia="Times New Roman" w:hAnsi="Times New Roman" w:cs="Times New Roman"/>
                <w:b/>
                <w:bCs/>
                <w:sz w:val="24"/>
                <w:szCs w:val="24"/>
                <w:lang w:eastAsia="ru-RU"/>
              </w:rPr>
              <w:t>:</w:t>
            </w:r>
          </w:p>
        </w:tc>
      </w:tr>
      <w:tr w:rsidR="002F6F75" w:rsidRPr="00582795" w:rsidTr="00244C57">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2F6F75" w:rsidRPr="00582795" w:rsidRDefault="002F6F75" w:rsidP="00244C57">
            <w:pPr>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p>
        </w:tc>
      </w:tr>
      <w:tr w:rsidR="002F6F75" w:rsidRPr="00582795" w:rsidTr="00244C57">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2F6F75" w:rsidRPr="00582795" w:rsidRDefault="002F6F75" w:rsidP="00244C57">
            <w:pPr>
              <w:shd w:val="clear" w:color="auto" w:fill="FFFFFF" w:themeFill="background1"/>
              <w:spacing w:after="0" w:line="240" w:lineRule="auto"/>
              <w:ind w:firstLine="709"/>
              <w:jc w:val="both"/>
              <w:rPr>
                <w:rFonts w:ascii="Times New Roman" w:eastAsia="Times New Roman" w:hAnsi="Times New Roman" w:cs="Times New Roman"/>
                <w:bCs/>
                <w:sz w:val="24"/>
                <w:szCs w:val="24"/>
                <w:lang w:eastAsia="ru-RU"/>
              </w:rPr>
            </w:pPr>
          </w:p>
        </w:tc>
      </w:tr>
    </w:tbl>
    <w:p w:rsidR="002F6F75" w:rsidRPr="00582795" w:rsidRDefault="002F6F75" w:rsidP="002F6F7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rsidR="002F6F75" w:rsidRPr="00582795" w:rsidRDefault="002F6F75" w:rsidP="002F6F7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val="kk-KZ" w:eastAsia="ru-RU"/>
        </w:rPr>
        <w:t>Қауіпсіздік талаптарын орнатылған бұзушылық негізінде</w:t>
      </w:r>
      <w:r w:rsidRPr="00582795">
        <w:rPr>
          <w:rFonts w:ascii="Times New Roman" w:eastAsia="Times New Roman" w:hAnsi="Times New Roman" w:cs="Times New Roman"/>
          <w:sz w:val="24"/>
          <w:szCs w:val="24"/>
          <w:lang w:eastAsia="ru-RU"/>
        </w:rPr>
        <w:t>:</w:t>
      </w:r>
    </w:p>
    <w:p w:rsidR="002F6F75" w:rsidRPr="00582795" w:rsidRDefault="002F6F75" w:rsidP="002F6F7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2F6F75" w:rsidRPr="00582795" w:rsidTr="00244C57">
        <w:trPr>
          <w:cantSplit/>
          <w:trHeight w:val="233"/>
        </w:trPr>
        <w:tc>
          <w:tcPr>
            <w:tcW w:w="7655" w:type="dxa"/>
            <w:tcBorders>
              <w:bottom w:val="single" w:sz="4" w:space="0" w:color="auto"/>
              <w:right w:val="single" w:sz="4" w:space="0" w:color="000000"/>
            </w:tcBorders>
            <w:shd w:val="clear" w:color="auto" w:fill="FFFFFF" w:themeFill="background1"/>
            <w:vAlign w:val="center"/>
          </w:tcPr>
          <w:p w:rsidR="002F6F75" w:rsidRPr="00582795" w:rsidRDefault="002F6F75" w:rsidP="00244C57">
            <w:pPr>
              <w:shd w:val="clear" w:color="auto" w:fill="FFFFFF" w:themeFill="background1"/>
              <w:spacing w:after="0" w:line="240" w:lineRule="auto"/>
              <w:ind w:firstLine="709"/>
              <w:jc w:val="center"/>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Шара</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rsidR="002F6F75" w:rsidRPr="00582795" w:rsidRDefault="002F6F75" w:rsidP="00244C57">
            <w:pPr>
              <w:shd w:val="clear" w:color="auto" w:fill="FFFFFF" w:themeFill="background1"/>
              <w:spacing w:after="0" w:line="240" w:lineRule="auto"/>
              <w:ind w:firstLine="709"/>
              <w:jc w:val="center"/>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Мерзім</w:t>
            </w:r>
          </w:p>
        </w:tc>
      </w:tr>
      <w:tr w:rsidR="002F6F75" w:rsidRPr="00582795" w:rsidTr="00244C57">
        <w:trPr>
          <w:cantSplit/>
          <w:trHeight w:val="223"/>
        </w:trPr>
        <w:tc>
          <w:tcPr>
            <w:tcW w:w="7655" w:type="dxa"/>
            <w:tcBorders>
              <w:top w:val="single" w:sz="4" w:space="0" w:color="auto"/>
              <w:left w:val="single" w:sz="4" w:space="0" w:color="auto"/>
              <w:bottom w:val="single" w:sz="4" w:space="0" w:color="auto"/>
              <w:right w:val="single" w:sz="4" w:space="0" w:color="auto"/>
            </w:tcBorders>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bl>
    <w:p w:rsidR="002F6F75" w:rsidRPr="00582795" w:rsidRDefault="002F6F75" w:rsidP="002F6F75">
      <w:pPr>
        <w:spacing w:after="0" w:line="240" w:lineRule="auto"/>
        <w:ind w:firstLine="709"/>
        <w:jc w:val="both"/>
        <w:rPr>
          <w:rFonts w:ascii="Times New Roman" w:eastAsia="Times New Roman" w:hAnsi="Times New Roman" w:cs="Times New Roman"/>
          <w:bCs/>
          <w:iCs/>
          <w:sz w:val="24"/>
          <w:szCs w:val="24"/>
          <w:lang w:eastAsia="ru-RU"/>
        </w:rPr>
      </w:pPr>
      <w:r w:rsidRPr="00582795">
        <w:rPr>
          <w:rFonts w:ascii="Times New Roman" w:eastAsia="Times New Roman" w:hAnsi="Times New Roman" w:cs="Times New Roman"/>
          <w:bCs/>
          <w:iCs/>
          <w:sz w:val="24"/>
          <w:szCs w:val="24"/>
          <w:lang w:val="kk-KZ" w:eastAsia="ru-RU"/>
        </w:rPr>
        <w:lastRenderedPageBreak/>
        <w:t>шараларды орындау туралы есептемені орындау мерзімі аяқталғанға дейін екі күндік мерзімде беру</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u w:val="single"/>
          <w:lang w:eastAsia="ru-RU"/>
        </w:rPr>
      </w:pPr>
      <w:r w:rsidRPr="00582795">
        <w:rPr>
          <w:rFonts w:ascii="Times New Roman" w:eastAsia="Times New Roman" w:hAnsi="Times New Roman" w:cs="Times New Roman"/>
          <w:sz w:val="24"/>
          <w:szCs w:val="24"/>
          <w:u w:val="single"/>
          <w:lang w:eastAsia="ru-RU"/>
        </w:rPr>
        <w:t>Акт–</w:t>
      </w:r>
      <w:r w:rsidRPr="00582795">
        <w:rPr>
          <w:rFonts w:ascii="Times New Roman" w:eastAsia="Times New Roman" w:hAnsi="Times New Roman" w:cs="Times New Roman"/>
          <w:sz w:val="24"/>
          <w:szCs w:val="24"/>
          <w:u w:val="single"/>
          <w:lang w:val="kk-KZ" w:eastAsia="ru-RU"/>
        </w:rPr>
        <w:t>ұйғарымды</w:t>
      </w:r>
      <w:r w:rsidRPr="00582795">
        <w:rPr>
          <w:rFonts w:ascii="Times New Roman" w:eastAsia="Times New Roman" w:hAnsi="Times New Roman" w:cs="Times New Roman"/>
          <w:sz w:val="24"/>
          <w:szCs w:val="24"/>
          <w:u w:val="single"/>
          <w:lang w:eastAsia="ru-RU"/>
        </w:rPr>
        <w:t xml:space="preserve"> </w:t>
      </w:r>
      <w:r w:rsidRPr="00582795">
        <w:rPr>
          <w:rFonts w:ascii="Times New Roman" w:eastAsia="Times New Roman" w:hAnsi="Times New Roman" w:cs="Times New Roman"/>
          <w:sz w:val="24"/>
          <w:szCs w:val="24"/>
          <w:u w:val="single"/>
          <w:lang w:val="kk-KZ" w:eastAsia="ru-RU"/>
        </w:rPr>
        <w:t>берді</w:t>
      </w:r>
      <w:r w:rsidRPr="00582795">
        <w:rPr>
          <w:rFonts w:ascii="Times New Roman" w:eastAsia="Times New Roman" w:hAnsi="Times New Roman" w:cs="Times New Roman"/>
          <w:sz w:val="24"/>
          <w:szCs w:val="24"/>
          <w:u w:val="single"/>
          <w:lang w:eastAsia="ru-RU"/>
        </w:rPr>
        <w:t>:</w:t>
      </w:r>
    </w:p>
    <w:p w:rsidR="002F6F75" w:rsidRPr="00582795" w:rsidRDefault="002F6F75" w:rsidP="002F6F75">
      <w:pPr>
        <w:spacing w:after="0" w:line="240" w:lineRule="auto"/>
        <w:ind w:firstLine="709"/>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_____________________________      ______________      ______________        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0"/>
          <w:szCs w:val="20"/>
          <w:lang w:val="kk-KZ" w:eastAsia="ru-RU"/>
        </w:rPr>
        <w:t>Тапсырыс беруші өкілінің лауазымы</w:t>
      </w:r>
      <w:r w:rsidRPr="00582795">
        <w:rPr>
          <w:rFonts w:ascii="Times New Roman" w:eastAsia="Times New Roman" w:hAnsi="Times New Roman" w:cs="Times New Roman"/>
          <w:sz w:val="20"/>
          <w:szCs w:val="20"/>
          <w:lang w:eastAsia="ru-RU"/>
        </w:rPr>
        <w:t xml:space="preserve">                        </w:t>
      </w:r>
      <w:r w:rsidRPr="00582795">
        <w:rPr>
          <w:rFonts w:ascii="Times New Roman" w:eastAsia="Times New Roman" w:hAnsi="Times New Roman" w:cs="Times New Roman"/>
          <w:sz w:val="20"/>
          <w:szCs w:val="20"/>
          <w:lang w:val="kk-KZ" w:eastAsia="ru-RU"/>
        </w:rPr>
        <w:t>Қолтаңбасы</w:t>
      </w:r>
      <w:r w:rsidRPr="00582795">
        <w:rPr>
          <w:rFonts w:ascii="Times New Roman" w:eastAsia="Times New Roman" w:hAnsi="Times New Roman" w:cs="Times New Roman"/>
          <w:sz w:val="20"/>
          <w:szCs w:val="20"/>
          <w:lang w:eastAsia="ru-RU"/>
        </w:rPr>
        <w:t xml:space="preserve">                        </w:t>
      </w:r>
      <w:r w:rsidRPr="00582795">
        <w:rPr>
          <w:rFonts w:ascii="Times New Roman" w:eastAsia="Times New Roman" w:hAnsi="Times New Roman" w:cs="Times New Roman"/>
          <w:sz w:val="20"/>
          <w:szCs w:val="20"/>
          <w:lang w:val="kk-KZ" w:eastAsia="ru-RU"/>
        </w:rPr>
        <w:t>Аты</w:t>
      </w:r>
      <w:r w:rsidRPr="00582795">
        <w:rPr>
          <w:rFonts w:ascii="Times New Roman" w:eastAsia="Times New Roman" w:hAnsi="Times New Roman" w:cs="Times New Roman"/>
          <w:sz w:val="20"/>
          <w:szCs w:val="20"/>
          <w:lang w:eastAsia="ru-RU"/>
        </w:rPr>
        <w:t>-</w:t>
      </w:r>
      <w:r w:rsidRPr="00582795">
        <w:rPr>
          <w:rFonts w:ascii="Times New Roman" w:eastAsia="Times New Roman" w:hAnsi="Times New Roman" w:cs="Times New Roman"/>
          <w:sz w:val="20"/>
          <w:szCs w:val="20"/>
          <w:lang w:val="kk-KZ" w:eastAsia="ru-RU"/>
        </w:rPr>
        <w:t>жөні</w:t>
      </w:r>
      <w:r w:rsidRPr="00582795">
        <w:rPr>
          <w:rFonts w:ascii="Times New Roman" w:eastAsia="Times New Roman" w:hAnsi="Times New Roman" w:cs="Times New Roman"/>
          <w:sz w:val="20"/>
          <w:szCs w:val="20"/>
          <w:lang w:eastAsia="ru-RU"/>
        </w:rPr>
        <w:t xml:space="preserve">                          </w:t>
      </w:r>
      <w:r w:rsidRPr="00582795">
        <w:rPr>
          <w:rFonts w:ascii="Times New Roman" w:eastAsia="Times New Roman" w:hAnsi="Times New Roman" w:cs="Times New Roman"/>
          <w:sz w:val="20"/>
          <w:szCs w:val="20"/>
          <w:lang w:val="kk-KZ" w:eastAsia="ru-RU"/>
        </w:rPr>
        <w:t>Күні</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u w:val="single"/>
          <w:lang w:val="kk-KZ" w:eastAsia="ru-RU"/>
        </w:rPr>
      </w:pPr>
      <w:bookmarkStart w:id="25" w:name="OLE_LINK10"/>
      <w:r w:rsidRPr="00582795">
        <w:rPr>
          <w:rFonts w:ascii="Times New Roman" w:eastAsia="Times New Roman" w:hAnsi="Times New Roman" w:cs="Times New Roman"/>
          <w:sz w:val="24"/>
          <w:szCs w:val="24"/>
          <w:u w:val="single"/>
          <w:lang w:val="kk-KZ" w:eastAsia="ru-RU"/>
        </w:rPr>
        <w:t>Акт–ұйғарымды алды:</w:t>
      </w:r>
    </w:p>
    <w:p w:rsidR="002F6F75" w:rsidRPr="00582795" w:rsidRDefault="002F6F75" w:rsidP="002F6F75">
      <w:pPr>
        <w:spacing w:after="0" w:line="240" w:lineRule="auto"/>
        <w:ind w:firstLine="709"/>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а</w:t>
      </w:r>
    </w:p>
    <w:p w:rsidR="002F6F75" w:rsidRPr="00582795" w:rsidRDefault="002F6F75" w:rsidP="002F6F75">
      <w:pPr>
        <w:spacing w:after="0" w:line="240" w:lineRule="auto"/>
        <w:ind w:firstLine="709"/>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_____________________________      ______________      ______________        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0"/>
          <w:szCs w:val="20"/>
          <w:lang w:val="kk-KZ" w:eastAsia="ru-RU"/>
        </w:rPr>
        <w:t>Мердігер өкілінің лауазымы                                      Қолтаңбасы                        Аты-жөні                          Күні</w:t>
      </w:r>
    </w:p>
    <w:p w:rsidR="002F6F75" w:rsidRPr="00582795" w:rsidRDefault="002F6F75" w:rsidP="002F6F75">
      <w:pPr>
        <w:spacing w:after="0" w:line="240" w:lineRule="auto"/>
        <w:ind w:firstLine="709"/>
        <w:jc w:val="both"/>
        <w:rPr>
          <w:rFonts w:ascii="Times New Roman" w:eastAsia="Times New Roman" w:hAnsi="Times New Roman" w:cs="Times New Roman"/>
          <w:i/>
          <w:sz w:val="20"/>
          <w:szCs w:val="20"/>
          <w:lang w:val="kk-KZ" w:eastAsia="ru-RU"/>
        </w:rPr>
      </w:pPr>
      <w:r w:rsidRPr="00582795">
        <w:rPr>
          <w:rFonts w:ascii="Times New Roman" w:eastAsia="Times New Roman" w:hAnsi="Times New Roman" w:cs="Times New Roman"/>
          <w:i/>
          <w:sz w:val="20"/>
          <w:szCs w:val="20"/>
          <w:lang w:val="kk-KZ" w:eastAsia="ru-RU"/>
        </w:rPr>
        <w:t>Ескертпе: акттің түпнұсқасы Мердігерде міндетті түрде қалады.</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iCs/>
          <w:sz w:val="24"/>
          <w:szCs w:val="24"/>
          <w:vertAlign w:val="superscript"/>
          <w:lang w:eastAsia="ru-RU"/>
        </w:rPr>
        <w:sym w:font="Wingdings" w:char="F022"/>
      </w:r>
      <w:r w:rsidRPr="00582795">
        <w:rPr>
          <w:rFonts w:ascii="Times New Roman" w:eastAsia="Times New Roman" w:hAnsi="Times New Roman" w:cs="Times New Roman"/>
          <w:iCs/>
          <w:sz w:val="24"/>
          <w:szCs w:val="24"/>
          <w:vertAlign w:val="superscript"/>
          <w:lang w:val="kk-KZ" w:eastAsia="ru-RU"/>
        </w:rPr>
        <w:t xml:space="preserve"> - - - - - - - - - - - - - - - - - - - - - - - - - - - - - - - - - - - - - - - - - - - - - - - - - - - - - - - - - - - - - - - - - - - - - - - - - - - - - - - - - - - - - - -- - - - - -</w:t>
      </w:r>
      <w:bookmarkStart w:id="26" w:name="_Toc118714610"/>
      <w:r w:rsidRPr="00582795">
        <w:rPr>
          <w:rFonts w:ascii="Times New Roman" w:eastAsia="Times New Roman" w:hAnsi="Times New Roman" w:cs="Times New Roman"/>
          <w:sz w:val="24"/>
          <w:szCs w:val="24"/>
          <w:lang w:val="kk-KZ" w:eastAsia="ru-RU"/>
        </w:rPr>
        <w:t xml:space="preserve">Акт-ұйғарымда көрсетілген шараларды орындау туралы жазба </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eastAsia="ru-RU"/>
        </w:rPr>
      </w:pPr>
      <w:r w:rsidRPr="00582795">
        <w:rPr>
          <w:rFonts w:ascii="Times New Roman" w:eastAsia="Times New Roman" w:hAnsi="Times New Roman" w:cs="Times New Roman"/>
          <w:sz w:val="24"/>
          <w:szCs w:val="24"/>
          <w:lang w:eastAsia="ru-RU"/>
        </w:rPr>
        <w:t xml:space="preserve">№_____ "____" ______ 200__ </w:t>
      </w:r>
      <w:r w:rsidRPr="00582795">
        <w:rPr>
          <w:rFonts w:ascii="Times New Roman" w:eastAsia="Times New Roman" w:hAnsi="Times New Roman" w:cs="Times New Roman"/>
          <w:sz w:val="24"/>
          <w:szCs w:val="24"/>
          <w:lang w:val="kk-KZ" w:eastAsia="ru-RU"/>
        </w:rPr>
        <w:t>ж</w:t>
      </w:r>
      <w:r w:rsidRPr="00582795">
        <w:rPr>
          <w:rFonts w:ascii="Times New Roman" w:eastAsia="Times New Roman" w:hAnsi="Times New Roman" w:cs="Times New Roman"/>
          <w:sz w:val="24"/>
          <w:szCs w:val="24"/>
          <w:lang w:eastAsia="ru-RU"/>
        </w:rPr>
        <w:t>.</w:t>
      </w:r>
      <w:bookmarkEnd w:id="26"/>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2F6F75" w:rsidRPr="00582795" w:rsidTr="00244C57">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rsidR="002F6F75" w:rsidRPr="00582795" w:rsidRDefault="002F6F75" w:rsidP="00244C57">
            <w:pPr>
              <w:spacing w:after="0" w:line="240" w:lineRule="auto"/>
              <w:jc w:val="center"/>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Бұзушылық №</w:t>
            </w:r>
          </w:p>
        </w:tc>
        <w:tc>
          <w:tcPr>
            <w:tcW w:w="2430" w:type="dxa"/>
            <w:tcBorders>
              <w:bottom w:val="single" w:sz="4" w:space="0" w:color="000000"/>
              <w:right w:val="single" w:sz="4" w:space="0" w:color="000000"/>
            </w:tcBorders>
            <w:shd w:val="clear" w:color="auto" w:fill="F2F2F2" w:themeFill="background1" w:themeFillShade="F2"/>
            <w:vAlign w:val="center"/>
          </w:tcPr>
          <w:p w:rsidR="002F6F75" w:rsidRPr="00582795" w:rsidRDefault="002F6F75" w:rsidP="00244C57">
            <w:pPr>
              <w:spacing w:after="0" w:line="240" w:lineRule="auto"/>
              <w:jc w:val="center"/>
              <w:rPr>
                <w:rFonts w:ascii="Times New Roman" w:eastAsia="Times New Roman" w:hAnsi="Times New Roman" w:cs="Times New Roman"/>
                <w:b/>
                <w:sz w:val="24"/>
                <w:szCs w:val="24"/>
                <w:lang w:eastAsia="ru-RU"/>
              </w:rPr>
            </w:pPr>
            <w:r w:rsidRPr="00582795">
              <w:rPr>
                <w:rFonts w:ascii="Times New Roman" w:eastAsia="Times New Roman" w:hAnsi="Times New Roman" w:cs="Times New Roman"/>
                <w:b/>
                <w:bCs/>
                <w:sz w:val="24"/>
                <w:szCs w:val="24"/>
                <w:lang w:val="kk-KZ" w:eastAsia="ru-RU"/>
              </w:rPr>
              <w:t>орындалды</w:t>
            </w: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
                <w:sz w:val="24"/>
                <w:szCs w:val="24"/>
                <w:lang w:eastAsia="ru-RU"/>
              </w:rPr>
              <w:t>(</w:t>
            </w:r>
            <w:r w:rsidRPr="00582795">
              <w:rPr>
                <w:rFonts w:ascii="Times New Roman" w:eastAsia="Times New Roman" w:hAnsi="Times New Roman" w:cs="Times New Roman"/>
                <w:b/>
                <w:sz w:val="24"/>
                <w:szCs w:val="24"/>
                <w:lang w:val="kk-KZ" w:eastAsia="ru-RU"/>
              </w:rPr>
              <w:t>күні</w:t>
            </w:r>
            <w:r w:rsidRPr="00582795">
              <w:rPr>
                <w:rFonts w:ascii="Times New Roman" w:eastAsia="Times New Roman" w:hAnsi="Times New Roman" w:cs="Times New Roman"/>
                <w:b/>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rsidR="002F6F75" w:rsidRPr="00582795" w:rsidRDefault="002F6F75" w:rsidP="00244C57">
            <w:pPr>
              <w:spacing w:after="0" w:line="240" w:lineRule="auto"/>
              <w:jc w:val="center"/>
              <w:rPr>
                <w:rFonts w:ascii="Times New Roman" w:eastAsia="Times New Roman" w:hAnsi="Times New Roman" w:cs="Times New Roman"/>
                <w:b/>
                <w:bCs/>
                <w:sz w:val="24"/>
                <w:szCs w:val="24"/>
                <w:lang w:eastAsia="ru-RU"/>
              </w:rPr>
            </w:pPr>
            <w:r w:rsidRPr="00582795">
              <w:rPr>
                <w:rFonts w:ascii="Times New Roman" w:eastAsia="Times New Roman" w:hAnsi="Times New Roman" w:cs="Times New Roman"/>
                <w:b/>
                <w:bCs/>
                <w:sz w:val="24"/>
                <w:szCs w:val="24"/>
                <w:lang w:val="kk-KZ" w:eastAsia="ru-RU"/>
              </w:rPr>
              <w:t>Бұзушылық №</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rsidR="002F6F75" w:rsidRPr="00582795" w:rsidRDefault="002F6F75" w:rsidP="00244C57">
            <w:pPr>
              <w:spacing w:after="0" w:line="240" w:lineRule="auto"/>
              <w:jc w:val="center"/>
              <w:rPr>
                <w:rFonts w:ascii="Times New Roman" w:eastAsia="Times New Roman" w:hAnsi="Times New Roman" w:cs="Times New Roman"/>
                <w:b/>
                <w:sz w:val="24"/>
                <w:szCs w:val="24"/>
                <w:lang w:eastAsia="ru-RU"/>
              </w:rPr>
            </w:pPr>
            <w:r w:rsidRPr="00582795">
              <w:rPr>
                <w:rFonts w:ascii="Times New Roman" w:eastAsia="Times New Roman" w:hAnsi="Times New Roman" w:cs="Times New Roman"/>
                <w:b/>
                <w:bCs/>
                <w:sz w:val="24"/>
                <w:szCs w:val="24"/>
                <w:lang w:val="kk-KZ" w:eastAsia="ru-RU"/>
              </w:rPr>
              <w:t>орындалды</w:t>
            </w:r>
            <w:r w:rsidRPr="00582795">
              <w:rPr>
                <w:rFonts w:ascii="Times New Roman" w:eastAsia="Times New Roman" w:hAnsi="Times New Roman" w:cs="Times New Roman"/>
                <w:b/>
                <w:bCs/>
                <w:sz w:val="24"/>
                <w:szCs w:val="24"/>
                <w:lang w:eastAsia="ru-RU"/>
              </w:rPr>
              <w:t xml:space="preserve"> </w:t>
            </w:r>
            <w:r w:rsidRPr="00582795">
              <w:rPr>
                <w:rFonts w:ascii="Times New Roman" w:eastAsia="Times New Roman" w:hAnsi="Times New Roman" w:cs="Times New Roman"/>
                <w:b/>
                <w:sz w:val="24"/>
                <w:szCs w:val="24"/>
                <w:lang w:eastAsia="ru-RU"/>
              </w:rPr>
              <w:t>(</w:t>
            </w:r>
            <w:r w:rsidRPr="00582795">
              <w:rPr>
                <w:rFonts w:ascii="Times New Roman" w:eastAsia="Times New Roman" w:hAnsi="Times New Roman" w:cs="Times New Roman"/>
                <w:b/>
                <w:sz w:val="24"/>
                <w:szCs w:val="24"/>
                <w:lang w:val="kk-KZ" w:eastAsia="ru-RU"/>
              </w:rPr>
              <w:t>күні</w:t>
            </w:r>
            <w:r w:rsidRPr="00582795">
              <w:rPr>
                <w:rFonts w:ascii="Times New Roman" w:eastAsia="Times New Roman" w:hAnsi="Times New Roman" w:cs="Times New Roman"/>
                <w:b/>
                <w:sz w:val="24"/>
                <w:szCs w:val="24"/>
                <w:lang w:eastAsia="ru-RU"/>
              </w:rPr>
              <w:t>)</w:t>
            </w:r>
          </w:p>
        </w:tc>
      </w:tr>
      <w:tr w:rsidR="002F6F75" w:rsidRPr="00582795" w:rsidTr="00244C57">
        <w:trPr>
          <w:cantSplit/>
          <w:trHeight w:val="223"/>
        </w:trPr>
        <w:tc>
          <w:tcPr>
            <w:tcW w:w="2430" w:type="dxa"/>
            <w:tcBorders>
              <w:top w:val="single" w:sz="4" w:space="0" w:color="000000"/>
              <w:left w:val="single" w:sz="4" w:space="0" w:color="000000"/>
              <w:bottom w:val="single" w:sz="4" w:space="0" w:color="auto"/>
              <w:right w:val="single" w:sz="4" w:space="0" w:color="auto"/>
            </w:tcBorders>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4" w:space="0" w:color="auto"/>
              <w:right w:val="single" w:sz="4" w:space="0" w:color="auto"/>
            </w:tcBorders>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4" w:space="0" w:color="auto"/>
              <w:right w:val="single" w:sz="4" w:space="0" w:color="000000"/>
            </w:tcBorders>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4" w:space="0" w:color="auto"/>
              <w:right w:val="single" w:sz="4" w:space="0" w:color="000000"/>
            </w:tcBorders>
          </w:tcPr>
          <w:p w:rsidR="002F6F75" w:rsidRPr="00582795" w:rsidRDefault="002F6F75" w:rsidP="00244C57">
            <w:pPr>
              <w:spacing w:after="0" w:line="240" w:lineRule="auto"/>
              <w:ind w:firstLine="709"/>
              <w:jc w:val="both"/>
              <w:rPr>
                <w:rFonts w:ascii="Times New Roman" w:eastAsia="Times New Roman" w:hAnsi="Times New Roman" w:cs="Times New Roman"/>
                <w:sz w:val="24"/>
                <w:szCs w:val="24"/>
                <w:lang w:eastAsia="ru-RU"/>
              </w:rPr>
            </w:pPr>
          </w:p>
        </w:tc>
      </w:tr>
    </w:tbl>
    <w:bookmarkEnd w:id="25"/>
    <w:p w:rsidR="002F6F75" w:rsidRPr="00582795" w:rsidRDefault="002F6F75" w:rsidP="002F6F75">
      <w:pPr>
        <w:spacing w:after="0" w:line="240" w:lineRule="auto"/>
        <w:ind w:firstLine="709"/>
        <w:rPr>
          <w:rFonts w:ascii="Times New Roman" w:eastAsia="Times New Roman" w:hAnsi="Times New Roman" w:cs="Times New Roman"/>
          <w:bCs/>
          <w:sz w:val="24"/>
          <w:szCs w:val="24"/>
          <w:lang w:eastAsia="ru-RU"/>
        </w:rPr>
      </w:pPr>
      <w:r w:rsidRPr="00582795">
        <w:rPr>
          <w:rFonts w:ascii="Times New Roman" w:eastAsia="Times New Roman" w:hAnsi="Times New Roman" w:cs="Times New Roman"/>
          <w:bCs/>
          <w:sz w:val="24"/>
          <w:szCs w:val="24"/>
          <w:lang w:eastAsia="ru-RU"/>
        </w:rPr>
        <w:t>_____________________________      ______________      ______________        _____</w:t>
      </w:r>
    </w:p>
    <w:p w:rsidR="002F6F75" w:rsidRPr="00582795" w:rsidRDefault="002F6F75" w:rsidP="002F6F75">
      <w:pPr>
        <w:spacing w:after="0" w:line="240" w:lineRule="auto"/>
        <w:ind w:firstLine="709"/>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0"/>
          <w:szCs w:val="20"/>
          <w:lang w:val="kk-KZ" w:eastAsia="ru-RU"/>
        </w:rPr>
        <w:t>Мердігер өкілінің лауазымы                                      Қолтаңбасы                        Аты-жөні                          Күні</w:t>
      </w:r>
    </w:p>
    <w:bookmarkEnd w:id="24"/>
    <w:p w:rsidR="002F6F75" w:rsidRPr="00582795" w:rsidRDefault="002F6F75" w:rsidP="002F6F75">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val="kk-KZ" w:eastAsia="ru-RU"/>
        </w:rPr>
      </w:pPr>
    </w:p>
    <w:p w:rsidR="002F6F75" w:rsidRPr="00582795" w:rsidRDefault="002F6F75" w:rsidP="002F6F75">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p>
    <w:p w:rsidR="002F6F75" w:rsidRPr="00582795" w:rsidRDefault="002F6F75" w:rsidP="002F6F75">
      <w:pPr>
        <w:rPr>
          <w:rFonts w:ascii="Times New Roman" w:hAnsi="Times New Roman" w:cs="Times New Roman"/>
          <w:sz w:val="24"/>
          <w:szCs w:val="24"/>
        </w:rPr>
      </w:pPr>
    </w:p>
    <w:p w:rsidR="002F6F75" w:rsidRPr="00582795" w:rsidRDefault="002F6F75" w:rsidP="002F6F75">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«___» _____________20__ж. № _________</w:t>
      </w:r>
    </w:p>
    <w:p w:rsidR="002F6F75" w:rsidRPr="00582795" w:rsidRDefault="002F6F75" w:rsidP="002F6F75">
      <w:pPr>
        <w:spacing w:after="0" w:line="240" w:lineRule="auto"/>
        <w:jc w:val="right"/>
        <w:rPr>
          <w:rFonts w:ascii="Times New Roman" w:eastAsia="Times New Roman" w:hAnsi="Times New Roman" w:cs="Times New Roman"/>
          <w:b/>
          <w:bCs/>
          <w:sz w:val="24"/>
          <w:szCs w:val="24"/>
          <w:lang w:val="kk-KZ" w:eastAsia="ru-RU"/>
        </w:rPr>
      </w:pPr>
      <w:r w:rsidRPr="00582795">
        <w:rPr>
          <w:rFonts w:ascii="Times New Roman" w:eastAsia="Times New Roman" w:hAnsi="Times New Roman" w:cs="Times New Roman"/>
          <w:b/>
          <w:bCs/>
          <w:sz w:val="24"/>
          <w:szCs w:val="24"/>
          <w:lang w:val="kk-KZ" w:eastAsia="ru-RU"/>
        </w:rPr>
        <w:t>Шарттың №11 қосымша</w:t>
      </w:r>
    </w:p>
    <w:p w:rsidR="002F6F75" w:rsidRPr="00582795" w:rsidRDefault="002F6F75" w:rsidP="002F6F75">
      <w:pPr>
        <w:spacing w:after="0" w:line="240" w:lineRule="auto"/>
        <w:ind w:firstLine="709"/>
        <w:jc w:val="center"/>
        <w:rPr>
          <w:rFonts w:ascii="Times New Roman" w:eastAsia="Times New Roman" w:hAnsi="Times New Roman" w:cs="Times New Roman"/>
          <w:b/>
          <w:sz w:val="24"/>
          <w:szCs w:val="24"/>
          <w:lang w:val="kk-KZ" w:eastAsia="ru-RU"/>
        </w:rPr>
      </w:pPr>
    </w:p>
    <w:p w:rsidR="002F6F75" w:rsidRPr="00582795" w:rsidRDefault="002F6F75" w:rsidP="002F6F75">
      <w:pPr>
        <w:spacing w:after="0" w:line="240" w:lineRule="auto"/>
        <w:ind w:firstLine="709"/>
        <w:jc w:val="center"/>
        <w:rPr>
          <w:rFonts w:ascii="Times New Roman" w:eastAsia="Times New Roman" w:hAnsi="Times New Roman" w:cs="Times New Roman"/>
          <w:b/>
          <w:sz w:val="24"/>
          <w:szCs w:val="24"/>
          <w:lang w:val="kk-KZ" w:eastAsia="ru-RU"/>
        </w:rPr>
      </w:pPr>
      <w:r w:rsidRPr="00582795">
        <w:rPr>
          <w:rFonts w:ascii="Times New Roman" w:eastAsia="Times New Roman" w:hAnsi="Times New Roman" w:cs="Times New Roman"/>
          <w:b/>
          <w:sz w:val="24"/>
          <w:szCs w:val="24"/>
          <w:lang w:val="kk-KZ" w:eastAsia="ru-RU"/>
        </w:rPr>
        <w:t>Санкциялық ескертпе</w:t>
      </w:r>
    </w:p>
    <w:p w:rsidR="002F6F75" w:rsidRPr="00582795" w:rsidRDefault="002F6F75" w:rsidP="002F6F75">
      <w:pPr>
        <w:spacing w:after="0" w:line="240" w:lineRule="auto"/>
        <w:ind w:firstLine="709"/>
        <w:jc w:val="center"/>
        <w:rPr>
          <w:rFonts w:ascii="Times New Roman" w:eastAsia="Times New Roman" w:hAnsi="Times New Roman" w:cs="Times New Roman"/>
          <w:b/>
          <w:sz w:val="24"/>
          <w:szCs w:val="24"/>
          <w:lang w:val="kk-KZ" w:eastAsia="ru-RU"/>
        </w:rPr>
      </w:pPr>
    </w:p>
    <w:p w:rsidR="002F6F75" w:rsidRPr="00582795" w:rsidRDefault="002F6F75" w:rsidP="002F6F75">
      <w:pPr>
        <w:numPr>
          <w:ilvl w:val="0"/>
          <w:numId w:val="6"/>
        </w:numPr>
        <w:spacing w:after="0" w:line="240" w:lineRule="auto"/>
        <w:ind w:left="0" w:firstLine="567"/>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Тараптар осы Шартты өнім берушінің/Орындаушының/мердігердің кепілдіктері негізінде жасайды және өнім беруші/Орындаушы/мердігер өз бизнесін қатаң сәйкестікте және экономикалық санкциялар мен мердігерлер туралы заңнаманы бұзбай жүргізді, жүргізеді және жүргізуді жалғастырады деп адал ниетпен сенеді, осы Шарт жасасқан күні жеткізуші/орындаушы / мердігер АҚШ Қаржы министрлігінің шетелдік активтерді бақылау басқармасы (Office of Foreign Assets Control of U.S. Department of the Treasury) немесе  АҚШ Үкіметінің, Біріккен Ұлттар Ұйымының, Ұлыбританияның, Еуропалық одақтың кез келген өзге органы, департаменті немесе агенттігі немесе Еуропалық Одаққа мүше кез келген мемлекет әкімшілік ететін кез келген экономикалық немесе қаржылық санкциялар деп түсінілетін экономикалық санкциялар туралы заңнаманы сақтауға және сақтауға шақыруға бағытталған саясат пен рәсімдерді енгізеді және қолдайды. Өнім беруші/Орындаушы/Мердігер келесілерді қамтамасыз етуге кепілдік береді және міндеттенеді:</w:t>
      </w:r>
    </w:p>
    <w:p w:rsidR="002F6F75" w:rsidRPr="00582795" w:rsidRDefault="002F6F75" w:rsidP="002F6F75">
      <w:pPr>
        <w:spacing w:after="0" w:line="240" w:lineRule="auto"/>
        <w:ind w:firstLine="567"/>
        <w:jc w:val="both"/>
        <w:rPr>
          <w:rFonts w:ascii="Times New Roman" w:eastAsia="Times New Roman" w:hAnsi="Times New Roman" w:cs="Times New Roman"/>
          <w:sz w:val="24"/>
          <w:szCs w:val="24"/>
          <w:lang w:val="kk-KZ" w:eastAsia="ru-RU"/>
        </w:rPr>
      </w:pPr>
      <w:r w:rsidRPr="00582795">
        <w:rPr>
          <w:rFonts w:ascii="Times New Roman" w:eastAsia="Times New Roman" w:hAnsi="Times New Roman" w:cs="Times New Roman"/>
          <w:sz w:val="24"/>
          <w:szCs w:val="24"/>
          <w:lang w:val="kk-KZ" w:eastAsia="ru-RU"/>
        </w:rPr>
        <w:t xml:space="preserve">(а) Өнім беруші /орындаушы/мердігер де, оның үлестес тұлғалары да, барлық акционерлері немесе өнім берушінің /Орындаушының/мердігердің кез келген акционерлері де санкцияға ұшыраған тұлғалар еместігіне және Еуропалық Одақтың және (немесе) Ұлыбританияның және (немесе) SDN (Specially Designated Nationals and Blocked Persons) санкциялар тізіміне енгізілмеген List-арнайы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санкциялық </w:t>
      </w:r>
      <w:r w:rsidRPr="00582795">
        <w:rPr>
          <w:rFonts w:ascii="Times New Roman" w:eastAsia="Times New Roman" w:hAnsi="Times New Roman" w:cs="Times New Roman"/>
          <w:sz w:val="24"/>
          <w:szCs w:val="24"/>
          <w:lang w:val="kk-KZ" w:eastAsia="ru-RU"/>
        </w:rPr>
        <w:lastRenderedPageBreak/>
        <w:t>тізімдеріне, сондай-ақ экстерриториялық әрекеті бар кез келген басқа санкциялық тізімге енгізілмегендігіне;</w:t>
      </w:r>
    </w:p>
    <w:p w:rsidR="002F6F75" w:rsidRPr="00582795" w:rsidRDefault="002F6F75" w:rsidP="002F6F75">
      <w:pPr>
        <w:spacing w:after="0" w:line="240" w:lineRule="auto"/>
        <w:ind w:firstLine="567"/>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(b) өнім берушінің/Орындаушының/мердігердің шарт жасасуы және/немесе оны орындауы осы тармақтың (а) тармақшасында көрсетілген санкциялардың бұзылуына әкеп соқпайтындығына;</w:t>
      </w:r>
    </w:p>
    <w:p w:rsidR="002F6F75" w:rsidRPr="00582795" w:rsidRDefault="002F6F75" w:rsidP="002F6F75">
      <w:pPr>
        <w:spacing w:after="0" w:line="240" w:lineRule="auto"/>
        <w:ind w:firstLine="567"/>
        <w:jc w:val="both"/>
        <w:rPr>
          <w:rFonts w:ascii="Times New Roman" w:eastAsia="Times New Roman" w:hAnsi="Times New Roman" w:cs="Times New Roman"/>
          <w:bCs/>
          <w:sz w:val="24"/>
          <w:szCs w:val="24"/>
          <w:lang w:val="kk-KZ" w:eastAsia="ru-RU"/>
        </w:rPr>
      </w:pPr>
      <w:r w:rsidRPr="00582795">
        <w:rPr>
          <w:rFonts w:ascii="Times New Roman" w:eastAsia="Times New Roman" w:hAnsi="Times New Roman" w:cs="Times New Roman"/>
          <w:bCs/>
          <w:sz w:val="24"/>
          <w:szCs w:val="24"/>
          <w:lang w:val="kk-KZ" w:eastAsia="ru-RU"/>
        </w:rPr>
        <w:t xml:space="preserve">(c) Өнім беруші/орындаушы/мердігер Шарт бойынша тиісті міндеттемені орындауға міндетті болатын күні және осы Шартқа сәйкес оны іс жүзінде орындау күніне дейін орындауға- </w:t>
      </w:r>
      <w:r w:rsidRPr="00582795">
        <w:rPr>
          <w:rFonts w:ascii="Times New Roman" w:eastAsia="Times New Roman" w:hAnsi="Times New Roman" w:cs="Times New Roman"/>
          <w:sz w:val="24"/>
          <w:szCs w:val="24"/>
          <w:lang w:val="kk-KZ" w:eastAsia="ru-RU"/>
        </w:rPr>
        <w:t>контрагенттің шоттары, оның ішінде осы Шарт бойынша төлемдер жасау үшін пайдаланылатын меншікті және корреспонденттік шоттары</w:t>
      </w:r>
      <w:r w:rsidRPr="00582795">
        <w:rPr>
          <w:rFonts w:ascii="Times New Roman" w:eastAsia="Times New Roman" w:hAnsi="Times New Roman" w:cs="Times New Roman"/>
          <w:bCs/>
          <w:sz w:val="24"/>
          <w:szCs w:val="24"/>
          <w:lang w:val="kk-KZ" w:eastAsia="ru-RU"/>
        </w:rPr>
        <w:t xml:space="preserve">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(ЕО санкцияларына сәйкес активтерді тоқтату және оларға қаражат пен экономикалық ресурстарды беруге тыйым салу қолданылатын тұлғалардың, топтардың және ұйымдардың жиынтық тізімі), Ұлыбританиядағы қаржылық санкцияларды жүзеге асыру жөніндегі Басқарманың қаржылық санкциялар объектілерінің жиынтық тізіміне (Consolidated List of financial sanctions targets of the office of Financial Sanctions Implementations in the UK) және (немесе) SDN тізімдерінде (Specially Designated Nationals and Blocked Persons List – арнайы бөлінген азаматтар мен бұғатталған тұлғалардың тізімі) және (немесе) АҚШ Қаржы министрлігінің </w:t>
      </w:r>
      <w:r w:rsidRPr="00582795">
        <w:rPr>
          <w:rFonts w:ascii="Times New Roman" w:eastAsia="Times New Roman" w:hAnsi="Times New Roman" w:cs="Times New Roman"/>
          <w:sz w:val="24"/>
          <w:szCs w:val="24"/>
          <w:lang w:val="kk-KZ" w:eastAsia="ru-RU"/>
        </w:rPr>
        <w:t>(Office of Foreign Assets Control of U.S. Department of the Treasury)</w:t>
      </w:r>
      <w:r w:rsidRPr="00582795">
        <w:rPr>
          <w:rFonts w:ascii="Times New Roman" w:eastAsia="Times New Roman" w:hAnsi="Times New Roman" w:cs="Times New Roman"/>
          <w:bCs/>
          <w:sz w:val="24"/>
          <w:szCs w:val="24"/>
          <w:lang w:val="kk-KZ" w:eastAsia="ru-RU"/>
        </w:rPr>
        <w:t xml:space="preserve"> шетелдік активтерді бақылау басқармасы әкімшілендіретін SDN (Specially Designated Nationals and Blocked Persons List – арнайы бөлінген азаматтар мен бұғатталған тұлғалардың тізімі), CAPTA(Foreign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тізімдеріне енгізілмеген, өнім берушінің/Орындаушының/мердігердің шоттары, оның ішінде осы Шарт бойынша төлемдер жасау үшін пайдаланылатын меншікті және корреспонденттік шоттар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w:t>
      </w:r>
    </w:p>
    <w:p w:rsidR="002F6F75" w:rsidRPr="00582795" w:rsidRDefault="002F6F75" w:rsidP="002F6F75">
      <w:pPr>
        <w:spacing w:after="0" w:line="240" w:lineRule="auto"/>
        <w:ind w:firstLine="567"/>
        <w:jc w:val="both"/>
        <w:outlineLvl w:val="1"/>
        <w:rPr>
          <w:rFonts w:ascii="Times New Roman" w:hAnsi="Times New Roman" w:cs="Times New Roman"/>
          <w:sz w:val="24"/>
          <w:szCs w:val="24"/>
          <w:lang w:val="kk-KZ"/>
        </w:rPr>
      </w:pPr>
      <w:r w:rsidRPr="00582795">
        <w:rPr>
          <w:rFonts w:ascii="Times New Roman" w:hAnsi="Times New Roman" w:cs="Times New Roman"/>
          <w:sz w:val="24"/>
          <w:szCs w:val="24"/>
          <w:lang w:val="kk-KZ"/>
        </w:rPr>
        <w:t>(d) өнім беруші/орындаушы/мердігер де,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бұзатыны немесе Санкциялық тұлғалардың пайдасына пайдаланылатыны немесе қолданатыны туралы негізді түрде болжауға болатын кез келген тұлғамен немесе ұйыммен жасалған қандай да бір мәмілелерге немесе экономикалық санкциялармен тыйым салынған кез келген адаммен немесе ұйыммен мәмілелерге тартылмайды және қатыспайды; немесе</w:t>
      </w:r>
    </w:p>
    <w:p w:rsidR="002F6F75" w:rsidRPr="00582795" w:rsidRDefault="002F6F75" w:rsidP="002F6F75">
      <w:pPr>
        <w:spacing w:after="0" w:line="240" w:lineRule="auto"/>
        <w:ind w:firstLine="708"/>
        <w:jc w:val="both"/>
        <w:outlineLvl w:val="1"/>
        <w:rPr>
          <w:rFonts w:ascii="Times New Roman" w:hAnsi="Times New Roman" w:cs="Times New Roman"/>
          <w:sz w:val="24"/>
          <w:szCs w:val="24"/>
          <w:lang w:val="kk-KZ"/>
        </w:rPr>
      </w:pPr>
      <w:r w:rsidRPr="00582795">
        <w:rPr>
          <w:rFonts w:ascii="Times New Roman" w:hAnsi="Times New Roman" w:cs="Times New Roman"/>
          <w:sz w:val="24"/>
          <w:szCs w:val="24"/>
          <w:lang w:val="kk-KZ"/>
        </w:rPr>
        <w:t xml:space="preserve">(e) өнім беруші /орындаушы/мердігер де, оның үлестес тұлғалары да және (немесе) акционерлері де санкцияларға ұшыраған немесе осындай тұлғалардың игілігі үшін (кез келген жылжымайтын мүлікті қоса алғанда), не санкциялық аумақта немесе Иран мұнайының, мұнай немесе мұнай-химия өнімдерінің қатысуымен кез келген келісімді, мәмілені, уағдаластықтарды немесе қатынастарды қаржыландырмайды және келешекте қаржыландырмайды немесе жеңілдетпейді. </w:t>
      </w:r>
    </w:p>
    <w:p w:rsidR="002F6F75" w:rsidRPr="00582795" w:rsidRDefault="002F6F75" w:rsidP="002F6F75">
      <w:pPr>
        <w:spacing w:after="0" w:line="240" w:lineRule="auto"/>
        <w:ind w:firstLine="708"/>
        <w:jc w:val="both"/>
        <w:outlineLvl w:val="1"/>
        <w:rPr>
          <w:rFonts w:ascii="Times New Roman" w:hAnsi="Times New Roman" w:cs="Times New Roman"/>
          <w:sz w:val="24"/>
          <w:szCs w:val="24"/>
          <w:lang w:val="kk-KZ"/>
        </w:rPr>
      </w:pPr>
      <w:r w:rsidRPr="00582795">
        <w:rPr>
          <w:rFonts w:ascii="Times New Roman" w:hAnsi="Times New Roman" w:cs="Times New Roman"/>
          <w:sz w:val="24"/>
          <w:szCs w:val="24"/>
          <w:lang w:val="kk-KZ"/>
        </w:rPr>
        <w:t>(f) өнім беруші/Орындаушы/мердігер де, оның үлестес тұлғалары және (немесе) акционерлері де экономикалық санкциялардың бұзылуына кез келген өзге түрде әкеп соқтырмауы немесе [Қордың] немесе кез келген үшінші тұлғалардың экономикалық санкциялардың бұзылуына ықпал етпеуі тиіс;</w:t>
      </w:r>
    </w:p>
    <w:p w:rsidR="002F6F75" w:rsidRPr="00582795" w:rsidRDefault="002F6F75" w:rsidP="002F6F75">
      <w:pPr>
        <w:spacing w:after="0" w:line="240" w:lineRule="auto"/>
        <w:ind w:firstLine="708"/>
        <w:jc w:val="both"/>
        <w:outlineLvl w:val="1"/>
        <w:rPr>
          <w:rFonts w:ascii="Times New Roman" w:hAnsi="Times New Roman" w:cs="Times New Roman"/>
          <w:sz w:val="24"/>
          <w:szCs w:val="24"/>
          <w:lang w:val="kk-KZ"/>
        </w:rPr>
      </w:pPr>
      <w:r w:rsidRPr="00582795">
        <w:rPr>
          <w:rFonts w:ascii="Times New Roman" w:hAnsi="Times New Roman" w:cs="Times New Roman"/>
          <w:sz w:val="24"/>
          <w:szCs w:val="24"/>
          <w:lang w:val="kk-KZ"/>
        </w:rPr>
        <w:t xml:space="preserve">(g) өнім беруші /орындаушы/мердігер де, оның үлестес тұлғалары да және (немесе) акционерлері де санкциялық аумақта орналаспаған, егер санкциялық аумақта орналасуы </w:t>
      </w:r>
      <w:r w:rsidRPr="00582795">
        <w:rPr>
          <w:rFonts w:ascii="Times New Roman" w:hAnsi="Times New Roman" w:cs="Times New Roman"/>
          <w:sz w:val="24"/>
          <w:szCs w:val="24"/>
          <w:lang w:val="kk-KZ"/>
        </w:rPr>
        <w:lastRenderedPageBreak/>
        <w:t>экономикалық санкцияларды бұзуға әкеп соғатын немесе әкеп соғуы мүмкін болса, экономикалық санкциялар қолданылатын мемлекеттің аумағы деп түсініледі;</w:t>
      </w:r>
    </w:p>
    <w:p w:rsidR="002F6F75" w:rsidRPr="00582795" w:rsidRDefault="002F6F75" w:rsidP="002F6F75">
      <w:pPr>
        <w:spacing w:after="0" w:line="240" w:lineRule="auto"/>
        <w:ind w:firstLine="708"/>
        <w:jc w:val="both"/>
        <w:outlineLvl w:val="1"/>
        <w:rPr>
          <w:rFonts w:ascii="Times New Roman" w:hAnsi="Times New Roman" w:cs="Times New Roman"/>
          <w:sz w:val="24"/>
          <w:szCs w:val="24"/>
          <w:lang w:val="kk-KZ"/>
        </w:rPr>
      </w:pPr>
      <w:r w:rsidRPr="00582795">
        <w:rPr>
          <w:rFonts w:ascii="Times New Roman" w:hAnsi="Times New Roman" w:cs="Times New Roman"/>
          <w:sz w:val="24"/>
          <w:szCs w:val="24"/>
          <w:lang w:val="kk-KZ"/>
        </w:rPr>
        <w:t>(h) өнім беруші /орындаушы/мердігер де, оның үлестес тұлғалары да және (немесе) акционерлері де мүлікке тартылмаған немесе экономикалық санкцияларға байланысты бұғатталған немесе тыйым салынған мүліктегі үлесі немесе мүддесі жоқ, егер мұндай бұғаттау немесе тыйым салу экономикалық санкциялардың бұзылуына әкеп соғатын немесе әкеп соғуы мүмкін болса;</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r w:rsidRPr="00582795">
        <w:rPr>
          <w:rFonts w:ascii="Times New Roman" w:hAnsi="Times New Roman"/>
          <w:bCs/>
          <w:sz w:val="24"/>
          <w:szCs w:val="24"/>
          <w:lang w:val="kk-KZ"/>
        </w:rPr>
        <w:t xml:space="preserve">(i) </w:t>
      </w:r>
      <w:r w:rsidRPr="00582795">
        <w:rPr>
          <w:rFonts w:ascii="Times New Roman" w:hAnsi="Times New Roman" w:cs="Times New Roman"/>
          <w:sz w:val="24"/>
          <w:szCs w:val="24"/>
          <w:lang w:val="kk-KZ"/>
        </w:rPr>
        <w:t>өнім берушінің</w:t>
      </w:r>
      <w:r w:rsidRPr="00582795">
        <w:rPr>
          <w:rFonts w:ascii="Times New Roman" w:hAnsi="Times New Roman"/>
          <w:bCs/>
          <w:sz w:val="24"/>
          <w:szCs w:val="24"/>
          <w:lang w:val="kk-KZ"/>
        </w:rPr>
        <w:t xml:space="preserve"> /орындаушының/мердігердің атынан осы Шартқа қол қоятын тұлға (лар) Еуропалық Одақтың және (немесе) Ұлыбританияның санкциялық тізіміне және (немесе) </w:t>
      </w:r>
      <w:r w:rsidRPr="00582795">
        <w:rPr>
          <w:rFonts w:ascii="Times New Roman" w:hAnsi="Times New Roman" w:cs="Times New Roman"/>
          <w:sz w:val="24"/>
          <w:szCs w:val="24"/>
          <w:lang w:val="kk-KZ"/>
        </w:rPr>
        <w:t xml:space="preserve">АҚШ Қаржы министрлігінің (Office of Foreign Assets Control of U.S. Department of the Treasury) шетелдік активтерді бақылау басқармасы әкімшілендіретін </w:t>
      </w:r>
      <w:r w:rsidRPr="00582795">
        <w:rPr>
          <w:rFonts w:ascii="Times New Roman" w:hAnsi="Times New Roman"/>
          <w:bCs/>
          <w:sz w:val="24"/>
          <w:szCs w:val="24"/>
          <w:lang w:val="kk-KZ"/>
        </w:rPr>
        <w:t>SDN (Specially Designated Nationals and Blocked Persons List – арнайы бөлінген азаматтар мен бұғатталған тұлғалардың тізімі), CAPTA (List) тізіміне енгізілмеген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тізімдеріне, сондай-ақ экстерриториялық әрекеті бар кез келген басқа санкциялық тізім.</w:t>
      </w:r>
    </w:p>
    <w:p w:rsidR="002F6F75" w:rsidRPr="00582795" w:rsidRDefault="002F6F75" w:rsidP="002F6F75">
      <w:pPr>
        <w:spacing w:after="0" w:line="240" w:lineRule="auto"/>
        <w:ind w:firstLine="708"/>
        <w:jc w:val="both"/>
        <w:outlineLvl w:val="1"/>
        <w:rPr>
          <w:rFonts w:ascii="Times New Roman" w:hAnsi="Times New Roman" w:cs="Times New Roman"/>
          <w:sz w:val="24"/>
          <w:szCs w:val="24"/>
          <w:lang w:val="kk-KZ"/>
        </w:rPr>
      </w:pPr>
      <w:r w:rsidRPr="00582795">
        <w:rPr>
          <w:rFonts w:ascii="Times New Roman" w:hAnsi="Times New Roman" w:cs="Times New Roman"/>
          <w:sz w:val="24"/>
          <w:szCs w:val="24"/>
          <w:lang w:val="kk-KZ"/>
        </w:rPr>
        <w:t>(j) өнім беруші/орындаушы/мердігер міндеттенеді</w:t>
      </w:r>
    </w:p>
    <w:p w:rsidR="002F6F75" w:rsidRPr="00582795" w:rsidRDefault="002F6F75" w:rsidP="002F6F75">
      <w:pPr>
        <w:spacing w:after="0" w:line="240" w:lineRule="auto"/>
        <w:ind w:firstLine="708"/>
        <w:jc w:val="both"/>
        <w:outlineLvl w:val="1"/>
        <w:rPr>
          <w:rFonts w:ascii="Times New Roman" w:hAnsi="Times New Roman" w:cs="Times New Roman"/>
          <w:bCs/>
          <w:sz w:val="24"/>
          <w:szCs w:val="24"/>
          <w:lang w:val="kk-KZ"/>
        </w:rPr>
      </w:pPr>
      <w:r w:rsidRPr="00582795">
        <w:rPr>
          <w:rFonts w:ascii="Times New Roman" w:hAnsi="Times New Roman" w:cs="Times New Roman"/>
          <w:sz w:val="24"/>
          <w:szCs w:val="24"/>
          <w:lang w:val="kk-KZ"/>
        </w:rPr>
        <w:t xml:space="preserve">2.  Егер өнім берушінің/Орындаушының/мердігердің қандай да бір кепілдігі жалған, анық емес және (немесе) дәл емес болып шықса не Шарттың осы бөлімінің 1-тармағында көрсетілген қандай да кепілдікті өнім беруші/Орындаушы/мердігер қамтамасыз етпеген жағдайда, </w:t>
      </w:r>
      <w:r w:rsidRPr="00582795">
        <w:rPr>
          <w:rFonts w:ascii="Times New Roman" w:hAnsi="Times New Roman" w:cs="Times New Roman"/>
          <w:bCs/>
          <w:sz w:val="24"/>
          <w:szCs w:val="24"/>
          <w:lang w:val="kk-KZ"/>
        </w:rPr>
        <w:t>өнім беруші / Орындаушы / мердігер екінші Тарапқа Шарттың осы бөлімінің 1-тармағында көзделген міндеттемені өнім берушінің/Орындаушының/мердігердің бұзуынан туындаған және (немесе) өнім берушінің/Орындаушының/мердігердің осындай кепілдігінің нәтижесінде немесе анық еместігіне немесе дәл еместігіне байланысты туындаған тікелей және/немесе жанама залалдарды екінші Тараптың талабын алған күннен бастап 10 (он) жұмыс күнінен кешіктірмей өтеуге міндетті. Бұл ретте сатып алушы осы Шартты біржақты тәртіппен бұзуға құқылы.</w:t>
      </w:r>
    </w:p>
    <w:p w:rsidR="002F6F75" w:rsidRPr="00582795" w:rsidRDefault="002F6F75" w:rsidP="002F6F75">
      <w:pPr>
        <w:spacing w:after="0" w:line="240" w:lineRule="auto"/>
        <w:ind w:firstLine="708"/>
        <w:jc w:val="both"/>
        <w:outlineLvl w:val="1"/>
        <w:rPr>
          <w:rFonts w:ascii="Times New Roman" w:hAnsi="Times New Roman" w:cs="Times New Roman"/>
          <w:sz w:val="24"/>
          <w:szCs w:val="24"/>
          <w:lang w:val="kk-KZ"/>
        </w:rPr>
      </w:pPr>
      <w:r w:rsidRPr="00582795">
        <w:rPr>
          <w:rFonts w:ascii="Times New Roman" w:hAnsi="Times New Roman" w:cs="Times New Roman"/>
          <w:bCs/>
          <w:sz w:val="24"/>
          <w:szCs w:val="24"/>
          <w:lang w:val="kk-KZ"/>
        </w:rPr>
        <w:t>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2F6F75" w:rsidRPr="00582795" w:rsidRDefault="002F6F75" w:rsidP="002F6F75">
      <w:pPr>
        <w:spacing w:after="0" w:line="240" w:lineRule="auto"/>
        <w:jc w:val="both"/>
        <w:outlineLvl w:val="1"/>
        <w:rPr>
          <w:rFonts w:ascii="Times New Roman" w:hAnsi="Times New Roman"/>
          <w:bCs/>
          <w:sz w:val="24"/>
          <w:szCs w:val="24"/>
          <w:lang w:val="kk-KZ"/>
        </w:rPr>
      </w:pPr>
      <w:r w:rsidRPr="00582795">
        <w:rPr>
          <w:rFonts w:ascii="Times New Roman" w:hAnsi="Times New Roman"/>
          <w:bCs/>
          <w:sz w:val="24"/>
          <w:szCs w:val="24"/>
          <w:lang w:val="kk-KZ"/>
        </w:rPr>
        <w:t xml:space="preserve">(a) ақылға қонымды және негізделген қорытынды бойынша Тараптар екінші Тараптың осы Шарт бойынша өз міндеттемелерін орындауын мүмкін </w:t>
      </w:r>
      <w:r w:rsidRPr="00582795">
        <w:rPr>
          <w:rFonts w:ascii="Times New Roman" w:hAnsi="Times New Roman" w:cs="Times New Roman"/>
          <w:sz w:val="24"/>
          <w:szCs w:val="24"/>
          <w:lang w:val="kk-KZ"/>
        </w:rPr>
        <w:t xml:space="preserve">емес етуі </w:t>
      </w:r>
      <w:r w:rsidRPr="00582795">
        <w:rPr>
          <w:rFonts w:ascii="Times New Roman" w:hAnsi="Times New Roman"/>
          <w:bCs/>
          <w:sz w:val="24"/>
          <w:szCs w:val="24"/>
          <w:lang w:val="kk-KZ"/>
        </w:rPr>
        <w:t>немесе елеулі түрде қиындатуы мұмкін; және (немесе)</w:t>
      </w:r>
    </w:p>
    <w:p w:rsidR="002F6F75" w:rsidRPr="00582795" w:rsidRDefault="002F6F75" w:rsidP="002F6F75">
      <w:pPr>
        <w:spacing w:after="0" w:line="240" w:lineRule="auto"/>
        <w:jc w:val="both"/>
        <w:outlineLvl w:val="1"/>
        <w:rPr>
          <w:rFonts w:ascii="Times New Roman" w:hAnsi="Times New Roman"/>
          <w:bCs/>
          <w:sz w:val="24"/>
          <w:szCs w:val="24"/>
          <w:lang w:val="kk-KZ"/>
        </w:rPr>
      </w:pPr>
      <w:r w:rsidRPr="00582795">
        <w:rPr>
          <w:rFonts w:ascii="Times New Roman" w:hAnsi="Times New Roman"/>
          <w:bCs/>
          <w:sz w:val="24"/>
          <w:szCs w:val="24"/>
          <w:lang w:val="kk-KZ"/>
        </w:rPr>
        <w:t>(b) мұндай Тарап үшін қаржыландыру көздеріне ұзақ қол жеткізу мүмкіндігінің болмауына әкелді немесе әкелуі мүмкін;</w:t>
      </w:r>
    </w:p>
    <w:p w:rsidR="002F6F75" w:rsidRPr="00582795" w:rsidRDefault="002F6F75" w:rsidP="002F6F75">
      <w:pPr>
        <w:spacing w:after="0" w:line="240" w:lineRule="auto"/>
        <w:jc w:val="both"/>
        <w:outlineLvl w:val="1"/>
        <w:rPr>
          <w:rFonts w:ascii="Times New Roman" w:hAnsi="Times New Roman"/>
          <w:bCs/>
          <w:sz w:val="24"/>
          <w:szCs w:val="24"/>
          <w:lang w:val="kk-KZ"/>
        </w:rPr>
      </w:pPr>
      <w:r w:rsidRPr="00582795">
        <w:rPr>
          <w:rFonts w:ascii="Times New Roman" w:hAnsi="Times New Roman"/>
          <w:bCs/>
          <w:sz w:val="24"/>
          <w:szCs w:val="24"/>
          <w:lang w:val="kk-KZ"/>
        </w:rPr>
        <w:t>(c) тарап үшін тікелей/немесе жанама залалдарға (олардың орынды қорытындысы бойынша); және (немесе)</w:t>
      </w:r>
    </w:p>
    <w:p w:rsidR="002F6F75" w:rsidRPr="00582795" w:rsidRDefault="002F6F75" w:rsidP="002F6F75">
      <w:pPr>
        <w:spacing w:after="0" w:line="240" w:lineRule="auto"/>
        <w:jc w:val="both"/>
        <w:outlineLvl w:val="1"/>
        <w:rPr>
          <w:rFonts w:ascii="Times New Roman" w:hAnsi="Times New Roman"/>
          <w:bCs/>
          <w:sz w:val="24"/>
          <w:szCs w:val="24"/>
          <w:lang w:val="kk-KZ"/>
        </w:rPr>
      </w:pPr>
      <w:r w:rsidRPr="00582795">
        <w:rPr>
          <w:rFonts w:ascii="Times New Roman" w:hAnsi="Times New Roman"/>
          <w:bCs/>
          <w:sz w:val="24"/>
          <w:szCs w:val="24"/>
          <w:lang w:val="kk-KZ"/>
        </w:rPr>
        <w:t>(d) өнім беруді/қызмет көрсетуді бұзуға не тоқтатуға әкеп соғуы мүмкін;</w:t>
      </w:r>
    </w:p>
    <w:p w:rsidR="002F6F75" w:rsidRPr="00582795" w:rsidRDefault="002F6F75" w:rsidP="002F6F75">
      <w:pPr>
        <w:spacing w:after="0" w:line="240" w:lineRule="auto"/>
        <w:jc w:val="both"/>
        <w:outlineLvl w:val="1"/>
        <w:rPr>
          <w:rFonts w:ascii="Times New Roman" w:hAnsi="Times New Roman"/>
          <w:bCs/>
          <w:sz w:val="24"/>
          <w:szCs w:val="24"/>
          <w:lang w:val="kk-KZ"/>
        </w:rPr>
      </w:pPr>
      <w:r w:rsidRPr="00582795">
        <w:rPr>
          <w:rFonts w:ascii="Times New Roman" w:hAnsi="Times New Roman"/>
          <w:bCs/>
          <w:sz w:val="24"/>
          <w:szCs w:val="24"/>
          <w:lang w:val="kk-KZ"/>
        </w:rPr>
        <w:t xml:space="preserve">(e)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әкеп соғады; және (немесе)   </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r w:rsidRPr="00582795">
        <w:rPr>
          <w:rFonts w:ascii="Times New Roman" w:hAnsi="Times New Roman"/>
          <w:bCs/>
          <w:sz w:val="24"/>
          <w:szCs w:val="24"/>
          <w:lang w:val="kk-KZ"/>
        </w:rPr>
        <w:t xml:space="preserve">осындай Тараптың кредиттік рейтингінің төмендеуіне әкеп соққан немесе тиісті рейтингтік агенттік жазбаша түрде растаған осындай төмендеу ықтималдығы бар болса (бірге – «Жаңа санкциялардың салдары»), мұндай Тарап ресми растайтын құжаттар мен осы санкциялардың оған әсері туралы мәліметті қоса бере отырып, жаңа санкциялар (осы бапта көзделген әрбір хабарлама бұдан әрі «Жаңа санкциялардың салдары» деп аталады </w:t>
      </w:r>
      <w:r w:rsidRPr="00582795">
        <w:rPr>
          <w:rFonts w:ascii="Times New Roman" w:hAnsi="Times New Roman"/>
          <w:bCs/>
          <w:sz w:val="24"/>
          <w:szCs w:val="24"/>
          <w:lang w:val="kk-KZ"/>
        </w:rPr>
        <w:lastRenderedPageBreak/>
        <w:t>«Санкциялар туралы хабарлама») қабылданған сәттен бастап, сол күндер ішінде бұл туралы екінші Тарапты дереу жазбаша хабардар етуге міндеттенеді.</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r w:rsidRPr="00582795">
        <w:rPr>
          <w:rFonts w:ascii="Times New Roman" w:hAnsi="Times New Roman"/>
          <w:bCs/>
          <w:sz w:val="24"/>
          <w:szCs w:val="24"/>
          <w:lang w:val="kk-KZ"/>
        </w:rPr>
        <w:t>4. Санкциялар туралы хабарлама ұсынылған күннен бастап күннен кешіктірмей Тараптар осы Шарт бойынша Тараптардың өз міндеттемелерін орындауына жаңа санкциялардың ықтимал әсеріне қатысты өз позицияларын адал талқылау және келісу үшін, сондай-ақ осы Шартқа өзгерістер енгізуді, тиісті юрисдикцияның құзыретті мемлекеттік органынан рұқсаттар/лицензиялар алуды қоса алғанда («Адал келіссөздер»), жаңа санкциялардың осындай теріс әсерін болдырмау немесе ықтимал азайту жөніндегі ықтимал заңды және ақылға қонымды шаралар туралы кездесу(лер)/келіссөздер өткізеді.</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r w:rsidRPr="00582795">
        <w:rPr>
          <w:rFonts w:ascii="Times New Roman" w:hAnsi="Times New Roman"/>
          <w:bCs/>
          <w:sz w:val="24"/>
          <w:szCs w:val="24"/>
          <w:lang w:val="kk-KZ"/>
        </w:rPr>
        <w:t>5. Тараптар жүргізілген адал келіссөздердің нәтижелері бойынша өзара қолайлы шешімге қол жеткізген кезде тараптар күн ішінде не олар келіскен өзге мерзім ішінде өздері келіскен шараларды іске асыру үшін ақылға қонымды күш-жігер жұмсайды, жаңа санкциялардың бұзылуын немесе оларды осы Шартты Тараптардың орындауына қолдануды болдырмауға мүмкіндік беретін шаралар іске асырылуы мүмкін.</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r w:rsidRPr="00582795">
        <w:rPr>
          <w:rFonts w:ascii="Times New Roman" w:hAnsi="Times New Roman"/>
          <w:bCs/>
          <w:sz w:val="24"/>
          <w:szCs w:val="24"/>
          <w:lang w:val="kk-KZ"/>
        </w:rPr>
        <w:t>6. Тараптар адал келіссөздердің бірінші күнін өткізгеннен кейін [ ] Келісімге қол жеткізбеген кезде кез келген Тараптың кез келген уақытта жаңа санкциялардың салдарларына әкеп соққан жаңа санкциялар қолданылатын немесе оған қатысты туындаған Тарапқа («Тыйым салынған Тарап») келісімге қол жеткізбегені туралы хабарлама («Келісімге қол жеткізбегені туралы хабарлама») жіберуге құқығы бар. Келісімге қол жеткізбеу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r w:rsidRPr="00582795">
        <w:rPr>
          <w:rFonts w:ascii="Times New Roman" w:hAnsi="Times New Roman"/>
          <w:bCs/>
          <w:sz w:val="24"/>
          <w:szCs w:val="24"/>
          <w:lang w:val="kk-KZ"/>
        </w:rPr>
        <w:t>7. Жоғарыда келтірілген ережелерді шектемей, егер осы Шарт бойынша кез келген төлемдерді АҚШ долларымен не _(валютаны көрсету) жүзеге асыру Сатып алушы үшін заңсыз, мүмкін емес немесе Тараптардың өзара келісімі бойынша жаңа санкцияларға байланысты өзгеше түрде орынсыз болатын жағдайда, Тараптар келіседі,</w:t>
      </w:r>
      <w:r w:rsidRPr="00582795">
        <w:rPr>
          <w:lang w:val="kk-KZ"/>
        </w:rPr>
        <w:t xml:space="preserve"> </w:t>
      </w:r>
      <w:r>
        <w:rPr>
          <w:rFonts w:ascii="Times New Roman" w:hAnsi="Times New Roman"/>
          <w:bCs/>
          <w:sz w:val="24"/>
          <w:szCs w:val="24"/>
          <w:lang w:val="kk-KZ"/>
        </w:rPr>
        <w:t xml:space="preserve">ереженің </w:t>
      </w:r>
      <w:r w:rsidRPr="00582795">
        <w:rPr>
          <w:rFonts w:ascii="Times New Roman" w:hAnsi="Times New Roman"/>
          <w:bCs/>
          <w:sz w:val="24"/>
          <w:szCs w:val="24"/>
          <w:lang w:val="kk-KZ"/>
        </w:rPr>
        <w:t xml:space="preserve">8-бабы бойынша Тараптардың парасатты пікірі бойынша балама валютамен төлем жасау Тараптарға жаңа санкциялардың салдарларын болдырмауға мүмкіндік беретін жағдайда басым тәртіппен қолданылуға жатады </w:t>
      </w:r>
      <w:r>
        <w:rPr>
          <w:rFonts w:ascii="Times New Roman" w:hAnsi="Times New Roman"/>
          <w:bCs/>
          <w:sz w:val="24"/>
          <w:szCs w:val="24"/>
          <w:lang w:val="kk-KZ"/>
        </w:rPr>
        <w:t xml:space="preserve">және мұндай жағдайда ереженің 5 және </w:t>
      </w:r>
      <w:r w:rsidRPr="00582795">
        <w:rPr>
          <w:rFonts w:ascii="Times New Roman" w:hAnsi="Times New Roman"/>
          <w:bCs/>
          <w:sz w:val="24"/>
          <w:szCs w:val="24"/>
          <w:lang w:val="kk-KZ"/>
        </w:rPr>
        <w:t>6-тармақтарын қолдануға жатпайды.</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r w:rsidRPr="00582795">
        <w:rPr>
          <w:rFonts w:ascii="Times New Roman" w:hAnsi="Times New Roman"/>
          <w:bCs/>
          <w:sz w:val="24"/>
          <w:szCs w:val="24"/>
          <w:lang w:val="kk-KZ"/>
        </w:rPr>
        <w:t xml:space="preserve">8. Тараптар осымен халықаралық банк жүйесіндегі белгісіздікті назарға ала отырып, егер кез келген сәтте осы Шарт бойынша кез келген төлемдерді АҚШ долларымен не (валютаны көрсету) жүзеге асыру өнім беруші/Орындаушы/мердігер үшін заңсыз, мүмкін емес немесе Тараптардың өзара келісімі бойынша өзгеше түрде орынсыз болатынын растайды және келіседі, Сатып алушы бұл туралы сатушыға жазбаша нысанда хабарлауға міндеттенеді және Тараптар осындай төлем жүргізілетін баламалы валютаны </w:t>
      </w:r>
      <w:r w:rsidRPr="00582795">
        <w:rPr>
          <w:rFonts w:ascii="Times New Roman" w:hAnsi="Times New Roman" w:cs="Times New Roman"/>
          <w:sz w:val="24"/>
          <w:szCs w:val="24"/>
          <w:lang w:val="kk-KZ"/>
        </w:rPr>
        <w:t xml:space="preserve">(Тараптар келісетін валютаны көрсету) («Баламалы валюта») </w:t>
      </w:r>
      <w:r w:rsidRPr="00582795">
        <w:rPr>
          <w:rFonts w:ascii="Times New Roman" w:hAnsi="Times New Roman"/>
          <w:bCs/>
          <w:sz w:val="24"/>
          <w:szCs w:val="24"/>
          <w:lang w:val="kk-KZ"/>
        </w:rPr>
        <w:t xml:space="preserve"> және осындай төлемді алушы Тараптың банк шотының деректемелерін жазбаша түрде бірлесіп келіседі, тараптар келісілген валютада төлемді табысты жүргізу үшін бір-біріне барлық қажетті және ақылға қонымды жәрдем көрсетуге міндеттенеді</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r w:rsidRPr="00582795">
        <w:rPr>
          <w:rFonts w:ascii="Times New Roman" w:hAnsi="Times New Roman"/>
          <w:bCs/>
          <w:sz w:val="24"/>
          <w:szCs w:val="24"/>
          <w:lang w:val="kk-KZ"/>
        </w:rPr>
        <w:t>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8-тармақ теңгемен, рубльмен немесе өзге валютамен қолданылған жағдайда, Тараптар осындай төлемдерді жүзеге асыру мақсаттары үшін келісетін болады осы сомалар тиісті төлем немесе есеп айырысу күніне (төлем немесе есеп айырысу байланыстырылған күнге) Қазақстан Республикасы Ұлттық Банкінің бағамы бойынша АҚШ долларына қайта есептелетін болады, егер Қазақстан Республикасының Ұлттық Банкі тиісті валюталардың бағамдары туралы ақпаратты өзінің интернет сайтында жарияламаса (www.nationalbank.kz (басқа елдің баламалы Ұлттық Банкі көрсетілсін), тиісті төлем немесе есеп айырысу күніне (төлем немесе есеп айырысу байланыстырылған күн) бағам бойынша жүргізіледі.</w:t>
      </w:r>
    </w:p>
    <w:p w:rsidR="002F6F75" w:rsidRPr="00582795" w:rsidRDefault="002F6F75" w:rsidP="002F6F75">
      <w:pPr>
        <w:spacing w:after="0" w:line="240" w:lineRule="auto"/>
        <w:ind w:firstLine="708"/>
        <w:jc w:val="both"/>
        <w:outlineLvl w:val="1"/>
        <w:rPr>
          <w:rFonts w:ascii="Times New Roman" w:hAnsi="Times New Roman"/>
          <w:bCs/>
          <w:sz w:val="24"/>
          <w:szCs w:val="24"/>
          <w:lang w:val="kk-KZ"/>
        </w:rPr>
      </w:pPr>
    </w:p>
    <w:tbl>
      <w:tblPr>
        <w:tblW w:w="9613" w:type="dxa"/>
        <w:jc w:val="center"/>
        <w:tblLayout w:type="fixed"/>
        <w:tblLook w:val="0000" w:firstRow="0" w:lastRow="0" w:firstColumn="0" w:lastColumn="0" w:noHBand="0" w:noVBand="0"/>
      </w:tblPr>
      <w:tblGrid>
        <w:gridCol w:w="5148"/>
        <w:gridCol w:w="4465"/>
      </w:tblGrid>
      <w:tr w:rsidR="002F6F75" w:rsidRPr="00582795" w:rsidTr="00244C57">
        <w:trPr>
          <w:jc w:val="center"/>
        </w:trPr>
        <w:tc>
          <w:tcPr>
            <w:tcW w:w="9613" w:type="dxa"/>
            <w:gridSpan w:val="2"/>
          </w:tcPr>
          <w:p w:rsidR="002F6F75" w:rsidRPr="00582795" w:rsidRDefault="002F6F75" w:rsidP="00244C57">
            <w:pPr>
              <w:ind w:firstLine="709"/>
              <w:jc w:val="center"/>
              <w:rPr>
                <w:rFonts w:ascii="Times New Roman" w:hAnsi="Times New Roman" w:cs="Times New Roman"/>
                <w:b/>
                <w:bCs/>
                <w:sz w:val="24"/>
                <w:szCs w:val="24"/>
              </w:rPr>
            </w:pPr>
            <w:r w:rsidRPr="00582795">
              <w:rPr>
                <w:rFonts w:ascii="Times New Roman" w:hAnsi="Times New Roman" w:cs="Times New Roman"/>
                <w:b/>
                <w:bCs/>
                <w:sz w:val="24"/>
                <w:szCs w:val="24"/>
              </w:rPr>
              <w:t>ТАРАПТАРДЫҢ ҚОЛ</w:t>
            </w:r>
            <w:r w:rsidRPr="00582795">
              <w:rPr>
                <w:rFonts w:ascii="Times New Roman" w:hAnsi="Times New Roman" w:cs="Times New Roman"/>
                <w:b/>
                <w:bCs/>
                <w:sz w:val="24"/>
                <w:szCs w:val="24"/>
                <w:lang w:val="kk-KZ"/>
              </w:rPr>
              <w:t>Т</w:t>
            </w:r>
            <w:r w:rsidRPr="00582795">
              <w:rPr>
                <w:rFonts w:ascii="Times New Roman" w:hAnsi="Times New Roman" w:cs="Times New Roman"/>
                <w:b/>
                <w:bCs/>
                <w:sz w:val="24"/>
                <w:szCs w:val="24"/>
              </w:rPr>
              <w:t>А</w:t>
            </w:r>
            <w:r w:rsidRPr="00582795">
              <w:rPr>
                <w:rFonts w:ascii="Times New Roman" w:hAnsi="Times New Roman" w:cs="Times New Roman"/>
                <w:b/>
                <w:bCs/>
                <w:sz w:val="24"/>
                <w:szCs w:val="24"/>
                <w:lang w:val="kk-KZ"/>
              </w:rPr>
              <w:t>ҢБАС</w:t>
            </w:r>
            <w:r w:rsidRPr="00582795">
              <w:rPr>
                <w:rFonts w:ascii="Times New Roman" w:hAnsi="Times New Roman" w:cs="Times New Roman"/>
                <w:b/>
                <w:bCs/>
                <w:sz w:val="24"/>
                <w:szCs w:val="24"/>
              </w:rPr>
              <w:t>Ы:</w:t>
            </w:r>
          </w:p>
          <w:p w:rsidR="002F6F75" w:rsidRPr="00582795" w:rsidRDefault="002F6F75" w:rsidP="00244C57">
            <w:pPr>
              <w:ind w:firstLine="709"/>
              <w:jc w:val="center"/>
              <w:rPr>
                <w:rFonts w:ascii="Times New Roman" w:hAnsi="Times New Roman" w:cs="Times New Roman"/>
                <w:b/>
                <w:bCs/>
                <w:sz w:val="24"/>
                <w:szCs w:val="24"/>
              </w:rPr>
            </w:pPr>
          </w:p>
        </w:tc>
      </w:tr>
      <w:tr w:rsidR="002F6F75" w:rsidRPr="00582795" w:rsidTr="00244C57">
        <w:trPr>
          <w:jc w:val="center"/>
        </w:trPr>
        <w:tc>
          <w:tcPr>
            <w:tcW w:w="5148" w:type="dxa"/>
          </w:tcPr>
          <w:p w:rsidR="002F6F75" w:rsidRPr="00582795" w:rsidRDefault="002F6F75" w:rsidP="00244C57">
            <w:pPr>
              <w:ind w:firstLine="709"/>
              <w:rPr>
                <w:rFonts w:ascii="Times New Roman" w:hAnsi="Times New Roman" w:cs="Times New Roman"/>
                <w:b/>
                <w:bCs/>
                <w:sz w:val="24"/>
                <w:szCs w:val="24"/>
              </w:rPr>
            </w:pPr>
            <w:r w:rsidRPr="00582795">
              <w:rPr>
                <w:rFonts w:ascii="Times New Roman" w:hAnsi="Times New Roman" w:cs="Times New Roman"/>
                <w:b/>
                <w:bCs/>
                <w:sz w:val="24"/>
                <w:szCs w:val="24"/>
              </w:rPr>
              <w:t xml:space="preserve"> </w:t>
            </w:r>
            <w:proofErr w:type="spellStart"/>
            <w:r w:rsidRPr="00582795">
              <w:rPr>
                <w:rFonts w:ascii="Times New Roman" w:hAnsi="Times New Roman" w:cs="Times New Roman"/>
                <w:b/>
                <w:bCs/>
                <w:sz w:val="24"/>
                <w:szCs w:val="24"/>
              </w:rPr>
              <w:t>Тапсырыс</w:t>
            </w:r>
            <w:proofErr w:type="spellEnd"/>
            <w:r w:rsidRPr="00582795">
              <w:rPr>
                <w:rFonts w:ascii="Times New Roman" w:hAnsi="Times New Roman" w:cs="Times New Roman"/>
                <w:b/>
                <w:bCs/>
                <w:sz w:val="24"/>
                <w:szCs w:val="24"/>
              </w:rPr>
              <w:t xml:space="preserve"> </w:t>
            </w:r>
            <w:proofErr w:type="spellStart"/>
            <w:r w:rsidRPr="00582795">
              <w:rPr>
                <w:rFonts w:ascii="Times New Roman" w:hAnsi="Times New Roman" w:cs="Times New Roman"/>
                <w:b/>
                <w:bCs/>
                <w:sz w:val="24"/>
                <w:szCs w:val="24"/>
              </w:rPr>
              <w:t>беруші</w:t>
            </w:r>
            <w:proofErr w:type="spellEnd"/>
          </w:p>
          <w:p w:rsidR="002F6F75" w:rsidRPr="00582795" w:rsidRDefault="002F6F75" w:rsidP="00244C57">
            <w:pPr>
              <w:tabs>
                <w:tab w:val="left" w:pos="567"/>
              </w:tabs>
              <w:spacing w:after="0" w:line="240" w:lineRule="auto"/>
              <w:ind w:firstLine="709"/>
              <w:jc w:val="both"/>
              <w:rPr>
                <w:rFonts w:ascii="Times New Roman" w:hAnsi="Times New Roman" w:cs="Times New Roman"/>
                <w:b/>
                <w:bCs/>
                <w:sz w:val="24"/>
                <w:szCs w:val="24"/>
                <w:lang w:val="kk-KZ"/>
              </w:rPr>
            </w:pPr>
            <w:r w:rsidRPr="00582795">
              <w:rPr>
                <w:rFonts w:ascii="Times New Roman" w:hAnsi="Times New Roman" w:cs="Times New Roman"/>
                <w:b/>
                <w:sz w:val="24"/>
                <w:szCs w:val="24"/>
              </w:rPr>
              <w:t>«</w:t>
            </w:r>
            <w:r w:rsidRPr="00582795">
              <w:rPr>
                <w:rFonts w:ascii="Times New Roman" w:hAnsi="Times New Roman" w:cs="Times New Roman"/>
                <w:b/>
                <w:sz w:val="24"/>
                <w:szCs w:val="24"/>
                <w:lang w:val="kk-KZ"/>
              </w:rPr>
              <w:t>Қ</w:t>
            </w:r>
            <w:r w:rsidRPr="00582795">
              <w:rPr>
                <w:rFonts w:ascii="Times New Roman" w:hAnsi="Times New Roman" w:cs="Times New Roman"/>
                <w:b/>
                <w:sz w:val="24"/>
                <w:szCs w:val="24"/>
              </w:rPr>
              <w:t>МГ Инжиниринг»</w:t>
            </w:r>
            <w:r w:rsidRPr="00582795">
              <w:rPr>
                <w:rFonts w:ascii="Times New Roman" w:hAnsi="Times New Roman" w:cs="Times New Roman"/>
                <w:b/>
                <w:sz w:val="24"/>
                <w:szCs w:val="24"/>
                <w:lang w:val="kk-KZ"/>
              </w:rPr>
              <w:t xml:space="preserve"> ЖШС</w:t>
            </w:r>
          </w:p>
        </w:tc>
        <w:tc>
          <w:tcPr>
            <w:tcW w:w="4465" w:type="dxa"/>
          </w:tcPr>
          <w:p w:rsidR="002F6F75" w:rsidRPr="00582795" w:rsidRDefault="002F6F75" w:rsidP="00244C57">
            <w:pPr>
              <w:ind w:firstLine="709"/>
              <w:rPr>
                <w:rFonts w:ascii="Times New Roman" w:hAnsi="Times New Roman" w:cs="Times New Roman"/>
                <w:b/>
                <w:bCs/>
                <w:sz w:val="24"/>
                <w:szCs w:val="24"/>
                <w:lang w:val="kk-KZ"/>
              </w:rPr>
            </w:pPr>
            <w:r w:rsidRPr="00582795">
              <w:rPr>
                <w:rFonts w:ascii="Times New Roman" w:hAnsi="Times New Roman" w:cs="Times New Roman"/>
                <w:b/>
                <w:bCs/>
                <w:sz w:val="24"/>
                <w:szCs w:val="24"/>
                <w:lang w:val="kk-KZ"/>
              </w:rPr>
              <w:t>Мердігер</w:t>
            </w:r>
          </w:p>
          <w:p w:rsidR="002F6F75" w:rsidRPr="00582795" w:rsidRDefault="002F6F75" w:rsidP="00244C57">
            <w:pPr>
              <w:ind w:firstLine="709"/>
              <w:rPr>
                <w:rFonts w:ascii="Times New Roman" w:hAnsi="Times New Roman" w:cs="Times New Roman"/>
                <w:b/>
                <w:bCs/>
                <w:sz w:val="24"/>
                <w:szCs w:val="24"/>
              </w:rPr>
            </w:pPr>
            <w:r w:rsidRPr="00582795">
              <w:rPr>
                <w:rFonts w:ascii="Times New Roman" w:hAnsi="Times New Roman" w:cs="Times New Roman"/>
                <w:b/>
                <w:bCs/>
                <w:sz w:val="24"/>
                <w:szCs w:val="24"/>
              </w:rPr>
              <w:t>_____________________________</w:t>
            </w:r>
          </w:p>
        </w:tc>
      </w:tr>
      <w:tr w:rsidR="002F6F75" w:rsidRPr="00582795" w:rsidTr="00244C57">
        <w:trPr>
          <w:jc w:val="center"/>
        </w:trPr>
        <w:tc>
          <w:tcPr>
            <w:tcW w:w="5148" w:type="dxa"/>
          </w:tcPr>
          <w:p w:rsidR="002F6F75" w:rsidRPr="00582795" w:rsidRDefault="002F6F75" w:rsidP="00244C57">
            <w:pPr>
              <w:ind w:firstLine="709"/>
              <w:rPr>
                <w:rFonts w:ascii="Times New Roman" w:hAnsi="Times New Roman" w:cs="Times New Roman"/>
                <w:b/>
                <w:bCs/>
                <w:sz w:val="24"/>
                <w:szCs w:val="24"/>
                <w:lang w:val="kk-KZ"/>
              </w:rPr>
            </w:pPr>
            <w:r w:rsidRPr="00582795">
              <w:rPr>
                <w:rFonts w:ascii="Times New Roman" w:hAnsi="Times New Roman" w:cs="Times New Roman"/>
                <w:b/>
                <w:bCs/>
                <w:sz w:val="24"/>
                <w:szCs w:val="24"/>
                <w:lang w:val="kk-KZ"/>
              </w:rPr>
              <w:t>Лауазымы</w:t>
            </w:r>
          </w:p>
          <w:p w:rsidR="002F6F75" w:rsidRPr="00582795" w:rsidRDefault="002F6F75" w:rsidP="00244C57">
            <w:pPr>
              <w:ind w:firstLine="709"/>
              <w:rPr>
                <w:rFonts w:ascii="Times New Roman" w:hAnsi="Times New Roman" w:cs="Times New Roman"/>
                <w:b/>
                <w:bCs/>
                <w:sz w:val="24"/>
                <w:szCs w:val="24"/>
              </w:rPr>
            </w:pPr>
            <w:r w:rsidRPr="00582795">
              <w:rPr>
                <w:rFonts w:ascii="Times New Roman" w:hAnsi="Times New Roman" w:cs="Times New Roman"/>
                <w:b/>
                <w:bCs/>
                <w:sz w:val="24"/>
                <w:szCs w:val="24"/>
              </w:rPr>
              <w:t>___________________</w:t>
            </w:r>
            <w:r w:rsidRPr="00582795">
              <w:rPr>
                <w:rFonts w:ascii="Times New Roman" w:hAnsi="Times New Roman" w:cs="Times New Roman"/>
                <w:b/>
                <w:bCs/>
                <w:sz w:val="24"/>
                <w:szCs w:val="24"/>
                <w:lang w:val="kk-KZ"/>
              </w:rPr>
              <w:t xml:space="preserve"> Аты</w:t>
            </w:r>
            <w:r w:rsidRPr="00582795">
              <w:rPr>
                <w:rFonts w:ascii="Times New Roman" w:hAnsi="Times New Roman" w:cs="Times New Roman"/>
                <w:b/>
                <w:bCs/>
                <w:sz w:val="24"/>
                <w:szCs w:val="24"/>
              </w:rPr>
              <w:t>-</w:t>
            </w:r>
            <w:r w:rsidRPr="00582795">
              <w:rPr>
                <w:rFonts w:ascii="Times New Roman" w:hAnsi="Times New Roman" w:cs="Times New Roman"/>
                <w:b/>
                <w:bCs/>
                <w:sz w:val="24"/>
                <w:szCs w:val="24"/>
                <w:lang w:val="kk-KZ"/>
              </w:rPr>
              <w:t>жөні</w:t>
            </w:r>
          </w:p>
        </w:tc>
        <w:tc>
          <w:tcPr>
            <w:tcW w:w="4465" w:type="dxa"/>
          </w:tcPr>
          <w:p w:rsidR="002F6F75" w:rsidRPr="00582795" w:rsidRDefault="002F6F75" w:rsidP="00244C57">
            <w:pPr>
              <w:ind w:firstLine="709"/>
              <w:rPr>
                <w:rFonts w:ascii="Times New Roman" w:hAnsi="Times New Roman" w:cs="Times New Roman"/>
                <w:b/>
                <w:bCs/>
                <w:sz w:val="24"/>
                <w:szCs w:val="24"/>
                <w:lang w:val="kk-KZ"/>
              </w:rPr>
            </w:pPr>
            <w:r w:rsidRPr="00582795">
              <w:rPr>
                <w:rFonts w:ascii="Times New Roman" w:hAnsi="Times New Roman" w:cs="Times New Roman"/>
                <w:b/>
                <w:bCs/>
                <w:sz w:val="24"/>
                <w:szCs w:val="24"/>
                <w:lang w:val="kk-KZ"/>
              </w:rPr>
              <w:t>Лауазымы</w:t>
            </w:r>
          </w:p>
          <w:p w:rsidR="002F6F75" w:rsidRPr="00582795" w:rsidRDefault="002F6F75" w:rsidP="00244C57">
            <w:pPr>
              <w:ind w:firstLine="709"/>
              <w:rPr>
                <w:rFonts w:ascii="Times New Roman" w:hAnsi="Times New Roman" w:cs="Times New Roman"/>
                <w:b/>
                <w:bCs/>
                <w:sz w:val="24"/>
                <w:szCs w:val="24"/>
              </w:rPr>
            </w:pPr>
            <w:r w:rsidRPr="00582795">
              <w:rPr>
                <w:rFonts w:ascii="Times New Roman" w:hAnsi="Times New Roman" w:cs="Times New Roman"/>
                <w:b/>
                <w:bCs/>
                <w:sz w:val="24"/>
                <w:szCs w:val="24"/>
              </w:rPr>
              <w:t>____________________</w:t>
            </w:r>
            <w:r w:rsidRPr="00582795">
              <w:rPr>
                <w:rFonts w:ascii="Times New Roman" w:hAnsi="Times New Roman" w:cs="Times New Roman"/>
                <w:b/>
                <w:bCs/>
                <w:sz w:val="24"/>
                <w:szCs w:val="24"/>
                <w:lang w:val="kk-KZ"/>
              </w:rPr>
              <w:t xml:space="preserve"> Аты</w:t>
            </w:r>
            <w:r w:rsidRPr="00582795">
              <w:rPr>
                <w:rFonts w:ascii="Times New Roman" w:hAnsi="Times New Roman" w:cs="Times New Roman"/>
                <w:b/>
                <w:bCs/>
                <w:sz w:val="24"/>
                <w:szCs w:val="24"/>
              </w:rPr>
              <w:t>-</w:t>
            </w:r>
            <w:r w:rsidRPr="00582795">
              <w:rPr>
                <w:rFonts w:ascii="Times New Roman" w:hAnsi="Times New Roman" w:cs="Times New Roman"/>
                <w:b/>
                <w:bCs/>
                <w:sz w:val="24"/>
                <w:szCs w:val="24"/>
                <w:lang w:val="kk-KZ"/>
              </w:rPr>
              <w:t>жөні</w:t>
            </w:r>
          </w:p>
        </w:tc>
      </w:tr>
      <w:tr w:rsidR="002F6F75" w:rsidRPr="000732A6" w:rsidTr="00244C57">
        <w:trPr>
          <w:trHeight w:val="77"/>
          <w:jc w:val="center"/>
        </w:trPr>
        <w:tc>
          <w:tcPr>
            <w:tcW w:w="5148" w:type="dxa"/>
          </w:tcPr>
          <w:p w:rsidR="002F6F75" w:rsidRPr="00582795" w:rsidRDefault="002F6F75" w:rsidP="00244C57">
            <w:pPr>
              <w:ind w:firstLine="709"/>
              <w:rPr>
                <w:rFonts w:ascii="Times New Roman" w:hAnsi="Times New Roman" w:cs="Times New Roman"/>
                <w:b/>
                <w:bCs/>
                <w:sz w:val="24"/>
                <w:szCs w:val="24"/>
              </w:rPr>
            </w:pPr>
            <w:r w:rsidRPr="00582795">
              <w:rPr>
                <w:rFonts w:ascii="Times New Roman" w:hAnsi="Times New Roman" w:cs="Times New Roman"/>
                <w:b/>
                <w:bCs/>
                <w:sz w:val="24"/>
                <w:szCs w:val="24"/>
              </w:rPr>
              <w:t xml:space="preserve">               М.</w:t>
            </w:r>
            <w:r w:rsidRPr="00582795">
              <w:rPr>
                <w:rFonts w:ascii="Times New Roman" w:hAnsi="Times New Roman" w:cs="Times New Roman"/>
                <w:b/>
                <w:bCs/>
                <w:sz w:val="24"/>
                <w:szCs w:val="24"/>
                <w:lang w:val="kk-KZ"/>
              </w:rPr>
              <w:t>О</w:t>
            </w:r>
            <w:r w:rsidRPr="00582795">
              <w:rPr>
                <w:rFonts w:ascii="Times New Roman" w:hAnsi="Times New Roman" w:cs="Times New Roman"/>
                <w:b/>
                <w:bCs/>
                <w:sz w:val="24"/>
                <w:szCs w:val="24"/>
              </w:rPr>
              <w:t>.</w:t>
            </w:r>
          </w:p>
        </w:tc>
        <w:tc>
          <w:tcPr>
            <w:tcW w:w="4465" w:type="dxa"/>
          </w:tcPr>
          <w:p w:rsidR="002F6F75" w:rsidRPr="000732A6" w:rsidRDefault="002F6F75" w:rsidP="00244C57">
            <w:pPr>
              <w:ind w:firstLine="709"/>
              <w:rPr>
                <w:rFonts w:ascii="Times New Roman" w:hAnsi="Times New Roman" w:cs="Times New Roman"/>
                <w:b/>
                <w:bCs/>
                <w:sz w:val="24"/>
                <w:szCs w:val="24"/>
              </w:rPr>
            </w:pPr>
            <w:r w:rsidRPr="00582795">
              <w:rPr>
                <w:rFonts w:ascii="Times New Roman" w:hAnsi="Times New Roman" w:cs="Times New Roman"/>
                <w:b/>
                <w:bCs/>
                <w:sz w:val="24"/>
                <w:szCs w:val="24"/>
              </w:rPr>
              <w:t xml:space="preserve">                М.</w:t>
            </w:r>
            <w:r w:rsidRPr="00582795">
              <w:rPr>
                <w:rFonts w:ascii="Times New Roman" w:hAnsi="Times New Roman" w:cs="Times New Roman"/>
                <w:b/>
                <w:bCs/>
                <w:sz w:val="24"/>
                <w:szCs w:val="24"/>
                <w:lang w:val="kk-KZ"/>
              </w:rPr>
              <w:t>О</w:t>
            </w:r>
            <w:r w:rsidRPr="00582795">
              <w:rPr>
                <w:rFonts w:ascii="Times New Roman" w:hAnsi="Times New Roman" w:cs="Times New Roman"/>
                <w:b/>
                <w:bCs/>
                <w:sz w:val="24"/>
                <w:szCs w:val="24"/>
              </w:rPr>
              <w:t>.</w:t>
            </w:r>
          </w:p>
          <w:p w:rsidR="002F6F75" w:rsidRPr="000732A6" w:rsidRDefault="002F6F75" w:rsidP="00244C57">
            <w:pPr>
              <w:ind w:firstLine="709"/>
              <w:rPr>
                <w:rFonts w:ascii="Times New Roman" w:hAnsi="Times New Roman" w:cs="Times New Roman"/>
                <w:b/>
                <w:bCs/>
                <w:sz w:val="24"/>
                <w:szCs w:val="24"/>
              </w:rPr>
            </w:pPr>
          </w:p>
        </w:tc>
      </w:tr>
    </w:tbl>
    <w:p w:rsidR="007B5268" w:rsidRDefault="007B5268">
      <w:bookmarkStart w:id="27" w:name="_GoBack"/>
      <w:bookmarkEnd w:id="27"/>
    </w:p>
    <w:sectPr w:rsidR="007B5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A6" w:rsidRDefault="002F6F75">
    <w:pPr>
      <w:pStyle w:val="ae"/>
    </w:pPr>
  </w:p>
  <w:p w:rsidR="000732A6" w:rsidRDefault="002F6F75">
    <w:pPr>
      <w:pStyle w:val="ae"/>
    </w:pPr>
  </w:p>
  <w:p w:rsidR="000732A6" w:rsidRDefault="002F6F7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FA"/>
    <w:multiLevelType w:val="multilevel"/>
    <w:tmpl w:val="3E12A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430B1B"/>
    <w:multiLevelType w:val="hybridMultilevel"/>
    <w:tmpl w:val="77601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0BF2281"/>
    <w:multiLevelType w:val="multilevel"/>
    <w:tmpl w:val="ACC47290"/>
    <w:lvl w:ilvl="0">
      <w:start w:val="1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69D41E6"/>
    <w:multiLevelType w:val="hybridMultilevel"/>
    <w:tmpl w:val="48FA0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C937380"/>
    <w:multiLevelType w:val="multilevel"/>
    <w:tmpl w:val="35E03E00"/>
    <w:styleLink w:val="4"/>
    <w:lvl w:ilvl="0">
      <w:start w:val="1"/>
      <w:numFmt w:val="decimal"/>
      <w:pStyle w:val="31"/>
      <w:suff w:val="space"/>
      <w:lvlText w:val="Статья %1."/>
      <w:lvlJc w:val="left"/>
      <w:pPr>
        <w:ind w:left="928" w:hanging="360"/>
      </w:pPr>
      <w:rPr>
        <w:rFonts w:ascii="Arial" w:hAnsi="Arial" w:cs="Times New Roman" w:hint="default"/>
        <w:b/>
        <w:i w:val="0"/>
        <w:cap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1C0273"/>
    <w:multiLevelType w:val="multilevel"/>
    <w:tmpl w:val="F25C3542"/>
    <w:lvl w:ilvl="0">
      <w:start w:val="3"/>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256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89"/>
    <w:rsid w:val="002F6F75"/>
    <w:rsid w:val="007A1789"/>
    <w:rsid w:val="007B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1F917-BF50-49F6-A038-1F5DFA36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F75"/>
  </w:style>
  <w:style w:type="paragraph" w:styleId="2">
    <w:name w:val="heading 2"/>
    <w:basedOn w:val="a"/>
    <w:link w:val="20"/>
    <w:uiPriority w:val="9"/>
    <w:qFormat/>
    <w:rsid w:val="002F6F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6F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F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6F75"/>
    <w:rPr>
      <w:rFonts w:ascii="Times New Roman" w:eastAsia="Times New Roman" w:hAnsi="Times New Roman" w:cs="Times New Roman"/>
      <w:b/>
      <w:bCs/>
      <w:sz w:val="27"/>
      <w:szCs w:val="27"/>
      <w:lang w:eastAsia="ru-RU"/>
    </w:rPr>
  </w:style>
  <w:style w:type="character" w:customStyle="1" w:styleId="paragraphtext">
    <w:name w:val="paragraphtext"/>
    <w:basedOn w:val="a0"/>
    <w:rsid w:val="002F6F75"/>
  </w:style>
  <w:style w:type="paragraph" w:styleId="a3">
    <w:name w:val="Balloon Text"/>
    <w:basedOn w:val="a"/>
    <w:link w:val="a4"/>
    <w:uiPriority w:val="99"/>
    <w:semiHidden/>
    <w:unhideWhenUsed/>
    <w:rsid w:val="002F6F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F75"/>
    <w:rPr>
      <w:rFonts w:ascii="Segoe UI" w:hAnsi="Segoe UI" w:cs="Segoe UI"/>
      <w:sz w:val="18"/>
      <w:szCs w:val="18"/>
    </w:rPr>
  </w:style>
  <w:style w:type="character" w:styleId="a5">
    <w:name w:val="annotation reference"/>
    <w:basedOn w:val="a0"/>
    <w:uiPriority w:val="99"/>
    <w:semiHidden/>
    <w:unhideWhenUsed/>
    <w:rsid w:val="002F6F75"/>
    <w:rPr>
      <w:sz w:val="16"/>
      <w:szCs w:val="16"/>
    </w:rPr>
  </w:style>
  <w:style w:type="paragraph" w:styleId="a6">
    <w:name w:val="annotation text"/>
    <w:basedOn w:val="a"/>
    <w:link w:val="a7"/>
    <w:uiPriority w:val="99"/>
    <w:unhideWhenUsed/>
    <w:rsid w:val="002F6F75"/>
    <w:pPr>
      <w:spacing w:line="240" w:lineRule="auto"/>
    </w:pPr>
    <w:rPr>
      <w:sz w:val="20"/>
      <w:szCs w:val="20"/>
    </w:rPr>
  </w:style>
  <w:style w:type="character" w:customStyle="1" w:styleId="a7">
    <w:name w:val="Текст примечания Знак"/>
    <w:basedOn w:val="a0"/>
    <w:link w:val="a6"/>
    <w:uiPriority w:val="99"/>
    <w:rsid w:val="002F6F75"/>
    <w:rPr>
      <w:sz w:val="20"/>
      <w:szCs w:val="20"/>
    </w:rPr>
  </w:style>
  <w:style w:type="paragraph" w:styleId="a8">
    <w:name w:val="annotation subject"/>
    <w:basedOn w:val="a6"/>
    <w:next w:val="a6"/>
    <w:link w:val="a9"/>
    <w:uiPriority w:val="99"/>
    <w:semiHidden/>
    <w:unhideWhenUsed/>
    <w:rsid w:val="002F6F75"/>
    <w:rPr>
      <w:b/>
      <w:bCs/>
    </w:rPr>
  </w:style>
  <w:style w:type="character" w:customStyle="1" w:styleId="a9">
    <w:name w:val="Тема примечания Знак"/>
    <w:basedOn w:val="a7"/>
    <w:link w:val="a8"/>
    <w:uiPriority w:val="99"/>
    <w:semiHidden/>
    <w:rsid w:val="002F6F75"/>
    <w:rPr>
      <w:b/>
      <w:bCs/>
      <w:sz w:val="20"/>
      <w:szCs w:val="20"/>
    </w:rPr>
  </w:style>
  <w:style w:type="paragraph" w:customStyle="1" w:styleId="Normal1">
    <w:name w:val="Normal1"/>
    <w:rsid w:val="002F6F75"/>
    <w:pPr>
      <w:spacing w:after="0" w:line="240" w:lineRule="auto"/>
    </w:pPr>
    <w:rPr>
      <w:rFonts w:ascii="Times New Roman" w:eastAsia="Times New Roman" w:hAnsi="Times New Roman" w:cs="Times New Roman"/>
      <w:snapToGrid w:val="0"/>
      <w:sz w:val="20"/>
      <w:szCs w:val="20"/>
      <w:lang w:eastAsia="ru-RU"/>
    </w:rPr>
  </w:style>
  <w:style w:type="paragraph" w:styleId="aa">
    <w:name w:val="footnote text"/>
    <w:basedOn w:val="a"/>
    <w:link w:val="ab"/>
    <w:uiPriority w:val="99"/>
    <w:unhideWhenUsed/>
    <w:rsid w:val="002F6F75"/>
    <w:pPr>
      <w:spacing w:after="0" w:line="240" w:lineRule="auto"/>
    </w:pPr>
    <w:rPr>
      <w:sz w:val="20"/>
      <w:szCs w:val="20"/>
    </w:rPr>
  </w:style>
  <w:style w:type="character" w:customStyle="1" w:styleId="ab">
    <w:name w:val="Текст сноски Знак"/>
    <w:basedOn w:val="a0"/>
    <w:link w:val="aa"/>
    <w:uiPriority w:val="99"/>
    <w:rsid w:val="002F6F75"/>
    <w:rPr>
      <w:sz w:val="20"/>
      <w:szCs w:val="20"/>
    </w:rPr>
  </w:style>
  <w:style w:type="character" w:styleId="ac">
    <w:name w:val="footnote reference"/>
    <w:basedOn w:val="a0"/>
    <w:uiPriority w:val="99"/>
    <w:unhideWhenUsed/>
    <w:rsid w:val="002F6F75"/>
    <w:rPr>
      <w:vertAlign w:val="superscript"/>
    </w:rPr>
  </w:style>
  <w:style w:type="character" w:customStyle="1" w:styleId="21">
    <w:name w:val="Основной текст (2)"/>
    <w:rsid w:val="002F6F75"/>
    <w:rPr>
      <w:rFonts w:ascii="Times New Roman" w:hAnsi="Times New Roman" w:cs="Times New Roman" w:hint="default"/>
      <w:b w:val="0"/>
      <w:bCs w:val="0"/>
      <w:i w:val="0"/>
      <w:iCs w:val="0"/>
      <w:smallCaps w:val="0"/>
      <w:strike w:val="0"/>
      <w:dstrike w:val="0"/>
      <w:color w:val="000000"/>
      <w:spacing w:val="0"/>
      <w:position w:val="0"/>
      <w:u w:val="none"/>
      <w:effect w:val="none"/>
      <w:lang w:eastAsia="ru-RU"/>
    </w:rPr>
  </w:style>
  <w:style w:type="character" w:styleId="ad">
    <w:name w:val="Hyperlink"/>
    <w:uiPriority w:val="99"/>
    <w:unhideWhenUsed/>
    <w:rsid w:val="002F6F75"/>
    <w:rPr>
      <w:color w:val="0000FF"/>
      <w:u w:val="single"/>
    </w:rPr>
  </w:style>
  <w:style w:type="paragraph" w:styleId="ae">
    <w:name w:val="header"/>
    <w:basedOn w:val="a"/>
    <w:link w:val="af"/>
    <w:uiPriority w:val="99"/>
    <w:rsid w:val="002F6F7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2F6F75"/>
    <w:rPr>
      <w:rFonts w:ascii="Times New Roman" w:eastAsia="Times New Roman" w:hAnsi="Times New Roman" w:cs="Times New Roman"/>
      <w:sz w:val="20"/>
      <w:szCs w:val="20"/>
      <w:lang w:eastAsia="ru-RU"/>
    </w:rPr>
  </w:style>
  <w:style w:type="paragraph" w:styleId="af0">
    <w:name w:val="footer"/>
    <w:basedOn w:val="a"/>
    <w:link w:val="af1"/>
    <w:uiPriority w:val="99"/>
    <w:rsid w:val="002F6F7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2F6F75"/>
    <w:rPr>
      <w:rFonts w:ascii="Times New Roman" w:eastAsia="Times New Roman" w:hAnsi="Times New Roman" w:cs="Times New Roman"/>
      <w:sz w:val="20"/>
      <w:szCs w:val="20"/>
      <w:lang w:eastAsia="ru-RU"/>
    </w:rPr>
  </w:style>
  <w:style w:type="character" w:styleId="af2">
    <w:name w:val="page number"/>
    <w:rsid w:val="002F6F75"/>
  </w:style>
  <w:style w:type="table" w:styleId="af3">
    <w:name w:val="Table Grid"/>
    <w:basedOn w:val="a1"/>
    <w:uiPriority w:val="39"/>
    <w:rsid w:val="002F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F6F75"/>
    <w:pPr>
      <w:spacing w:after="0" w:line="240" w:lineRule="auto"/>
    </w:pPr>
  </w:style>
  <w:style w:type="paragraph" w:styleId="af5">
    <w:name w:val="List Paragraph"/>
    <w:aliases w:val="Содержание. 2 уровень,Заголовок_3"/>
    <w:basedOn w:val="a"/>
    <w:link w:val="af6"/>
    <w:uiPriority w:val="34"/>
    <w:qFormat/>
    <w:rsid w:val="002F6F75"/>
    <w:pPr>
      <w:spacing w:after="5" w:line="268" w:lineRule="auto"/>
      <w:ind w:left="720" w:right="7" w:firstLine="698"/>
      <w:contextualSpacing/>
      <w:jc w:val="both"/>
    </w:pPr>
    <w:rPr>
      <w:rFonts w:ascii="Times New Roman" w:eastAsia="Times New Roman" w:hAnsi="Times New Roman" w:cs="Times New Roman"/>
      <w:color w:val="000000"/>
      <w:sz w:val="24"/>
      <w:lang w:eastAsia="ru-RU"/>
    </w:rPr>
  </w:style>
  <w:style w:type="paragraph" w:styleId="af7">
    <w:name w:val="Normal (Web)"/>
    <w:basedOn w:val="a"/>
    <w:link w:val="af8"/>
    <w:rsid w:val="002F6F7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8">
    <w:name w:val="Обычный (веб) Знак"/>
    <w:link w:val="af7"/>
    <w:rsid w:val="002F6F75"/>
    <w:rPr>
      <w:rFonts w:ascii="Times New Roman" w:eastAsia="Times New Roman" w:hAnsi="Times New Roman" w:cs="Times New Roman"/>
      <w:sz w:val="24"/>
      <w:szCs w:val="24"/>
      <w:lang w:val="x-none" w:eastAsia="x-none"/>
    </w:rPr>
  </w:style>
  <w:style w:type="paragraph" w:styleId="af9">
    <w:name w:val="No Spacing"/>
    <w:link w:val="afa"/>
    <w:uiPriority w:val="1"/>
    <w:qFormat/>
    <w:rsid w:val="002F6F75"/>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locked/>
    <w:rsid w:val="002F6F75"/>
    <w:rPr>
      <w:rFonts w:ascii="Times New Roman" w:eastAsia="Times New Roman" w:hAnsi="Times New Roman" w:cs="Times New Roman"/>
      <w:sz w:val="24"/>
      <w:szCs w:val="24"/>
      <w:lang w:eastAsia="ru-RU"/>
    </w:rPr>
  </w:style>
  <w:style w:type="character" w:customStyle="1" w:styleId="af6">
    <w:name w:val="Абзац списка Знак"/>
    <w:aliases w:val="Содержание. 2 уровень Знак,Заголовок_3 Знак"/>
    <w:basedOn w:val="a0"/>
    <w:link w:val="af5"/>
    <w:uiPriority w:val="34"/>
    <w:locked/>
    <w:rsid w:val="002F6F75"/>
    <w:rPr>
      <w:rFonts w:ascii="Times New Roman" w:eastAsia="Times New Roman" w:hAnsi="Times New Roman" w:cs="Times New Roman"/>
      <w:color w:val="000000"/>
      <w:sz w:val="24"/>
      <w:lang w:eastAsia="ru-RU"/>
    </w:rPr>
  </w:style>
  <w:style w:type="character" w:customStyle="1" w:styleId="310">
    <w:name w:val="3 Статья 1. Знак"/>
    <w:basedOn w:val="a0"/>
    <w:link w:val="31"/>
    <w:locked/>
    <w:rsid w:val="002F6F75"/>
    <w:rPr>
      <w:rFonts w:ascii="Arial" w:hAnsi="Arial" w:cs="Arial"/>
      <w:b/>
      <w:bCs/>
      <w:color w:val="000000"/>
      <w:shd w:val="clear" w:color="auto" w:fill="FFFFFF"/>
      <w:lang w:eastAsia="x-none"/>
    </w:rPr>
  </w:style>
  <w:style w:type="paragraph" w:customStyle="1" w:styleId="31">
    <w:name w:val="3 Статья 1."/>
    <w:basedOn w:val="a"/>
    <w:link w:val="310"/>
    <w:rsid w:val="002F6F75"/>
    <w:pPr>
      <w:numPr>
        <w:numId w:val="4"/>
      </w:numPr>
      <w:shd w:val="clear" w:color="auto" w:fill="FFFFFF"/>
      <w:autoSpaceDE w:val="0"/>
      <w:autoSpaceDN w:val="0"/>
      <w:spacing w:before="120" w:after="120" w:line="240" w:lineRule="auto"/>
      <w:jc w:val="center"/>
    </w:pPr>
    <w:rPr>
      <w:rFonts w:ascii="Arial" w:hAnsi="Arial" w:cs="Arial"/>
      <w:b/>
      <w:bCs/>
      <w:color w:val="000000"/>
      <w:lang w:eastAsia="x-none"/>
    </w:rPr>
  </w:style>
  <w:style w:type="numbering" w:customStyle="1" w:styleId="4">
    <w:name w:val="Стиль4"/>
    <w:uiPriority w:val="99"/>
    <w:rsid w:val="002F6F75"/>
    <w:pPr>
      <w:numPr>
        <w:numId w:val="4"/>
      </w:numPr>
    </w:pPr>
  </w:style>
  <w:style w:type="character" w:customStyle="1" w:styleId="ng-star-inserted">
    <w:name w:val="ng-star-inserted"/>
    <w:basedOn w:val="a0"/>
    <w:rsid w:val="002F6F75"/>
  </w:style>
  <w:style w:type="character" w:customStyle="1" w:styleId="fontstyle01">
    <w:name w:val="fontstyle01"/>
    <w:basedOn w:val="a0"/>
    <w:rsid w:val="002F6F75"/>
    <w:rPr>
      <w:rFonts w:ascii="TimesNewRomanPS-BoldMT" w:hAnsi="TimesNewRomanPS-BoldMT" w:hint="default"/>
      <w:b/>
      <w:bCs/>
      <w:i w:val="0"/>
      <w:iCs w:val="0"/>
      <w:color w:val="000000"/>
      <w:sz w:val="28"/>
      <w:szCs w:val="28"/>
    </w:rPr>
  </w:style>
  <w:style w:type="table" w:customStyle="1" w:styleId="1">
    <w:name w:val="Сетка таблицы1"/>
    <w:basedOn w:val="a1"/>
    <w:next w:val="af3"/>
    <w:uiPriority w:val="39"/>
    <w:rsid w:val="002F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39"/>
    <w:rsid w:val="002F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F6F75"/>
  </w:style>
  <w:style w:type="paragraph" w:styleId="32">
    <w:name w:val="Body Text Indent 3"/>
    <w:basedOn w:val="a"/>
    <w:link w:val="33"/>
    <w:uiPriority w:val="99"/>
    <w:rsid w:val="002F6F7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2F6F75"/>
    <w:rPr>
      <w:rFonts w:ascii="Times New Roman" w:eastAsia="Times New Roman" w:hAnsi="Times New Roman" w:cs="Times New Roman"/>
      <w:sz w:val="16"/>
      <w:szCs w:val="16"/>
      <w:lang w:eastAsia="ru-RU"/>
    </w:rPr>
  </w:style>
  <w:style w:type="paragraph" w:styleId="afb">
    <w:name w:val="Body Text"/>
    <w:basedOn w:val="a"/>
    <w:link w:val="afc"/>
    <w:uiPriority w:val="99"/>
    <w:unhideWhenUsed/>
    <w:rsid w:val="002F6F75"/>
    <w:pPr>
      <w:spacing w:after="120"/>
    </w:pPr>
  </w:style>
  <w:style w:type="character" w:customStyle="1" w:styleId="afc">
    <w:name w:val="Основной текст Знак"/>
    <w:basedOn w:val="a0"/>
    <w:link w:val="afb"/>
    <w:uiPriority w:val="99"/>
    <w:rsid w:val="002F6F75"/>
  </w:style>
  <w:style w:type="paragraph" w:styleId="afd">
    <w:name w:val="Plain Text"/>
    <w:basedOn w:val="a"/>
    <w:link w:val="afe"/>
    <w:uiPriority w:val="99"/>
    <w:rsid w:val="002F6F75"/>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2F6F75"/>
    <w:rPr>
      <w:rFonts w:ascii="Courier New" w:eastAsia="Times New Roman" w:hAnsi="Courier New" w:cs="Times New Roman"/>
      <w:sz w:val="20"/>
      <w:szCs w:val="20"/>
      <w:lang w:eastAsia="ru-RU"/>
    </w:rPr>
  </w:style>
  <w:style w:type="table" w:customStyle="1" w:styleId="34">
    <w:name w:val="Сетка таблицы3"/>
    <w:basedOn w:val="a1"/>
    <w:next w:val="af3"/>
    <w:rsid w:val="002F6F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F6F75"/>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2F6F75"/>
    <w:rPr>
      <w:rFonts w:ascii="Times New Roman" w:hAnsi="Times New Roman" w:cs="Times New Roman" w:hint="default"/>
      <w:b w:val="0"/>
      <w:bCs w:val="0"/>
      <w:i w:val="0"/>
      <w:iCs w:val="0"/>
      <w:strike w:val="0"/>
      <w:dstrike w:val="0"/>
      <w:color w:val="000000"/>
      <w:sz w:val="20"/>
      <w:szCs w:val="20"/>
      <w:u w:val="none"/>
      <w:effect w:val="none"/>
    </w:rPr>
  </w:style>
  <w:style w:type="paragraph" w:styleId="aff">
    <w:name w:val="Body Text Indent"/>
    <w:basedOn w:val="a"/>
    <w:link w:val="aff0"/>
    <w:uiPriority w:val="99"/>
    <w:semiHidden/>
    <w:unhideWhenUsed/>
    <w:rsid w:val="002F6F75"/>
    <w:pPr>
      <w:spacing w:after="120"/>
      <w:ind w:left="283"/>
    </w:pPr>
  </w:style>
  <w:style w:type="character" w:customStyle="1" w:styleId="aff0">
    <w:name w:val="Основной текст с отступом Знак"/>
    <w:basedOn w:val="a0"/>
    <w:link w:val="aff"/>
    <w:uiPriority w:val="99"/>
    <w:semiHidden/>
    <w:rsid w:val="002F6F75"/>
  </w:style>
  <w:style w:type="paragraph" w:customStyle="1" w:styleId="TableParagraph">
    <w:name w:val="Table Paragraph"/>
    <w:basedOn w:val="a"/>
    <w:uiPriority w:val="1"/>
    <w:qFormat/>
    <w:rsid w:val="002F6F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endnote text"/>
    <w:basedOn w:val="a"/>
    <w:link w:val="aff2"/>
    <w:uiPriority w:val="99"/>
    <w:semiHidden/>
    <w:unhideWhenUsed/>
    <w:rsid w:val="002F6F75"/>
    <w:pPr>
      <w:spacing w:after="0" w:line="240" w:lineRule="auto"/>
    </w:pPr>
    <w:rPr>
      <w:sz w:val="20"/>
      <w:szCs w:val="20"/>
    </w:rPr>
  </w:style>
  <w:style w:type="character" w:customStyle="1" w:styleId="aff2">
    <w:name w:val="Текст концевой сноски Знак"/>
    <w:basedOn w:val="a0"/>
    <w:link w:val="aff1"/>
    <w:uiPriority w:val="99"/>
    <w:semiHidden/>
    <w:rsid w:val="002F6F75"/>
    <w:rPr>
      <w:sz w:val="20"/>
      <w:szCs w:val="20"/>
    </w:rPr>
  </w:style>
  <w:style w:type="character" w:styleId="aff3">
    <w:name w:val="endnote reference"/>
    <w:basedOn w:val="a0"/>
    <w:uiPriority w:val="99"/>
    <w:semiHidden/>
    <w:unhideWhenUsed/>
    <w:rsid w:val="002F6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13884</Words>
  <Characters>79145</Characters>
  <Application>Microsoft Office Word</Application>
  <DocSecurity>0</DocSecurity>
  <Lines>659</Lines>
  <Paragraphs>185</Paragraphs>
  <ScaleCrop>false</ScaleCrop>
  <Company/>
  <LinksUpToDate>false</LinksUpToDate>
  <CharactersWithSpaces>92844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Баталов Арман Бауржанович</dc:creator>
  <cp:keywords/>
  <dc:description/>
  <cp:lastModifiedBy>Баталов Арман Бауржанович</cp:lastModifiedBy>
  <cp:revision>2</cp:revision>
  <dcterms:created xsi:type="dcterms:W3CDTF">2023-12-19T04:46:00Z</dcterms:created>
  <dcterms:modified xsi:type="dcterms:W3CDTF">2023-12-19T04:46:00Z</dcterms:modified>
</cp:coreProperties>
</file>