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744C" w14:textId="42F14DFF" w:rsidR="006612EE" w:rsidRPr="000860C5" w:rsidRDefault="006612EE" w:rsidP="006612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0860C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Приложение №2</w:t>
      </w:r>
      <w:r w:rsidR="00C93043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1</w:t>
      </w:r>
    </w:p>
    <w:p w14:paraId="7DC681BD" w14:textId="77777777" w:rsidR="006612EE" w:rsidRPr="000860C5" w:rsidRDefault="006612EE" w:rsidP="006612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0860C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Договора №…………………………. </w:t>
      </w:r>
    </w:p>
    <w:p w14:paraId="0B59FB10" w14:textId="436C32B6" w:rsidR="001106ED" w:rsidRPr="000860C5" w:rsidRDefault="006612EE" w:rsidP="006612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0860C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«......» .........................20...... г.</w:t>
      </w:r>
    </w:p>
    <w:p w14:paraId="16014718" w14:textId="77777777" w:rsidR="00706CE4" w:rsidRPr="000860C5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0860C5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</w:p>
    <w:p w14:paraId="4A1112A0" w14:textId="77777777" w:rsidR="00706CE4" w:rsidRPr="000860C5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66479DEF" w14:textId="77777777" w:rsidR="00D976F5" w:rsidRPr="000860C5" w:rsidRDefault="00D976F5" w:rsidP="00D976F5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0860C5">
        <w:rPr>
          <w:rFonts w:ascii="Times New Roman" w:hAnsi="Times New Roman" w:cs="Times New Roman"/>
          <w:b/>
          <w:lang w:eastAsia="en-US"/>
        </w:rPr>
        <w:t>Регламент</w:t>
      </w:r>
    </w:p>
    <w:p w14:paraId="6482B636" w14:textId="77777777" w:rsidR="00D976F5" w:rsidRPr="000860C5" w:rsidRDefault="00D976F5" w:rsidP="00D976F5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0860C5">
        <w:rPr>
          <w:rFonts w:ascii="Times New Roman" w:hAnsi="Times New Roman" w:cs="Times New Roman"/>
          <w:b/>
          <w:lang w:eastAsia="en-US"/>
        </w:rPr>
        <w:t xml:space="preserve">взаимоотношений между Персоналом станции ГТИ и </w:t>
      </w:r>
      <w:proofErr w:type="gramStart"/>
      <w:r w:rsidRPr="000860C5">
        <w:rPr>
          <w:rFonts w:ascii="Times New Roman" w:hAnsi="Times New Roman" w:cs="Times New Roman"/>
          <w:b/>
          <w:lang w:eastAsia="en-US"/>
        </w:rPr>
        <w:t>ГК</w:t>
      </w:r>
      <w:proofErr w:type="gramEnd"/>
      <w:r w:rsidRPr="000860C5">
        <w:rPr>
          <w:rFonts w:ascii="Times New Roman" w:hAnsi="Times New Roman" w:cs="Times New Roman"/>
          <w:b/>
          <w:lang w:eastAsia="en-US"/>
        </w:rPr>
        <w:t xml:space="preserve"> и Буровым Подрядчиком.</w:t>
      </w:r>
    </w:p>
    <w:p w14:paraId="05951BAC" w14:textId="67E64FCC" w:rsidR="00D976F5" w:rsidRPr="000860C5" w:rsidRDefault="00D976F5" w:rsidP="00D976F5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0860C5">
        <w:rPr>
          <w:rFonts w:ascii="Times New Roman" w:hAnsi="Times New Roman" w:cs="Times New Roman"/>
          <w:lang w:eastAsia="en-US"/>
        </w:rPr>
        <w:t xml:space="preserve">            При бурении эксплуатационн</w:t>
      </w:r>
      <w:r w:rsidR="003447B5">
        <w:rPr>
          <w:rFonts w:ascii="Times New Roman" w:hAnsi="Times New Roman" w:cs="Times New Roman"/>
          <w:lang w:eastAsia="en-US"/>
        </w:rPr>
        <w:t>ой</w:t>
      </w:r>
      <w:r w:rsidRPr="000860C5">
        <w:rPr>
          <w:rFonts w:ascii="Times New Roman" w:hAnsi="Times New Roman" w:cs="Times New Roman"/>
          <w:lang w:eastAsia="en-US"/>
        </w:rPr>
        <w:t xml:space="preserve"> скважин</w:t>
      </w:r>
      <w:r w:rsidR="003447B5">
        <w:rPr>
          <w:rFonts w:ascii="Times New Roman" w:hAnsi="Times New Roman" w:cs="Times New Roman"/>
          <w:lang w:eastAsia="en-US"/>
        </w:rPr>
        <w:t>ы №…………</w:t>
      </w:r>
      <w:r w:rsidRPr="000860C5">
        <w:rPr>
          <w:rFonts w:ascii="Times New Roman" w:hAnsi="Times New Roman" w:cs="Times New Roman"/>
          <w:lang w:eastAsia="en-US"/>
        </w:rPr>
        <w:t xml:space="preserve"> месторождения </w:t>
      </w:r>
      <w:r w:rsidR="003447B5">
        <w:rPr>
          <w:rFonts w:ascii="Times New Roman" w:hAnsi="Times New Roman" w:cs="Times New Roman"/>
          <w:lang w:eastAsia="en-US"/>
        </w:rPr>
        <w:t>………………</w:t>
      </w:r>
      <w:r w:rsidRPr="000860C5">
        <w:rPr>
          <w:rFonts w:ascii="Times New Roman" w:hAnsi="Times New Roman" w:cs="Times New Roman"/>
          <w:lang w:eastAsia="en-US"/>
        </w:rPr>
        <w:t xml:space="preserve"> проводится сопровождение геолого-технологическими исследованиями и газовым каротажем. </w:t>
      </w:r>
    </w:p>
    <w:p w14:paraId="44535818" w14:textId="77777777" w:rsidR="00D976F5" w:rsidRPr="000860C5" w:rsidRDefault="00D976F5" w:rsidP="00D976F5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14:paraId="4C677CEA" w14:textId="77777777" w:rsidR="00D976F5" w:rsidRPr="000860C5" w:rsidRDefault="00D976F5" w:rsidP="00D976F5">
      <w:pPr>
        <w:pStyle w:val="a8"/>
        <w:ind w:left="284"/>
        <w:rPr>
          <w:rFonts w:eastAsiaTheme="minorHAnsi"/>
          <w:b/>
          <w:sz w:val="22"/>
          <w:szCs w:val="22"/>
          <w:u w:val="single"/>
          <w:lang w:eastAsia="en-US"/>
        </w:rPr>
      </w:pPr>
      <w:r w:rsidRPr="000860C5">
        <w:rPr>
          <w:b/>
          <w:u w:val="single"/>
        </w:rPr>
        <w:t>Ответственность Бурового Подрядчика:</w:t>
      </w:r>
    </w:p>
    <w:p w14:paraId="393001F0" w14:textId="28ADDEC7" w:rsidR="00D976F5" w:rsidRDefault="00D976F5" w:rsidP="00D976F5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0860C5">
        <w:rPr>
          <w:rFonts w:ascii="Times New Roman" w:eastAsia="SimSun" w:hAnsi="Times New Roman" w:cs="Times New Roman"/>
          <w:lang w:eastAsia="en-US"/>
        </w:rPr>
        <w:t>Готовит скважину, с предоставлением акта готовности скважины, к монтажу оборудования ГТИ и ГК;</w:t>
      </w:r>
    </w:p>
    <w:p w14:paraId="31484459" w14:textId="12050566" w:rsidR="00D04EEF" w:rsidRPr="000860C5" w:rsidRDefault="00D04EEF" w:rsidP="00D976F5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D04EEF">
        <w:rPr>
          <w:rFonts w:ascii="Times New Roman" w:eastAsia="SimSun" w:hAnsi="Times New Roman" w:cs="Times New Roman"/>
          <w:lang w:eastAsia="en-US"/>
        </w:rPr>
        <w:t>Предоставляет мониторы, выносное ПК с клавиатурой и проводной линией</w:t>
      </w:r>
      <w:r>
        <w:rPr>
          <w:rFonts w:ascii="Times New Roman" w:eastAsia="SimSun" w:hAnsi="Times New Roman" w:cs="Times New Roman"/>
          <w:lang w:eastAsia="en-US"/>
        </w:rPr>
        <w:t>;</w:t>
      </w:r>
    </w:p>
    <w:p w14:paraId="01C7215E" w14:textId="022BE9BD" w:rsidR="00D976F5" w:rsidRPr="000860C5" w:rsidRDefault="00D976F5" w:rsidP="00D976F5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0860C5">
        <w:rPr>
          <w:rFonts w:ascii="Times New Roman" w:eastAsia="SimSun" w:hAnsi="Times New Roman" w:cs="Times New Roman"/>
          <w:lang w:eastAsia="en-US"/>
        </w:rPr>
        <w:t>Оказывает всестороннюю помощь при монтаже, установке оборудования (</w:t>
      </w:r>
      <w:r w:rsidR="000860C5" w:rsidRPr="000860C5">
        <w:rPr>
          <w:rFonts w:ascii="Times New Roman" w:eastAsia="SimSun" w:hAnsi="Times New Roman" w:cs="Times New Roman"/>
          <w:lang w:eastAsia="en-US"/>
        </w:rPr>
        <w:t>подъёмный</w:t>
      </w:r>
      <w:r w:rsidRPr="000860C5">
        <w:rPr>
          <w:rFonts w:ascii="Times New Roman" w:eastAsia="SimSun" w:hAnsi="Times New Roman" w:cs="Times New Roman"/>
          <w:lang w:eastAsia="en-US"/>
        </w:rPr>
        <w:t xml:space="preserve"> кран, сварочные работы и т.п.), а также при возможных ревизиях оборудования</w:t>
      </w:r>
      <w:r w:rsidR="0072042F">
        <w:rPr>
          <w:rFonts w:ascii="Times New Roman" w:eastAsia="SimSun" w:hAnsi="Times New Roman" w:cs="Times New Roman"/>
          <w:lang w:eastAsia="en-US"/>
        </w:rPr>
        <w:t>.</w:t>
      </w:r>
    </w:p>
    <w:p w14:paraId="4F57CA12" w14:textId="77777777" w:rsidR="00D976F5" w:rsidRPr="000860C5" w:rsidRDefault="00D976F5" w:rsidP="00D976F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en-US"/>
        </w:rPr>
      </w:pPr>
    </w:p>
    <w:p w14:paraId="75EFF3D9" w14:textId="77777777" w:rsidR="00D976F5" w:rsidRPr="000860C5" w:rsidRDefault="00D976F5" w:rsidP="00D976F5">
      <w:pPr>
        <w:spacing w:after="0" w:line="240" w:lineRule="auto"/>
        <w:jc w:val="both"/>
        <w:rPr>
          <w:rFonts w:ascii="Times New Roman" w:eastAsia="SimSun" w:hAnsi="Times New Roman" w:cs="Times New Roman"/>
          <w:b/>
        </w:rPr>
      </w:pPr>
      <w:r w:rsidRPr="000860C5">
        <w:rPr>
          <w:rFonts w:ascii="Times New Roman" w:eastAsia="SimSun" w:hAnsi="Times New Roman" w:cs="Times New Roman"/>
        </w:rPr>
        <w:t xml:space="preserve">     </w:t>
      </w:r>
      <w:r w:rsidRPr="000860C5">
        <w:rPr>
          <w:rFonts w:ascii="Times New Roman" w:eastAsia="SimSun" w:hAnsi="Times New Roman" w:cs="Times New Roman"/>
          <w:b/>
        </w:rPr>
        <w:t>Ответственность персонала станции ГТИ и ГК:</w:t>
      </w:r>
    </w:p>
    <w:p w14:paraId="116ABE7A" w14:textId="77777777" w:rsidR="00D976F5" w:rsidRPr="000860C5" w:rsidRDefault="00D976F5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0860C5">
        <w:rPr>
          <w:rFonts w:ascii="Times New Roman" w:eastAsia="SimSun" w:hAnsi="Times New Roman" w:cs="Times New Roman"/>
          <w:lang w:eastAsia="en-US"/>
        </w:rPr>
        <w:t>Производит монтаж оборудования ГТИ и ГК, а также Бурового Подрядчика;</w:t>
      </w:r>
    </w:p>
    <w:p w14:paraId="4719FE80" w14:textId="77777777" w:rsidR="00D976F5" w:rsidRPr="000860C5" w:rsidRDefault="00D976F5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0860C5">
        <w:rPr>
          <w:rFonts w:ascii="Times New Roman" w:hAnsi="Times New Roman" w:cs="Times New Roman"/>
          <w:lang w:eastAsia="en-US"/>
        </w:rPr>
        <w:t xml:space="preserve">Должен </w:t>
      </w:r>
      <w:r w:rsidRPr="000860C5">
        <w:rPr>
          <w:rFonts w:ascii="Times New Roman" w:eastAsia="SimSun" w:hAnsi="Times New Roman" w:cs="Times New Roman"/>
          <w:lang w:eastAsia="en-US"/>
        </w:rPr>
        <w:t>полностью контролировать процесс бурения скважины по данным ГТИ и газового каротажа;</w:t>
      </w:r>
    </w:p>
    <w:p w14:paraId="4B454679" w14:textId="351ABB23" w:rsidR="00D976F5" w:rsidRPr="000860C5" w:rsidRDefault="00D976F5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lang w:eastAsia="en-US"/>
        </w:rPr>
      </w:pPr>
      <w:r w:rsidRPr="000860C5">
        <w:rPr>
          <w:rFonts w:ascii="Times New Roman" w:hAnsi="Times New Roman" w:cs="Times New Roman"/>
          <w:lang w:eastAsia="en-US"/>
        </w:rPr>
        <w:t xml:space="preserve">Должен обеспечить качественное геологическое сопровождение при бурении скважины под керн, проводить описание керна, предоставлять </w:t>
      </w:r>
      <w:r w:rsidR="000860C5" w:rsidRPr="000860C5">
        <w:rPr>
          <w:rFonts w:ascii="Times New Roman" w:hAnsi="Times New Roman" w:cs="Times New Roman"/>
          <w:lang w:eastAsia="en-US"/>
        </w:rPr>
        <w:t>фотоотчёт</w:t>
      </w:r>
      <w:r w:rsidRPr="000860C5">
        <w:rPr>
          <w:rFonts w:ascii="Times New Roman" w:hAnsi="Times New Roman" w:cs="Times New Roman"/>
          <w:lang w:eastAsia="en-US"/>
        </w:rPr>
        <w:t xml:space="preserve"> керна. Участвовать в процессе укладывания керна в ящики и контролировать правильное укладывание и нумерование керна;</w:t>
      </w:r>
    </w:p>
    <w:p w14:paraId="3BAD5EDB" w14:textId="77777777" w:rsidR="00D976F5" w:rsidRPr="000860C5" w:rsidRDefault="00D976F5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0860C5">
        <w:rPr>
          <w:rFonts w:ascii="Times New Roman" w:eastAsia="SimSun" w:hAnsi="Times New Roman" w:cs="Times New Roman"/>
          <w:lang w:eastAsia="en-US"/>
        </w:rPr>
        <w:t>Должен установить средства связи (телефон) между Заказчиком, мастером станции ГТИ и бурильщиком (при необходимости до восьми номеров);</w:t>
      </w:r>
    </w:p>
    <w:p w14:paraId="051CDBAB" w14:textId="77777777" w:rsidR="00D976F5" w:rsidRPr="000860C5" w:rsidRDefault="00D976F5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0860C5">
        <w:rPr>
          <w:rFonts w:ascii="Times New Roman" w:eastAsia="SimSun" w:hAnsi="Times New Roman" w:cs="Times New Roman"/>
          <w:lang w:eastAsia="en-US"/>
        </w:rPr>
        <w:t>Должен обеспечить визуализацию технических параметров работы бурового оборудования (число ходов бурового насоса, обороты ротора, расход и давление промывочной жидкости на выходе) и других параметров (</w:t>
      </w:r>
      <w:proofErr w:type="spellStart"/>
      <w:r w:rsidRPr="000860C5">
        <w:rPr>
          <w:rFonts w:ascii="Times New Roman" w:eastAsia="SimSun" w:hAnsi="Times New Roman" w:cs="Times New Roman"/>
          <w:lang w:eastAsia="en-US"/>
        </w:rPr>
        <w:t>газопоказания</w:t>
      </w:r>
      <w:proofErr w:type="spellEnd"/>
      <w:r w:rsidRPr="000860C5">
        <w:rPr>
          <w:rFonts w:ascii="Times New Roman" w:eastAsia="SimSun" w:hAnsi="Times New Roman" w:cs="Times New Roman"/>
          <w:lang w:eastAsia="en-US"/>
        </w:rPr>
        <w:t>, вес на крюке и т.п.) в кабине бурильщика и офисе бурового мастера (просмотр процесса бурения в онлайн-режиме);</w:t>
      </w:r>
    </w:p>
    <w:p w14:paraId="3F23D602" w14:textId="77777777" w:rsidR="00D976F5" w:rsidRPr="000860C5" w:rsidRDefault="00D976F5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0860C5">
        <w:rPr>
          <w:rFonts w:ascii="Times New Roman" w:eastAsia="SimSun" w:hAnsi="Times New Roman" w:cs="Times New Roman"/>
          <w:lang w:eastAsia="en-US"/>
        </w:rPr>
        <w:t xml:space="preserve">Должен обеспечить </w:t>
      </w:r>
      <w:proofErr w:type="spellStart"/>
      <w:r w:rsidRPr="000860C5">
        <w:rPr>
          <w:rFonts w:ascii="Times New Roman" w:hAnsi="Times New Roman" w:cs="Times New Roman"/>
        </w:rPr>
        <w:t>видеорегистрацию</w:t>
      </w:r>
      <w:proofErr w:type="spellEnd"/>
      <w:r w:rsidRPr="000860C5">
        <w:rPr>
          <w:rFonts w:ascii="Times New Roman" w:hAnsi="Times New Roman" w:cs="Times New Roman"/>
        </w:rPr>
        <w:t xml:space="preserve"> процесса бурения с возможностью записи, установить видеокамеры для просмотра роторной площадки Заказчиком;</w:t>
      </w:r>
    </w:p>
    <w:p w14:paraId="5CD5EEFB" w14:textId="59F74127" w:rsidR="00D976F5" w:rsidRPr="000860C5" w:rsidRDefault="00D976F5" w:rsidP="00D976F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0860C5">
        <w:rPr>
          <w:rFonts w:ascii="Times New Roman" w:eastAsia="SimSun" w:hAnsi="Times New Roman" w:cs="Times New Roman"/>
          <w:lang w:eastAsia="en-US"/>
        </w:rPr>
        <w:t xml:space="preserve">В случае изменений в технологическом цикле (уменьшение или увеличение </w:t>
      </w:r>
      <w:r w:rsidR="000860C5" w:rsidRPr="000860C5">
        <w:rPr>
          <w:rFonts w:ascii="Times New Roman" w:eastAsia="SimSun" w:hAnsi="Times New Roman" w:cs="Times New Roman"/>
          <w:lang w:eastAsia="en-US"/>
        </w:rPr>
        <w:t>объёма</w:t>
      </w:r>
      <w:r w:rsidRPr="000860C5">
        <w:rPr>
          <w:rFonts w:ascii="Times New Roman" w:eastAsia="SimSun" w:hAnsi="Times New Roman" w:cs="Times New Roman"/>
          <w:lang w:eastAsia="en-US"/>
        </w:rPr>
        <w:t xml:space="preserve"> бурового раствора в </w:t>
      </w:r>
      <w:r w:rsidR="000860C5" w:rsidRPr="000860C5">
        <w:rPr>
          <w:rFonts w:ascii="Times New Roman" w:eastAsia="SimSun" w:hAnsi="Times New Roman" w:cs="Times New Roman"/>
          <w:lang w:eastAsia="en-US"/>
        </w:rPr>
        <w:t>ёмкостях</w:t>
      </w:r>
      <w:r w:rsidRPr="000860C5">
        <w:rPr>
          <w:rFonts w:ascii="Times New Roman" w:eastAsia="SimSun" w:hAnsi="Times New Roman" w:cs="Times New Roman"/>
          <w:lang w:eastAsia="en-US"/>
        </w:rPr>
        <w:t xml:space="preserve">, увеличение </w:t>
      </w:r>
      <w:proofErr w:type="spellStart"/>
      <w:r w:rsidRPr="000860C5">
        <w:rPr>
          <w:rFonts w:ascii="Times New Roman" w:eastAsia="SimSun" w:hAnsi="Times New Roman" w:cs="Times New Roman"/>
          <w:lang w:eastAsia="en-US"/>
        </w:rPr>
        <w:t>газопоказаний</w:t>
      </w:r>
      <w:proofErr w:type="spellEnd"/>
      <w:r w:rsidRPr="000860C5">
        <w:rPr>
          <w:rFonts w:ascii="Times New Roman" w:eastAsia="SimSun" w:hAnsi="Times New Roman" w:cs="Times New Roman"/>
          <w:lang w:eastAsia="en-US"/>
        </w:rPr>
        <w:t xml:space="preserve"> и др.) обязан своевременно предупредить бурильщика и бурового мастера и инженера по бурению Заказчика;</w:t>
      </w:r>
    </w:p>
    <w:p w14:paraId="163DEE60" w14:textId="77777777" w:rsidR="00D976F5" w:rsidRPr="000860C5" w:rsidRDefault="00D976F5" w:rsidP="00D976F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0860C5">
        <w:rPr>
          <w:rFonts w:ascii="Times New Roman" w:hAnsi="Times New Roman" w:cs="Times New Roman"/>
          <w:bCs/>
          <w:lang w:eastAsia="en-US"/>
        </w:rPr>
        <w:t>Приборы ГТИ и ГК для оказания услуг</w:t>
      </w:r>
      <w:r w:rsidRPr="000860C5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0860C5">
        <w:rPr>
          <w:rFonts w:ascii="Times New Roman" w:hAnsi="Times New Roman" w:cs="Times New Roman"/>
          <w:lang w:eastAsia="en-US"/>
        </w:rPr>
        <w:t xml:space="preserve">должны соответствовать требованиям проведения работ </w:t>
      </w:r>
      <w:r w:rsidRPr="000860C5">
        <w:rPr>
          <w:rFonts w:ascii="Times New Roman" w:hAnsi="Times New Roman" w:cs="Times New Roman"/>
          <w:bCs/>
          <w:lang w:eastAsia="en-US"/>
        </w:rPr>
        <w:t>в</w:t>
      </w:r>
      <w:r w:rsidRPr="000860C5">
        <w:rPr>
          <w:rFonts w:ascii="Times New Roman" w:hAnsi="Times New Roman" w:cs="Times New Roman"/>
          <w:lang w:eastAsia="en-US"/>
        </w:rPr>
        <w:t xml:space="preserve"> среде с наличием сероводорода (до 1 %), при температуре и пластовом давлении, указанным в техническом проекте на бурение скважины. </w:t>
      </w:r>
    </w:p>
    <w:p w14:paraId="60EE8E86" w14:textId="5113D344" w:rsidR="00D976F5" w:rsidRPr="000860C5" w:rsidRDefault="00D976F5" w:rsidP="00D976F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0860C5">
        <w:rPr>
          <w:rFonts w:ascii="Times New Roman" w:hAnsi="Times New Roman" w:cs="Times New Roman"/>
          <w:lang w:eastAsia="en-US"/>
        </w:rPr>
        <w:t xml:space="preserve">Все оборудование и приборы </w:t>
      </w:r>
      <w:r w:rsidRPr="000860C5">
        <w:rPr>
          <w:rFonts w:ascii="Times New Roman" w:hAnsi="Times New Roman" w:cs="Times New Roman"/>
          <w:b/>
          <w:bCs/>
          <w:lang w:eastAsia="en-US"/>
        </w:rPr>
        <w:t>ГТИ и ГК</w:t>
      </w:r>
      <w:r w:rsidRPr="000860C5">
        <w:rPr>
          <w:rFonts w:ascii="Times New Roman" w:hAnsi="Times New Roman" w:cs="Times New Roman"/>
          <w:lang w:eastAsia="en-US"/>
        </w:rPr>
        <w:t xml:space="preserve"> должны подходить для продолжительной работы в климатических условиях данного района работ (среднегодовые температуры разнятся между      -40</w:t>
      </w:r>
      <w:r w:rsidRPr="000860C5">
        <w:rPr>
          <w:rFonts w:ascii="Times New Roman" w:hAnsi="Times New Roman" w:cs="Times New Roman"/>
          <w:vertAlign w:val="superscript"/>
          <w:lang w:eastAsia="en-US"/>
        </w:rPr>
        <w:t>0</w:t>
      </w:r>
      <w:r w:rsidRPr="000860C5">
        <w:rPr>
          <w:rFonts w:ascii="Times New Roman" w:hAnsi="Times New Roman" w:cs="Times New Roman"/>
          <w:lang w:eastAsia="en-US"/>
        </w:rPr>
        <w:t xml:space="preserve"> и +40</w:t>
      </w:r>
      <w:r w:rsidRPr="000860C5">
        <w:rPr>
          <w:rFonts w:ascii="Times New Roman" w:hAnsi="Times New Roman" w:cs="Times New Roman"/>
          <w:vertAlign w:val="superscript"/>
          <w:lang w:eastAsia="en-US"/>
        </w:rPr>
        <w:t>0</w:t>
      </w:r>
      <w:r w:rsidRPr="000860C5">
        <w:rPr>
          <w:rFonts w:ascii="Times New Roman" w:hAnsi="Times New Roman" w:cs="Times New Roman"/>
          <w:lang w:eastAsia="en-US"/>
        </w:rPr>
        <w:t xml:space="preserve"> С)</w:t>
      </w:r>
      <w:r w:rsidR="0072042F">
        <w:rPr>
          <w:rFonts w:ascii="Times New Roman" w:hAnsi="Times New Roman" w:cs="Times New Roman"/>
          <w:lang w:eastAsia="en-US"/>
        </w:rPr>
        <w:t>.</w:t>
      </w:r>
    </w:p>
    <w:p w14:paraId="67A6C3EC" w14:textId="77777777" w:rsidR="00AA096B" w:rsidRPr="000860C5" w:rsidRDefault="00AA096B" w:rsidP="00E92C81">
      <w:pPr>
        <w:spacing w:after="0" w:line="240" w:lineRule="auto"/>
        <w:jc w:val="right"/>
      </w:pPr>
    </w:p>
    <w:sectPr w:rsidR="00AA096B" w:rsidRPr="0008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879C3"/>
    <w:multiLevelType w:val="hybridMultilevel"/>
    <w:tmpl w:val="F15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24EB8"/>
    <w:multiLevelType w:val="hybridMultilevel"/>
    <w:tmpl w:val="7C10E90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F2C"/>
    <w:multiLevelType w:val="hybridMultilevel"/>
    <w:tmpl w:val="3E3CE12E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2EF"/>
    <w:multiLevelType w:val="hybridMultilevel"/>
    <w:tmpl w:val="2192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3584"/>
    <w:multiLevelType w:val="hybridMultilevel"/>
    <w:tmpl w:val="8062C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E56810"/>
    <w:multiLevelType w:val="hybridMultilevel"/>
    <w:tmpl w:val="6F78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638F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FD30FD"/>
    <w:multiLevelType w:val="hybridMultilevel"/>
    <w:tmpl w:val="3A7AD46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36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00094D"/>
    <w:multiLevelType w:val="hybridMultilevel"/>
    <w:tmpl w:val="0FCC6790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3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10"/>
  </w:num>
  <w:num w:numId="14">
    <w:abstractNumId w:val="11"/>
  </w:num>
  <w:num w:numId="15">
    <w:abstractNumId w:val="6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0860C5"/>
    <w:rsid w:val="00090983"/>
    <w:rsid w:val="001106ED"/>
    <w:rsid w:val="001D001B"/>
    <w:rsid w:val="00320404"/>
    <w:rsid w:val="003447B5"/>
    <w:rsid w:val="00357D22"/>
    <w:rsid w:val="003C3E09"/>
    <w:rsid w:val="004A5493"/>
    <w:rsid w:val="006612EE"/>
    <w:rsid w:val="00706CE4"/>
    <w:rsid w:val="0072042F"/>
    <w:rsid w:val="007873EF"/>
    <w:rsid w:val="008F4F2B"/>
    <w:rsid w:val="00AA096B"/>
    <w:rsid w:val="00BD5B8D"/>
    <w:rsid w:val="00C45586"/>
    <w:rsid w:val="00C93043"/>
    <w:rsid w:val="00D04EEF"/>
    <w:rsid w:val="00D16F6A"/>
    <w:rsid w:val="00D4625C"/>
    <w:rsid w:val="00D976F5"/>
    <w:rsid w:val="00DF4926"/>
    <w:rsid w:val="00E85850"/>
    <w:rsid w:val="00E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link w:val="a4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annotation text"/>
    <w:basedOn w:val="a0"/>
    <w:link w:val="a6"/>
    <w:uiPriority w:val="99"/>
    <w:unhideWhenUsed/>
    <w:rsid w:val="00D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1"/>
    <w:link w:val="a5"/>
    <w:uiPriority w:val="99"/>
    <w:rsid w:val="00DF49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annotation reference"/>
    <w:unhideWhenUsed/>
    <w:rsid w:val="00DF4926"/>
    <w:rPr>
      <w:sz w:val="16"/>
      <w:szCs w:val="16"/>
    </w:rPr>
  </w:style>
  <w:style w:type="paragraph" w:styleId="a8">
    <w:name w:val="List Paragraph"/>
    <w:basedOn w:val="a0"/>
    <w:uiPriority w:val="99"/>
    <w:qFormat/>
    <w:rsid w:val="00E92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24</cp:revision>
  <dcterms:created xsi:type="dcterms:W3CDTF">2019-02-05T12:00:00Z</dcterms:created>
  <dcterms:modified xsi:type="dcterms:W3CDTF">2024-07-10T04:11:00Z</dcterms:modified>
</cp:coreProperties>
</file>