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1B" w:rsidRDefault="000C4F1B" w:rsidP="000C4F1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№6</w:t>
      </w:r>
    </w:p>
    <w:p w:rsidR="000C4F1B" w:rsidRDefault="000C4F1B" w:rsidP="000C4F1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0C4F1B" w:rsidRDefault="000C4F1B" w:rsidP="000C4F1B">
      <w:pPr>
        <w:pStyle w:val="a3"/>
        <w:spacing w:after="0" w:line="240" w:lineRule="auto"/>
        <w:ind w:left="0" w:firstLine="45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0C4F1B" w:rsidRDefault="000C4F1B" w:rsidP="000C4F1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C4F1B" w:rsidRDefault="000C4F1B" w:rsidP="000C4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нарушений требований производственной безопасности при выполнении работ 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услуг подрядными организациями</w:t>
      </w:r>
      <w:r>
        <w:rPr>
          <w:rFonts w:ascii="Times New Roman" w:hAnsi="Times New Roman"/>
          <w:b/>
          <w:sz w:val="24"/>
          <w:szCs w:val="24"/>
        </w:rPr>
        <w:t xml:space="preserve"> на объектах Компании и дочерних организаций **</w:t>
      </w:r>
    </w:p>
    <w:p w:rsidR="000C4F1B" w:rsidRDefault="000C4F1B" w:rsidP="000C4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1"/>
        <w:gridCol w:w="3119"/>
        <w:gridCol w:w="1984"/>
        <w:gridCol w:w="1985"/>
        <w:gridCol w:w="1842"/>
      </w:tblGrid>
      <w:tr w:rsidR="000C4F1B" w:rsidTr="00B0274F">
        <w:trPr>
          <w:cantSplit/>
          <w:trHeight w:val="23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F1B" w:rsidRDefault="000C4F1B" w:rsidP="00B02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pStyle w:val="a5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нарушения*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pStyle w:val="a4"/>
              <w:spacing w:before="0" w:line="276" w:lineRule="auto"/>
              <w:ind w:right="1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 неустойки (штрафа),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 фиксации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snapToGrid w:val="0"/>
              <w:ind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C4F1B" w:rsidTr="00B0274F">
        <w:trPr>
          <w:cantSplit/>
          <w:trHeight w:val="23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0C4F1B" w:rsidRDefault="000C4F1B" w:rsidP="00B0274F">
            <w:pPr>
              <w:pStyle w:val="a5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C4F1B" w:rsidRDefault="000C4F1B" w:rsidP="00B0274F">
            <w:pPr>
              <w:pStyle w:val="a5"/>
              <w:tabs>
                <w:tab w:val="left" w:pos="1995"/>
                <w:tab w:val="center" w:pos="3294"/>
              </w:tabs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C4F1B" w:rsidRDefault="000C4F1B" w:rsidP="00B0274F">
            <w:pPr>
              <w:pStyle w:val="a5"/>
              <w:spacing w:before="0" w:line="276" w:lineRule="auto"/>
              <w:ind w:right="14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0C4F1B" w:rsidRDefault="000C4F1B" w:rsidP="00B0274F">
            <w:pPr>
              <w:pStyle w:val="a5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C4F1B" w:rsidRDefault="000C4F1B" w:rsidP="00B0274F">
            <w:pPr>
              <w:pStyle w:val="a5"/>
              <w:spacing w:before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3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5"/>
              <w:spacing w:before="0" w:line="276" w:lineRule="auto"/>
              <w:ind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на объектах (территории) Заказчика и/или в ходе осуществления работ, оказания услуг работников Подрядчика, в состоянии алкогольного, наркотического или иного токсического опьянения.</w:t>
            </w:r>
          </w:p>
          <w:p w:rsidR="000C4F1B" w:rsidRDefault="000C4F1B" w:rsidP="00B0274F">
            <w:pPr>
              <w:pStyle w:val="a5"/>
              <w:spacing w:before="0" w:line="276" w:lineRule="auto"/>
              <w:ind w:right="141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33 - 40 МРП</w:t>
            </w:r>
          </w:p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медицинского освидетельствования либо акт фиксации отказа работника Подрядчика от прохождения медицинского освидетельствования</w:t>
            </w:r>
          </w:p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Сокрытие либо непредставление в течение 24 часов Подрядчиком информации об аварии, инциденте, факте </w:t>
            </w:r>
            <w:proofErr w:type="spellStart"/>
            <w:r>
              <w:rPr>
                <w:sz w:val="24"/>
                <w:szCs w:val="24"/>
              </w:rPr>
              <w:t>травмирования</w:t>
            </w:r>
            <w:proofErr w:type="spellEnd"/>
            <w:r>
              <w:rPr>
                <w:sz w:val="24"/>
                <w:szCs w:val="24"/>
              </w:rPr>
              <w:t>, нарушения технологического режима, загрязнения окружающей среды, происшедших при выполнении работ,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требований технических документов Республики Казахстан в области ПБ, требований инструкций, внутренних нормативных документов Компании в области ПБ, неисполнение или не представление информации по исполнению корректирующих действий по происшествиям, а также неисполнение требований договора в области ПБ (за каждый выявленный факт нарушения).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14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без применения средств индивидуальной защиты (защитная каска, защитные очки, противогаз, многоточечная страховочная привязь, маска).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требований по обеспечению, содержанию и эксплуатации первичных средств пожаротушения.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14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Возобновление Подрядчиком без письменного разрешения Заказчика работ, запрещенных органами контроля и надзора, аварийно-спасательными формированиями, службой ПБ, газоспасательным отрядом, представителями Заказчика, имеющими соответствующие полномочия.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Подрядчиком при выполнении работ, оказании услуг на объекте (территории) Заказчика технических устройств, оборудования, инструментов, не прошедших своевременную экспертизу промышленной безопасности, испытание, освидетельствование.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33 до 40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B" w:rsidRDefault="000C4F1B" w:rsidP="00B0274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экспертизы промышленной безопасности должно быть положительное и зарегистрированное в установленном порядке, срок действия экспертизы, испытаний, освидетельствований не должен быть просроченным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Подрядчиком правил устройства эксплуатации топливных и энергопотребляющих установок, тепловых сетей, объектов хранения, содержания, транспортировки энергоносителей, топлива, и продуктов их переработки, в том числе баллонов со сжиженными газами на объекте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 до 45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B" w:rsidRDefault="000C4F1B" w:rsidP="00B02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документов, подтверждающих наличие ущерба величиной более 50 тыс. тенге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правил охраны или повреждение Подрядчиком трубопроводов, тепловых сетей, кабельных линий и воздушных линий электропередачи, либо их оборудования.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140 до 230 МРП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к работе необученного, неаттестованного, не проинструктированного персонала, отсутствие документального подтверждения ознакомления работников подрядных организаций с инструкциями, содержащими требования охраны труда, промышленной и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Подрядчика, приведшие к возникновению аварии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370 до 470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технического расследования аварии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B" w:rsidRDefault="000C4F1B" w:rsidP="00B02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аварией и действиями Подрядчика.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Подрядчика, приведшие к возникновению инцидента на опасных производственных объектах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 до 120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технического расследования инцидента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B" w:rsidRDefault="000C4F1B" w:rsidP="00B02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инцидентом и действиями Подрядчика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Подрядчика, повлекшие причинение вреда окружающей среде при производстве работ, оказании услуги на объектах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700 до 1100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расследования аварии, инцидента с экологическим ущербом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F1B" w:rsidRDefault="000C4F1B" w:rsidP="00B027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Акте должна быть установлена связь между причинением вреда окружающей среде и действиями Подрядчика.</w:t>
            </w: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и захламление земель, нарушение плодородного слоя и растительности за пределами отведенной территории, смешивание почвенно-растительного слоя и минерального грунта при производстве работ, оказании услуг Подрядчиком на объекте (территории) Заказчика, нарушения им требований при выполнении рекультивации земель.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235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Загрязнение и захламление водоемов, нарушение режима </w:t>
            </w:r>
            <w:proofErr w:type="spellStart"/>
            <w:r>
              <w:rPr>
                <w:sz w:val="24"/>
                <w:szCs w:val="24"/>
              </w:rPr>
              <w:t>водоохранных</w:t>
            </w:r>
            <w:proofErr w:type="spellEnd"/>
            <w:r>
              <w:rPr>
                <w:sz w:val="24"/>
                <w:szCs w:val="24"/>
              </w:rPr>
              <w:t xml:space="preserve"> зон водного объекта, забор воды из поверхностных водоемов и сброс сточных вод в водные объекты без разрешения (иных законных оснований) при производстве работ, оказании услуг Подрядчиком на объекте (территории) Заказчика.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235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требований природоохранного законодательства РК и иных нормативно-правовых актов и производственных инструкций в сфере обращения с отходами производства и потребления, при производстве работ, оказании услуг Подрядчиком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Неиспользование ремней безопасности водителем и пассажирами во время движения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Курение в неотведенных для этих целей местах в месте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 до 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к работе сотрудника, не имеющего заключение медицинской комиссии, равно как и работника, получившего заключение о наличии противопоказаний к выполнению работ (за каждый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12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телефона или устройства свободные руки во время вождения водителем.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производства работ без оформления актов допуска на объект, </w:t>
            </w:r>
            <w:proofErr w:type="gramStart"/>
            <w:r>
              <w:rPr>
                <w:sz w:val="24"/>
                <w:szCs w:val="24"/>
              </w:rPr>
              <w:t>наряд-допусков</w:t>
            </w:r>
            <w:proofErr w:type="gramEnd"/>
            <w:r>
              <w:rPr>
                <w:sz w:val="24"/>
                <w:szCs w:val="24"/>
              </w:rPr>
              <w:t xml:space="preserve"> к работам повышенной опасности (за каждый факт).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45 до 90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tabs>
                <w:tab w:val="left" w:pos="1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Справление</w:t>
            </w:r>
            <w:proofErr w:type="spellEnd"/>
            <w:r>
              <w:rPr>
                <w:sz w:val="24"/>
                <w:szCs w:val="24"/>
              </w:rPr>
              <w:t xml:space="preserve"> естественных нужд в не отведенных для этого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25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F1B" w:rsidRDefault="000C4F1B" w:rsidP="00B0274F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117" w:firstLine="0"/>
              <w:jc w:val="both"/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5"/>
              <w:spacing w:before="0" w:line="276" w:lineRule="auto"/>
              <w:ind w:left="153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средств идентификации личности у персонала подрядчика (</w:t>
            </w:r>
            <w:proofErr w:type="spellStart"/>
            <w:r>
              <w:rPr>
                <w:sz w:val="24"/>
                <w:szCs w:val="24"/>
              </w:rPr>
              <w:t>бейджики</w:t>
            </w:r>
            <w:proofErr w:type="spellEnd"/>
            <w:r>
              <w:rPr>
                <w:sz w:val="24"/>
                <w:szCs w:val="24"/>
              </w:rPr>
              <w:t xml:space="preserve">, идентификационные таблички и т.д.)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pStyle w:val="a4"/>
              <w:spacing w:before="0" w:line="276" w:lineRule="auto"/>
              <w:ind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0,5 до 2 МРП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4F1B" w:rsidRDefault="000C4F1B" w:rsidP="00B02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Акт, составленный по результатам выявленного нарушения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F1B" w:rsidRDefault="000C4F1B" w:rsidP="00B0274F">
            <w:pPr>
              <w:snapToGri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1B" w:rsidTr="00B0274F">
        <w:trPr>
          <w:cantSplit/>
          <w:trHeight w:val="11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4F1B" w:rsidRDefault="000C4F1B" w:rsidP="00B0274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 единовременном наличии в выявленном факте признаков нескольких из указанных нарушений, общий размер штрафа определяется на основе суммирования, при этом за все нарушения ответственность перед Заказчиком несет Подрядчик.</w:t>
            </w:r>
          </w:p>
        </w:tc>
      </w:tr>
    </w:tbl>
    <w:p w:rsidR="000C4F1B" w:rsidRDefault="000C4F1B" w:rsidP="000C4F1B">
      <w:pPr>
        <w:rPr>
          <w:rFonts w:ascii="Times New Roman" w:hAnsi="Times New Roman"/>
          <w:b/>
          <w:sz w:val="24"/>
          <w:szCs w:val="24"/>
        </w:rPr>
      </w:pPr>
    </w:p>
    <w:p w:rsidR="000C4F1B" w:rsidRDefault="000C4F1B" w:rsidP="000C4F1B">
      <w:pPr>
        <w:rPr>
          <w:rFonts w:ascii="Times New Roman" w:hAnsi="Times New Roman"/>
          <w:b/>
          <w:sz w:val="24"/>
          <w:szCs w:val="24"/>
        </w:rPr>
      </w:pPr>
    </w:p>
    <w:p w:rsidR="00137C87" w:rsidRDefault="00137C87">
      <w:bookmarkStart w:id="0" w:name="_GoBack"/>
      <w:bookmarkEnd w:id="0"/>
    </w:p>
    <w:sectPr w:rsidR="0013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FE7"/>
    <w:multiLevelType w:val="hybridMultilevel"/>
    <w:tmpl w:val="9CB6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00"/>
    <w:rsid w:val="000C4F1B"/>
    <w:rsid w:val="00137C87"/>
    <w:rsid w:val="007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C4F1B"/>
    <w:pPr>
      <w:ind w:left="720"/>
      <w:contextualSpacing/>
    </w:pPr>
  </w:style>
  <w:style w:type="paragraph" w:customStyle="1" w:styleId="a4">
    <w:name w:val="Текст по центру"/>
    <w:basedOn w:val="a"/>
    <w:rsid w:val="000C4F1B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5">
    <w:name w:val="Текст обычный"/>
    <w:basedOn w:val="a"/>
    <w:rsid w:val="000C4F1B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0C4F1B"/>
    <w:pPr>
      <w:ind w:left="720"/>
      <w:contextualSpacing/>
    </w:pPr>
  </w:style>
  <w:style w:type="paragraph" w:customStyle="1" w:styleId="a4">
    <w:name w:val="Текст по центру"/>
    <w:basedOn w:val="a"/>
    <w:rsid w:val="000C4F1B"/>
    <w:pPr>
      <w:widowControl w:val="0"/>
      <w:suppressAutoHyphens/>
      <w:overflowPunct w:val="0"/>
      <w:autoSpaceDE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5">
    <w:name w:val="Текст обычный"/>
    <w:basedOn w:val="a"/>
    <w:rsid w:val="000C4F1B"/>
    <w:pPr>
      <w:suppressAutoHyphens/>
      <w:overflowPunct w:val="0"/>
      <w:autoSpaceDE w:val="0"/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2018-12-14T10:21:00Z</dcterms:created>
  <dcterms:modified xsi:type="dcterms:W3CDTF">2018-12-14T10:21:00Z</dcterms:modified>
</cp:coreProperties>
</file>