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91C5" w14:textId="5522190F" w:rsidR="00EB3ED2" w:rsidRDefault="00EB3ED2" w:rsidP="00EB3ED2">
      <w:pPr>
        <w:spacing w:after="0" w:line="371" w:lineRule="auto"/>
        <w:ind w:right="56"/>
        <w:jc w:val="right"/>
        <w:rPr>
          <w:rFonts w:ascii="Times New Roman" w:eastAsia="Times New Roman" w:hAnsi="Times New Roman" w:cs="Times New Roman"/>
        </w:rPr>
      </w:pPr>
      <w:r w:rsidRPr="009F07E8">
        <w:rPr>
          <w:rFonts w:ascii="Times New Roman" w:eastAsia="Times New Roman" w:hAnsi="Times New Roman" w:cs="Times New Roman"/>
        </w:rPr>
        <w:t>Қолдану</w:t>
      </w:r>
      <w:r w:rsidRPr="009F07E8">
        <w:rPr>
          <w:rFonts w:ascii="Times New Roman" w:eastAsia="Times New Roman" w:hAnsi="Times New Roman" w:cs="Times New Roman"/>
          <w:spacing w:val="-10"/>
        </w:rPr>
        <w:t xml:space="preserve"> </w:t>
      </w:r>
      <w:r w:rsidRPr="009F07E8">
        <w:rPr>
          <w:rFonts w:ascii="Times New Roman" w:eastAsia="Times New Roman" w:hAnsi="Times New Roman" w:cs="Times New Roman"/>
        </w:rPr>
        <w:t>№5 дейін</w:t>
      </w:r>
      <w:r w:rsidRPr="009F07E8">
        <w:rPr>
          <w:rFonts w:ascii="Times New Roman" w:eastAsia="Times New Roman" w:hAnsi="Times New Roman" w:cs="Times New Roman"/>
          <w:spacing w:val="-1"/>
        </w:rPr>
        <w:t xml:space="preserve"> </w:t>
      </w:r>
      <w:r w:rsidRPr="009F07E8">
        <w:rPr>
          <w:rFonts w:ascii="Times New Roman" w:eastAsia="Times New Roman" w:hAnsi="Times New Roman" w:cs="Times New Roman"/>
        </w:rPr>
        <w:t>Келісім № _____________</w:t>
      </w:r>
    </w:p>
    <w:p w14:paraId="75A4F9E5" w14:textId="5A170C73" w:rsidR="00EB3ED2" w:rsidRPr="009F07E8" w:rsidRDefault="00EB3ED2" w:rsidP="00EB3ED2">
      <w:pPr>
        <w:spacing w:after="0" w:line="371" w:lineRule="auto"/>
        <w:ind w:left="5954" w:right="56"/>
        <w:jc w:val="right"/>
        <w:rPr>
          <w:rFonts w:ascii="Times New Roman" w:eastAsia="Times New Roman" w:hAnsi="Times New Roman" w:cs="Times New Roman"/>
        </w:rPr>
      </w:pPr>
      <w:r>
        <w:rPr>
          <w:rFonts w:ascii="Times New Roman" w:eastAsia="Times New Roman" w:hAnsi="Times New Roman" w:cs="Times New Roman"/>
        </w:rPr>
        <w:t>«___» ______________2024 жылдан бастап</w:t>
      </w:r>
    </w:p>
    <w:p w14:paraId="5513C365" w14:textId="77777777" w:rsidR="00EB3ED2" w:rsidRDefault="00EB3ED2" w:rsidP="00EB3ED2">
      <w:pPr>
        <w:spacing w:after="0" w:line="200" w:lineRule="exact"/>
        <w:rPr>
          <w:rFonts w:ascii="Times New Roman" w:hAnsi="Times New Roman" w:cs="Times New Roman"/>
        </w:rPr>
      </w:pPr>
    </w:p>
    <w:p w14:paraId="723BE79C"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POSITION</w:t>
      </w:r>
    </w:p>
    <w:p w14:paraId="7F31376A"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«Өрiхтау Оперейтинг» ЖШС мердiгерлiк ұйымдар қызмет көрсету және жұмыстарды орындау кезiндегi объектiлерiндегi техника қауiпсiздiгi және еңбектi қорғау, өрт және өнеркәсіптік қауіпсіздік, қоршаған ортаны қорғау бойынша</w:t>
      </w:r>
    </w:p>
    <w:p w14:paraId="1E27E581"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1. Мақсат.</w:t>
      </w:r>
    </w:p>
    <w:p w14:paraId="7B9C536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 xml:space="preserve">Осы Ереже еңбек қауіпсіздігі мен еңбекті қорғауға, өрт және өнеркәсіптік қауіпсіздікке, қоршаған ортаны қорғауға қойылатын талаптарды, « Өріктау Оперейтинг» ЖШС объектілерінде мердігерлер келісім-шарт жасасу, </w:t>
      </w:r>
      <w:r w:rsidRPr="00713E99">
        <w:rPr>
          <w:rFonts w:ascii="Times New Roman" w:hAnsi="Times New Roman"/>
          <w:sz w:val="24"/>
          <w:szCs w:val="24"/>
        </w:rPr>
        <w:t xml:space="preserve">жұмыстарды/қызметтерді ұйымдастыру және жүргізу </w:t>
      </w:r>
      <w:r w:rsidRPr="003512B9">
        <w:rPr>
          <w:rFonts w:ascii="Times New Roman" w:hAnsi="Times New Roman"/>
          <w:sz w:val="24"/>
          <w:szCs w:val="24"/>
        </w:rPr>
        <w:t xml:space="preserve">кезінде құрылымдық бөлімшелер мен лауазымды тұлғалардың мердігерлермен жұмысының </w:t>
      </w:r>
      <w:r w:rsidRPr="00713E99">
        <w:rPr>
          <w:rFonts w:ascii="Times New Roman" w:hAnsi="Times New Roman"/>
          <w:sz w:val="24"/>
          <w:szCs w:val="24"/>
        </w:rPr>
        <w:t xml:space="preserve">бірыңғай тәртібін белгілейді. </w:t>
      </w:r>
      <w:r w:rsidRPr="003512B9">
        <w:rPr>
          <w:rFonts w:ascii="Times New Roman" w:hAnsi="Times New Roman"/>
          <w:sz w:val="24"/>
          <w:szCs w:val="24"/>
        </w:rPr>
        <w:t xml:space="preserve">(бұдан әрі мәтінде – Серіктестік), </w:t>
      </w:r>
      <w:r w:rsidRPr="00713E99">
        <w:rPr>
          <w:rFonts w:ascii="Times New Roman" w:hAnsi="Times New Roman"/>
          <w:sz w:val="24"/>
          <w:szCs w:val="24"/>
        </w:rPr>
        <w:t>ерекше және күшейтілген қауіпті білдіреді.</w:t>
      </w:r>
    </w:p>
    <w:p w14:paraId="3738E346"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2. Қолдану аясы.</w:t>
      </w:r>
    </w:p>
    <w:p w14:paraId="1C73BF4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Осы Қағидалар барлық құрылымдық бөлімшелер мен лауазымды тұлғаларға қызметтер мен жұмыстарды көрсетуге Шарт (келісімшарт/келісім) жасау кезінде, сондай-ақ жұмыстарды/қызметтерді орындау кезінде мердігерлер мен қосалқы мердігерлерге қолданылады. Серіктестік барлық Мердігерлерден, олардың Қосалқы мердігерлерінен (бұдан әрі - Мердігер) Шартқа (келісімшартқа/келісімге) немесе осы Ережелермен танысу парағына қол қою арқылы осы Ережемен танысуды, түсінуді және келісуді талап етеді.</w:t>
      </w:r>
    </w:p>
    <w:p w14:paraId="1F7E189B"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t>3. Жалпы талаптар.</w:t>
      </w:r>
    </w:p>
    <w:p w14:paraId="4382B7EB"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z w:val="24"/>
          <w:szCs w:val="24"/>
        </w:rPr>
        <w:t xml:space="preserve">3.1. Мердігер «Урихтау Оперейтинг» ЖШС-не өзінің орындауы тиіс жұмысты және көрсетуі тиіс қызметтерді толық түсінетінін және бұл үшін тиісті тәжірибесі мен біліктілігі бар екенін құжаттандыруы және растауы керек (жұмысты/қызметтерді бастағанға дейін Мердігер міндетті Серіктестікке еңбек қауіпсіздігі және еңбекті қорғау, өрт және өнеркәсіптік қауіпсіздік, қоршаған ортаны қорғау мәселелері бойынша қажетті нормативтік және рұқсат беретін құжаттаманы (бұдан әрі – ЕҚ, ТҚҚ), сондай-ақ </w:t>
      </w:r>
      <w:r w:rsidRPr="003512B9">
        <w:rPr>
          <w:rFonts w:ascii="Times New Roman" w:hAnsi="Times New Roman"/>
          <w:spacing w:val="4"/>
          <w:sz w:val="24"/>
          <w:szCs w:val="24"/>
        </w:rPr>
        <w:t>жұмыскерлердің тізімдерін, жабдықтарды, машиналарды, құрылғыларды, құрылғылар мен құрылғыларды қамтамасыз ету мүмкіндігін растау. Орындаушының қызмет/жұмыс түрін орындауы).</w:t>
      </w:r>
    </w:p>
    <w:p w14:paraId="08D6826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3.1.1. Басқару тобы мен Мердігердің персоналы жұмыс жүргізілген сәттен бастап Қазақстан Республикасы заңнамасының нормативтік актілерінің талаптарын және </w:t>
      </w:r>
      <w:r w:rsidRPr="00713E99">
        <w:rPr>
          <w:rFonts w:ascii="Times New Roman" w:hAnsi="Times New Roman"/>
          <w:sz w:val="24"/>
          <w:szCs w:val="24"/>
        </w:rPr>
        <w:t xml:space="preserve">басқа да реттеуші органдар мен ведомстволардың ЕҚ, ҚТ және жоғары стандарттарды талап ететін талаптарын басшылыққа алуы, орындауы және орындауы тиіс. </w:t>
      </w:r>
      <w:r w:rsidRPr="003512B9">
        <w:rPr>
          <w:rFonts w:ascii="Times New Roman" w:hAnsi="Times New Roman"/>
          <w:sz w:val="24"/>
          <w:szCs w:val="24"/>
        </w:rPr>
        <w:t>/қызмет көрсету Шартқа (келісімшартқа/келісімге) сәйкес және Шарттың (келісімшарт/келісімшарт) барлық әрекет ету мерзімі ішінде басталады.</w:t>
      </w:r>
    </w:p>
    <w:p w14:paraId="2855363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3.2. Мердігерлерге Серіктестік аумағында үшінші тұлғаларға </w:t>
      </w:r>
      <w:r w:rsidRPr="00713E99">
        <w:rPr>
          <w:rFonts w:ascii="Times New Roman" w:hAnsi="Times New Roman"/>
          <w:sz w:val="24"/>
          <w:szCs w:val="24"/>
        </w:rPr>
        <w:t>келесі шарттарда қызметтер көрсетуге және жұмыстарды орындауға рұқсат етіледі:</w:t>
      </w:r>
    </w:p>
    <w:p w14:paraId="680E519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3.2.1 Жеке куәлігі, рұқсаты, рұқсаттары (біліктілік куәліктері, еңбек қауіпсіздігі және еңбекті қорғау бойынша оқу және білімін тексеру сертификаттары (негізгі кәсіп бойынша өз бетінше жұмысқа жіберу), өрт-техникалық минимумы) бар кемінде 18 жасқа толған тұлғалар; өнеркәсіптік қауіпсіздік (соның ішінде H </w:t>
      </w:r>
      <w:r w:rsidRPr="003512B9">
        <w:rPr>
          <w:rFonts w:ascii="Times New Roman" w:hAnsi="Times New Roman"/>
          <w:sz w:val="24"/>
          <w:szCs w:val="24"/>
          <w:vertAlign w:val="subscript"/>
        </w:rPr>
        <w:t xml:space="preserve">2 </w:t>
      </w:r>
      <w:r w:rsidRPr="000C3164">
        <w:rPr>
          <w:rFonts w:ascii="Times New Roman" w:hAnsi="Times New Roman"/>
          <w:sz w:val="24"/>
          <w:szCs w:val="24"/>
        </w:rPr>
        <w:t>S курсы), электр қауіпсіздігі, қызмет саласына байланысты санитарлық-эпидемиологиялық талаптар), қауіптілігі жоғары жұмыстарды орындауға лицензиялар, қауіпті жүктерді тасымалдауға лицензиялар және индукциялық оқытудан өткендер нұсқау алған адам боялған индукциялық оқыту журналы. Серіктестік аумағында жұмыстарды орындайтын қызметкерлерге, мердігердің жұмысына жауапты тұлғаға өндірістік қызмет басталғанға дейін жұмыс орнында бастапқы нұсқама беріледі, қажет болған жағдайда нысаналы нұсқау беріледі, осы Ережемен қол қоюға қарсы таныстыру жүргізіледі. танысу парағы.</w:t>
      </w:r>
    </w:p>
    <w:p w14:paraId="085D1E19" w14:textId="77777777" w:rsidR="00EB3ED2" w:rsidRPr="00713E9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3.2.2. </w:t>
      </w:r>
      <w:r w:rsidRPr="00713E99">
        <w:rPr>
          <w:rFonts w:ascii="Times New Roman" w:hAnsi="Times New Roman"/>
          <w:sz w:val="24"/>
          <w:szCs w:val="24"/>
        </w:rPr>
        <w:t>келісім-шарт бойынша жұмыстарды/қызметтерді орындау процесінде пайдаланылатын көлік құралдарына тиісті рұқсаттардың және техникалық құжаттаманың болуы (Орындаушыда немесе оның Қосалқы мердігерінде бар болса).</w:t>
      </w:r>
    </w:p>
    <w:p w14:paraId="77584B71" w14:textId="77777777" w:rsidR="00EB3ED2" w:rsidRPr="000C3164" w:rsidRDefault="00EB3ED2" w:rsidP="00EB3ED2">
      <w:pPr>
        <w:spacing w:after="0" w:line="240" w:lineRule="auto"/>
        <w:jc w:val="both"/>
        <w:rPr>
          <w:rFonts w:ascii="Times New Roman" w:hAnsi="Times New Roman"/>
          <w:sz w:val="24"/>
          <w:szCs w:val="24"/>
          <w:lang w:val="ru"/>
        </w:rPr>
      </w:pPr>
      <w:r w:rsidRPr="000C3164">
        <w:rPr>
          <w:rFonts w:ascii="Times New Roman" w:hAnsi="Times New Roman"/>
          <w:sz w:val="24"/>
          <w:szCs w:val="24"/>
          <w:lang w:val="ru"/>
        </w:rPr>
        <w:t xml:space="preserve">3.2.3. </w:t>
      </w:r>
      <w:proofErr w:type="spellStart"/>
      <w:r w:rsidRPr="000C3164">
        <w:rPr>
          <w:rFonts w:ascii="Times New Roman" w:hAnsi="Times New Roman"/>
          <w:sz w:val="24"/>
          <w:szCs w:val="24"/>
          <w:lang w:val="ru"/>
        </w:rPr>
        <w:t>Мердігер</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қол</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қойған</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кезде</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оның</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әрбір</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қызметкері</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шарттың</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ажырамас</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бөлігі</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болып</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табылатын</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Ережемен</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танысатынына</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кепілдік</w:t>
      </w:r>
      <w:proofErr w:type="spellEnd"/>
      <w:r w:rsidRPr="000C3164">
        <w:rPr>
          <w:rFonts w:ascii="Times New Roman" w:hAnsi="Times New Roman"/>
          <w:sz w:val="24"/>
          <w:szCs w:val="24"/>
          <w:lang w:val="ru"/>
        </w:rPr>
        <w:t xml:space="preserve"> </w:t>
      </w:r>
      <w:proofErr w:type="spellStart"/>
      <w:r w:rsidRPr="000C3164">
        <w:rPr>
          <w:rFonts w:ascii="Times New Roman" w:hAnsi="Times New Roman"/>
          <w:sz w:val="24"/>
          <w:szCs w:val="24"/>
          <w:lang w:val="ru"/>
        </w:rPr>
        <w:t>береді</w:t>
      </w:r>
      <w:proofErr w:type="spellEnd"/>
      <w:r w:rsidRPr="000C3164">
        <w:rPr>
          <w:rFonts w:ascii="Times New Roman" w:hAnsi="Times New Roman"/>
          <w:sz w:val="24"/>
          <w:szCs w:val="24"/>
          <w:lang w:val="ru"/>
        </w:rPr>
        <w:t>.</w:t>
      </w:r>
    </w:p>
    <w:p w14:paraId="11532E4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lastRenderedPageBreak/>
        <w:t>3.3. Серіктестік аумағына кірген кезде өткізу пунктінде қажетті құжаттаманы көрсету қажет.</w:t>
      </w:r>
    </w:p>
    <w:p w14:paraId="3F22455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3.4. Жұмыстарды/қызметтерді орындау алдында мердігердің өкілі жұмыстардың/қызметтердің шарттарымен және орналасуымен танысуы, тиісті жеке қорғаныс құралдарын дайындауы, құрылғылардың, жабдықтардың және құралдардың жұмысқа жарамдылығын және орындалатын жұмыс/қызмет сипатына сәйкестігін тексеруі керек. . Жарылыс және өрт қауіпті объектілерде соққы кезінде ұшқын шығармайтын құралдар мен құрылғыларды пайдалану, электрлендірілген құралдардың жарылыстан қорғалған нұсқалары мен жарықтандыру.</w:t>
      </w:r>
    </w:p>
    <w:p w14:paraId="20CBBAC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3.5. Мердігерлер Серіктестіктің ішкі еңбек ережелерін және Серіктестік нысандарындағы кіру және мекеме ішілік режимдер туралы ережелерді, Саясаттарды және осы Ереженің талаптарын сақтауы керек. Шартта (келісімшартта/келісімде) белгіленбеген үй-жайларға, ғимараттарға, шеберханаларға және аумақтарға баруға рұқсат етілмейді.</w:t>
      </w:r>
    </w:p>
    <w:p w14:paraId="42C954C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Мердігерлердің жұмысшылары тек жұмыстарды/қызметтерді және шартта (келісімшартта/келісімде) көрсетілген орындарда ғана орындауға міндетті. Объектілердің (цехтың, учаскенің) аумағына уәкілетті қызметкердің еріп жүруінсіз кіруге тыйым салынады (көтерілген және тасымалданатын жүктердің астында тоқтауға және жүруге, сигналдық және қауіпсіздік қоршауларының артына өтуге, люк қақпақтарын, электр кабельдерін басып өтуге, арнайы бөлінген жерлерден тыс темекі шегуге, аумаққа алып кетуге және жанғыш заттарды сақтауға).</w:t>
      </w:r>
    </w:p>
    <w:p w14:paraId="40C588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Мердігерлерге Серіктестік аумағында жеке қорғаныс құралдарынсыз жұмыстарды/қызметтерді (қауіпті жұмыстарды) орындауға тыйым салынады. Зиянды және қауіпті өндірістік факторлардан қорғау үшін мердігерлер орындалатын жұмыстардың/қызметтердің сипаты мен түріне байланысты ұжымдық және жеке қорғаныс құралдарын қолдануы керек.</w:t>
      </w:r>
    </w:p>
    <w:p w14:paraId="75245A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3.7. Өрт пен өрт болған жағдайда бастапқы өрт сөндіру құралдарын қолданыңыз және Серіктестік басшылығына хабарлаңыз.</w:t>
      </w:r>
    </w:p>
    <w:p w14:paraId="0EB29F81" w14:textId="198A1FD1"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3.8. Төтенше жағдай орын алса, мердігерлер жұмысты тоқтатып, қауіпсіз жерге барып, оқиға туралы Серіктестік басшылығына хабарлауы керек.</w:t>
      </w:r>
    </w:p>
    <w:p w14:paraId="759DC80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3.9. Жарақат алу, жарақат алу қаупін анықтау, авариялық жағдай, жабдықтардың, құрылғылар мен құралдардың дұрыс жұмыс істемеуі жағдайында жұмысты дереу тоқтатып, Серіктестік басшылығына хабарлау қажет.</w:t>
      </w:r>
    </w:p>
    <w:p w14:paraId="41101F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3.10. Жазатайым оқиға болған жағдайда зардап шегушіні жарақаттанушы фактордан босату, алғашқы шұғыл медициналық көмек көрсету, жедел жәрдем шақыру, Серіктестік басшылығы келгенге дейін оқиға орнындағы жағдайды сақтау қажет, егер бұл болмаса. адамдардың өмірі мен денсаулығына немесе апаттың одан әрі дамуына қауіп төндіреді.</w:t>
      </w:r>
    </w:p>
    <w:p w14:paraId="22A73C2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3.11. Объектілерде жұмыстарды/қызметтерді қауіпсіз ұйымдастыру үшін жауапкершілік шарт (келісімшарт/келісімшарт) бойынша жұмыстарды/қызметтерді орындайтын Мердігердің басшысына жүктеледі.</w:t>
      </w:r>
    </w:p>
    <w:p w14:paraId="04BB231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3.12. Серіктестік аумағында орналасқан тұлғалар осы Ереже талаптарының сақталуына Қазақстан Республикасының қолданыстағы заңнамасына сәйкес жауапты болады.</w:t>
      </w:r>
    </w:p>
    <w:p w14:paraId="1A3F2146" w14:textId="77777777" w:rsidR="00EB3ED2" w:rsidRPr="00713E99" w:rsidRDefault="00EB3ED2" w:rsidP="00EB3ED2">
      <w:pPr>
        <w:spacing w:after="0" w:line="240" w:lineRule="auto"/>
        <w:jc w:val="both"/>
        <w:rPr>
          <w:rFonts w:ascii="Times New Roman" w:hAnsi="Times New Roman"/>
          <w:sz w:val="24"/>
          <w:szCs w:val="24"/>
        </w:rPr>
      </w:pPr>
      <w:r w:rsidRPr="003512B9">
        <w:rPr>
          <w:rFonts w:ascii="Times New Roman" w:hAnsi="Times New Roman"/>
          <w:b/>
          <w:sz w:val="24"/>
          <w:szCs w:val="24"/>
        </w:rPr>
        <w:t xml:space="preserve">4. Әлеуетті мердігердің тасымалдауы мен </w:t>
      </w:r>
      <w:r w:rsidRPr="00713E99">
        <w:rPr>
          <w:rFonts w:ascii="Times New Roman" w:hAnsi="Times New Roman"/>
          <w:b/>
          <w:sz w:val="24"/>
          <w:szCs w:val="24"/>
        </w:rPr>
        <w:t xml:space="preserve">көлік құралдарына және тексерілетін көлік құралдарына және мердігерлердің көлік құралдарының жүргізушілеріне қойылатын негізгі талаптар </w:t>
      </w:r>
      <w:r w:rsidRPr="003512B9">
        <w:rPr>
          <w:rFonts w:ascii="Times New Roman" w:hAnsi="Times New Roman"/>
          <w:b/>
          <w:sz w:val="24"/>
          <w:szCs w:val="24"/>
        </w:rPr>
        <w:t>.</w:t>
      </w:r>
    </w:p>
    <w:p w14:paraId="02EC391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 Автокөлік құралдарын басқаратын жүргізушілер келесі біліктілік талаптарына сай болуы керек:</w:t>
      </w:r>
    </w:p>
    <w:p w14:paraId="3B563BA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тиісті санаттағы көлік құралын басқару құқығына лицензияның болуы;</w:t>
      </w:r>
    </w:p>
    <w:p w14:paraId="763C81B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осы санаттағы көлік құралының жүргізушісі ретінде кемінде үш жыл үздіксіз жұмыс өтілі болуы;</w:t>
      </w:r>
    </w:p>
    <w:p w14:paraId="0A4A265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жүргізуші міндетті мерзімді медициналық тексеруден өтуі керек және жұмысқа кірісер алдында жолға дейінгі медициналық тексеруден өтуі керек; жұмыс аяқталғаннан кейін ауысымдық тексеруден кейін. Жол-көлік парағында медициналық тексеруден өткені туралы белгі болуы керек. Медициналық куәландыру белгісі болмаған жағдайда жүргізуші жұмысқа жіберілмейді.</w:t>
      </w:r>
    </w:p>
    <w:p w14:paraId="59ADF361" w14:textId="77777777" w:rsidR="00EB3ED2" w:rsidRPr="003512B9" w:rsidRDefault="00EB3ED2" w:rsidP="00EB3ED2">
      <w:pPr>
        <w:spacing w:after="0" w:line="240" w:lineRule="auto"/>
        <w:jc w:val="both"/>
        <w:rPr>
          <w:sz w:val="24"/>
          <w:szCs w:val="24"/>
        </w:rPr>
      </w:pPr>
      <w:r w:rsidRPr="003512B9">
        <w:rPr>
          <w:rFonts w:ascii="Times New Roman" w:hAnsi="Times New Roman"/>
          <w:sz w:val="24"/>
          <w:szCs w:val="24"/>
        </w:rPr>
        <w:t>4.2. Көлік құралдары техникалық жарамды жағдайда және сыртқы таза күйде қамтамасыз етілуі керек.</w:t>
      </w:r>
      <w:r w:rsidRPr="003512B9">
        <w:rPr>
          <w:sz w:val="24"/>
          <w:szCs w:val="24"/>
        </w:rPr>
        <w:t xml:space="preserve"> </w:t>
      </w:r>
    </w:p>
    <w:p w14:paraId="015EC24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lastRenderedPageBreak/>
        <w:t>4.3. Серіктестік аумағында көлік құралдары мен механизмдер жұмыс істеуге бақылаушы органдардың рұқсаттары, қауіпті жүктерді тасымалдау құқығына техникалық құжаттамалар, белгілер, жазулар, өрт сөндіру құралдары және авариялық қорғаныс болған жағдайда рұқсат етіледі.</w:t>
      </w:r>
    </w:p>
    <w:p w14:paraId="2B50092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 Көлік құралдары жабдықталуы және мына талаптарға сай болуы керек:</w:t>
      </w:r>
    </w:p>
    <w:p w14:paraId="387C754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4.4.1. Өндірушінің конструктивтік-техникалық сипаттамалары және көлік құралдарының конструкциясы, жабдықталуы және техникалық жай-күйі бойынша Қазақстан Республикасының стандарттау жөніндегі нормативтік құжаттары;</w:t>
      </w:r>
    </w:p>
    <w:p w14:paraId="19AB6AF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4.4.2. Қауіпті жүктерді автомобиль көлігімен тасымалдаудың қолданыстағы ережелері мен талаптары (қауіпті жүктерді тасымалдау үшін пайдаланылатын көлік құралдары мен механизмдер), крандардың конструкциясы және қауіпсіз жұмысы.</w:t>
      </w:r>
    </w:p>
    <w:p w14:paraId="60342D6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4.4.3. Тіркеу құжаттарының деректері;</w:t>
      </w:r>
    </w:p>
    <w:p w14:paraId="4CBE72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4.4.4. Адамдарды, суды және тамақ өнімдерін тасымалдауға арналған көлік құралдары қолданыстағы санитарлық-гигиеналық нормаларға, өрт қауіпсіздігі талаптарына сәйкес келеді және Қазақстан Республикасының заңнамасына сәйкес келеді, санитарлық паспорттары (қорытындылары) болуы керек.</w:t>
      </w:r>
    </w:p>
    <w:p w14:paraId="4139A22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4.4.5. Қазақстан Республикасының қолданыстағы Жол қозғалысы ережелері мен өзге де нормативтік құқықтық актілері;</w:t>
      </w:r>
    </w:p>
    <w:p w14:paraId="5B0EC67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4.5. Мердігердің мердігерлік қызметтерді (келісімшарт/келісімшарт) орындауға қатысатын барлық көліктері құзыретті органдар немесе арнайы лицензиясы бар кәсіпорындар жыл сайынғы техникалық байқаудан өткен кезде талаптарға сәйкес барлық қажетті құралдармен және жабдықтармен жабдықталуы керек.</w:t>
      </w:r>
    </w:p>
    <w:p w14:paraId="60E0158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4.6. Мердігердің барлық көліктері техникалық жағдайына және қауіпсіздік талаптарына сәйкестігіне тексерілуге жатады және Серіктестікпен мақұлдауға жатады.</w:t>
      </w:r>
    </w:p>
    <w:p w14:paraId="0FA6972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4.7. Серіктестік кез келген уақытта техникалық жағдайына және қауіпсіздік талаптары мен осы бөлімнің талаптарына сәйкестігіне тексеру немесе аудит жүргізуге құқылы. Қауіп төндіруі мүмкін өрескел бұзушылықтар анықталса, Серіктестік бұзушылықтар жойылғанға дейін көлік құралын тоқтата тұруға құқылы. Мердігер өз қаражаты есебінен анықталған кемшіліктерді тез арада және дұрыс түзетуге міндетті.</w:t>
      </w:r>
    </w:p>
    <w:p w14:paraId="0501E5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4.8. Мердігердің барлық көліктері барлық орындарда 3 нүктелі қауіпсіздік белдіктерімен жабдықталуы керек.</w:t>
      </w:r>
    </w:p>
    <w:p w14:paraId="34D99E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4.9. Мердігер жүргізушілердің жұмыс және демалыс кестесін сақтауға және артық жұмысты болдырмау үшін артық жұмыс уақытына жол бермеуге міндетті.</w:t>
      </w:r>
    </w:p>
    <w:p w14:paraId="1B94E5E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4.10. Серіктестік объектілерінің аумағына өрт сөндіру және авариялық қорғаныс құралдарымен, зауыттық ұшқын сөндіргіштермен жабдықталмаған көлік құралдарының өтуіне тыйым салынады.</w:t>
      </w:r>
    </w:p>
    <w:p w14:paraId="3A43CCE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4.12. Серіктестік аумағында белгіленбеген жерлерде, қиылыстарда, көру мүмкіндігі шектеулі жерлерде, эстакадалардың, галереялардың, коммуникациялардың, электр желілерінің астындағы, құдықтардың бойында көліктер мен механизмдерді қоюға тыйым салынады.</w:t>
      </w:r>
    </w:p>
    <w:p w14:paraId="5619279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4.13. Егістік алаңында қауіпсіз қозғалысты сақтау және белгіленген жол белгілеріне сәйкес жол қозғалысы ережелерін сақтау. Өріктау кен орны үшін белгіленген жылдамдықты сақтаңыз, егістік жолдардағы көліктердің максималды жылдамдығы 40 км/сағ аспайды; учаскелерде және қоймаларда, Серіктестіктің өндірістік базасының аумағында – 5 км/сағ аспайды.</w:t>
      </w:r>
    </w:p>
    <w:p w14:paraId="1E10ABF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4.14. Мердігер көлік құралдарының жүргізушілеріне қауіпсіздік және еңбекті қорғау және жол қозғалысы қауіпсіздігін сақтау бойынша нұсқауларды жедел түрде беруге міндетті.</w:t>
      </w:r>
    </w:p>
    <w:p w14:paraId="00A2E47A" w14:textId="42F10A5E"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4.15. Көлік құралдарының жүргізушілері егістікте де, егістікке жақын аумақта да рұқсат етілмеген далалық жолдармен жүруге рұқсат бермеуі керек. Серіктестік ұсынған схемаға сәйкес қатаң түрде жылжытыңыз.</w:t>
      </w:r>
    </w:p>
    <w:p w14:paraId="0423CE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4.16. Қозғалыстағы көлік құралының алдынан жолды кесіп өтуге, баспалдақпен жүруге, кабинаның сыртында немесе кабинадағы белгіленген саннан артық жолаушыларға, көліктің артқы жағында тұруға, қозғалу кезінде қонуға, секіруге тыйым салынады. көлікті толық тоқтағанша ұстаңыз.</w:t>
      </w:r>
    </w:p>
    <w:p w14:paraId="6CB3D91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4.17. Жұмысты аяқтағаннан кейін көлік құралын және жүкті бақылау пунктінде тексеруге ұсыну.</w:t>
      </w:r>
    </w:p>
    <w:p w14:paraId="4A9CE983"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t>5. Мердігер міндетті (кепілдік береді):</w:t>
      </w:r>
    </w:p>
    <w:p w14:paraId="00B71532"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lastRenderedPageBreak/>
        <w:t>5.1. Мердігер персоналының орындалатын қызметтердің/жұмыстардың түрі бойынша нұсқаулықтан өткенін және оқытылғанын, кәсіби жарамдылығын және қанағаттанарлық медициналық куәландырудан өткенін растайтын қызметкерлер тізімдерін уақтылы ұсыну (қызметтерді/жұмыстарды көрсету орнына қызметкерлерді жіберуге дейін). есеп (құжатталған).</w:t>
      </w:r>
    </w:p>
    <w:p w14:paraId="0AB4C109"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t>5.2.</w:t>
      </w:r>
      <w:r w:rsidRPr="003512B9">
        <w:rPr>
          <w:rFonts w:ascii="Times New Roman" w:hAnsi="Times New Roman"/>
          <w:b/>
          <w:sz w:val="24"/>
          <w:szCs w:val="24"/>
        </w:rPr>
        <w:t xml:space="preserve"> </w:t>
      </w:r>
      <w:r w:rsidRPr="003512B9">
        <w:rPr>
          <w:rFonts w:ascii="Times New Roman" w:hAnsi="Times New Roman"/>
          <w:spacing w:val="5"/>
          <w:sz w:val="24"/>
          <w:szCs w:val="24"/>
        </w:rPr>
        <w:t xml:space="preserve">ЕҚ, ҚТ және ҚОҚ бойынша жарамды және жарамды Саясат пен Ережелердің, </w:t>
      </w:r>
      <w:r w:rsidRPr="00713E99">
        <w:rPr>
          <w:rFonts w:ascii="Times New Roman" w:hAnsi="Times New Roman"/>
          <w:sz w:val="24"/>
          <w:szCs w:val="24"/>
        </w:rPr>
        <w:t xml:space="preserve">ЕҚ, ҚТ және ҚТ саласындағы міндеттер мен өкілеттіктерді бөлу бойынша бекітілген құжаттаманың, Мердігердің персоналына жеткізілетін нұсқаулардың болуы, </w:t>
      </w:r>
      <w:r w:rsidRPr="003512B9">
        <w:rPr>
          <w:rFonts w:ascii="Times New Roman" w:hAnsi="Times New Roman"/>
          <w:bCs/>
          <w:spacing w:val="5"/>
          <w:sz w:val="24"/>
          <w:szCs w:val="24"/>
        </w:rPr>
        <w:t xml:space="preserve">олар жұмыс </w:t>
      </w:r>
      <w:r w:rsidRPr="003512B9">
        <w:rPr>
          <w:rFonts w:ascii="Times New Roman" w:hAnsi="Times New Roman"/>
          <w:sz w:val="24"/>
          <w:szCs w:val="24"/>
        </w:rPr>
        <w:t xml:space="preserve">/қызметтер </w:t>
      </w:r>
      <w:r w:rsidRPr="003512B9">
        <w:rPr>
          <w:rFonts w:ascii="Times New Roman" w:hAnsi="Times New Roman"/>
          <w:spacing w:val="4"/>
          <w:sz w:val="24"/>
          <w:szCs w:val="24"/>
        </w:rPr>
        <w:t xml:space="preserve">басталғанға дейін </w:t>
      </w:r>
      <w:r w:rsidRPr="003512B9">
        <w:rPr>
          <w:rFonts w:ascii="Times New Roman" w:hAnsi="Times New Roman"/>
          <w:sz w:val="24"/>
          <w:szCs w:val="24"/>
        </w:rPr>
        <w:t xml:space="preserve">«Өріктау Оперейтинг» ЖШС </w:t>
      </w:r>
      <w:r w:rsidRPr="003512B9">
        <w:rPr>
          <w:rFonts w:ascii="Times New Roman" w:hAnsi="Times New Roman"/>
          <w:spacing w:val="4"/>
          <w:sz w:val="24"/>
          <w:szCs w:val="24"/>
        </w:rPr>
        <w:t xml:space="preserve">ұсынылуы </w:t>
      </w:r>
      <w:r w:rsidRPr="003512B9">
        <w:rPr>
          <w:rFonts w:ascii="Times New Roman" w:hAnsi="Times New Roman"/>
          <w:spacing w:val="5"/>
          <w:sz w:val="24"/>
          <w:szCs w:val="24"/>
        </w:rPr>
        <w:t xml:space="preserve">тиіс </w:t>
      </w:r>
      <w:r w:rsidRPr="003512B9">
        <w:rPr>
          <w:rFonts w:ascii="Times New Roman" w:hAnsi="Times New Roman"/>
          <w:spacing w:val="4"/>
          <w:sz w:val="24"/>
          <w:szCs w:val="24"/>
        </w:rPr>
        <w:t xml:space="preserve">. ұсынылған құжаттама </w:t>
      </w:r>
      <w:r w:rsidRPr="003512B9">
        <w:rPr>
          <w:rFonts w:ascii="Times New Roman" w:hAnsi="Times New Roman"/>
          <w:sz w:val="24"/>
          <w:szCs w:val="24"/>
        </w:rPr>
        <w:t xml:space="preserve">Серіктестік </w:t>
      </w:r>
      <w:r w:rsidRPr="00713E99">
        <w:rPr>
          <w:rFonts w:ascii="Times New Roman" w:hAnsi="Times New Roman"/>
          <w:sz w:val="24"/>
          <w:szCs w:val="24"/>
        </w:rPr>
        <w:t xml:space="preserve">қағидалары мен талаптарына қайшы келмеуі керек ). </w:t>
      </w:r>
      <w:r w:rsidRPr="003512B9">
        <w:rPr>
          <w:rFonts w:ascii="Times New Roman" w:hAnsi="Times New Roman"/>
          <w:sz w:val="24"/>
          <w:szCs w:val="24"/>
        </w:rPr>
        <w:t>Мердігер ЕҚ, ҚТ және ҚТ жөніндегі өз міндеттемелерін орындау, сондай-ақ барлық экологиялық стандарттар мен ережелерді сақтау үшін өзінің толық жауапкершілігін мойындайды. Келісімшартта (келісімшартта/келісімшартта) міндетті түрде құрылтай құжаттары: лицензия, орындалатын жұмыстарға/қызметтерге рұқсаттар, заңды тұлғаны тіркеу туралы куәлік, Қазақстан Республикасының салық төлеушісінің куәлігі, қосылған құнға тіркеу туралы куәлік, сапа сертификаттары болуы тиіс. пайдаланылатын материалдар, қоршаған ортаны қорғау органдарының өндірістік қызметке рұқсаттары.</w:t>
      </w:r>
    </w:p>
    <w:p w14:paraId="535E2DA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5.3. Орындалатын жұмыс/қызмет үшін тиісті біліктілігі бар персоналмен жұмыстарды/қызметтерді қамтамасыз ету және жұмыс/қызметтердің сипаты бойынша міндетті оқу курстарынан өту, тиісті жабдықпен, техникамен, сондай-ақ Серіктестіктің талаптарын қанағаттандыратын жұмыстарды/қызметтерді орындау технологиясымен қамтамасыз ету. .</w:t>
      </w:r>
    </w:p>
    <w:p w14:paraId="5F09DAD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5.4. Қызметкерлеріңізге Серіктестіктің индукциялық оқытудан кейін ғана жұмысты/қызметтерді орындауына рұқсат етіңіз (жұмысты бастау/жұмысқа жіберу алдында жұмысшыларды индукциялық оқытудан өтуге жіберіңіз). Серіктестік объектілерінде жұмысты бастамас бұрын Мердігердің өз қызметкерлеріне және қосалқы мердігерлеріне (жұмысқа қатысатын) қауіпсіздік және еңбекті қорғау бойынша нұсқаулықтар өткізуі.</w:t>
      </w:r>
    </w:p>
    <w:p w14:paraId="181D154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5.5. Салада (салада) жұмыс істейтін немесе оған баратын персоналды оқыту, нұсқау беру және білімін тексеру үшін тұрақты бағдарламаның болуы; бағдарламалар қызметкердің мамандығына сәйкес келуі керек. Қайта даярлау аралығы Қазақстан заңнамасының талаптарына сәйкес болуы керек. Барлық оқу және нұсқаулық құжаттары Мердігердің жұмыс орнында орналасуы керек.</w:t>
      </w:r>
    </w:p>
    <w:p w14:paraId="2EC59D28" w14:textId="1B9CA099"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5.5.1. Белгілі бір жұмыстарды/қызметтерді орындайтын Мердігер персоналы (мысалы, тиеу-түсіру операциялары, химиялық реагенттермен немесе қысымды ыдыстармен жұмыс істеу және т.б.) тиісті қызмет түрлері бойынша қауіпсіздік ережелерін үйретуі керек. Жоғарыда көрсетілген қызметтер белгіленген тәртіпте берілген және келісілген жұмысқа рұқсатқа сәйкес жүзеге асырылуы тиіс.</w:t>
      </w:r>
    </w:p>
    <w:p w14:paraId="6E2ADDF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5.6. Еңбекті қорғау, қоршаған ортаны қорғау және техникалық құжаттама бойынша ауысымдық құжаттаманың болуы және жүргізілуі, жұмысшылардың әрбір ауысымы үшін жұмысты қауіпсіз жүргізу бойынша міндетті нұсқамалардың күнделікті жүргізілуі және құжаттамасы, онда орындалатын жұмыс кезінде қауіп факторларына ерекше назар аударылады. күні және қауіпті факторларды жою шаралары , сондай-ақ еңбек қауіпсіздігін талдау.</w:t>
      </w:r>
    </w:p>
    <w:p w14:paraId="7D93710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Шұғыл медициналық әрекет ету жоспарын (ЭМРЖ) әзірлеу, серіктестік басшысымен ЭМРЖ-ны келісу және ЭМРП талаптары мен рәсімдерін сақтау.</w:t>
      </w:r>
    </w:p>
    <w:p w14:paraId="1C63067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5.7. Әрбір нысанда және жұмыс орнында нақты көрсетілген белгілі бір аумақ үшін апатты жою жоспарының (AIP) болуы. Мердігер сонымен қатар DPVA бойынша тұрақты жаттығулар мен жаттығуларға кепілдік береді.</w:t>
      </w:r>
    </w:p>
    <w:p w14:paraId="1DFBA14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5.8. Жұмысты/қызметті ұйымдастыруды тиісті бөлімнің басшысы жүзеге асырады. Құрылыс, монтаждау, іске қосу, жөндеу және басқа да жұмыстарды жүргізу кезінде қауіптілігі жоғары жұмыстарды орындауға рұқсат немесе жұмысқа рұқсат беріледі. Өрт қауіпті объектілерде ыстық жұмыстарды орындау кезінде ыстық жұмыстарға рұқсат беріледі, қазу жұмыстарын жүргізу кезінде қазу жұмыстарын жүргізуге рұқсат беріледі. Рұқсатсыз жұмыстарды жүргізуге жол берілмейді.</w:t>
      </w:r>
    </w:p>
    <w:p w14:paraId="5966F46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5.8.1. Жұмыстарды/қызметтерді орындау кезінде сертификатталған материалдарды, тексерілген және сыналған құрылғыларды, жабдықтар мен аспаптарды пайдаланыңыз. Жұмыс алаңдары </w:t>
      </w:r>
      <w:r w:rsidRPr="003512B9">
        <w:rPr>
          <w:rFonts w:ascii="Times New Roman" w:hAnsi="Times New Roman"/>
          <w:sz w:val="24"/>
          <w:szCs w:val="24"/>
        </w:rPr>
        <w:lastRenderedPageBreak/>
        <w:t>қоршалуы немесе тиісті тосқауылдар болуы және тиісті ескерту белгілері мен ескерту шамдары болуы керек.</w:t>
      </w:r>
    </w:p>
    <w:p w14:paraId="5DBB5542" w14:textId="705F355C"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5.8.2. Потенциалды және тұрақты жұмыс істейтін қауіпті өндірістік факторлар болған жағдайда мердігер жұмыс жоспарын жасайды және оны Серіктестіктің қарауына ұсынады. Жұмыс жоспарында еңбек қауіпсіздігі және еңбекті қорғау бойынша шешімдер қамтылуы тиіс.</w:t>
      </w:r>
    </w:p>
    <w:p w14:paraId="76C29B2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5.9 Жұмыстарды/қызметтерді орындағаннан кейін тараптар әр тарапқа бір-бірден екі данада жұмыстарды/қызметтерді аяқтау туралы акт жасайды.</w:t>
      </w:r>
    </w:p>
    <w:p w14:paraId="22C6AFF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5.10. Жобалық-сметалық құжаттамаға (сметалық құжаттамаға), жұмыс кестесіне, жұмыс өндірісінің жоспарына сәйкес жұмыстарды жүргізу.</w:t>
      </w:r>
    </w:p>
    <w:p w14:paraId="3B58476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5.11. Мердігер алғашқы медициналық көмек көрсетуге үйретілген персоналдың тікелей учаскеде немесе қызмет көрсетілетін аумақта болуын қамтамасыз етуге міндетті. Мердігер тиісті жүйелі оқытуды қамтамасыз етуге міндетті.</w:t>
      </w:r>
    </w:p>
    <w:p w14:paraId="44B8239E" w14:textId="77777777" w:rsidR="00EB3ED2" w:rsidRPr="003512B9" w:rsidRDefault="00EB3ED2" w:rsidP="00EB3ED2">
      <w:pPr>
        <w:shd w:val="clear" w:color="auto" w:fill="FFFFFF"/>
        <w:tabs>
          <w:tab w:val="left" w:pos="427"/>
        </w:tabs>
        <w:autoSpaceDE w:val="0"/>
        <w:autoSpaceDN w:val="0"/>
        <w:adjustRightInd w:val="0"/>
        <w:spacing w:after="0" w:line="269" w:lineRule="exact"/>
        <w:jc w:val="both"/>
        <w:rPr>
          <w:rFonts w:ascii="Times New Roman" w:hAnsi="Times New Roman"/>
          <w:spacing w:val="3"/>
          <w:sz w:val="24"/>
          <w:szCs w:val="24"/>
        </w:rPr>
      </w:pPr>
      <w:r w:rsidRPr="003512B9">
        <w:rPr>
          <w:rFonts w:ascii="Times New Roman" w:hAnsi="Times New Roman"/>
          <w:sz w:val="24"/>
          <w:szCs w:val="24"/>
        </w:rPr>
        <w:t xml:space="preserve">5.12. Мердігердің басшылығы мен персоналы барлық қажетті </w:t>
      </w:r>
      <w:r w:rsidRPr="003512B9">
        <w:rPr>
          <w:rFonts w:ascii="Times New Roman" w:hAnsi="Times New Roman"/>
          <w:spacing w:val="3"/>
          <w:sz w:val="24"/>
          <w:szCs w:val="24"/>
        </w:rPr>
        <w:t xml:space="preserve">жеке қорғану құралдарымен (ЖҚҚ) және ұжымдық қорғаныс құралдарымен қамтамасыз етілуі керек, жұмыстың </w:t>
      </w:r>
      <w:r w:rsidRPr="003512B9">
        <w:rPr>
          <w:rFonts w:ascii="Times New Roman" w:hAnsi="Times New Roman"/>
          <w:sz w:val="24"/>
          <w:szCs w:val="24"/>
        </w:rPr>
        <w:t xml:space="preserve">/қызметтердің </w:t>
      </w:r>
      <w:r w:rsidRPr="003512B9">
        <w:rPr>
          <w:rFonts w:ascii="Times New Roman" w:hAnsi="Times New Roman"/>
          <w:spacing w:val="3"/>
          <w:sz w:val="24"/>
          <w:szCs w:val="24"/>
        </w:rPr>
        <w:t xml:space="preserve">түрі мен сипатына сәйкес келетін </w:t>
      </w:r>
      <w:r w:rsidRPr="00713E99">
        <w:rPr>
          <w:rFonts w:ascii="Times New Roman" w:hAnsi="Times New Roman"/>
          <w:sz w:val="24"/>
          <w:szCs w:val="24"/>
        </w:rPr>
        <w:t xml:space="preserve">сертификатталған ЖҚҚ киюі және пайдалануы керек </w:t>
      </w:r>
      <w:r w:rsidRPr="003512B9">
        <w:rPr>
          <w:rFonts w:ascii="Times New Roman" w:hAnsi="Times New Roman"/>
          <w:spacing w:val="3"/>
          <w:sz w:val="24"/>
          <w:szCs w:val="24"/>
        </w:rPr>
        <w:t>. Барлық жеке қорғану құралдары Қазақстан Республикасының стандарттарына және мұнай-газ саласындағы ең аз мойындалған халықаралық стандарттарға сәйкес болуы керек. Жұмыс киімінде шағылыстыратын жолақтар болуы керек. Жарылыс және өрт қауіпті объектілерде немесе өндіріс орындарында пайдалануға арналған арнайы киімдер ыстыққа төзімді антистатикалық материалдардан жасалған болуы керек. Мердігер ұйымдардың жұмыскерлері қажетті ЖҚҚ-ны қамтамасыз етпеген немесе пайдаланбаған жағдайда Серіктестіктің құрылымдық бөлімшелерінің қызметкерлері Серіктестік объектілеріндегі мердігерлердің жұмысын тоқтата тұруға және тиісті нұсқаулар беруге құқылы.</w:t>
      </w:r>
    </w:p>
    <w:p w14:paraId="673B3F22"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5.13. Мердігер ақаулы ЖҚҚ-ны уақтылы ауыстыруды, персоналдың ЖҚҚ дұрыс пайдалануын қамтамасыз етуге, сондай-ақ өз қызметкерлеріне жеке қорғаныс құралдарын дұрыс пайдалану, күту және күту бойынша нұсқаулар беруге міндетті. Мердігер ЖҚҚ бойынша құжаттаманы сақтауға кепілдік береді.</w:t>
      </w:r>
    </w:p>
    <w:p w14:paraId="66F1FA47"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5.14. Мердігер сондай-ақ күкіртсутегі бар ортада жұмыстарды </w:t>
      </w:r>
      <w:r w:rsidRPr="003512B9">
        <w:rPr>
          <w:rFonts w:ascii="Times New Roman" w:hAnsi="Times New Roman"/>
          <w:sz w:val="24"/>
          <w:szCs w:val="24"/>
        </w:rPr>
        <w:t xml:space="preserve">/қызметтерді </w:t>
      </w:r>
      <w:r w:rsidRPr="003512B9">
        <w:rPr>
          <w:rFonts w:ascii="Times New Roman" w:hAnsi="Times New Roman"/>
          <w:spacing w:val="3"/>
          <w:sz w:val="24"/>
          <w:szCs w:val="24"/>
        </w:rPr>
        <w:t>орындау кезінде жұмысшыларды жеке тыныс алу аппараттарымен және эвакуациялау құралдарымен және H2S (және басқа да қауіпті газдар) детекторларымен қамтамасыз етуге кепілдік береді. газдар.</w:t>
      </w:r>
    </w:p>
    <w:p w14:paraId="6C1B6A74" w14:textId="7D9D2D9C"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5.15. Серіктестік өкілдерін Қазақстан Республикасының еңбекті қорғау, қоршаған ортаны қорғау саласындағы заңнамасының және осы Ереженің талаптарына сәйкестігіне тексеру жүргізу мақсатында алдын ала ескертусіз кез келген уақытта жұмыс орындарына және оның объектілеріне жіберуге; және егер жұмыстың немесе учаскенің ерекшелігі талап етсе, қажетті қосымша ЖҚҚ (өзіндік тыныс алу аппараты және т.б.) қамтамасыз етеді. Тексеру кезінде анықталған бұзушылықтар және/немесе қауіпті жағдайлар дереу жазылуы және түзетілуі тиіс, бірақ келесі 24 сағаттан кешіктірілмей. Егер дереу түзету мүмкін болмаса, Серіктестіктің өтініші бойынша жұмыс тоқтатылуы мүмкін.</w:t>
      </w:r>
    </w:p>
    <w:p w14:paraId="72CFDD39"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5.16. Мердігер дереу, бірақ 2 сағаттан кешіктірмей серіктестік өкілдерін жергілікті жерде хабардар етеді және хабарламаның көшірмесін Серіктестіктің ЕҚ, ҚТ және қауіпсіздік бөліміне бұзушылыққа байланысты кез келген оқиға туралы телефон, электронды және басқа байланыстар арқылы береді. қауіпсіздік және қауіпсіздік талаптары еңбек, қоршаған ортаны қорғау, өндірістік және өрт қауіпсіздігі. Бұл талап жеке жарақатты ғана қамтымайды, сонымен қатар кез келген төгілуді, ластануды және осыған ұқсас зақым мен оқиғаларды уақытты жоғалтпай қамтиды.</w:t>
      </w:r>
    </w:p>
    <w:p w14:paraId="2B66C1EE"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5.17. Серіктестік объектілерінде қызмет көрсету/жұмыстарды көрсету кезінде жарақаттар, аурулар, төтенше жағдайға дейінгі жағдайлар және қоршаған ортаға залал келтірумен байланысты оқиғалар туралы есептер Серіктестіктің ЕҚ, ҚТ және қауіпсіздік бөліміне ай сайын ұсынылуы тиіс (1-қосымшаға сәйкес нысан). есепті кезеңнен кейінгі айдың 05-іне дейін электрондық жеткізгіште (ұйым басшысы қол қойған PDF форматында, ал жұмыс Excel форматында) және Қазақстан Республикасының заңнамасына сәйкес тиісті бақылаушы органдарға.</w:t>
      </w:r>
    </w:p>
    <w:p w14:paraId="202A826F"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5.18. Мердігердің медициналық қызметкерінің болуы (ал мердігер персонал саны 50 адамнан асатын болса, медициналық пункт). Серіктестіктің барлық жазбаларды тексеру құқығымен </w:t>
      </w:r>
      <w:r w:rsidRPr="003512B9">
        <w:rPr>
          <w:rFonts w:ascii="Times New Roman" w:hAnsi="Times New Roman"/>
          <w:spacing w:val="3"/>
          <w:sz w:val="24"/>
          <w:szCs w:val="24"/>
        </w:rPr>
        <w:lastRenderedPageBreak/>
        <w:t>Қазақстан Республикасының талаптарына сәйкес өз қызметкерлерін медициналық тексеру нәтижелерінің тиісті құжаттамасын және жазбаларын жүргізу.</w:t>
      </w:r>
    </w:p>
    <w:p w14:paraId="19DA8DEE"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3"/>
          <w:sz w:val="24"/>
          <w:szCs w:val="24"/>
        </w:rPr>
      </w:pPr>
      <w:r w:rsidRPr="003512B9">
        <w:rPr>
          <w:rFonts w:ascii="Times New Roman" w:hAnsi="Times New Roman"/>
          <w:spacing w:val="3"/>
          <w:sz w:val="24"/>
          <w:szCs w:val="24"/>
        </w:rPr>
        <w:t xml:space="preserve">5.18.1. Серіктестік объектілерінде жұмыстарды </w:t>
      </w:r>
      <w:r w:rsidRPr="003512B9">
        <w:rPr>
          <w:rFonts w:ascii="Times New Roman" w:hAnsi="Times New Roman"/>
          <w:sz w:val="24"/>
          <w:szCs w:val="24"/>
        </w:rPr>
        <w:t xml:space="preserve">/қызметтерді </w:t>
      </w:r>
      <w:r w:rsidRPr="003512B9">
        <w:rPr>
          <w:rFonts w:ascii="Times New Roman" w:hAnsi="Times New Roman"/>
          <w:spacing w:val="3"/>
          <w:sz w:val="24"/>
          <w:szCs w:val="24"/>
        </w:rPr>
        <w:t>орындау кезінде ауысым алдындағы міндетті медициналық тексеруден өту үшін мердігер өз қызметкерлеріне (өз дәрігеріне) медициналық көмек көрсетуге немесе медициналық қызмет көрсететін компаниямен шарт жасасуға міндетті. кен орнындағы Серіктестікке немесе оның қалауы бойынша кез келген басқа медициналық компанияға.</w:t>
      </w:r>
    </w:p>
    <w:p w14:paraId="7083A060"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5.19. Әрбір жұмыс орнында толық жинақталған алғашқы медициналық көмек қобдишасы болуы керек.</w:t>
      </w:r>
    </w:p>
    <w:p w14:paraId="04AC7691"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5.20. Орындаушының өз қызметкерлерін өндірістегі жазатайым оқиғалардан және кәсіптік аурулардан сақтандыру туралы ақпаратты ұсынуы. Мердігер мердігер қаражаты есебінен емделуге байланысты барлық шығындарды өтей отырып, білікті медициналық көмек көрсету үшін зардап шеккен персоналды (авариядан немесе ауыр аурудан зардап шеккендерді) жақын жердегі ауруханаға жеткізу/тасымалдау мүмкіндігін қамтамасыз етуге міндетті.</w:t>
      </w:r>
    </w:p>
    <w:p w14:paraId="674D5D8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5.21. «Urikhtau Operating» ЖШС аумағында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Қазақстан Республикасының барлық заңнамалық және нормативтік құжаттарының, сондай-ақ Серіктестіктің ішкі құжаттарының және Мердігер персоналына жеткізілетін осы Ереженің талаптарын сақтау.</w:t>
      </w:r>
    </w:p>
    <w:p w14:paraId="1E0A27D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5.22. Серіктестік басшылығымен қоршаған ортаның құрамдас бөліктеріне теріс әсер етуі мүмкін, сондай-ақ рұқсаттарды немесе лицензияларды талап ететін және келісім-шартта көрсетілмеген барлық әрекеттерді келісу.</w:t>
      </w:r>
    </w:p>
    <w:p w14:paraId="06A7192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5.23. Мердігердің кінәсінен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төтенше жағдайлар туындаған жағдайда Орындаушы толық жауапкершілікті өз мойнына алады.</w:t>
      </w:r>
    </w:p>
    <w:p w14:paraId="537BDF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5.24. Келісімшартты (келісімшартты/келісімшартты) орындау кезінде бұзылған жерлерді олар жұмыс </w:t>
      </w:r>
      <w:r w:rsidRPr="003512B9">
        <w:rPr>
          <w:rFonts w:ascii="Times New Roman" w:hAnsi="Times New Roman"/>
          <w:sz w:val="24"/>
          <w:szCs w:val="24"/>
        </w:rPr>
        <w:t xml:space="preserve">/қызмет көрсету </w:t>
      </w:r>
      <w:r w:rsidRPr="003512B9">
        <w:rPr>
          <w:rFonts w:ascii="Times New Roman" w:hAnsi="Times New Roman"/>
          <w:spacing w:val="2"/>
          <w:sz w:val="24"/>
          <w:szCs w:val="24"/>
        </w:rPr>
        <w:t>басталғанға дейін болған күйіне және Қазақстан Республикасының қолданыстағы заңнамасының барлық талаптарын қанағаттандыратын деңгейде қалпына келтіру. Серіктестік Мердігердің жұмысын тексеруге, қоршаған ортаны қорғау заңнамасының талаптарын бұза отырып жүргізілген жұмыстарды тоқтата тұруға және тыйым салуға, сондай-ақ мұндай бұзушылықтың салдарын жоюды және жоюды талап етуге құқылы. Серіктестік бұзылған жерлерді қалпына келтіру бойынша жұмыстарды орындау құқығын өзіне қалдырады, егер Мердігер мұны өз атынан орындамаса, Мердігерге төлемге шот ұсыну арқылы.</w:t>
      </w:r>
    </w:p>
    <w:p w14:paraId="5236592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5.25. Жұмыстар </w:t>
      </w:r>
      <w:r w:rsidRPr="003512B9">
        <w:rPr>
          <w:rFonts w:ascii="Times New Roman" w:hAnsi="Times New Roman"/>
          <w:sz w:val="24"/>
          <w:szCs w:val="24"/>
        </w:rPr>
        <w:t xml:space="preserve">/қызмет көрсетулер аяқталғаннан кейін </w:t>
      </w:r>
      <w:r w:rsidRPr="003512B9">
        <w:rPr>
          <w:rFonts w:ascii="Times New Roman" w:hAnsi="Times New Roman"/>
          <w:spacing w:val="2"/>
          <w:sz w:val="24"/>
          <w:szCs w:val="24"/>
        </w:rPr>
        <w:t>Мердігер өз қаражаты есебінен объектінің аумағында тазалау жұмыстарын жүргізуге, аумақты өз қызметі нәтижесінде пайда болған ластанудан тазартуға және оны серіктестікпен акті бойынша Серіктестікке беруге міндеттенеді. Қазақстан Республикасы Заңнамасының стандарттарына сәйкестігін растау. Орындалған жұмыс көлеміне соңғы төлем актіге екіжақты қол қойылғаннан кейін ғана жүзеге асырылады. Серіктестік аумақты бастапқы күйіне дейін тазалау құқығын өзіне қалдырады, егер мердігер мұны олардың атынан Мердігер төлеуге шот-фактураны ұсыну арқылы жасамаса.</w:t>
      </w:r>
    </w:p>
    <w:p w14:paraId="0A06BB6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5.26. Мердігердің көлік құралдарын қауіпсіз пайдалануын қамтамасыз ету. Жылдамдықты шектеуді, бекітілген жолдармен жүру талаптарын сақтамау және басқа да қауіпсіз жүргізу ережелерін бұзу жүргізушіні іссапарда немесе Серіктестіктің өндірістік объектілерінің аумағында жүргізуден шеттетуге әкелуі мүмкін. Жолаушылар мен көлік құралдарының жүргізушілері Қазақстан Республикасының жол қозғалысы ережелерін және көлікті қауіпсіз жүргізу ережелерін сақтауға бірдей жауапты болады.</w:t>
      </w:r>
    </w:p>
    <w:p w14:paraId="3F504BE3"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5.27. Барлық Мердігер қызметкерлерінің алкоголь/есірткісіз бағдарламаға қатысуы. Орындаушы Алкоголь саясатының ережелерін өзінің барлық қызметкерлерінің назарына жеткізуге кепілдік береді; есірткі және темекі шегу. Бұл тыйым дәрігер тағайындаған және жарамды рецепт бойынша сатып алынған, қызметкердің жұмысына немесе еңбек міндеттерін орындау қабілетіне әсер етпейтін дәрілерге қолданылмайды. Мұндай препараттардың барлығын медициналық қызметкер жұмыс орнына келгеннен кейін тіркегенге дейін тыйым салынған деп есептеледі. Серіктестік кез келген жеке тұлғаларды, олардың заттарын және көлік құралдарын Серіктестіктің жұмыс істейтін объектілерінің аумағына кіру немесе шығу кезінде немесе оларда жұмыс істеу кезінде ақылға қонымды тексеру жүргізу құқығын өзіне қалдырады . Тексерулер қатаң түрде ерікті негізде жүргізілуі керек, алайда тексеруден бас тарту белгілі бір тұлғаның Серіктестік объектілерінің аумағына кіруге рұқсат бермеу үшін жеткілікті себеп болып табылады.</w:t>
      </w:r>
    </w:p>
    <w:p w14:paraId="067C2BC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lastRenderedPageBreak/>
        <w:t>5.28. Жұмыс орнында жалпы тәртіп пен тазалықты сақтау. Мердігер сонымен қатар жалпы тәртіп пен тазалық тексерулерінің апта сайын немесе жиірек жобалануын, жүргізілуін және құжатталуын қамтамасыз етеді.</w:t>
      </w:r>
    </w:p>
    <w:p w14:paraId="64A7D20C"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5.29. Мердігер жұмыс </w:t>
      </w:r>
      <w:r w:rsidRPr="003512B9">
        <w:rPr>
          <w:rFonts w:ascii="Times New Roman" w:hAnsi="Times New Roman"/>
          <w:sz w:val="24"/>
          <w:szCs w:val="24"/>
        </w:rPr>
        <w:t xml:space="preserve">/қызмет орындарының жанында тұратын немесе жұмыс істейтін жұмысшылар мен адамдардың қауіпсіздігін </w:t>
      </w:r>
      <w:r w:rsidRPr="003512B9">
        <w:rPr>
          <w:rFonts w:ascii="Times New Roman" w:hAnsi="Times New Roman"/>
          <w:spacing w:val="-2"/>
          <w:sz w:val="24"/>
          <w:szCs w:val="24"/>
        </w:rPr>
        <w:t xml:space="preserve">осындай жұмыстармен туындауы мүмкін тәуекелдерден қамтамасыз етеді. Барлық учаскелерде еңбек қауіпсіздігі мен денсаулығын қамтамасыз етуге жауапты тұлға тағайындалуы керек, ал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кем дегенде бір білікті ЕҚ, ҚТ және қауіпсіздік жөніндегі маман бақылап отыруы керек (қауіпсіздік мәселелері бойынша басшылыққа кеңес беру және олардың сақталуын бақылау мүмкіндігі мен өкілеттігі бар).</w:t>
      </w:r>
    </w:p>
    <w:p w14:paraId="1531FA04"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5.29.1. Мердігер Серіктестік үшін ақысыз, халықты қорғау және жұмыстарды </w:t>
      </w:r>
      <w:r w:rsidRPr="003512B9">
        <w:rPr>
          <w:rFonts w:ascii="Times New Roman" w:hAnsi="Times New Roman"/>
          <w:sz w:val="24"/>
          <w:szCs w:val="24"/>
        </w:rPr>
        <w:t xml:space="preserve">/қызметтерді орындау кезінде халыққа келтіретін қолайсыздықты азайту үшін барлық қажетті қауіпсіздік шараларын қабылдауы керек </w:t>
      </w:r>
      <w:r w:rsidRPr="003512B9">
        <w:rPr>
          <w:rFonts w:ascii="Times New Roman" w:hAnsi="Times New Roman"/>
          <w:spacing w:val="-2"/>
          <w:sz w:val="24"/>
          <w:szCs w:val="24"/>
        </w:rPr>
        <w:t>.</w:t>
      </w:r>
    </w:p>
    <w:p w14:paraId="3951354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713E99">
        <w:rPr>
          <w:rFonts w:ascii="Times New Roman" w:hAnsi="Times New Roman"/>
          <w:sz w:val="24"/>
          <w:szCs w:val="24"/>
        </w:rPr>
        <w:t xml:space="preserve">5.30 </w:t>
      </w:r>
      <w:proofErr w:type="gramStart"/>
      <w:r w:rsidRPr="003512B9">
        <w:rPr>
          <w:rFonts w:ascii="Times New Roman" w:hAnsi="Times New Roman"/>
          <w:sz w:val="24"/>
          <w:szCs w:val="24"/>
        </w:rPr>
        <w:t>.</w:t>
      </w:r>
      <w:proofErr w:type="gramEnd"/>
      <w:r w:rsidRPr="00713E99">
        <w:rPr>
          <w:rFonts w:ascii="Times New Roman" w:hAnsi="Times New Roman"/>
          <w:sz w:val="24"/>
          <w:szCs w:val="24"/>
        </w:rPr>
        <w:t xml:space="preserve"> </w:t>
      </w:r>
      <w:r w:rsidRPr="003512B9">
        <w:rPr>
          <w:rFonts w:ascii="Times New Roman" w:hAnsi="Times New Roman"/>
          <w:spacing w:val="-2"/>
          <w:sz w:val="24"/>
          <w:szCs w:val="24"/>
        </w:rPr>
        <w:t>Мердігер Қазақстан Республикасы заңнамасының нормаларына сәйкес қажет болған жағдайда персонал үшін тұруды, тамақтандыруды, орындарды/демалу орындарын ұйымдастыруды, сондай-ақ қызмет көрсетуге тартылған персоналды санитарлық-гигиеналық құралдармен қамтамасыз етуге міндетті. .</w:t>
      </w:r>
    </w:p>
    <w:p w14:paraId="7B74FB9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5.31. Мердігер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жол белгілерін, шамдарды, жол тосқауылдарын, жалауларды және басқа да ескерту белгілерін орналастыруға қатысты барлық Үкімет ережелерін сақтауға міндетті .</w:t>
      </w:r>
    </w:p>
    <w:p w14:paraId="51E4CF28" w14:textId="77777777" w:rsidR="00EB3ED2" w:rsidRPr="00D71E28"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5.32. Еңбек қауіпсіздігі және еңбекті қорғау Орындаушыға жүктеледі.</w:t>
      </w:r>
    </w:p>
    <w:p w14:paraId="51EC22BF" w14:textId="15F05A44"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Мердігер Серіктестіктің осы ережені сақтауға қатысты талаптарын қатаң сақтайтынын мойындайды. Мердігер өзінің барлық қосалқы мердігерлерінің, жеткізушілерінің және жұмыскерлерінің назары мен түсінігіне жеткізілуі тиіс осы ереженің талаптарын орындауы тиіс және осы ереженің талаптары олар жұмыстарды/ </w:t>
      </w:r>
      <w:r w:rsidRPr="003512B9">
        <w:rPr>
          <w:rFonts w:ascii="Times New Roman" w:hAnsi="Times New Roman"/>
          <w:sz w:val="24"/>
          <w:szCs w:val="24"/>
        </w:rPr>
        <w:t xml:space="preserve">қызметтерді орындау кезінде сақталуы тиіс </w:t>
      </w:r>
      <w:r w:rsidRPr="003512B9">
        <w:rPr>
          <w:rFonts w:ascii="Times New Roman" w:hAnsi="Times New Roman"/>
          <w:spacing w:val="-2"/>
          <w:sz w:val="24"/>
          <w:szCs w:val="24"/>
        </w:rPr>
        <w:t>. Осы Ереженің талаптары бұзылған жағдайда Орындаушы Ережеде көрсетілген айыппұлды төлеуге міндеттенеді.</w:t>
      </w:r>
    </w:p>
    <w:p w14:paraId="6AFDE4D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5.33. Мердігер қолданыстағы лицензиялар мен рұқсаттарға сәйкес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 xml:space="preserve">орындауға міндетті . Персонал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 xml:space="preserve">орындауға, егер олардың жұмыс </w:t>
      </w:r>
      <w:r w:rsidRPr="003512B9">
        <w:rPr>
          <w:rFonts w:ascii="Times New Roman" w:hAnsi="Times New Roman"/>
          <w:sz w:val="24"/>
          <w:szCs w:val="24"/>
        </w:rPr>
        <w:t xml:space="preserve">/қызметтің </w:t>
      </w:r>
      <w:r w:rsidRPr="000C3164">
        <w:rPr>
          <w:rFonts w:ascii="Times New Roman" w:hAnsi="Times New Roman"/>
          <w:spacing w:val="-2"/>
          <w:sz w:val="24"/>
          <w:szCs w:val="24"/>
        </w:rPr>
        <w:t xml:space="preserve">осы түріне сертификаттары (рұқсаттары) болса, рұқсат етіледі </w:t>
      </w:r>
      <w:r w:rsidRPr="003512B9">
        <w:rPr>
          <w:rFonts w:ascii="Times New Roman" w:hAnsi="Times New Roman"/>
          <w:spacing w:val="-2"/>
          <w:sz w:val="24"/>
          <w:szCs w:val="24"/>
        </w:rPr>
        <w:t>.</w:t>
      </w:r>
    </w:p>
    <w:p w14:paraId="2940AB5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5.34. Мердігер қызметтің Қазақстан Республикасының заңнамасына және нормативтік құқықтық актілеріне, сондай-ақ Серіктестіктің рәсімдері мен талаптарына сәйкес жүзеге асырылғанын растау үшін өз қызметіне ЕҚ, ҚТ және ҚОҚ тексерулерін мерзімді түрде жүргізуі тиіс.</w:t>
      </w:r>
    </w:p>
    <w:p w14:paraId="30FA6BC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5.35. Ережеде белгіленген мердігерлерге қойылатын талаптар қосалқы мердігерлерге бірдей қолданылады.</w:t>
      </w:r>
    </w:p>
    <w:p w14:paraId="12062B42"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6. Экологиялық заңнаманы сақтау</w:t>
      </w:r>
    </w:p>
    <w:p w14:paraId="11B634A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 Мердігер Қазақстан Республикасының қолданыстағы экологиялық заңнамасын және Қазақстан Республикасының тиісті органдары берген рұқсаттар шарттарын сақтауға міндетті.</w:t>
      </w:r>
    </w:p>
    <w:p w14:paraId="160ED4EB"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6.2. Мердігер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үшін қажетті қоршаған ортаны қорғау саласындағы барлық қажетті лицензиялық және рұқсат беретін құжаттаманы алу үшін толық жауапкершілікте болады (оның ішінде, бірақ олармен шектелмей: қоршаған ортаға эмиссияларға рұқсаттар, құрылыс-монтаж жұмыстарын жүргізуге лицензиялар және т.б.). .</w:t>
      </w:r>
    </w:p>
    <w:p w14:paraId="520B049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6.3. Мердігер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қоршаған ортаны қорғау заңнамасының кез келген бұзушылықтары үшін , сондай-ақ қажетті лицензиялық және рұқсат беретін құжаттардың болмауы үшін үшінші тұлғалардың алдында дербес жауапты болады және Серіктестікке кез келген шағымдардан, айыппұлдардан, талап қоюлардан, өсімпұлдардан, санкциялардан өтейді. мұндай бұзушылықтарға тікелей немесе жанама байланысты үшінші тұлғалардың.</w:t>
      </w:r>
    </w:p>
    <w:p w14:paraId="0BBB670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6.4. Мердігер бюджетке барлық қажетті төлемдерді дербес және өз қаражаты есебінен жүзеге асырады: қоршаған ортаға эмиссиялар үшін төлем және Шарт бойынша жұмыстарды орындауға байланысты басқа да қажетті салықтар мен алымдар, Республиканың Экологиялық және Салық кодекстеріне сәйкес. егер Шартта өзгеше белгіленбесе, Қазақстан.</w:t>
      </w:r>
    </w:p>
    <w:p w14:paraId="2F6B3E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pacing w:val="-2"/>
          <w:sz w:val="24"/>
          <w:szCs w:val="24"/>
        </w:rPr>
        <w:t xml:space="preserve">6.5. Мердігер қоршаған ортаны қорғау мәселелеріне ерекше назар аударуы, сондай-ақ Мердігер қызметінің теріс әсерін және осындай қызмет нәтижесінде туындауы мүмкін залалды барынша азайтуы керек. Серіктестік </w:t>
      </w:r>
      <w:r w:rsidRPr="003512B9">
        <w:rPr>
          <w:rFonts w:ascii="Times New Roman" w:hAnsi="Times New Roman"/>
          <w:sz w:val="24"/>
          <w:szCs w:val="24"/>
        </w:rPr>
        <w:t xml:space="preserve">Орындаушының қоршаған ортаға келтірген зиянын, сондай-ақ Мердігердің заңнамалық және нормативтік құжаттарының талаптарын орындамаған жағдайда </w:t>
      </w:r>
      <w:r w:rsidRPr="003512B9">
        <w:rPr>
          <w:rFonts w:ascii="Times New Roman" w:hAnsi="Times New Roman"/>
          <w:sz w:val="24"/>
          <w:szCs w:val="24"/>
        </w:rPr>
        <w:lastRenderedPageBreak/>
        <w:t xml:space="preserve">оның кінәсінен туындаған төтенше жағдайларды өтеуді талап </w:t>
      </w:r>
      <w:r w:rsidRPr="003512B9">
        <w:rPr>
          <w:rFonts w:ascii="Times New Roman" w:hAnsi="Times New Roman"/>
          <w:spacing w:val="-2"/>
          <w:sz w:val="24"/>
          <w:szCs w:val="24"/>
        </w:rPr>
        <w:t xml:space="preserve">етуге құқылы. </w:t>
      </w:r>
      <w:r w:rsidRPr="003512B9">
        <w:rPr>
          <w:rFonts w:ascii="Times New Roman" w:hAnsi="Times New Roman"/>
          <w:sz w:val="24"/>
          <w:szCs w:val="24"/>
        </w:rPr>
        <w:t>Қазақстан Республикасы және Серіктестіктің ішкі құжаттары Орындаушының қызметкерлеріне жеткізіледі.</w:t>
      </w:r>
    </w:p>
    <w:p w14:paraId="404B48A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6.6. Мердігер қоршаған </w:t>
      </w:r>
      <w:r w:rsidRPr="00713E99">
        <w:rPr>
          <w:rFonts w:ascii="Times New Roman" w:hAnsi="Times New Roman"/>
          <w:sz w:val="24"/>
          <w:szCs w:val="24"/>
        </w:rPr>
        <w:t xml:space="preserve">ортаны қорғау, атмосфералық ауаны, жер үсті және жер асты суларын, топырақ пен жер қойнауын, жер қойнауын, өсімдіктер мен жануарлар дүниесін іс-әрекеттерден туындаған жағымсыз әсерлерден қорғау үшін қажетті барлық қажетті сақтық шараларының (бақыланбайтын шығарындыларды, төгінділерді, төгілулерді және ағып кетулерді болдырмау үшін) сақталуын қамтамасыз етеді. Мердігерге және мұндай әрекеттер әкелуі мүмкін залалды азайтуға </w:t>
      </w:r>
      <w:proofErr w:type="gramStart"/>
      <w:r w:rsidRPr="003512B9">
        <w:rPr>
          <w:rFonts w:ascii="Times New Roman" w:hAnsi="Times New Roman"/>
          <w:spacing w:val="-2"/>
          <w:sz w:val="24"/>
          <w:szCs w:val="24"/>
        </w:rPr>
        <w:t>.</w:t>
      </w:r>
      <w:proofErr w:type="gramEnd"/>
      <w:r w:rsidRPr="003512B9">
        <w:rPr>
          <w:rFonts w:ascii="Times New Roman" w:hAnsi="Times New Roman"/>
          <w:spacing w:val="-2"/>
          <w:sz w:val="24"/>
          <w:szCs w:val="24"/>
        </w:rPr>
        <w:t xml:space="preserve"> Рұқсат етілмеген эмиссиялар болған жағдайда Мердігер ластау көзін және оқиғаның салдарын жоюға дереу кірісуге, жұмыстарды орындау/қызмет көрсету кезінде бұзылған аумақты/жерді/объектіні мүмкіндігінше қалпына келтіруді қамтамасыз етуге міндетті. олар жұмыстың басында болған күйде және Қазақстан Республикасының қолданыстағы экологиялық заңнамасының барлық талаптарын қанағаттандыратын деңгейде.</w:t>
      </w:r>
    </w:p>
    <w:p w14:paraId="232E95DE"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6.7. Қоршаған ортаның ластануына әкелетін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төтенше жағдайлар туындаған жағдайда толық жауапкершілік Орындаушыға жүктеледі, соның ішінде. үшінші тұлғалар алдындағы жауапкершілік. Мердігер мемлекеттік органдарды апат туралы хабарламаға қатысты алдымен Серіктестік басшылығымен келісуі керек.</w:t>
      </w:r>
    </w:p>
    <w:p w14:paraId="4D383AC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6.8. Серіктестік Орындаушының жұмыстарын </w:t>
      </w:r>
      <w:r w:rsidRPr="003512B9">
        <w:rPr>
          <w:rFonts w:ascii="Times New Roman" w:hAnsi="Times New Roman"/>
          <w:sz w:val="24"/>
          <w:szCs w:val="24"/>
        </w:rPr>
        <w:t xml:space="preserve">/қызметтерін </w:t>
      </w:r>
      <w:r w:rsidRPr="003512B9">
        <w:rPr>
          <w:rFonts w:ascii="Times New Roman" w:hAnsi="Times New Roman"/>
          <w:spacing w:val="-2"/>
          <w:sz w:val="24"/>
          <w:szCs w:val="24"/>
        </w:rPr>
        <w:t>бақылауға, экологиялық талаптарды бұза отырып жүргізілген жұмыстарды тоқтата тұруға және тыйым салуға, сондай-ақ мұндай бұзушылықтарды түзетуді/жойуды талап етуге құқылы .</w:t>
      </w:r>
    </w:p>
    <w:p w14:paraId="0133583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6.9. Мердігер келесі мәселелерді шешуі керек:</w:t>
      </w:r>
    </w:p>
    <w:p w14:paraId="29CC9FE9" w14:textId="77777777" w:rsidR="00EB3ED2" w:rsidRPr="00D71E28" w:rsidRDefault="00EB3ED2" w:rsidP="00EB3ED2">
      <w:pPr>
        <w:spacing w:after="0" w:line="240" w:lineRule="auto"/>
        <w:jc w:val="both"/>
        <w:rPr>
          <w:rFonts w:ascii="Times New Roman" w:hAnsi="Times New Roman"/>
          <w:i/>
          <w:spacing w:val="-2"/>
          <w:sz w:val="24"/>
          <w:szCs w:val="24"/>
        </w:rPr>
      </w:pPr>
      <w:r w:rsidRPr="00D71E28">
        <w:rPr>
          <w:rFonts w:ascii="Times New Roman" w:hAnsi="Times New Roman"/>
          <w:i/>
          <w:spacing w:val="-2"/>
          <w:sz w:val="24"/>
          <w:szCs w:val="24"/>
          <w:u w:val="single"/>
        </w:rPr>
        <w:t xml:space="preserve">жұмыс/қызметтер басталғанға дейін </w:t>
      </w:r>
      <w:r w:rsidRPr="00D71E28">
        <w:rPr>
          <w:rFonts w:ascii="Times New Roman" w:hAnsi="Times New Roman"/>
          <w:i/>
          <w:spacing w:val="-2"/>
          <w:sz w:val="24"/>
          <w:szCs w:val="24"/>
        </w:rPr>
        <w:t>:</w:t>
      </w:r>
    </w:p>
    <w:p w14:paraId="2A1F644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жұмыстарды жүргізу үшін барлық лицензиялық және рұқсат беретін құжаттаманың болуы (соның ішінде қауіпті жүктерді тасымалдауға арналған Лицензиялар, қауіпті жүктерді тасымалдау құқығына техникалық құжаттаманың, белгілердің, жазулардың, таңбалаулардың және т.б. болуы);</w:t>
      </w:r>
    </w:p>
    <w:p w14:paraId="11567A0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өндіріс және тұтыну қалдықтарын жинау және уақытша кәдеге жарату;</w:t>
      </w:r>
    </w:p>
    <w:p w14:paraId="3D934CC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ағынды суларды жинау және кәдеге жарату;</w:t>
      </w:r>
    </w:p>
    <w:p w14:paraId="56F4FFF0"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жұмыс алаңынан (Серіктестік аумағынан) қалдықтарды және дренажды шығару;</w:t>
      </w:r>
    </w:p>
    <w:p w14:paraId="100B7E9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жұмыс кезінде өсімдіктер мен жануарлар дүниесін қорғау талаптарын сақтау;</w:t>
      </w:r>
    </w:p>
    <w:p w14:paraId="24044FFB" w14:textId="77777777" w:rsidR="00EB3ED2" w:rsidRPr="003512B9" w:rsidRDefault="00EB3ED2" w:rsidP="00EB3ED2">
      <w:pPr>
        <w:spacing w:after="0" w:line="240" w:lineRule="auto"/>
        <w:jc w:val="both"/>
        <w:rPr>
          <w:rFonts w:ascii="Times New Roman" w:hAnsi="Times New Roman"/>
          <w:i/>
          <w:spacing w:val="-2"/>
          <w:sz w:val="24"/>
          <w:szCs w:val="24"/>
        </w:rPr>
      </w:pPr>
      <w:r w:rsidRPr="003512B9">
        <w:rPr>
          <w:rFonts w:ascii="Times New Roman" w:hAnsi="Times New Roman"/>
          <w:i/>
          <w:spacing w:val="-2"/>
          <w:sz w:val="24"/>
          <w:szCs w:val="24"/>
          <w:u w:val="single"/>
        </w:rPr>
        <w:t xml:space="preserve">жұмыс/қызмет көрсету кезінде және аяқталғаннан кейін </w:t>
      </w:r>
      <w:r w:rsidRPr="003512B9">
        <w:rPr>
          <w:rFonts w:ascii="Times New Roman" w:hAnsi="Times New Roman"/>
          <w:i/>
          <w:spacing w:val="-2"/>
          <w:sz w:val="24"/>
          <w:szCs w:val="24"/>
        </w:rPr>
        <w:t>:</w:t>
      </w:r>
    </w:p>
    <w:p w14:paraId="547D23F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қоршаған ортаны қорғау заңнамасының талаптарына сәйкес жабдықты/арнайы техниканы/материалдарды орналастыру;</w:t>
      </w:r>
    </w:p>
    <w:p w14:paraId="5FD9245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шаңды басу жұмыстары;</w:t>
      </w:r>
    </w:p>
    <w:p w14:paraId="2853787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зиянды физикалық факторлардан (шу, діріл, электромагниттік сәулелену және т.б.) қорғау;</w:t>
      </w:r>
    </w:p>
    <w:p w14:paraId="25405D4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барлық түзілетін өндірістік және тұтыну қалдықтарын, оның ішінде сарқынды суларды, сондай-ақ жұмыс барысында пайдаланылған/пайдаланылмайтын шикізат пен материалдардың қалдықтарын алып тастау арқылы аумақты және/немесе жұмыс алаңын тазалау;</w:t>
      </w:r>
    </w:p>
    <w:p w14:paraId="3147E2B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акт бойынша жерді рекультивациялау, қалпына келтіру және аумақты Серіктестік өкілдеріне беру.</w:t>
      </w:r>
    </w:p>
    <w:p w14:paraId="2DD1192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6.10. Мердігер құжаттаманы жүргізеді және Серіктестікке қоршаған ортаға зиян келтірудің барлық жағдайлары, күтпеген оқиғалар, бақылаусыз көмірсутек шығарындылары, сондай-ақ жергілікті тұрғындардан, ұйымдардан және жеке тұлғалардан түскен шағымдар туралы дереу хабарлайды.</w:t>
      </w:r>
    </w:p>
    <w:p w14:paraId="49BE365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6.11. Мердігер орындалатын жұмыстардың </w:t>
      </w:r>
      <w:r w:rsidRPr="003512B9">
        <w:rPr>
          <w:rFonts w:ascii="Times New Roman" w:hAnsi="Times New Roman"/>
          <w:sz w:val="24"/>
          <w:szCs w:val="24"/>
        </w:rPr>
        <w:t xml:space="preserve">/қызметтердің </w:t>
      </w:r>
      <w:r w:rsidRPr="003512B9">
        <w:rPr>
          <w:rFonts w:ascii="Times New Roman" w:hAnsi="Times New Roman"/>
          <w:spacing w:val="-2"/>
          <w:sz w:val="24"/>
          <w:szCs w:val="24"/>
        </w:rPr>
        <w:t>түрлеріне байланысты қоршаған ортаға ұзақ мерзімді қалдық әсерлер мен басқа да экологиялық проблемаларға қатысты мәселелерді шешу үшін экологиялық процедураларды әзірлейді . Бұл әрекеттер мыналарды қамтиды, бірақ олармен шектелмейді: қауіпті қалдықтарды басқару; экологиялық және геотехникалық жағынан сезімтал аймақтар; су мен ауаның ластануымен күресу; шуды азайту; газ шығарындыларын және шаңды бақылау; мұнайдың төгілуіне шұғыл әрекет ету.</w:t>
      </w:r>
    </w:p>
    <w:p w14:paraId="2136C321" w14:textId="77777777" w:rsidR="00EB3ED2"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6.12. Егер Шарт бойынша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орындауға қатысатын Мердігер немесе оның қандай да бір өкілдері осы бөлімде көрсетілген тармақтардың кез келгенін 3 реттен артық бұзса, Серіктестік басқа тарапты хабардар ету арқылы Шартты біржақты тәртіппен бұзуға құқылы. күн бұрын, егер басқаша тікелей келісілмеген болса.</w:t>
      </w:r>
    </w:p>
    <w:p w14:paraId="4CE88C93" w14:textId="77777777" w:rsidR="00EB3ED2" w:rsidRPr="003512B9" w:rsidRDefault="00EB3ED2" w:rsidP="00EB3ED2">
      <w:pPr>
        <w:spacing w:after="0" w:line="240" w:lineRule="auto"/>
        <w:jc w:val="both"/>
        <w:rPr>
          <w:rFonts w:ascii="Times New Roman" w:hAnsi="Times New Roman"/>
          <w:spacing w:val="-2"/>
          <w:sz w:val="24"/>
          <w:szCs w:val="24"/>
        </w:rPr>
      </w:pPr>
    </w:p>
    <w:p w14:paraId="1065B71A" w14:textId="77777777" w:rsidR="00EB3ED2" w:rsidRPr="00713E99" w:rsidRDefault="00EB3ED2" w:rsidP="00EB3ED2">
      <w:pPr>
        <w:spacing w:after="0" w:line="240" w:lineRule="auto"/>
        <w:contextualSpacing/>
        <w:rPr>
          <w:rFonts w:ascii="Times New Roman" w:hAnsi="Times New Roman"/>
          <w:b/>
          <w:sz w:val="24"/>
          <w:szCs w:val="24"/>
        </w:rPr>
      </w:pPr>
      <w:r w:rsidRPr="00713E99">
        <w:rPr>
          <w:rFonts w:ascii="Times New Roman" w:hAnsi="Times New Roman"/>
          <w:b/>
          <w:sz w:val="24"/>
          <w:szCs w:val="24"/>
        </w:rPr>
        <w:t>7.</w:t>
      </w:r>
      <w:r w:rsidRPr="003512B9">
        <w:rPr>
          <w:rFonts w:ascii="Times New Roman" w:hAnsi="Times New Roman"/>
          <w:b/>
          <w:sz w:val="24"/>
          <w:szCs w:val="24"/>
        </w:rPr>
        <w:t xml:space="preserve"> </w:t>
      </w:r>
      <w:r w:rsidRPr="00713E99">
        <w:rPr>
          <w:rFonts w:ascii="Times New Roman" w:hAnsi="Times New Roman"/>
          <w:b/>
          <w:sz w:val="24"/>
          <w:szCs w:val="24"/>
        </w:rPr>
        <w:t>Серіктестік өрісіне рұқсаттарды алу тәртібі.</w:t>
      </w:r>
    </w:p>
    <w:p w14:paraId="292E0F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lastRenderedPageBreak/>
        <w:t>7.1. Кен орнына рұқсат алу үшін мердігер ұйым «Өрiхтау Оперейтинг» ЖШС бас директорының өндiрiс бойынша бiрiншi орынбасарының атына автокөлiктердiң санын көрсете отырып, мемлекеттiк өтiнiш хатты ұсынады. Серіктестіктің жетекшілік ететін бөлімінің басшысымен келісілген шарттық міндеттемелерді орындау кезеңіндегі нөмірлер.</w:t>
      </w:r>
    </w:p>
    <w:p w14:paraId="6720FD8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7.2. Көлік құралына рұқсат беру туралы өтінішке сонымен қатар жүргізуші куәлігінің және техникалық төлқұжаттың нотариалды куәландырылған көшірмелері, егер мердігер үшінші тұлғалардың көлік құралдарын пайдаланатын болса, жалға алу немесе жалға алу шартының көшірмесі қоса берілуі керек.</w:t>
      </w:r>
    </w:p>
    <w:p w14:paraId="77AAAD2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7.3. </w:t>
      </w:r>
      <w:r w:rsidRPr="003512B9">
        <w:rPr>
          <w:rFonts w:ascii="Times New Roman" w:hAnsi="Times New Roman"/>
          <w:spacing w:val="3"/>
          <w:sz w:val="24"/>
          <w:szCs w:val="24"/>
        </w:rPr>
        <w:t xml:space="preserve">Серіктестіктің </w:t>
      </w:r>
      <w:r w:rsidRPr="003512B9">
        <w:rPr>
          <w:rFonts w:ascii="Times New Roman" w:hAnsi="Times New Roman"/>
          <w:sz w:val="24"/>
          <w:szCs w:val="24"/>
        </w:rPr>
        <w:t>құрылымдық бөлімшелерінің басшылары берілген өтінімнің дұрыстығына жауап береді, мердігер ұйымдардың шарттық міндеттемелерді орындау үшін пайдаланылатын көлік құралдарының тізбесін тексеруге, сондай-ақ өтінімге қоса берілген құжаттаманы тексеруге және қайта жол бермеуге міндетті. - жолдама беру.</w:t>
      </w:r>
    </w:p>
    <w:p w14:paraId="69C2C40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7.4. «Өріктау Оперейтинг» ЖШС-нің сатып алу бөлімі жоғарыда көрсетілген құжаттарды алғаннан кейін 3 (үш) күнтізбелік күн ішінде өтініш пен құжаттарды қарайды, бұрын қауіпсіздік талаптарын бұзуды тексереді және Серіктестік алаңына рұқсат беру туралы шешім қабылдайды.</w:t>
      </w:r>
    </w:p>
    <w:p w14:paraId="6FE841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7.5. Мердігер тарапынан бұзушылықтар анықталған жағдайда Сатып алу бөлімі бас тарту себептерін жазбаша түсіндіре отырып рұқсаттама беруден бас тарта алады.</w:t>
      </w:r>
    </w:p>
    <w:p w14:paraId="3C18368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7.6. Сатып алу бөлімі мердігерге талап-арыз болмаған жағдайда кен орнына өту құқығын қамтамасыз етеді және рұқсаттама береді.</w:t>
      </w:r>
    </w:p>
    <w:p w14:paraId="07EFDBB1"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7.7. Барлық мердігер ұйымдар Өріктау кен орнында, атап айтқанда жолдардың пайдаланылып жатқан учаскелерінде (қажет болған жағдайда, ауа райы жағдайларына байланысты, жолдардың бастапқы жағдайы бұзылған жағдайда) және Серіктестіктің өтініші бойынша жолдарды күтіп ұстауға қатысуы керек.</w:t>
      </w:r>
    </w:p>
    <w:p w14:paraId="17CBCD3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7.8. Тапсырыс мерзімі аяқталғаннан кейін мердігерлер рұқсатты Серіктестіктің Сатып алу бөліміне тапсыруы керек.</w:t>
      </w:r>
    </w:p>
    <w:p w14:paraId="008BE457" w14:textId="77777777" w:rsidR="00EB3ED2" w:rsidRPr="003512B9" w:rsidRDefault="00EB3ED2" w:rsidP="00EB3ED2">
      <w:pPr>
        <w:spacing w:after="0" w:line="240" w:lineRule="auto"/>
        <w:jc w:val="both"/>
        <w:rPr>
          <w:rFonts w:ascii="Times New Roman" w:hAnsi="Times New Roman"/>
          <w:bCs/>
          <w:sz w:val="24"/>
          <w:szCs w:val="24"/>
        </w:rPr>
      </w:pPr>
      <w:r w:rsidRPr="003512B9">
        <w:rPr>
          <w:rFonts w:ascii="Times New Roman" w:hAnsi="Times New Roman"/>
          <w:bCs/>
          <w:sz w:val="24"/>
          <w:szCs w:val="24"/>
        </w:rPr>
        <w:t>7.9. Мердiгер басқа жер қойнауын пайдаланушылардың аумақтары арқылы көлiк құралдары мен жүргiзушiлердiң өтуiне рұқсат алуды дербес қамтамасыз етуге мiндеттi.</w:t>
      </w:r>
    </w:p>
    <w:p w14:paraId="11C383AC" w14:textId="77777777" w:rsidR="00EB3ED2" w:rsidRPr="00713E99" w:rsidRDefault="00EB3ED2" w:rsidP="00EB3ED2">
      <w:pPr>
        <w:spacing w:after="0" w:line="240" w:lineRule="auto"/>
        <w:jc w:val="both"/>
        <w:rPr>
          <w:rFonts w:ascii="Times New Roman" w:hAnsi="Times New Roman"/>
          <w:b/>
          <w:sz w:val="24"/>
          <w:szCs w:val="24"/>
        </w:rPr>
      </w:pPr>
      <w:r w:rsidRPr="00713E99">
        <w:rPr>
          <w:rFonts w:ascii="Times New Roman" w:hAnsi="Times New Roman"/>
          <w:b/>
          <w:sz w:val="24"/>
          <w:szCs w:val="24"/>
        </w:rPr>
        <w:t>8. Төтенше жағдайлар</w:t>
      </w:r>
    </w:p>
    <w:p w14:paraId="149F1B74" w14:textId="77777777" w:rsidR="00EB3ED2" w:rsidRPr="00713E99" w:rsidRDefault="00EB3ED2" w:rsidP="00EB3ED2">
      <w:pPr>
        <w:spacing w:after="0" w:line="240" w:lineRule="auto"/>
        <w:jc w:val="both"/>
        <w:rPr>
          <w:rFonts w:ascii="Times New Roman" w:hAnsi="Times New Roman"/>
          <w:sz w:val="24"/>
          <w:szCs w:val="24"/>
        </w:rPr>
      </w:pPr>
      <w:r w:rsidRPr="00713E99">
        <w:rPr>
          <w:rFonts w:ascii="Times New Roman" w:hAnsi="Times New Roman"/>
          <w:sz w:val="24"/>
          <w:szCs w:val="24"/>
        </w:rPr>
        <w:t xml:space="preserve">8.1 </w:t>
      </w:r>
      <w:proofErr w:type="gramStart"/>
      <w:r w:rsidRPr="003512B9">
        <w:rPr>
          <w:rFonts w:ascii="Times New Roman" w:hAnsi="Times New Roman"/>
          <w:sz w:val="24"/>
          <w:szCs w:val="24"/>
        </w:rPr>
        <w:t>.</w:t>
      </w:r>
      <w:proofErr w:type="gramEnd"/>
      <w:r w:rsidRPr="003512B9">
        <w:rPr>
          <w:rFonts w:ascii="Times New Roman" w:hAnsi="Times New Roman"/>
          <w:sz w:val="24"/>
          <w:szCs w:val="24"/>
        </w:rPr>
        <w:t xml:space="preserve"> </w:t>
      </w:r>
      <w:r w:rsidRPr="00713E99">
        <w:rPr>
          <w:rFonts w:ascii="Times New Roman" w:hAnsi="Times New Roman"/>
          <w:sz w:val="24"/>
          <w:szCs w:val="24"/>
        </w:rPr>
        <w:t xml:space="preserve">Мердігер келісімшарт аумағындағы барлық төтенше жағдайлар (авариялар, авариялар, авариялар, инциденттер, өрттер және т.б. </w:t>
      </w:r>
      <w:r w:rsidRPr="003512B9">
        <w:rPr>
          <w:rFonts w:ascii="Times New Roman" w:hAnsi="Times New Roman"/>
          <w:spacing w:val="-2"/>
          <w:sz w:val="24"/>
          <w:szCs w:val="24"/>
        </w:rPr>
        <w:t>2-қосымшаға сәйкес) туралы ақпаратты «Urikhtau Operating» ЖШС-не дереу беруді қамтамасыз етуі тиіс.</w:t>
      </w:r>
    </w:p>
    <w:p w14:paraId="36ECF870" w14:textId="77777777" w:rsidR="00EB3ED2" w:rsidRPr="003512B9" w:rsidRDefault="00EB3ED2" w:rsidP="00EB3ED2">
      <w:pPr>
        <w:tabs>
          <w:tab w:val="num" w:pos="0"/>
        </w:tabs>
        <w:spacing w:after="0" w:line="240" w:lineRule="auto"/>
        <w:jc w:val="both"/>
        <w:rPr>
          <w:rFonts w:ascii="Times New Roman" w:hAnsi="Times New Roman"/>
          <w:spacing w:val="-2"/>
          <w:sz w:val="24"/>
          <w:szCs w:val="24"/>
        </w:rPr>
      </w:pPr>
      <w:r w:rsidRPr="00713E99">
        <w:rPr>
          <w:rFonts w:ascii="Times New Roman" w:hAnsi="Times New Roman"/>
          <w:sz w:val="24"/>
          <w:szCs w:val="24"/>
        </w:rPr>
        <w:t xml:space="preserve">8.2 </w:t>
      </w:r>
      <w:proofErr w:type="gramStart"/>
      <w:r w:rsidRPr="003512B9">
        <w:rPr>
          <w:rFonts w:ascii="Times New Roman" w:hAnsi="Times New Roman"/>
          <w:sz w:val="24"/>
          <w:szCs w:val="24"/>
        </w:rPr>
        <w:t>.</w:t>
      </w:r>
      <w:proofErr w:type="gramEnd"/>
      <w:r w:rsidRPr="003512B9">
        <w:rPr>
          <w:rFonts w:ascii="Times New Roman" w:hAnsi="Times New Roman"/>
          <w:sz w:val="24"/>
          <w:szCs w:val="24"/>
        </w:rPr>
        <w:t xml:space="preserve"> </w:t>
      </w:r>
      <w:r w:rsidRPr="00713E99">
        <w:rPr>
          <w:rFonts w:ascii="Times New Roman" w:hAnsi="Times New Roman"/>
          <w:sz w:val="24"/>
          <w:szCs w:val="24"/>
        </w:rPr>
        <w:t>Қызмет көрсету процесінде Орындаушы жазатайым оқиғалардың, авариялардың, авариялардың, оқыс оқиғалардың, өрттердің есебін жүргізуге, оларды тергеу мен талдауды жүргізуге міндетті.</w:t>
      </w:r>
    </w:p>
    <w:p w14:paraId="3C03A0DD"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b/>
          <w:sz w:val="24"/>
          <w:szCs w:val="24"/>
        </w:rPr>
      </w:pPr>
      <w:r w:rsidRPr="003512B9">
        <w:rPr>
          <w:rFonts w:ascii="Times New Roman" w:hAnsi="Times New Roman"/>
          <w:b/>
          <w:sz w:val="24"/>
          <w:szCs w:val="24"/>
        </w:rPr>
        <w:t>9. Еңбек қауіпсіздігі, еңбекті қорғау, қоршаған ортаны қорғау саласындағы талаптарды бұзғаны және орындамағаны үшін жауапкершілік.</w:t>
      </w:r>
    </w:p>
    <w:p w14:paraId="723F1B0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9.1. Мердігер, сондай-ақ оның қосалқы мердігерлері, </w:t>
      </w:r>
      <w:r w:rsidRPr="00713E99">
        <w:rPr>
          <w:rFonts w:ascii="Times New Roman" w:hAnsi="Times New Roman"/>
          <w:sz w:val="24"/>
          <w:szCs w:val="24"/>
        </w:rPr>
        <w:t xml:space="preserve">жеткізушілері </w:t>
      </w:r>
      <w:r w:rsidRPr="003512B9">
        <w:rPr>
          <w:rFonts w:ascii="Times New Roman" w:hAnsi="Times New Roman"/>
          <w:spacing w:val="-2"/>
          <w:sz w:val="24"/>
          <w:szCs w:val="24"/>
        </w:rPr>
        <w:t xml:space="preserve">Қазақстан Республикасы нормативтік құқықтық актілерінің, еңбекті қорғау, өнеркәсіптік қауіпсіздік, қоршаған ортаны қорғау туралы заңнаманың, осы Ереженің талаптарын бұзған және орындамаған жағдайда , сондай-ақ </w:t>
      </w:r>
      <w:r w:rsidRPr="003512B9">
        <w:rPr>
          <w:rFonts w:ascii="Times New Roman" w:hAnsi="Times New Roman"/>
          <w:spacing w:val="-2"/>
          <w:sz w:val="24"/>
          <w:szCs w:val="24"/>
        </w:rPr>
        <w:br/>
        <w:t>Осы міндеттемелерді реттейтін Шарттың (келісімшарттың/келісімшарттың) ережелері ретінде Серіктестік Шарттың (келісімшарттың/келісімшарттың) талаптарына сәйкес Шартты (келісімшартты/келісімшартты) біржақты тәртіппен бұзуға және/немесе қаржылық айыппұлдарды қолдануға құқылы. осы Қағидалардың кез келген талаптарын бұзған жағдайда.</w:t>
      </w:r>
    </w:p>
    <w:p w14:paraId="79FD704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9.2. Мердігер Серіктестік белгілеген еңбек қауіпсіздігі және еңбекті қорғау, өнеркәсіптік қауіпсіздік, қоршаған ортаны қорғау бойынша жоғарыда аталған заңдарды, ережелер мен стандарттарды </w:t>
      </w:r>
      <w:r w:rsidRPr="003512B9">
        <w:rPr>
          <w:rFonts w:ascii="Times New Roman" w:hAnsi="Times New Roman"/>
          <w:spacing w:val="3"/>
          <w:sz w:val="24"/>
          <w:szCs w:val="24"/>
        </w:rPr>
        <w:t xml:space="preserve">Орындаушы бұзған кез келген жағдайларды өз қаражаты есебінен дереу түзетуге міндетті. Серіктестік </w:t>
      </w:r>
      <w:r w:rsidRPr="003512B9">
        <w:rPr>
          <w:rFonts w:ascii="Times New Roman" w:hAnsi="Times New Roman"/>
          <w:spacing w:val="-2"/>
          <w:sz w:val="24"/>
          <w:szCs w:val="24"/>
        </w:rPr>
        <w:t xml:space="preserve">егер кен орнында қауіпті немесе жоғарыда аталған заңдарға сәйкес келмейтін жабдық, механизм, персонал немесе еңбек жағдайлары болса, Орындаушы есебінен жұмыстарды/қызметтерді бастауға тыйым салуға немесе орындалатын жұмысты тоқтатуға </w:t>
      </w:r>
      <w:r w:rsidRPr="003512B9">
        <w:rPr>
          <w:rFonts w:ascii="Times New Roman" w:hAnsi="Times New Roman"/>
          <w:sz w:val="24"/>
          <w:szCs w:val="24"/>
        </w:rPr>
        <w:t xml:space="preserve">құқылы </w:t>
      </w:r>
      <w:r w:rsidRPr="003512B9">
        <w:rPr>
          <w:rFonts w:ascii="Times New Roman" w:hAnsi="Times New Roman"/>
          <w:spacing w:val="-2"/>
          <w:sz w:val="24"/>
          <w:szCs w:val="24"/>
        </w:rPr>
        <w:t xml:space="preserve">. , еңбек қауіпсіздігі, еңбекті қорғау және қауіпсіздік, қоршаған ортаны қорғау жөніндегі ережелер мен стандарттар, сондай-ақ Мердігер әзірлеген және </w:t>
      </w:r>
      <w:r w:rsidRPr="003512B9">
        <w:rPr>
          <w:rFonts w:ascii="Times New Roman" w:hAnsi="Times New Roman"/>
          <w:spacing w:val="3"/>
          <w:sz w:val="24"/>
          <w:szCs w:val="24"/>
        </w:rPr>
        <w:t xml:space="preserve">Серіктестік бекіткен ережелер мен ережелер </w:t>
      </w:r>
      <w:r w:rsidRPr="003512B9">
        <w:rPr>
          <w:rFonts w:ascii="Times New Roman" w:hAnsi="Times New Roman"/>
          <w:spacing w:val="-2"/>
          <w:sz w:val="24"/>
          <w:szCs w:val="24"/>
        </w:rPr>
        <w:t xml:space="preserve">. Дәлелді себептер бойынша елеулі немесе қайталанатын бұзушылықтар орын алған жағдайда </w:t>
      </w:r>
      <w:r w:rsidRPr="003512B9">
        <w:rPr>
          <w:rFonts w:ascii="Times New Roman" w:hAnsi="Times New Roman"/>
          <w:spacing w:val="3"/>
          <w:sz w:val="24"/>
          <w:szCs w:val="24"/>
        </w:rPr>
        <w:t xml:space="preserve">Серіктестік </w:t>
      </w:r>
      <w:r w:rsidRPr="003512B9">
        <w:rPr>
          <w:rFonts w:ascii="Times New Roman" w:hAnsi="Times New Roman"/>
          <w:spacing w:val="-2"/>
          <w:sz w:val="24"/>
          <w:szCs w:val="24"/>
        </w:rPr>
        <w:t xml:space="preserve">Орындаушыдан еңбек қауіпсіздігі және еңбекті қорғау талаптарын сақтамаған адамды жұмыстан шығаруды, жұмысты тоқтата тұруды немесе келісімшартты </w:t>
      </w:r>
      <w:r w:rsidRPr="003512B9">
        <w:rPr>
          <w:rFonts w:ascii="Times New Roman" w:hAnsi="Times New Roman"/>
          <w:spacing w:val="-2"/>
          <w:sz w:val="24"/>
          <w:szCs w:val="24"/>
        </w:rPr>
        <w:lastRenderedPageBreak/>
        <w:t xml:space="preserve">(келісімшартты/келісімшартты) өтеусіз бұзуды талап ете алады. Мердігер. </w:t>
      </w:r>
      <w:r w:rsidRPr="003512B9">
        <w:rPr>
          <w:rFonts w:ascii="Times New Roman" w:hAnsi="Times New Roman"/>
          <w:spacing w:val="3"/>
          <w:sz w:val="24"/>
          <w:szCs w:val="24"/>
        </w:rPr>
        <w:t xml:space="preserve">Серіктестік </w:t>
      </w:r>
      <w:r w:rsidRPr="003512B9">
        <w:rPr>
          <w:rFonts w:ascii="Times New Roman" w:hAnsi="Times New Roman"/>
          <w:spacing w:val="-2"/>
          <w:sz w:val="24"/>
          <w:szCs w:val="24"/>
        </w:rPr>
        <w:t xml:space="preserve">сондай-ақ оның пікірінше, жұмысқа немесе біліктілік талаптарына сәйкес келмейтін адамды жұмыстан шығаруға құқылы . </w:t>
      </w:r>
      <w:r w:rsidRPr="003512B9">
        <w:rPr>
          <w:rFonts w:ascii="Times New Roman" w:hAnsi="Times New Roman"/>
          <w:spacing w:val="3"/>
          <w:sz w:val="24"/>
          <w:szCs w:val="24"/>
        </w:rPr>
        <w:t xml:space="preserve">Серіктестіктің </w:t>
      </w:r>
      <w:r w:rsidRPr="003512B9">
        <w:rPr>
          <w:rFonts w:ascii="Times New Roman" w:hAnsi="Times New Roman"/>
          <w:spacing w:val="-2"/>
          <w:sz w:val="24"/>
          <w:szCs w:val="24"/>
        </w:rPr>
        <w:t xml:space="preserve">өтініші бойынша жұмысы тоқтатылған тұлға </w:t>
      </w:r>
      <w:r w:rsidRPr="003512B9">
        <w:rPr>
          <w:rFonts w:ascii="Times New Roman" w:hAnsi="Times New Roman"/>
          <w:spacing w:val="3"/>
          <w:sz w:val="24"/>
          <w:szCs w:val="24"/>
        </w:rPr>
        <w:t xml:space="preserve">Серіктестікпен </w:t>
      </w:r>
      <w:r w:rsidRPr="003512B9">
        <w:rPr>
          <w:rFonts w:ascii="Times New Roman" w:hAnsi="Times New Roman"/>
          <w:spacing w:val="-2"/>
          <w:sz w:val="24"/>
          <w:szCs w:val="24"/>
        </w:rPr>
        <w:t xml:space="preserve">(оған бастамашы тұлға) келіскеннен кейін ғана жұмысын жалғастыра алады . Мердігер </w:t>
      </w:r>
      <w:r w:rsidRPr="003512B9">
        <w:rPr>
          <w:rFonts w:ascii="Times New Roman" w:hAnsi="Times New Roman"/>
          <w:spacing w:val="3"/>
          <w:sz w:val="24"/>
          <w:szCs w:val="24"/>
        </w:rPr>
        <w:t xml:space="preserve">Серіктестіктің </w:t>
      </w:r>
      <w:r w:rsidRPr="003512B9">
        <w:rPr>
          <w:rFonts w:ascii="Times New Roman" w:hAnsi="Times New Roman"/>
          <w:spacing w:val="-2"/>
          <w:sz w:val="24"/>
          <w:szCs w:val="24"/>
        </w:rPr>
        <w:t>Қазақстан Республикасының қолданыстағы заңнамасына қайшы келмейтін барлық талаптарын орындайды .</w:t>
      </w:r>
    </w:p>
    <w:p w14:paraId="0AC83FD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9.3. </w:t>
      </w:r>
      <w:r w:rsidRPr="003512B9">
        <w:rPr>
          <w:rFonts w:ascii="Times New Roman" w:hAnsi="Times New Roman"/>
          <w:spacing w:val="-2"/>
          <w:sz w:val="24"/>
          <w:szCs w:val="24"/>
        </w:rPr>
        <w:tab/>
        <w:t xml:space="preserve">Мердігер мердігердің кез келген қызметкерлерінің Қазақстан Республикасының ЕҚ, ҚТ және ҚОҚ туралы заңнамасының талаптарын бұзғаны үшін дербес жауапты болады және айыппұлдарды төлейді және Серіктестікті </w:t>
      </w:r>
      <w:r w:rsidRPr="003512B9">
        <w:rPr>
          <w:rFonts w:ascii="Times New Roman" w:hAnsi="Times New Roman"/>
          <w:sz w:val="24"/>
          <w:szCs w:val="24"/>
        </w:rPr>
        <w:t xml:space="preserve">осы </w:t>
      </w:r>
      <w:r w:rsidRPr="003512B9">
        <w:rPr>
          <w:rFonts w:ascii="Times New Roman" w:hAnsi="Times New Roman"/>
          <w:spacing w:val="-2"/>
          <w:sz w:val="24"/>
          <w:szCs w:val="24"/>
        </w:rPr>
        <w:t>бұзушылыққа тікелей немесе жанама байланысты кез келген талаптар мен талап-арыздардан қорғайды. .</w:t>
      </w:r>
    </w:p>
    <w:p w14:paraId="3F44CC1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9.4. Мердігер жазатайым оқиғалардың салдары үшін, сондай-ақ </w:t>
      </w:r>
      <w:r w:rsidRPr="003512B9">
        <w:rPr>
          <w:rFonts w:ascii="Times New Roman" w:hAnsi="Times New Roman"/>
          <w:spacing w:val="-2"/>
          <w:sz w:val="24"/>
          <w:szCs w:val="24"/>
        </w:rPr>
        <w:t xml:space="preserve">Орындаушының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 xml:space="preserve">орындауы кезіндегі төтенше жағдайлар мен жазатайым оқиғалар кезінде, Мердігер персоналының кінәсінен туындаған толық жауапкершілікте болады . Мердігер ұйымдар жұмыстарды </w:t>
      </w:r>
      <w:r w:rsidRPr="003512B9">
        <w:rPr>
          <w:rFonts w:ascii="Times New Roman" w:hAnsi="Times New Roman"/>
          <w:sz w:val="24"/>
          <w:szCs w:val="24"/>
        </w:rPr>
        <w:t xml:space="preserve">/қызметтерді </w:t>
      </w:r>
      <w:r w:rsidRPr="003512B9">
        <w:rPr>
          <w:rFonts w:ascii="Times New Roman" w:hAnsi="Times New Roman"/>
          <w:spacing w:val="-2"/>
          <w:sz w:val="24"/>
          <w:szCs w:val="24"/>
        </w:rPr>
        <w:t>орындау кезінде болған жазатайым оқиғалар мен оқыс оқиғалардың себептеріне Қазақстан Республикасының заңнамасына сәйкес тергеу жүргізеді.</w:t>
      </w:r>
    </w:p>
    <w:p w14:paraId="4D55F9F9"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9.5. Серіктестік Мердігерге саладағы ережелер мен стандарттарды бұзғаны үшін айыппұл салынған кезде белгіленген 30-150 АЕК (Қазақстанда қабылданған айлық есептік көрсеткіш) мөлшерінде айыппұл салуға құқылы. еңбек қауіпсіздігі, еңбекті қорғау, қоршаған ортаны қорғау, осы Ережелер мен шарттық міндеттемелер.</w:t>
      </w:r>
    </w:p>
    <w:p w14:paraId="7663B61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9.6. </w:t>
      </w:r>
      <w:r w:rsidRPr="003512B9">
        <w:rPr>
          <w:rFonts w:ascii="Times New Roman" w:hAnsi="Times New Roman"/>
          <w:spacing w:val="-2"/>
          <w:sz w:val="24"/>
          <w:szCs w:val="24"/>
        </w:rPr>
        <w:t>Серіктестік Серіктестік жүргізген Орындаушыға тиесілі төлемдер сомасынан (кез келген қаражаттан) шегеру арқылы айыппұл салуға құқылы.</w:t>
      </w:r>
    </w:p>
    <w:p w14:paraId="6A4CD0F7"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9.7. Бұзушылық фактісі актімен ресімделеді, оны </w:t>
      </w:r>
      <w:r w:rsidRPr="003512B9">
        <w:rPr>
          <w:rFonts w:ascii="Times New Roman" w:hAnsi="Times New Roman"/>
          <w:spacing w:val="3"/>
          <w:sz w:val="24"/>
          <w:szCs w:val="24"/>
        </w:rPr>
        <w:t xml:space="preserve">Серіктестік өкілдері растауы керек </w:t>
      </w:r>
      <w:r w:rsidRPr="003512B9">
        <w:rPr>
          <w:rFonts w:ascii="Times New Roman" w:hAnsi="Times New Roman"/>
          <w:spacing w:val="-2"/>
          <w:sz w:val="24"/>
          <w:szCs w:val="24"/>
        </w:rPr>
        <w:t>және ол айыппұл төлеуге негіз болады.</w:t>
      </w:r>
    </w:p>
    <w:p w14:paraId="1FF97A76"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9.8. Айыппұл мөлшері төменде көрсетілген жағдайларда бір бұзушылық үшін 150 АЕК теңгеге дейін есептеледі, </w:t>
      </w:r>
      <w:r w:rsidRPr="003512B9">
        <w:rPr>
          <w:rFonts w:ascii="Times New Roman" w:hAnsi="Times New Roman"/>
          <w:b/>
          <w:spacing w:val="-2"/>
          <w:sz w:val="24"/>
          <w:szCs w:val="24"/>
        </w:rPr>
        <w:t xml:space="preserve">бірақ олармен шектелмейді </w:t>
      </w:r>
      <w:r w:rsidRPr="003512B9">
        <w:rPr>
          <w:rFonts w:ascii="Times New Roman" w:hAnsi="Times New Roman"/>
          <w:spacing w:val="-2"/>
          <w:sz w:val="24"/>
          <w:szCs w:val="24"/>
        </w:rPr>
        <w:t>:</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EB3ED2" w:rsidRPr="000C3164" w14:paraId="53AE9113" w14:textId="77777777" w:rsidTr="00C631D7">
        <w:trPr>
          <w:cantSplit/>
          <w:trHeight w:val="1420"/>
        </w:trPr>
        <w:tc>
          <w:tcPr>
            <w:tcW w:w="8001" w:type="dxa"/>
            <w:shd w:val="clear" w:color="auto" w:fill="auto"/>
            <w:vAlign w:val="center"/>
          </w:tcPr>
          <w:p w14:paraId="40DBB57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Бұзушылықтың атауы</w:t>
            </w:r>
          </w:p>
        </w:tc>
        <w:tc>
          <w:tcPr>
            <w:tcW w:w="708" w:type="dxa"/>
            <w:shd w:val="clear" w:color="auto" w:fill="auto"/>
            <w:textDirection w:val="btLr"/>
          </w:tcPr>
          <w:p w14:paraId="47CD83B3"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Алғашқы анықтау</w:t>
            </w:r>
          </w:p>
        </w:tc>
        <w:tc>
          <w:tcPr>
            <w:tcW w:w="709" w:type="dxa"/>
            <w:shd w:val="clear" w:color="auto" w:fill="auto"/>
            <w:textDirection w:val="btLr"/>
          </w:tcPr>
          <w:p w14:paraId="32425254"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Екі немесе одан да көп ауытқулар</w:t>
            </w:r>
          </w:p>
        </w:tc>
        <w:tc>
          <w:tcPr>
            <w:tcW w:w="709" w:type="dxa"/>
            <w:shd w:val="clear" w:color="auto" w:fill="auto"/>
            <w:textDirection w:val="btLr"/>
          </w:tcPr>
          <w:p w14:paraId="355D345D"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Қайта анықтау</w:t>
            </w:r>
          </w:p>
        </w:tc>
      </w:tr>
      <w:tr w:rsidR="00EB3ED2" w:rsidRPr="000C3164" w14:paraId="00229EC8" w14:textId="77777777" w:rsidTr="00C631D7">
        <w:trPr>
          <w:cantSplit/>
          <w:trHeight w:val="271"/>
        </w:trPr>
        <w:tc>
          <w:tcPr>
            <w:tcW w:w="8001" w:type="dxa"/>
            <w:shd w:val="clear" w:color="auto" w:fill="auto"/>
          </w:tcPr>
          <w:p w14:paraId="6B00761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w:t>
            </w:r>
          </w:p>
        </w:tc>
        <w:tc>
          <w:tcPr>
            <w:tcW w:w="708" w:type="dxa"/>
            <w:shd w:val="clear" w:color="auto" w:fill="auto"/>
          </w:tcPr>
          <w:p w14:paraId="0BBE672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2</w:t>
            </w:r>
          </w:p>
        </w:tc>
        <w:tc>
          <w:tcPr>
            <w:tcW w:w="709" w:type="dxa"/>
            <w:shd w:val="clear" w:color="auto" w:fill="auto"/>
          </w:tcPr>
          <w:p w14:paraId="2288427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3</w:t>
            </w:r>
          </w:p>
        </w:tc>
        <w:tc>
          <w:tcPr>
            <w:tcW w:w="709" w:type="dxa"/>
            <w:shd w:val="clear" w:color="auto" w:fill="auto"/>
          </w:tcPr>
          <w:p w14:paraId="606AE6B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4</w:t>
            </w:r>
          </w:p>
        </w:tc>
      </w:tr>
      <w:tr w:rsidR="00EB3ED2" w:rsidRPr="000C3164" w14:paraId="527B5534" w14:textId="77777777" w:rsidTr="00C631D7">
        <w:trPr>
          <w:cantSplit/>
          <w:trHeight w:val="412"/>
        </w:trPr>
        <w:tc>
          <w:tcPr>
            <w:tcW w:w="8001" w:type="dxa"/>
            <w:shd w:val="clear" w:color="auto" w:fill="auto"/>
          </w:tcPr>
          <w:p w14:paraId="4B320206" w14:textId="77777777" w:rsidR="00EB3ED2" w:rsidRPr="003512B9" w:rsidRDefault="00EB3ED2" w:rsidP="00C631D7">
            <w:pPr>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ЕҚ, ҚТ жүйесін басқару және қауіпсіздікке жауапты тұлғалардың бақылауы ұйымдастырылмаған;</w:t>
            </w:r>
          </w:p>
        </w:tc>
        <w:tc>
          <w:tcPr>
            <w:tcW w:w="708" w:type="dxa"/>
            <w:shd w:val="clear" w:color="auto" w:fill="auto"/>
          </w:tcPr>
          <w:p w14:paraId="58846FD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BC3037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368B1D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09DA9936" w14:textId="77777777" w:rsidTr="00C631D7">
        <w:trPr>
          <w:cantSplit/>
          <w:trHeight w:val="1134"/>
        </w:trPr>
        <w:tc>
          <w:tcPr>
            <w:tcW w:w="8001" w:type="dxa"/>
            <w:shd w:val="clear" w:color="auto" w:fill="auto"/>
          </w:tcPr>
          <w:p w14:paraId="60808C6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алкогольге қарсы саясатты сақтамау (алкогольді және заңсыз есірткіні пайдалану фактісі, жұмыскердің, мердігердің немесе қосалқы мердігердің жұмыс орнында алкогольдік/есірткіге мас күйінде келуінің әрбір жағдайы үшін);</w:t>
            </w:r>
          </w:p>
        </w:tc>
        <w:tc>
          <w:tcPr>
            <w:tcW w:w="708" w:type="dxa"/>
            <w:shd w:val="clear" w:color="auto" w:fill="auto"/>
          </w:tcPr>
          <w:p w14:paraId="3E96FD1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1786BF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3D2D24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F9BF4C" w14:textId="77777777" w:rsidTr="00C631D7">
        <w:trPr>
          <w:cantSplit/>
          <w:trHeight w:val="299"/>
        </w:trPr>
        <w:tc>
          <w:tcPr>
            <w:tcW w:w="8001" w:type="dxa"/>
            <w:shd w:val="clear" w:color="auto" w:fill="auto"/>
          </w:tcPr>
          <w:p w14:paraId="223459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ҚОҚ бойынша оқыту және нұсқау беру ережелерін бұзу;</w:t>
            </w:r>
          </w:p>
        </w:tc>
        <w:tc>
          <w:tcPr>
            <w:tcW w:w="708" w:type="dxa"/>
            <w:shd w:val="clear" w:color="auto" w:fill="auto"/>
          </w:tcPr>
          <w:p w14:paraId="4D65D54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6B2F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B038B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A86876" w14:textId="77777777" w:rsidTr="00C631D7">
        <w:trPr>
          <w:cantSplit/>
          <w:trHeight w:val="1134"/>
        </w:trPr>
        <w:tc>
          <w:tcPr>
            <w:tcW w:w="8001" w:type="dxa"/>
            <w:shd w:val="clear" w:color="auto" w:fill="auto"/>
          </w:tcPr>
          <w:p w14:paraId="252C971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жұмысшыларды медициналық тексеруден өткізу ережелерін бұзу, жұмысшыларға медициналық көмек көрсету, алғашқы медициналық көмек көрсету және ауысым алдындағы/ауысымнан кейінгі медициналық тексеру ұйымдастырылмаған (медициналық тексеруден өткені туралы белгі жоқ);</w:t>
            </w:r>
          </w:p>
        </w:tc>
        <w:tc>
          <w:tcPr>
            <w:tcW w:w="708" w:type="dxa"/>
            <w:shd w:val="clear" w:color="auto" w:fill="auto"/>
          </w:tcPr>
          <w:p w14:paraId="3AACDD9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14BEB9D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73EC0C7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DC7FCC" w14:textId="77777777" w:rsidTr="00C631D7">
        <w:trPr>
          <w:cantSplit/>
          <w:trHeight w:val="546"/>
        </w:trPr>
        <w:tc>
          <w:tcPr>
            <w:tcW w:w="8001" w:type="dxa"/>
            <w:shd w:val="clear" w:color="auto" w:fill="auto"/>
          </w:tcPr>
          <w:p w14:paraId="74BC4850"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жеке қорғаныс құралдарының (ЖҚҚ), қызмет көрсететін құралдар мен құрылғылардың болмауы;</w:t>
            </w:r>
          </w:p>
        </w:tc>
        <w:tc>
          <w:tcPr>
            <w:tcW w:w="708" w:type="dxa"/>
            <w:shd w:val="clear" w:color="auto" w:fill="auto"/>
          </w:tcPr>
          <w:p w14:paraId="762F0FE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682386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B9E0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B91B9AF" w14:textId="77777777" w:rsidTr="00C631D7">
        <w:trPr>
          <w:cantSplit/>
          <w:trHeight w:val="554"/>
        </w:trPr>
        <w:tc>
          <w:tcPr>
            <w:tcW w:w="8001" w:type="dxa"/>
            <w:shd w:val="clear" w:color="auto" w:fill="auto"/>
          </w:tcPr>
          <w:p w14:paraId="531F5D5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материалдардың сипаттамалары бойынша құжаттаманың, материалдың қауіпсіздік паспортының болмауы;</w:t>
            </w:r>
          </w:p>
        </w:tc>
        <w:tc>
          <w:tcPr>
            <w:tcW w:w="708" w:type="dxa"/>
            <w:shd w:val="clear" w:color="auto" w:fill="auto"/>
          </w:tcPr>
          <w:p w14:paraId="754CE78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25C5D0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6A783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7CA66C3" w14:textId="77777777" w:rsidTr="00C631D7">
        <w:trPr>
          <w:cantSplit/>
          <w:trHeight w:val="265"/>
        </w:trPr>
        <w:tc>
          <w:tcPr>
            <w:tcW w:w="8001" w:type="dxa"/>
            <w:shd w:val="clear" w:color="auto" w:fill="auto"/>
          </w:tcPr>
          <w:p w14:paraId="108D25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қауіпсіздік белгілері мен қоршаулардың болмауы;</w:t>
            </w:r>
          </w:p>
        </w:tc>
        <w:tc>
          <w:tcPr>
            <w:tcW w:w="708" w:type="dxa"/>
            <w:shd w:val="clear" w:color="auto" w:fill="auto"/>
          </w:tcPr>
          <w:p w14:paraId="11EFD7E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393B909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D27B7F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3C306AF" w14:textId="77777777" w:rsidTr="00C631D7">
        <w:trPr>
          <w:cantSplit/>
          <w:trHeight w:val="553"/>
        </w:trPr>
        <w:tc>
          <w:tcPr>
            <w:tcW w:w="8001" w:type="dxa"/>
            <w:shd w:val="clear" w:color="auto" w:fill="auto"/>
          </w:tcPr>
          <w:p w14:paraId="6AD5185C"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 жұмыстарды </w:t>
            </w:r>
            <w:r w:rsidRPr="003512B9">
              <w:rPr>
                <w:rFonts w:ascii="Times New Roman" w:hAnsi="Times New Roman"/>
                <w:sz w:val="24"/>
                <w:szCs w:val="24"/>
              </w:rPr>
              <w:t xml:space="preserve">/қызметтерді қауіпсіз жүргізуге арналған құжаттардың болмауы </w:t>
            </w:r>
            <w:r w:rsidRPr="003512B9">
              <w:rPr>
                <w:rFonts w:ascii="Times New Roman" w:hAnsi="Times New Roman"/>
                <w:spacing w:val="-2"/>
                <w:sz w:val="24"/>
                <w:szCs w:val="24"/>
              </w:rPr>
              <w:t>(рәсімдер, нұсқаулықтар, апаттық шаралар жоспары), құрылыс технологиясын бұзу;</w:t>
            </w:r>
          </w:p>
        </w:tc>
        <w:tc>
          <w:tcPr>
            <w:tcW w:w="708" w:type="dxa"/>
            <w:shd w:val="clear" w:color="auto" w:fill="auto"/>
          </w:tcPr>
          <w:p w14:paraId="0C1473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795C1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734E85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A529DCA" w14:textId="77777777" w:rsidTr="00C631D7">
        <w:trPr>
          <w:cantSplit/>
          <w:trHeight w:val="312"/>
        </w:trPr>
        <w:tc>
          <w:tcPr>
            <w:tcW w:w="8001" w:type="dxa"/>
            <w:shd w:val="clear" w:color="auto" w:fill="auto"/>
          </w:tcPr>
          <w:p w14:paraId="4BE44BAE"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өрт қауіпсіздігі ережелерін бұзу;</w:t>
            </w:r>
          </w:p>
        </w:tc>
        <w:tc>
          <w:tcPr>
            <w:tcW w:w="708" w:type="dxa"/>
            <w:shd w:val="clear" w:color="auto" w:fill="auto"/>
          </w:tcPr>
          <w:p w14:paraId="10381F7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41BD61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AF23E7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D17A290" w14:textId="77777777" w:rsidTr="00C631D7">
        <w:trPr>
          <w:cantSplit/>
          <w:trHeight w:val="879"/>
        </w:trPr>
        <w:tc>
          <w:tcPr>
            <w:tcW w:w="8001" w:type="dxa"/>
            <w:shd w:val="clear" w:color="auto" w:fill="auto"/>
          </w:tcPr>
          <w:p w14:paraId="5E7C2A51"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болмашы зиян келтіретін қоршаған ортаны қорғау талаптарын бұзу (шала жолда жүру, қоқыс тастау, жерді мұнай өнімдерімен ластау);</w:t>
            </w:r>
          </w:p>
        </w:tc>
        <w:tc>
          <w:tcPr>
            <w:tcW w:w="708" w:type="dxa"/>
            <w:shd w:val="clear" w:color="auto" w:fill="auto"/>
          </w:tcPr>
          <w:p w14:paraId="5C7060C2"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E3CCB9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D5A526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75CE3A" w14:textId="77777777" w:rsidTr="00C631D7">
        <w:trPr>
          <w:cantSplit/>
          <w:trHeight w:val="583"/>
        </w:trPr>
        <w:tc>
          <w:tcPr>
            <w:tcW w:w="8001" w:type="dxa"/>
            <w:shd w:val="clear" w:color="auto" w:fill="auto"/>
          </w:tcPr>
          <w:p w14:paraId="3EC45F2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3"/>
                <w:sz w:val="24"/>
                <w:szCs w:val="24"/>
              </w:rPr>
              <w:lastRenderedPageBreak/>
              <w:t xml:space="preserve">Серіктестіктің ЕҚ </w:t>
            </w:r>
            <w:r w:rsidRPr="003512B9">
              <w:rPr>
                <w:rFonts w:ascii="Times New Roman" w:hAnsi="Times New Roman"/>
                <w:spacing w:val="-2"/>
                <w:sz w:val="24"/>
                <w:szCs w:val="24"/>
              </w:rPr>
              <w:t>, ҚТ және апаттар туралы есеп беру жүйесін бұзу;</w:t>
            </w:r>
          </w:p>
        </w:tc>
        <w:tc>
          <w:tcPr>
            <w:tcW w:w="708" w:type="dxa"/>
            <w:shd w:val="clear" w:color="auto" w:fill="auto"/>
          </w:tcPr>
          <w:p w14:paraId="0E834A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отыз</w:t>
            </w:r>
          </w:p>
        </w:tc>
        <w:tc>
          <w:tcPr>
            <w:tcW w:w="709" w:type="dxa"/>
            <w:shd w:val="clear" w:color="auto" w:fill="auto"/>
          </w:tcPr>
          <w:p w14:paraId="5DC5BA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5971E6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5296A40D" w14:textId="77777777" w:rsidTr="00C631D7">
        <w:trPr>
          <w:cantSplit/>
          <w:trHeight w:val="854"/>
        </w:trPr>
        <w:tc>
          <w:tcPr>
            <w:tcW w:w="8001" w:type="dxa"/>
            <w:shd w:val="clear" w:color="auto" w:fill="auto"/>
          </w:tcPr>
          <w:p w14:paraId="6F75501F"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көлік құралдарына техникалық қызмет көрсетудің дұрыс болмауы (мотор және басқа майлардың ағуы, шиналардың тозуы, көлік бөлшектерінің маймен ластануы, өрт сөндіргіштің ақауы, тежегіш шамдарының жұмысқа жарамдылығы және т.б.);</w:t>
            </w:r>
          </w:p>
        </w:tc>
        <w:tc>
          <w:tcPr>
            <w:tcW w:w="708" w:type="dxa"/>
            <w:shd w:val="clear" w:color="auto" w:fill="auto"/>
          </w:tcPr>
          <w:p w14:paraId="028FB9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EC4017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078BA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B77DDB" w14:textId="77777777" w:rsidTr="00C631D7">
        <w:trPr>
          <w:cantSplit/>
          <w:trHeight w:val="559"/>
        </w:trPr>
        <w:tc>
          <w:tcPr>
            <w:tcW w:w="8001" w:type="dxa"/>
            <w:shd w:val="clear" w:color="auto" w:fill="auto"/>
          </w:tcPr>
          <w:p w14:paraId="7820565E"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көлік құралына құжаттардың жоқтығы, көлік құралын жүргізуге лицензияның болмауы.</w:t>
            </w:r>
          </w:p>
        </w:tc>
        <w:tc>
          <w:tcPr>
            <w:tcW w:w="708" w:type="dxa"/>
            <w:shd w:val="clear" w:color="auto" w:fill="auto"/>
          </w:tcPr>
          <w:p w14:paraId="0B9E579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4926CF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06AC29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ACDB42E" w14:textId="77777777" w:rsidTr="00C631D7">
        <w:trPr>
          <w:cantSplit/>
          <w:trHeight w:val="225"/>
        </w:trPr>
        <w:tc>
          <w:tcPr>
            <w:tcW w:w="8001" w:type="dxa"/>
            <w:shd w:val="clear" w:color="auto" w:fill="auto"/>
          </w:tcPr>
          <w:p w14:paraId="1C642F73"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белгіленген жерлерден тыс темекі шегу;</w:t>
            </w:r>
          </w:p>
        </w:tc>
        <w:tc>
          <w:tcPr>
            <w:tcW w:w="708" w:type="dxa"/>
            <w:shd w:val="clear" w:color="auto" w:fill="auto"/>
          </w:tcPr>
          <w:p w14:paraId="4A7D10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3ADD317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2C06AC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CA76E4A" w14:textId="77777777" w:rsidTr="00C631D7">
        <w:trPr>
          <w:cantSplit/>
          <w:trHeight w:val="233"/>
        </w:trPr>
        <w:tc>
          <w:tcPr>
            <w:tcW w:w="8001" w:type="dxa"/>
            <w:shd w:val="clear" w:color="auto" w:fill="auto"/>
          </w:tcPr>
          <w:p w14:paraId="008618A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жұмысқа рұқсатсыз жұмыстарды жүргізу;</w:t>
            </w:r>
          </w:p>
        </w:tc>
        <w:tc>
          <w:tcPr>
            <w:tcW w:w="708" w:type="dxa"/>
            <w:shd w:val="clear" w:color="auto" w:fill="auto"/>
          </w:tcPr>
          <w:p w14:paraId="336CDDF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728C2D0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6A7C11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7A0C019" w14:textId="77777777" w:rsidTr="00C631D7">
        <w:trPr>
          <w:cantSplit/>
          <w:trHeight w:val="559"/>
        </w:trPr>
        <w:tc>
          <w:tcPr>
            <w:tcW w:w="8001" w:type="dxa"/>
            <w:shd w:val="clear" w:color="auto" w:fill="auto"/>
          </w:tcPr>
          <w:p w14:paraId="6E3EEC0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ыстық (дәнекерлеу) жұмыстары кезінде жұмыс орнында сөндіргіш заттарды қоймау;</w:t>
            </w:r>
          </w:p>
        </w:tc>
        <w:tc>
          <w:tcPr>
            <w:tcW w:w="708" w:type="dxa"/>
            <w:shd w:val="clear" w:color="auto" w:fill="auto"/>
          </w:tcPr>
          <w:p w14:paraId="7EF22FD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C22672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EDD375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59C36F" w14:textId="77777777" w:rsidTr="00C631D7">
        <w:trPr>
          <w:cantSplit/>
          <w:trHeight w:val="213"/>
        </w:trPr>
        <w:tc>
          <w:tcPr>
            <w:tcW w:w="8001" w:type="dxa"/>
            <w:shd w:val="clear" w:color="auto" w:fill="auto"/>
          </w:tcPr>
          <w:p w14:paraId="7CF6617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химиялық реагенттерді сақтау ережелерін бұзу;</w:t>
            </w:r>
          </w:p>
        </w:tc>
        <w:tc>
          <w:tcPr>
            <w:tcW w:w="708" w:type="dxa"/>
            <w:shd w:val="clear" w:color="auto" w:fill="auto"/>
          </w:tcPr>
          <w:p w14:paraId="1305D8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255C1B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EF50F5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7E38EE1A" w14:textId="77777777" w:rsidTr="00C631D7">
        <w:trPr>
          <w:cantSplit/>
          <w:trHeight w:val="501"/>
        </w:trPr>
        <w:tc>
          <w:tcPr>
            <w:tcW w:w="8001" w:type="dxa"/>
            <w:shd w:val="clear" w:color="auto" w:fill="auto"/>
          </w:tcPr>
          <w:p w14:paraId="10AB62D4"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рұқсат етілмеген жерлерде қалдықтарды орналастыру, сақтау;</w:t>
            </w:r>
          </w:p>
        </w:tc>
        <w:tc>
          <w:tcPr>
            <w:tcW w:w="708" w:type="dxa"/>
            <w:shd w:val="clear" w:color="auto" w:fill="auto"/>
          </w:tcPr>
          <w:p w14:paraId="19FB0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4E914E0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76A25C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1331FC0" w14:textId="77777777" w:rsidTr="00C631D7">
        <w:trPr>
          <w:cantSplit/>
          <w:trHeight w:val="226"/>
        </w:trPr>
        <w:tc>
          <w:tcPr>
            <w:tcW w:w="8001" w:type="dxa"/>
            <w:shd w:val="clear" w:color="auto" w:fill="auto"/>
          </w:tcPr>
          <w:p w14:paraId="69136A55"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xml:space="preserve">- </w:t>
            </w:r>
            <w:r w:rsidRPr="000C3164">
              <w:rPr>
                <w:rFonts w:ascii="Times New Roman" w:hAnsi="Times New Roman"/>
                <w:sz w:val="24"/>
                <w:szCs w:val="24"/>
              </w:rPr>
              <w:t>шарттық міндеттемелерді орындау.</w:t>
            </w:r>
          </w:p>
        </w:tc>
        <w:tc>
          <w:tcPr>
            <w:tcW w:w="708" w:type="dxa"/>
            <w:shd w:val="clear" w:color="auto" w:fill="auto"/>
          </w:tcPr>
          <w:p w14:paraId="28E327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2D7702A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9AD87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bl>
    <w:p w14:paraId="4155C6B7" w14:textId="77777777" w:rsidR="00EB3ED2" w:rsidRPr="000C3164" w:rsidRDefault="00EB3ED2" w:rsidP="00EB3ED2">
      <w:pPr>
        <w:spacing w:after="0" w:line="240" w:lineRule="auto"/>
        <w:jc w:val="both"/>
        <w:rPr>
          <w:rFonts w:ascii="Times New Roman" w:hAnsi="Times New Roman"/>
          <w:spacing w:val="-2"/>
          <w:sz w:val="24"/>
          <w:szCs w:val="24"/>
        </w:rPr>
      </w:pPr>
    </w:p>
    <w:p w14:paraId="12B53CA4" w14:textId="77777777" w:rsidR="00EB3ED2" w:rsidRPr="000C3164" w:rsidRDefault="00EB3ED2" w:rsidP="00EB3ED2">
      <w:pPr>
        <w:spacing w:after="0" w:line="240" w:lineRule="auto"/>
        <w:jc w:val="both"/>
        <w:rPr>
          <w:rFonts w:ascii="Times New Roman" w:hAnsi="Times New Roman"/>
          <w:spacing w:val="-2"/>
          <w:sz w:val="8"/>
          <w:szCs w:val="8"/>
        </w:rPr>
      </w:pPr>
    </w:p>
    <w:p w14:paraId="4DE4111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9.9. Серіктестік қажетті құжаттаманы қоса алғанда, кез келген уақытта Мердігердің қызметтеріне тексерулер немесе аудиттер жүргізуге құқылы. Мердігер өз қаражаты есебінен анықталған кемшіліктерді тез арада және дұрыс түзетуге міндетті.</w:t>
      </w:r>
    </w:p>
    <w:p w14:paraId="4171151F"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9.10. Серіктестік өрескел бұзушылықтар анықталған жағдайда, Мердігердің (қосалқы мердігердің) ескертуінсіз және келісімінсіз Мердігердің өз қаражаты есебінен алкогольдік/есірткілік масаң күйдегі Мердігер қызметкерлерін жұмыс орындарынан шығаруға құқылы. басшылығына, кейіннен осы қызметкерді «Өріктау Оперейтинг» ЖШС нысандарының аумағына жібермеу (болашақта дұрыс қайтарусыз) талабымен.</w:t>
      </w:r>
    </w:p>
    <w:p w14:paraId="2A4417B6"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9.11. Орындаушы немесе оның қызметкері осы Ереженің жоғарыда аталған тармақтарының кез келгенін 3 реттен артық бұзған жағдайда, Серіктестік өз қалауы бойынша Мердігерге ешқандай өтемақы төлемей Шартты дереу бұза алады.</w:t>
      </w:r>
    </w:p>
    <w:p w14:paraId="114E659B" w14:textId="77777777" w:rsidR="00EB3ED2" w:rsidRPr="003512B9" w:rsidRDefault="00EB3ED2" w:rsidP="00EB3ED2">
      <w:pPr>
        <w:spacing w:after="0" w:line="240" w:lineRule="auto"/>
        <w:jc w:val="both"/>
        <w:rPr>
          <w:rFonts w:ascii="Times New Roman" w:hAnsi="Times New Roman"/>
          <w:spacing w:val="-2"/>
          <w:sz w:val="24"/>
          <w:szCs w:val="24"/>
        </w:rPr>
      </w:pPr>
    </w:p>
    <w:p w14:paraId="079C9F8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r w:rsidRPr="003512B9">
        <w:rPr>
          <w:rFonts w:ascii="Times New Roman" w:hAnsi="Times New Roman"/>
          <w:sz w:val="24"/>
          <w:szCs w:val="24"/>
        </w:rPr>
        <w:t>Бұл ереже «Өріктау Оперейтинг» ЖШС кен орындары мен нысандарының аумағында мердігерлердің қызметіне қатысты шарттың ажырамас қосымшасы болып табылады.</w:t>
      </w:r>
    </w:p>
    <w:p w14:paraId="1EA115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p>
    <w:p w14:paraId="24BEC099" w14:textId="77777777" w:rsidR="00EB3ED2" w:rsidRPr="003512B9" w:rsidRDefault="00EB3ED2" w:rsidP="00EB3ED2">
      <w:pPr>
        <w:spacing w:after="0" w:line="240" w:lineRule="auto"/>
        <w:rPr>
          <w:rFonts w:ascii="Times New Roman" w:hAnsi="Times New Roman"/>
          <w:sz w:val="2"/>
          <w:szCs w:val="2"/>
        </w:rPr>
      </w:pPr>
    </w:p>
    <w:tbl>
      <w:tblPr>
        <w:tblW w:w="9255" w:type="dxa"/>
        <w:tblLayout w:type="fixed"/>
        <w:tblLook w:val="01E0" w:firstRow="1" w:lastRow="1" w:firstColumn="1" w:lastColumn="1" w:noHBand="0" w:noVBand="0"/>
      </w:tblPr>
      <w:tblGrid>
        <w:gridCol w:w="4611"/>
        <w:gridCol w:w="4644"/>
      </w:tblGrid>
      <w:tr w:rsidR="00A72978" w14:paraId="3AC99184" w14:textId="77777777" w:rsidTr="00A72978">
        <w:trPr>
          <w:trHeight w:val="735"/>
        </w:trPr>
        <w:tc>
          <w:tcPr>
            <w:tcW w:w="4611" w:type="dxa"/>
          </w:tcPr>
          <w:p w14:paraId="602C11B4" w14:textId="4DF5547C" w:rsidR="00A72978" w:rsidRDefault="00A72978" w:rsidP="00186C5E">
            <w:pPr>
              <w:pStyle w:val="a5"/>
              <w:tabs>
                <w:tab w:val="left" w:pos="284"/>
              </w:tabs>
              <w:rPr>
                <w:rFonts w:ascii="Times New Roman" w:hAnsi="Times New Roman"/>
                <w:sz w:val="24"/>
                <w:szCs w:val="24"/>
              </w:rPr>
            </w:pPr>
          </w:p>
        </w:tc>
        <w:tc>
          <w:tcPr>
            <w:tcW w:w="4644" w:type="dxa"/>
          </w:tcPr>
          <w:p w14:paraId="4BE21196" w14:textId="2868F2F9" w:rsidR="00A72978" w:rsidRPr="00D71F92" w:rsidRDefault="00A72978" w:rsidP="00186C5E">
            <w:pPr>
              <w:pStyle w:val="a5"/>
              <w:tabs>
                <w:tab w:val="left" w:pos="284"/>
              </w:tabs>
              <w:rPr>
                <w:rFonts w:ascii="Times New Roman" w:hAnsi="Times New Roman"/>
                <w:b/>
                <w:sz w:val="24"/>
                <w:szCs w:val="24"/>
              </w:rPr>
            </w:pPr>
          </w:p>
        </w:tc>
      </w:tr>
    </w:tbl>
    <w:p w14:paraId="44EF7F8E"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32FD397D"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014DE926" w14:textId="77777777" w:rsidR="00E41DB5" w:rsidRDefault="00E41DB5" w:rsidP="00E41DB5">
      <w:pPr>
        <w:spacing w:after="0" w:line="240" w:lineRule="auto"/>
        <w:jc w:val="right"/>
        <w:rPr>
          <w:rFonts w:ascii="Times New Roman" w:hAnsi="Times New Roman"/>
          <w:b/>
        </w:rPr>
      </w:pPr>
    </w:p>
    <w:p w14:paraId="0D96621A" w14:textId="77777777" w:rsidR="00E41DB5" w:rsidRDefault="00E41DB5" w:rsidP="00E41DB5">
      <w:pPr>
        <w:spacing w:after="0" w:line="240" w:lineRule="auto"/>
        <w:jc w:val="right"/>
        <w:rPr>
          <w:rFonts w:ascii="Times New Roman" w:hAnsi="Times New Roman"/>
          <w:b/>
        </w:rPr>
      </w:pPr>
    </w:p>
    <w:p w14:paraId="353E9477" w14:textId="5897F65E" w:rsidR="00E41DB5" w:rsidRDefault="00E41DB5" w:rsidP="00E41DB5">
      <w:pPr>
        <w:spacing w:after="0" w:line="240" w:lineRule="auto"/>
        <w:jc w:val="right"/>
        <w:rPr>
          <w:rFonts w:ascii="Times New Roman" w:hAnsi="Times New Roman"/>
          <w:b/>
        </w:rPr>
      </w:pPr>
    </w:p>
    <w:p w14:paraId="58D347FE" w14:textId="3C7DBEEE" w:rsidR="00D71F92" w:rsidRDefault="00D71F92" w:rsidP="00E41DB5">
      <w:pPr>
        <w:spacing w:after="0" w:line="240" w:lineRule="auto"/>
        <w:jc w:val="right"/>
        <w:rPr>
          <w:rFonts w:ascii="Times New Roman" w:hAnsi="Times New Roman"/>
          <w:b/>
        </w:rPr>
      </w:pPr>
    </w:p>
    <w:p w14:paraId="3F127A44" w14:textId="42E95952" w:rsidR="00D71F92" w:rsidRDefault="00D71F92" w:rsidP="00E41DB5">
      <w:pPr>
        <w:spacing w:after="0" w:line="240" w:lineRule="auto"/>
        <w:jc w:val="right"/>
        <w:rPr>
          <w:rFonts w:ascii="Times New Roman" w:hAnsi="Times New Roman"/>
          <w:b/>
        </w:rPr>
      </w:pPr>
    </w:p>
    <w:p w14:paraId="0D1477BB" w14:textId="65420BB6" w:rsidR="00D71F92" w:rsidRDefault="00D71F92" w:rsidP="00E41DB5">
      <w:pPr>
        <w:spacing w:after="0" w:line="240" w:lineRule="auto"/>
        <w:jc w:val="right"/>
        <w:rPr>
          <w:rFonts w:ascii="Times New Roman" w:hAnsi="Times New Roman"/>
          <w:b/>
        </w:rPr>
      </w:pPr>
    </w:p>
    <w:p w14:paraId="31C82999" w14:textId="66F09C4F" w:rsidR="00D71F92" w:rsidRDefault="00D71F92" w:rsidP="00E41DB5">
      <w:pPr>
        <w:spacing w:after="0" w:line="240" w:lineRule="auto"/>
        <w:jc w:val="right"/>
        <w:rPr>
          <w:rFonts w:ascii="Times New Roman" w:hAnsi="Times New Roman"/>
          <w:b/>
        </w:rPr>
      </w:pPr>
    </w:p>
    <w:p w14:paraId="37A978B6" w14:textId="7B88BB2D" w:rsidR="00D71F92" w:rsidRDefault="00D71F92" w:rsidP="00E41DB5">
      <w:pPr>
        <w:spacing w:after="0" w:line="240" w:lineRule="auto"/>
        <w:jc w:val="right"/>
        <w:rPr>
          <w:rFonts w:ascii="Times New Roman" w:hAnsi="Times New Roman"/>
          <w:b/>
        </w:rPr>
      </w:pPr>
    </w:p>
    <w:p w14:paraId="47819E1D" w14:textId="529BA69C" w:rsidR="00D71F92" w:rsidRDefault="00D71F92" w:rsidP="00E41DB5">
      <w:pPr>
        <w:spacing w:after="0" w:line="240" w:lineRule="auto"/>
        <w:jc w:val="right"/>
        <w:rPr>
          <w:rFonts w:ascii="Times New Roman" w:hAnsi="Times New Roman"/>
          <w:b/>
        </w:rPr>
      </w:pPr>
    </w:p>
    <w:p w14:paraId="385393FA" w14:textId="77777777" w:rsidR="00D71F92" w:rsidRDefault="00D71F92" w:rsidP="00E41DB5">
      <w:pPr>
        <w:spacing w:after="0" w:line="240" w:lineRule="auto"/>
        <w:jc w:val="right"/>
        <w:rPr>
          <w:rFonts w:ascii="Times New Roman" w:hAnsi="Times New Roman"/>
          <w:b/>
        </w:rPr>
      </w:pPr>
    </w:p>
    <w:p w14:paraId="6EB540CE" w14:textId="77777777" w:rsidR="00E41DB5" w:rsidRDefault="00E41DB5" w:rsidP="00E41DB5">
      <w:pPr>
        <w:spacing w:after="0" w:line="240" w:lineRule="auto"/>
        <w:jc w:val="right"/>
        <w:rPr>
          <w:rFonts w:ascii="Times New Roman" w:hAnsi="Times New Roman"/>
          <w:b/>
        </w:rPr>
      </w:pPr>
    </w:p>
    <w:p w14:paraId="793D393D" w14:textId="77777777" w:rsidR="00E41DB5" w:rsidRDefault="00E41DB5" w:rsidP="00E41DB5">
      <w:pPr>
        <w:spacing w:after="0" w:line="240" w:lineRule="auto"/>
        <w:jc w:val="right"/>
        <w:rPr>
          <w:rFonts w:ascii="Times New Roman" w:hAnsi="Times New Roman"/>
          <w:b/>
        </w:rPr>
      </w:pPr>
    </w:p>
    <w:p w14:paraId="22C4E33A" w14:textId="77777777" w:rsidR="00E41DB5" w:rsidRDefault="00E41DB5" w:rsidP="00E41DB5">
      <w:pPr>
        <w:spacing w:after="0" w:line="240" w:lineRule="auto"/>
        <w:jc w:val="right"/>
        <w:rPr>
          <w:rFonts w:ascii="Times New Roman" w:hAnsi="Times New Roman"/>
          <w:b/>
        </w:rPr>
      </w:pPr>
    </w:p>
    <w:p w14:paraId="20375893" w14:textId="77777777" w:rsidR="00A72978" w:rsidRDefault="00A72978" w:rsidP="00E41DB5">
      <w:pPr>
        <w:spacing w:after="0" w:line="240" w:lineRule="auto"/>
        <w:jc w:val="right"/>
        <w:rPr>
          <w:rFonts w:ascii="Times New Roman" w:hAnsi="Times New Roman"/>
          <w:b/>
        </w:rPr>
      </w:pPr>
    </w:p>
    <w:p w14:paraId="6ECE4828" w14:textId="77777777" w:rsidR="00A72978" w:rsidRDefault="00A72978" w:rsidP="00E41DB5">
      <w:pPr>
        <w:spacing w:after="0" w:line="240" w:lineRule="auto"/>
        <w:jc w:val="right"/>
        <w:rPr>
          <w:rFonts w:ascii="Times New Roman" w:hAnsi="Times New Roman"/>
          <w:b/>
        </w:rPr>
      </w:pPr>
    </w:p>
    <w:p w14:paraId="43D3C3A3" w14:textId="77777777" w:rsidR="00A72978" w:rsidRDefault="00A72978" w:rsidP="00E41DB5">
      <w:pPr>
        <w:spacing w:after="0" w:line="240" w:lineRule="auto"/>
        <w:jc w:val="right"/>
        <w:rPr>
          <w:rFonts w:ascii="Times New Roman" w:hAnsi="Times New Roman"/>
          <w:b/>
        </w:rPr>
      </w:pPr>
    </w:p>
    <w:p w14:paraId="1359680A" w14:textId="77777777" w:rsidR="00A72978" w:rsidRDefault="00A72978" w:rsidP="00E41DB5">
      <w:pPr>
        <w:spacing w:after="0" w:line="240" w:lineRule="auto"/>
        <w:jc w:val="right"/>
        <w:rPr>
          <w:rFonts w:ascii="Times New Roman" w:hAnsi="Times New Roman"/>
          <w:b/>
        </w:rPr>
      </w:pPr>
    </w:p>
    <w:p w14:paraId="57A35D60" w14:textId="77777777" w:rsidR="00A72978" w:rsidRDefault="00A72978" w:rsidP="00E41DB5">
      <w:pPr>
        <w:spacing w:after="0" w:line="240" w:lineRule="auto"/>
        <w:jc w:val="right"/>
        <w:rPr>
          <w:rFonts w:ascii="Times New Roman" w:hAnsi="Times New Roman"/>
          <w:b/>
        </w:rPr>
      </w:pPr>
    </w:p>
    <w:p w14:paraId="4DC804CE" w14:textId="77777777" w:rsidR="00A72978" w:rsidRDefault="00A72978" w:rsidP="00E41DB5">
      <w:pPr>
        <w:spacing w:after="0" w:line="240" w:lineRule="auto"/>
        <w:jc w:val="right"/>
        <w:rPr>
          <w:rFonts w:ascii="Times New Roman" w:hAnsi="Times New Roman"/>
          <w:b/>
        </w:rPr>
      </w:pPr>
    </w:p>
    <w:p w14:paraId="329C6066" w14:textId="77777777" w:rsidR="00A72978" w:rsidRDefault="00A72978" w:rsidP="00E41DB5">
      <w:pPr>
        <w:spacing w:after="0" w:line="240" w:lineRule="auto"/>
        <w:jc w:val="right"/>
        <w:rPr>
          <w:rFonts w:ascii="Times New Roman" w:hAnsi="Times New Roman"/>
          <w:b/>
        </w:rPr>
      </w:pPr>
    </w:p>
    <w:p w14:paraId="6D048BEF" w14:textId="77777777" w:rsidR="00A72978" w:rsidRDefault="00A72978" w:rsidP="00E41DB5">
      <w:pPr>
        <w:spacing w:after="0" w:line="240" w:lineRule="auto"/>
        <w:jc w:val="right"/>
        <w:rPr>
          <w:rFonts w:ascii="Times New Roman" w:hAnsi="Times New Roman"/>
          <w:b/>
        </w:rPr>
      </w:pPr>
    </w:p>
    <w:p w14:paraId="09ACDE61" w14:textId="342AE79F" w:rsidR="00E41DB5" w:rsidRPr="00215D87" w:rsidRDefault="00E41DB5" w:rsidP="00E41DB5">
      <w:pPr>
        <w:spacing w:after="0" w:line="240" w:lineRule="auto"/>
        <w:jc w:val="right"/>
        <w:rPr>
          <w:rFonts w:ascii="Times New Roman" w:hAnsi="Times New Roman"/>
          <w:b/>
        </w:rPr>
      </w:pPr>
      <w:r w:rsidRPr="00215D87">
        <w:rPr>
          <w:rFonts w:ascii="Times New Roman" w:hAnsi="Times New Roman"/>
          <w:b/>
        </w:rPr>
        <w:t>1-қосымша</w:t>
      </w:r>
    </w:p>
    <w:p w14:paraId="47DBEDBA"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t>«Өрiхтау Оперейтинг» ЖШС мердiгерлiк ұйымдар қызмет көрсету және жұмыстарды орындау кезiндегi нысандардағы еңбек қауiпсiздiгi және еңбектi қорғау, өрт және өнеркәсіптік қауіпсіздік, қоршаған ортаны қорғау туралы ережеге</w:t>
      </w:r>
    </w:p>
    <w:p w14:paraId="5B3BE524" w14:textId="77777777" w:rsidR="00E41DB5" w:rsidRPr="000C3164" w:rsidRDefault="00E41DB5" w:rsidP="00E41DB5">
      <w:pPr>
        <w:spacing w:after="0" w:line="240" w:lineRule="auto"/>
        <w:jc w:val="right"/>
        <w:rPr>
          <w:rFonts w:ascii="Times New Roman" w:hAnsi="Times New Roman"/>
          <w:b/>
          <w:sz w:val="24"/>
          <w:szCs w:val="24"/>
        </w:rPr>
      </w:pPr>
      <w:r w:rsidRPr="00A1736D">
        <w:rPr>
          <w:rFonts w:ascii="Times New Roman" w:hAnsi="Times New Roman"/>
          <w:noProof/>
          <w:sz w:val="24"/>
          <w:szCs w:val="24"/>
          <w:lang w:val="en-US"/>
        </w:rPr>
        <w:lastRenderedPageBreak/>
        <w:drawing>
          <wp:inline distT="0" distB="0" distL="0" distR="0" wp14:anchorId="19FD4E65" wp14:editId="25B538C2">
            <wp:extent cx="6239510" cy="874458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510" cy="8744585"/>
                    </a:xfrm>
                    <a:prstGeom prst="rect">
                      <a:avLst/>
                    </a:prstGeom>
                    <a:noFill/>
                    <a:ln>
                      <a:noFill/>
                    </a:ln>
                  </pic:spPr>
                </pic:pic>
              </a:graphicData>
            </a:graphic>
          </wp:inline>
        </w:drawing>
      </w:r>
    </w:p>
    <w:p w14:paraId="23D2777D" w14:textId="77777777" w:rsidR="00E41DB5" w:rsidRPr="000C3164" w:rsidRDefault="00E41DB5" w:rsidP="00E41DB5">
      <w:pPr>
        <w:autoSpaceDE w:val="0"/>
        <w:autoSpaceDN w:val="0"/>
        <w:adjustRightInd w:val="0"/>
        <w:spacing w:after="120" w:line="240" w:lineRule="auto"/>
        <w:ind w:left="1418" w:firstLine="709"/>
        <w:rPr>
          <w:rFonts w:ascii="Times New Roman" w:hAnsi="Times New Roman"/>
          <w:b/>
          <w:color w:val="FFFFFF"/>
          <w:sz w:val="24"/>
          <w:szCs w:val="24"/>
        </w:rPr>
        <w:sectPr w:rsidR="00E41DB5" w:rsidRPr="000C3164" w:rsidSect="00C60554">
          <w:footerReference w:type="default" r:id="rId7"/>
          <w:pgSz w:w="11906" w:h="16838" w:code="9"/>
          <w:pgMar w:top="709" w:right="851" w:bottom="709" w:left="1134" w:header="397" w:footer="448" w:gutter="0"/>
          <w:cols w:space="708"/>
          <w:titlePg/>
          <w:docGrid w:linePitch="360"/>
        </w:sectPr>
      </w:pPr>
    </w:p>
    <w:p w14:paraId="5C3EAEFB" w14:textId="77777777" w:rsidR="00E41DB5" w:rsidRPr="003512B9" w:rsidRDefault="00E41DB5" w:rsidP="00E41DB5">
      <w:pPr>
        <w:spacing w:after="0" w:line="240" w:lineRule="auto"/>
        <w:jc w:val="right"/>
        <w:rPr>
          <w:rFonts w:ascii="Times New Roman" w:hAnsi="Times New Roman"/>
          <w:b/>
          <w:sz w:val="24"/>
          <w:szCs w:val="24"/>
        </w:rPr>
      </w:pPr>
      <w:r w:rsidRPr="003512B9">
        <w:rPr>
          <w:rFonts w:ascii="Times New Roman" w:hAnsi="Times New Roman"/>
          <w:b/>
          <w:sz w:val="24"/>
          <w:szCs w:val="24"/>
        </w:rPr>
        <w:lastRenderedPageBreak/>
        <w:t>2-қосымша</w:t>
      </w:r>
    </w:p>
    <w:p w14:paraId="6BCBB257"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t>«Өрiхтау Оперейтинг» ЖШС мердiгерлiк ұйымдар қызмет көрсету және жұмыстарды орындау кезiндегi нысандардағы еңбек қауiпсiздiгi және еңбектi қорғау, өрт және өнеркәсіптік қауіпсіздік, қоршаған ортаны қорғау туралы ережеге</w:t>
      </w:r>
    </w:p>
    <w:p w14:paraId="0085A7AC" w14:textId="77777777" w:rsidR="00E41DB5" w:rsidRPr="003512B9" w:rsidRDefault="00E41DB5" w:rsidP="00E41DB5">
      <w:pPr>
        <w:spacing w:before="120" w:after="0" w:line="240" w:lineRule="auto"/>
        <w:jc w:val="center"/>
        <w:rPr>
          <w:rFonts w:ascii="Times New Roman" w:hAnsi="Times New Roman"/>
          <w:b/>
          <w:szCs w:val="24"/>
        </w:rPr>
      </w:pPr>
      <w:r w:rsidRPr="003512B9">
        <w:rPr>
          <w:rFonts w:ascii="Times New Roman" w:hAnsi="Times New Roman"/>
          <w:b/>
          <w:szCs w:val="24"/>
        </w:rPr>
        <w:t>ЖАҒДАЙЛАР/ ЖАҒДАЙ ХАБАР</w:t>
      </w:r>
    </w:p>
    <w:p w14:paraId="227E32E6" w14:textId="77777777" w:rsidR="00E41DB5" w:rsidRPr="000C3164" w:rsidRDefault="00E41DB5" w:rsidP="00E41DB5">
      <w:pPr>
        <w:spacing w:before="120" w:after="0" w:line="240" w:lineRule="auto"/>
        <w:jc w:val="center"/>
        <w:rPr>
          <w:rFonts w:ascii="Times New Roman" w:hAnsi="Times New Roman"/>
          <w:b/>
          <w:i/>
          <w:sz w:val="18"/>
          <w:szCs w:val="24"/>
        </w:rPr>
      </w:pPr>
      <w:r w:rsidRPr="000C3164">
        <w:rPr>
          <w:rFonts w:ascii="Times New Roman" w:hAnsi="Times New Roman"/>
          <w:b/>
          <w:sz w:val="18"/>
          <w:szCs w:val="24"/>
        </w:rPr>
        <w:t>ҚҰПИЯ</w:t>
      </w:r>
    </w:p>
    <w:tbl>
      <w:tblPr>
        <w:tblW w:w="9777" w:type="dxa"/>
        <w:tblInd w:w="-23" w:type="dxa"/>
        <w:tblCellMar>
          <w:left w:w="107" w:type="dxa"/>
          <w:right w:w="107" w:type="dxa"/>
        </w:tblCellMar>
        <w:tblLook w:val="0000" w:firstRow="0" w:lastRow="0" w:firstColumn="0" w:lastColumn="0" w:noHBand="0" w:noVBand="0"/>
      </w:tblPr>
      <w:tblGrid>
        <w:gridCol w:w="9777"/>
      </w:tblGrid>
      <w:tr w:rsidR="00E41DB5" w:rsidRPr="000C3164" w14:paraId="5A0532F8" w14:textId="77777777" w:rsidTr="00C631D7">
        <w:tc>
          <w:tcPr>
            <w:tcW w:w="0" w:type="auto"/>
            <w:tcBorders>
              <w:top w:val="single" w:sz="18" w:space="0" w:color="auto"/>
              <w:left w:val="single" w:sz="18" w:space="0" w:color="auto"/>
              <w:bottom w:val="single" w:sz="18" w:space="0" w:color="auto"/>
              <w:right w:val="single" w:sz="18" w:space="0" w:color="auto"/>
            </w:tcBorders>
          </w:tcPr>
          <w:p w14:paraId="5E736AFC"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Бөлім______________________ Апат орын алған жері: Жол</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Негіз</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Басқа _____________________________________</w:t>
            </w:r>
          </w:p>
          <w:p w14:paraId="0CDC2B31"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Апат болған жердің нақты орны ______________________________________________________</w:t>
            </w:r>
          </w:p>
          <w:p w14:paraId="7571A64D"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Жазатайым оқиғаның күні/уақыты ________________ Хабарланған күн ________________ Кім хабарлады ________________________________</w:t>
            </w:r>
          </w:p>
          <w:p w14:paraId="2405DE52"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Лауазымы ___________________________________F. ЖӘНЕ ТУРАЛЫ. қызметкер ____________________________ Жасы ____________</w:t>
            </w:r>
          </w:p>
          <w:p w14:paraId="102EBD7E" w14:textId="77777777" w:rsidR="00E41DB5" w:rsidRPr="003512B9" w:rsidRDefault="00E41DB5" w:rsidP="00C631D7">
            <w:pPr>
              <w:spacing w:before="120" w:after="120" w:line="240" w:lineRule="auto"/>
              <w:ind w:right="113"/>
              <w:rPr>
                <w:rFonts w:ascii="Times New Roman" w:hAnsi="Times New Roman"/>
                <w:position w:val="-2"/>
                <w:sz w:val="18"/>
                <w:szCs w:val="24"/>
              </w:rPr>
            </w:pPr>
            <w:r w:rsidRPr="003512B9">
              <w:rPr>
                <w:rFonts w:ascii="Times New Roman" w:hAnsi="Times New Roman"/>
                <w:sz w:val="18"/>
                <w:szCs w:val="24"/>
              </w:rPr>
              <w:t>Жәбірленушінің еңбек өтілі (жылдар)________ Бір ауысымда жұмыс істеген сағаты________ Жалғыз жұмыс істеген</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Басқалармен жұмыс істеді</w:t>
            </w:r>
            <w:r w:rsidRPr="000C3164">
              <w:rPr>
                <w:rFonts w:ascii="Times New Roman" w:hAnsi="Times New Roman"/>
                <w:position w:val="-2"/>
                <w:sz w:val="18"/>
                <w:szCs w:val="24"/>
              </w:rPr>
              <w:sym w:font="Wingdings" w:char="F06F"/>
            </w:r>
          </w:p>
          <w:p w14:paraId="6C284C1C"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Тікелей басшы ____________________________Куәлардың аты-жөні _________________________________</w:t>
            </w:r>
          </w:p>
          <w:p w14:paraId="60FCB6FF"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______________________________________________________________________________________________________</w:t>
            </w:r>
          </w:p>
        </w:tc>
      </w:tr>
    </w:tbl>
    <w:p w14:paraId="1481483C" w14:textId="77777777" w:rsidR="00E41DB5" w:rsidRPr="000C3164" w:rsidRDefault="00E41DB5" w:rsidP="00E41DB5">
      <w:pPr>
        <w:spacing w:after="0" w:line="240" w:lineRule="auto"/>
        <w:rPr>
          <w:rFonts w:ascii="Times New Roman" w:hAnsi="Times New Roman"/>
          <w:sz w:val="18"/>
          <w:szCs w:val="24"/>
        </w:rPr>
      </w:pPr>
      <w:r w:rsidRPr="000C3164">
        <w:rPr>
          <w:rFonts w:ascii="Times New Roman" w:hAnsi="Times New Roman"/>
          <w:b/>
          <w:sz w:val="18"/>
          <w:szCs w:val="24"/>
        </w:rPr>
        <w:t>САНАТТАР</w:t>
      </w:r>
    </w:p>
    <w:tbl>
      <w:tblPr>
        <w:tblW w:w="10264" w:type="dxa"/>
        <w:tblInd w:w="-165" w:type="dxa"/>
        <w:tblCellMar>
          <w:left w:w="107" w:type="dxa"/>
          <w:right w:w="107" w:type="dxa"/>
        </w:tblCellMar>
        <w:tblLook w:val="0000" w:firstRow="0" w:lastRow="0" w:firstColumn="0" w:lastColumn="0" w:noHBand="0" w:noVBand="0"/>
      </w:tblPr>
      <w:tblGrid>
        <w:gridCol w:w="9935"/>
        <w:gridCol w:w="108"/>
        <w:gridCol w:w="221"/>
      </w:tblGrid>
      <w:tr w:rsidR="00E41DB5" w:rsidRPr="00732AF4" w14:paraId="62599B4C" w14:textId="77777777" w:rsidTr="00C631D7">
        <w:trPr>
          <w:gridAfter w:val="1"/>
        </w:trPr>
        <w:tc>
          <w:tcPr>
            <w:tcW w:w="10043" w:type="dxa"/>
            <w:gridSpan w:val="2"/>
            <w:tcBorders>
              <w:top w:val="single" w:sz="18" w:space="0" w:color="auto"/>
              <w:left w:val="single" w:sz="18" w:space="0" w:color="auto"/>
              <w:bottom w:val="single" w:sz="18" w:space="0" w:color="auto"/>
              <w:right w:val="single" w:sz="18" w:space="0" w:color="auto"/>
            </w:tcBorders>
          </w:tcPr>
          <w:p w14:paraId="3EBCEE1A" w14:textId="77777777" w:rsidR="00E41DB5" w:rsidRPr="003512B9" w:rsidRDefault="00E41DB5" w:rsidP="00C631D7">
            <w:pPr>
              <w:spacing w:before="120" w:after="120" w:line="240" w:lineRule="auto"/>
              <w:ind w:right="57"/>
              <w:rPr>
                <w:rFonts w:ascii="Times New Roman" w:hAnsi="Times New Roman"/>
                <w:position w:val="-2"/>
                <w:sz w:val="18"/>
                <w:szCs w:val="24"/>
              </w:rPr>
            </w:pPr>
            <w:r w:rsidRPr="003512B9">
              <w:rPr>
                <w:rFonts w:ascii="Times New Roman" w:hAnsi="Times New Roman"/>
                <w:b/>
                <w:spacing w:val="-2"/>
                <w:sz w:val="18"/>
                <w:szCs w:val="24"/>
              </w:rPr>
              <w:t xml:space="preserve">ТРАВМА </w:t>
            </w:r>
            <w:r w:rsidRPr="003512B9">
              <w:rPr>
                <w:rFonts w:ascii="Times New Roman" w:hAnsi="Times New Roman"/>
                <w:position w:val="-2"/>
                <w:sz w:val="18"/>
                <w:szCs w:val="24"/>
              </w:rPr>
              <w:t>Иә</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Жоқ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Бал қажет пе? көмек: </w:t>
            </w:r>
            <w:r w:rsidRPr="003512B9">
              <w:rPr>
                <w:rFonts w:ascii="Times New Roman" w:hAnsi="Times New Roman"/>
                <w:position w:val="-2"/>
                <w:sz w:val="18"/>
                <w:szCs w:val="24"/>
              </w:rPr>
              <w:t>иә</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Жоқ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Жәбірленуші қайда апарылды?_______________________</w:t>
            </w:r>
          </w:p>
          <w:p w14:paraId="71074025"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Зақымдану нәтижесінде жарақаттанған дене бөлігі(лер)і және жарақаттың сипаты (сыну, күйік, кесу) ____________________</w:t>
            </w:r>
          </w:p>
          <w:p w14:paraId="3E34D071"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______________________________________________________________________________________________________</w:t>
            </w:r>
          </w:p>
          <w:p w14:paraId="0B2D426A" w14:textId="77777777" w:rsidR="00E41DB5" w:rsidRPr="003512B9" w:rsidRDefault="00E41DB5" w:rsidP="00C631D7">
            <w:pPr>
              <w:spacing w:after="120" w:line="240" w:lineRule="auto"/>
              <w:ind w:right="57"/>
              <w:rPr>
                <w:rFonts w:ascii="Times New Roman" w:hAnsi="Times New Roman"/>
                <w:i/>
                <w:sz w:val="18"/>
                <w:szCs w:val="24"/>
              </w:rPr>
            </w:pPr>
            <w:r w:rsidRPr="003512B9">
              <w:rPr>
                <w:rFonts w:ascii="Times New Roman" w:hAnsi="Times New Roman"/>
                <w:sz w:val="18"/>
                <w:szCs w:val="24"/>
              </w:rPr>
              <w:t>Қызметкер жарақат алғаннан кейінгі күндерде жұмысқа жарамсыз болып қала ма?</w:t>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Иә</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Жоқ</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tc>
      </w:tr>
      <w:tr w:rsidR="00E41DB5" w:rsidRPr="00732AF4" w14:paraId="29213A24" w14:textId="77777777" w:rsidTr="00C631D7">
        <w:trPr>
          <w:gridAfter w:val="1"/>
          <w:cantSplit/>
        </w:trPr>
        <w:tc>
          <w:tcPr>
            <w:tcW w:w="10043" w:type="dxa"/>
            <w:gridSpan w:val="2"/>
            <w:tcBorders>
              <w:top w:val="single" w:sz="18" w:space="0" w:color="auto"/>
              <w:left w:val="single" w:sz="18" w:space="0" w:color="auto"/>
              <w:bottom w:val="single" w:sz="18" w:space="0" w:color="auto"/>
              <w:right w:val="single" w:sz="18" w:space="0" w:color="auto"/>
            </w:tcBorders>
          </w:tcPr>
          <w:p w14:paraId="22A794B1" w14:textId="77777777" w:rsidR="00E41DB5" w:rsidRPr="003512B9" w:rsidRDefault="00E41DB5" w:rsidP="00C631D7">
            <w:pPr>
              <w:tabs>
                <w:tab w:val="left" w:pos="2052"/>
                <w:tab w:val="left" w:pos="3579"/>
              </w:tabs>
              <w:spacing w:before="120" w:after="120" w:line="240" w:lineRule="auto"/>
              <w:rPr>
                <w:rFonts w:ascii="Times New Roman" w:hAnsi="Times New Roman"/>
                <w:position w:val="-2"/>
                <w:sz w:val="18"/>
                <w:szCs w:val="24"/>
              </w:rPr>
            </w:pPr>
            <w:r w:rsidRPr="003512B9">
              <w:rPr>
                <w:rFonts w:ascii="Times New Roman" w:hAnsi="Times New Roman"/>
                <w:sz w:val="18"/>
                <w:szCs w:val="24"/>
              </w:rPr>
              <w:t xml:space="preserve">Жабдықтың істен шығуы немесе зақымдалуы </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Көліктің зақымдалуы</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p w14:paraId="12001B3A" w14:textId="77777777" w:rsidR="00E41DB5" w:rsidRPr="003512B9" w:rsidRDefault="00E41DB5" w:rsidP="00C631D7">
            <w:pPr>
              <w:tabs>
                <w:tab w:val="left" w:pos="2052"/>
                <w:tab w:val="left" w:pos="3579"/>
              </w:tabs>
              <w:spacing w:before="120" w:after="120" w:line="240" w:lineRule="auto"/>
              <w:rPr>
                <w:rFonts w:ascii="Times New Roman" w:hAnsi="Times New Roman"/>
                <w:b/>
                <w:sz w:val="18"/>
                <w:szCs w:val="24"/>
              </w:rPr>
            </w:pPr>
            <w:r w:rsidRPr="003512B9">
              <w:rPr>
                <w:rFonts w:ascii="Times New Roman" w:hAnsi="Times New Roman"/>
                <w:position w:val="-2"/>
                <w:sz w:val="18"/>
                <w:szCs w:val="24"/>
              </w:rPr>
              <w:t>көлік нөмірі Бірліктер______________________ Келтірілген зиянның мөлшері________________________________</w:t>
            </w:r>
          </w:p>
        </w:tc>
      </w:tr>
      <w:tr w:rsidR="00E41DB5" w:rsidRPr="00732AF4" w14:paraId="42B82F41"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7AC04826" w14:textId="77777777" w:rsidR="00E41DB5" w:rsidRPr="003512B9" w:rsidRDefault="00E41DB5" w:rsidP="00C631D7">
            <w:pPr>
              <w:tabs>
                <w:tab w:val="left" w:pos="4287"/>
                <w:tab w:val="left" w:pos="4996"/>
                <w:tab w:val="left" w:pos="7264"/>
                <w:tab w:val="left" w:pos="7973"/>
                <w:tab w:val="left" w:pos="8823"/>
                <w:tab w:val="left" w:pos="9390"/>
                <w:tab w:val="left" w:pos="10383"/>
              </w:tabs>
              <w:spacing w:before="120" w:after="120" w:line="240" w:lineRule="auto"/>
              <w:rPr>
                <w:rFonts w:ascii="Times New Roman" w:hAnsi="Times New Roman"/>
                <w:b/>
                <w:sz w:val="18"/>
                <w:szCs w:val="24"/>
              </w:rPr>
            </w:pPr>
            <w:r w:rsidRPr="003512B9">
              <w:rPr>
                <w:rFonts w:ascii="Times New Roman" w:hAnsi="Times New Roman"/>
                <w:b/>
                <w:sz w:val="18"/>
                <w:szCs w:val="24"/>
              </w:rPr>
              <w:t xml:space="preserve">БАСҚА </w:t>
            </w:r>
            <w:r w:rsidRPr="003512B9">
              <w:rPr>
                <w:rFonts w:ascii="Times New Roman" w:hAnsi="Times New Roman"/>
                <w:sz w:val="18"/>
                <w:szCs w:val="24"/>
              </w:rPr>
              <w:t>Өрт</w:t>
            </w:r>
            <w:r w:rsidRPr="003512B9">
              <w:rPr>
                <w:rFonts w:ascii="Times New Roman" w:hAnsi="Times New Roman"/>
                <w:i/>
                <w:sz w:val="18"/>
                <w:szCs w:val="24"/>
              </w:rPr>
              <w:t xml:space="preserve"> </w:t>
            </w:r>
            <w:r w:rsidRPr="000C3164">
              <w:rPr>
                <w:rFonts w:ascii="Times New Roman" w:hAnsi="Times New Roman"/>
                <w:position w:val="-2"/>
                <w:sz w:val="18"/>
                <w:szCs w:val="24"/>
              </w:rPr>
              <w:sym w:font="Wingdings" w:char="F06F"/>
            </w:r>
            <w:r w:rsidRPr="003512B9">
              <w:rPr>
                <w:rFonts w:ascii="Times New Roman" w:hAnsi="Times New Roman"/>
                <w:i/>
                <w:sz w:val="18"/>
                <w:szCs w:val="24"/>
              </w:rPr>
              <w:t xml:space="preserve">     </w:t>
            </w:r>
            <w:r w:rsidRPr="003512B9">
              <w:rPr>
                <w:rFonts w:ascii="Times New Roman" w:hAnsi="Times New Roman"/>
                <w:sz w:val="18"/>
                <w:szCs w:val="24"/>
              </w:rPr>
              <w:t xml:space="preserve">Мұнай мен газдың төгілуі </w:t>
            </w:r>
            <w:r w:rsidRPr="000C3164">
              <w:rPr>
                <w:rFonts w:ascii="Times New Roman" w:hAnsi="Times New Roman"/>
                <w:position w:val="-2"/>
                <w:sz w:val="18"/>
                <w:szCs w:val="24"/>
              </w:rPr>
              <w:sym w:font="Wingdings" w:char="F06F"/>
            </w:r>
            <w:r w:rsidRPr="003512B9">
              <w:rPr>
                <w:rFonts w:ascii="Times New Roman" w:hAnsi="Times New Roman"/>
                <w:sz w:val="18"/>
                <w:szCs w:val="24"/>
              </w:rPr>
              <w:tab/>
            </w:r>
            <w:r w:rsidRPr="003512B9">
              <w:rPr>
                <w:rFonts w:ascii="Times New Roman" w:hAnsi="Times New Roman"/>
                <w:sz w:val="18"/>
                <w:szCs w:val="24"/>
              </w:rPr>
              <w:tab/>
              <w:t xml:space="preserve">Шығару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Қауіпті болдырмаңыз</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position w:val="-2"/>
                <w:sz w:val="18"/>
                <w:szCs w:val="24"/>
              </w:rPr>
              <w:tab/>
            </w:r>
          </w:p>
        </w:tc>
        <w:tc>
          <w:tcPr>
            <w:tcW w:w="0" w:type="auto"/>
          </w:tcPr>
          <w:p w14:paraId="3D9CC82D"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7E95E47D"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2EF9A057" w14:textId="77777777" w:rsidR="00E41DB5" w:rsidRPr="003512B9" w:rsidRDefault="00E41DB5" w:rsidP="00C631D7">
            <w:pPr>
              <w:tabs>
                <w:tab w:val="left" w:pos="3672"/>
                <w:tab w:val="left" w:pos="4854"/>
                <w:tab w:val="left" w:pos="5563"/>
              </w:tabs>
              <w:spacing w:before="120" w:after="120" w:line="240" w:lineRule="auto"/>
              <w:rPr>
                <w:rFonts w:ascii="Times New Roman" w:hAnsi="Times New Roman"/>
                <w:sz w:val="18"/>
                <w:szCs w:val="24"/>
              </w:rPr>
            </w:pPr>
            <w:r w:rsidRPr="003512B9">
              <w:rPr>
                <w:rFonts w:ascii="Times New Roman" w:hAnsi="Times New Roman"/>
                <w:b/>
                <w:sz w:val="18"/>
                <w:szCs w:val="24"/>
              </w:rPr>
              <w:t xml:space="preserve">ҚОШАҒА ШЫҒАРУ </w:t>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Шығарылған зат _________________________________________________</w:t>
            </w:r>
          </w:p>
          <w:p w14:paraId="3988E746" w14:textId="77777777" w:rsidR="00E41DB5" w:rsidRPr="003512B9" w:rsidRDefault="00E41DB5" w:rsidP="00C631D7">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hAnsi="Times New Roman"/>
                <w:b/>
                <w:sz w:val="18"/>
                <w:szCs w:val="24"/>
              </w:rPr>
            </w:pPr>
            <w:r w:rsidRPr="003512B9">
              <w:rPr>
                <w:rFonts w:ascii="Times New Roman" w:hAnsi="Times New Roman"/>
                <w:sz w:val="18"/>
                <w:szCs w:val="24"/>
              </w:rPr>
              <w:t xml:space="preserve">Шығарылуы: </w:t>
            </w:r>
            <w:r w:rsidRPr="003512B9">
              <w:rPr>
                <w:rFonts w:ascii="Times New Roman" w:hAnsi="Times New Roman"/>
                <w:sz w:val="18"/>
                <w:szCs w:val="24"/>
              </w:rPr>
              <w:tab/>
              <w:t xml:space="preserve">Атмосфералық </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 xml:space="preserve">Топырақ </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 xml:space="preserve">резервуары </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Шығарылу көлемі _________________________</w:t>
            </w:r>
          </w:p>
        </w:tc>
        <w:tc>
          <w:tcPr>
            <w:tcW w:w="0" w:type="auto"/>
          </w:tcPr>
          <w:p w14:paraId="541D2EB6"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1637A8AC" w14:textId="77777777" w:rsidTr="00C631D7">
        <w:tblPrEx>
          <w:tblCellMar>
            <w:left w:w="0" w:type="dxa"/>
            <w:right w:w="0" w:type="dxa"/>
          </w:tblCellMar>
        </w:tblPrEx>
        <w:tc>
          <w:tcPr>
            <w:tcW w:w="10043" w:type="dxa"/>
            <w:gridSpan w:val="2"/>
          </w:tcPr>
          <w:p w14:paraId="576B9096" w14:textId="77777777" w:rsidR="00E41DB5" w:rsidRPr="003512B9" w:rsidRDefault="00E41DB5" w:rsidP="00C631D7">
            <w:pPr>
              <w:keepNext/>
              <w:spacing w:after="0" w:line="240" w:lineRule="auto"/>
              <w:outlineLvl w:val="0"/>
              <w:rPr>
                <w:rFonts w:ascii="Times New Roman" w:hAnsi="Times New Roman"/>
                <w:i/>
                <w:sz w:val="8"/>
                <w:szCs w:val="8"/>
              </w:rPr>
            </w:pPr>
          </w:p>
          <w:p w14:paraId="5496AA06" w14:textId="77777777" w:rsidR="00E41DB5" w:rsidRPr="003512B9" w:rsidRDefault="00E41DB5" w:rsidP="00C631D7">
            <w:pPr>
              <w:keepNext/>
              <w:spacing w:after="0" w:line="240" w:lineRule="auto"/>
              <w:outlineLvl w:val="0"/>
              <w:rPr>
                <w:rFonts w:ascii="Times New Roman" w:hAnsi="Times New Roman"/>
                <w:i/>
                <w:sz w:val="20"/>
                <w:szCs w:val="20"/>
              </w:rPr>
            </w:pPr>
            <w:r w:rsidRPr="003512B9">
              <w:rPr>
                <w:rFonts w:ascii="Times New Roman" w:hAnsi="Times New Roman"/>
                <w:i/>
                <w:sz w:val="20"/>
                <w:szCs w:val="20"/>
              </w:rPr>
              <w:t>ҚЫСҚА СИПАТТАУ</w:t>
            </w:r>
            <w:r w:rsidRPr="003512B9">
              <w:rPr>
                <w:rFonts w:ascii="Times New Roman" w:hAnsi="Times New Roman"/>
                <w:i/>
                <w:sz w:val="20"/>
                <w:szCs w:val="20"/>
              </w:rPr>
              <w:softHyphen/>
            </w:r>
          </w:p>
          <w:p w14:paraId="330598B9"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spacing w:val="-20"/>
                <w:sz w:val="20"/>
                <w:szCs w:val="24"/>
              </w:rPr>
              <w:t xml:space="preserve">Апат/апаттың қалай болғанын сипаттаңыз . </w:t>
            </w:r>
            <w:r w:rsidRPr="003512B9">
              <w:rPr>
                <w:rFonts w:ascii="Times New Roman" w:hAnsi="Times New Roman"/>
                <w:spacing w:val="-20"/>
                <w:sz w:val="20"/>
                <w:szCs w:val="24"/>
              </w:rPr>
              <w:softHyphen/>
              <w:t xml:space="preserve">Жағдайды сипаттауға көмектесетін болса, эскизді немесе диаграмманы тіркеңіз. Жабдық немесе көлік зақымдалған жағдайда, мүмкіндігінше фотосуреттерді, сондай-ақ жабдықтың өндірушісін, түрі мен нөмірлерін қосыңыз. Егер куәгерлердің сөздері болса, оларды тіркеңіз. Қажет болса, қосымша парақтарды бекітіңіз </w:t>
            </w:r>
            <w:r w:rsidRPr="003512B9">
              <w:rPr>
                <w:rFonts w:ascii="Times New Roman" w:hAnsi="Times New Roman"/>
                <w:b/>
                <w:spacing w:val="-20"/>
                <w:sz w:val="20"/>
                <w:szCs w:val="24"/>
              </w:rPr>
              <w:t>:</w:t>
            </w:r>
          </w:p>
        </w:tc>
        <w:tc>
          <w:tcPr>
            <w:tcW w:w="0" w:type="auto"/>
          </w:tcPr>
          <w:p w14:paraId="78C0C44D"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7A60306F" w14:textId="77777777" w:rsidTr="00C631D7">
        <w:tblPrEx>
          <w:tblCellMar>
            <w:left w:w="0" w:type="dxa"/>
            <w:right w:w="0" w:type="dxa"/>
          </w:tblCellMar>
        </w:tblPrEx>
        <w:tc>
          <w:tcPr>
            <w:tcW w:w="10043" w:type="dxa"/>
            <w:gridSpan w:val="2"/>
            <w:tcBorders>
              <w:top w:val="single" w:sz="6" w:space="0" w:color="auto"/>
              <w:bottom w:val="single" w:sz="6" w:space="0" w:color="auto"/>
            </w:tcBorders>
          </w:tcPr>
          <w:p w14:paraId="704E9B22" w14:textId="77777777" w:rsidR="00E41DB5" w:rsidRPr="003512B9" w:rsidRDefault="00E41DB5" w:rsidP="00C631D7">
            <w:pPr>
              <w:spacing w:before="120" w:after="0" w:line="240" w:lineRule="auto"/>
              <w:ind w:left="180"/>
              <w:rPr>
                <w:rFonts w:ascii="Times New Roman" w:hAnsi="Times New Roman"/>
                <w:b/>
                <w:spacing w:val="-20"/>
                <w:sz w:val="16"/>
                <w:szCs w:val="16"/>
              </w:rPr>
            </w:pPr>
          </w:p>
        </w:tc>
        <w:tc>
          <w:tcPr>
            <w:tcW w:w="0" w:type="auto"/>
          </w:tcPr>
          <w:p w14:paraId="12A26097"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6EEE4FAF" w14:textId="77777777" w:rsidTr="00C631D7">
        <w:tblPrEx>
          <w:tblCellMar>
            <w:left w:w="0" w:type="dxa"/>
            <w:right w:w="0" w:type="dxa"/>
          </w:tblCellMar>
        </w:tblPrEx>
        <w:tc>
          <w:tcPr>
            <w:tcW w:w="10043" w:type="dxa"/>
            <w:gridSpan w:val="2"/>
            <w:tcBorders>
              <w:top w:val="single" w:sz="4" w:space="0" w:color="auto"/>
            </w:tcBorders>
          </w:tcPr>
          <w:p w14:paraId="572EF946"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 xml:space="preserve">ТАЛДАУ </w:t>
            </w:r>
            <w:bookmarkStart w:id="0" w:name="OrfoInsertPosHyph"/>
            <w:bookmarkEnd w:id="0"/>
            <w:r w:rsidRPr="003512B9">
              <w:rPr>
                <w:rFonts w:ascii="Times New Roman" w:hAnsi="Times New Roman"/>
                <w:b/>
                <w:spacing w:val="-20"/>
                <w:sz w:val="24"/>
                <w:szCs w:val="24"/>
              </w:rPr>
              <w:t>_</w:t>
            </w:r>
          </w:p>
          <w:p w14:paraId="401DE273" w14:textId="77777777" w:rsidR="00E41DB5" w:rsidRPr="003512B9" w:rsidRDefault="00E41DB5" w:rsidP="00C631D7">
            <w:pPr>
              <w:spacing w:before="120" w:after="0" w:line="240" w:lineRule="auto"/>
              <w:ind w:left="180"/>
              <w:rPr>
                <w:rFonts w:ascii="Times New Roman" w:hAnsi="Times New Roman"/>
                <w:spacing w:val="-20"/>
                <w:sz w:val="20"/>
                <w:szCs w:val="24"/>
              </w:rPr>
            </w:pPr>
            <w:r w:rsidRPr="003512B9">
              <w:rPr>
                <w:rFonts w:ascii="Times New Roman" w:hAnsi="Times New Roman"/>
                <w:spacing w:val="-20"/>
                <w:sz w:val="20"/>
                <w:szCs w:val="24"/>
              </w:rPr>
              <w:t xml:space="preserve">Қандай </w:t>
            </w:r>
            <w:r w:rsidRPr="003512B9">
              <w:rPr>
                <w:rFonts w:ascii="Times New Roman" w:hAnsi="Times New Roman"/>
                <w:spacing w:val="-20"/>
                <w:sz w:val="20"/>
                <w:szCs w:val="24"/>
              </w:rPr>
              <w:softHyphen/>
              <w:t>әрекеттер, шарттар, әрекетсіздіктер және т.б. апатқа, апатқа ықпал етті. Жазатайым оқиғаға/оқиғаға әкелген сәйкес келмейтін жағдайларды және/немесе жұмыс тәжірибесін/қызметтерін және мұндай жағдайлардың болуына неліктен рұқсат берілгенін көрсетіңіз.</w:t>
            </w:r>
          </w:p>
        </w:tc>
        <w:tc>
          <w:tcPr>
            <w:tcW w:w="0" w:type="auto"/>
          </w:tcPr>
          <w:p w14:paraId="55851E75"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2D181931" w14:textId="77777777" w:rsidTr="00C631D7">
        <w:tblPrEx>
          <w:tblCellMar>
            <w:left w:w="0" w:type="dxa"/>
            <w:right w:w="0" w:type="dxa"/>
          </w:tblCellMar>
        </w:tblPrEx>
        <w:tc>
          <w:tcPr>
            <w:tcW w:w="10043" w:type="dxa"/>
            <w:gridSpan w:val="2"/>
          </w:tcPr>
          <w:p w14:paraId="4773DCF7"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42F0DB41"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BCF7716" w14:textId="77777777" w:rsidTr="00C631D7">
        <w:tblPrEx>
          <w:tblCellMar>
            <w:left w:w="0" w:type="dxa"/>
            <w:right w:w="0" w:type="dxa"/>
          </w:tblCellMar>
        </w:tblPrEx>
        <w:trPr>
          <w:trHeight w:val="594"/>
        </w:trPr>
        <w:tc>
          <w:tcPr>
            <w:tcW w:w="10043" w:type="dxa"/>
            <w:gridSpan w:val="2"/>
            <w:tcBorders>
              <w:top w:val="single" w:sz="4" w:space="0" w:color="auto"/>
            </w:tcBorders>
          </w:tcPr>
          <w:p w14:paraId="108B38B5"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БАСТЫҚ ШАРАЛАР</w:t>
            </w:r>
          </w:p>
          <w:p w14:paraId="480B2B4E" w14:textId="77777777" w:rsidR="00E41DB5" w:rsidRPr="003512B9" w:rsidRDefault="00E41DB5" w:rsidP="00C631D7">
            <w:pPr>
              <w:spacing w:before="120" w:after="0" w:line="240" w:lineRule="auto"/>
              <w:ind w:left="180"/>
              <w:jc w:val="center"/>
              <w:rPr>
                <w:rFonts w:ascii="Times New Roman" w:hAnsi="Times New Roman"/>
                <w:spacing w:val="-20"/>
                <w:sz w:val="20"/>
                <w:szCs w:val="24"/>
              </w:rPr>
            </w:pPr>
            <w:r w:rsidRPr="003512B9">
              <w:rPr>
                <w:rFonts w:ascii="Times New Roman" w:hAnsi="Times New Roman"/>
                <w:spacing w:val="-20"/>
                <w:sz w:val="20"/>
                <w:szCs w:val="24"/>
              </w:rPr>
              <w:t>Мұндай жағдайлардың алдын алу шаралары</w:t>
            </w:r>
          </w:p>
        </w:tc>
        <w:tc>
          <w:tcPr>
            <w:tcW w:w="0" w:type="auto"/>
          </w:tcPr>
          <w:p w14:paraId="6F8927F9"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4582452F" w14:textId="77777777" w:rsidTr="00C631D7">
        <w:tblPrEx>
          <w:tblCellMar>
            <w:left w:w="0" w:type="dxa"/>
            <w:right w:w="0" w:type="dxa"/>
          </w:tblCellMar>
        </w:tblPrEx>
        <w:trPr>
          <w:trHeight w:val="265"/>
        </w:trPr>
        <w:tc>
          <w:tcPr>
            <w:tcW w:w="10043" w:type="dxa"/>
            <w:gridSpan w:val="2"/>
            <w:tcBorders>
              <w:bottom w:val="single" w:sz="6" w:space="0" w:color="auto"/>
            </w:tcBorders>
          </w:tcPr>
          <w:p w14:paraId="61187C1A"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035DEE0E"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05D7FF83" w14:textId="77777777" w:rsidTr="00C631D7">
        <w:tblPrEx>
          <w:tblCellMar>
            <w:left w:w="0" w:type="dxa"/>
            <w:right w:w="0" w:type="dxa"/>
          </w:tblCellMar>
        </w:tblPrEx>
        <w:tc>
          <w:tcPr>
            <w:tcW w:w="10043" w:type="dxa"/>
            <w:gridSpan w:val="2"/>
            <w:tcBorders>
              <w:top w:val="single" w:sz="4" w:space="0" w:color="auto"/>
            </w:tcBorders>
          </w:tcPr>
          <w:p w14:paraId="31A4FB76"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b/>
                <w:spacing w:val="-20"/>
                <w:sz w:val="20"/>
                <w:szCs w:val="24"/>
              </w:rPr>
              <w:t>Тікелей басшының қолы (бригадир немесе бригадир немесе бөлім бастығы):</w:t>
            </w:r>
          </w:p>
        </w:tc>
        <w:tc>
          <w:tcPr>
            <w:tcW w:w="0" w:type="auto"/>
          </w:tcPr>
          <w:p w14:paraId="214F9A1D"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446CDB6" w14:textId="77777777" w:rsidTr="00C631D7">
        <w:tblPrEx>
          <w:tblCellMar>
            <w:left w:w="0" w:type="dxa"/>
            <w:right w:w="0" w:type="dxa"/>
          </w:tblCellMar>
        </w:tblPrEx>
        <w:tc>
          <w:tcPr>
            <w:tcW w:w="10043" w:type="dxa"/>
            <w:gridSpan w:val="2"/>
            <w:tcBorders>
              <w:bottom w:val="single" w:sz="6" w:space="0" w:color="auto"/>
            </w:tcBorders>
          </w:tcPr>
          <w:p w14:paraId="4A72082D"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13B07A0C"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0C3164" w14:paraId="440ADD28" w14:textId="77777777" w:rsidTr="00C631D7">
        <w:tblPrEx>
          <w:tblCellMar>
            <w:left w:w="0" w:type="dxa"/>
            <w:right w:w="0" w:type="dxa"/>
          </w:tblCellMar>
        </w:tblPrEx>
        <w:tc>
          <w:tcPr>
            <w:tcW w:w="9935" w:type="dxa"/>
          </w:tcPr>
          <w:p w14:paraId="5B4EB787" w14:textId="77777777" w:rsidR="00E41DB5" w:rsidRPr="000C3164" w:rsidRDefault="00E41DB5" w:rsidP="00C631D7">
            <w:pPr>
              <w:spacing w:before="120" w:after="0" w:line="240" w:lineRule="auto"/>
              <w:ind w:left="180"/>
              <w:rPr>
                <w:rFonts w:ascii="Times New Roman" w:hAnsi="Times New Roman"/>
                <w:b/>
                <w:spacing w:val="-20"/>
                <w:sz w:val="20"/>
                <w:szCs w:val="24"/>
              </w:rPr>
            </w:pPr>
            <w:r w:rsidRPr="000C3164">
              <w:rPr>
                <w:rFonts w:ascii="Times New Roman" w:hAnsi="Times New Roman"/>
                <w:b/>
                <w:spacing w:val="-20"/>
                <w:sz w:val="20"/>
                <w:szCs w:val="24"/>
              </w:rPr>
              <w:t>Күні:</w:t>
            </w:r>
          </w:p>
        </w:tc>
        <w:tc>
          <w:tcPr>
            <w:tcW w:w="0" w:type="auto"/>
            <w:tcBorders>
              <w:bottom w:val="single" w:sz="6" w:space="0" w:color="auto"/>
            </w:tcBorders>
          </w:tcPr>
          <w:p w14:paraId="75E38BFC" w14:textId="77777777" w:rsidR="00E41DB5" w:rsidRPr="000C3164" w:rsidRDefault="00E41DB5" w:rsidP="00C631D7">
            <w:pPr>
              <w:spacing w:before="120" w:after="0" w:line="240" w:lineRule="auto"/>
              <w:ind w:left="180"/>
              <w:rPr>
                <w:rFonts w:ascii="Times New Roman" w:hAnsi="Times New Roman"/>
                <w:b/>
                <w:spacing w:val="-20"/>
                <w:sz w:val="20"/>
                <w:szCs w:val="24"/>
              </w:rPr>
            </w:pPr>
          </w:p>
        </w:tc>
        <w:tc>
          <w:tcPr>
            <w:tcW w:w="0" w:type="auto"/>
          </w:tcPr>
          <w:p w14:paraId="357E2980" w14:textId="77777777" w:rsidR="00E41DB5" w:rsidRPr="000C3164" w:rsidRDefault="00E41DB5" w:rsidP="00C631D7">
            <w:pPr>
              <w:spacing w:before="120" w:after="0" w:line="240" w:lineRule="auto"/>
              <w:ind w:left="180"/>
              <w:rPr>
                <w:rFonts w:ascii="Times New Roman" w:hAnsi="Times New Roman"/>
                <w:b/>
                <w:sz w:val="20"/>
                <w:szCs w:val="24"/>
              </w:rPr>
            </w:pPr>
          </w:p>
        </w:tc>
      </w:tr>
    </w:tbl>
    <w:p w14:paraId="6FD31036" w14:textId="77777777" w:rsidR="00E41DB5" w:rsidRPr="000C3164" w:rsidRDefault="00E41DB5" w:rsidP="00E41DB5">
      <w:pPr>
        <w:spacing w:after="0" w:line="240" w:lineRule="auto"/>
        <w:ind w:left="180"/>
        <w:jc w:val="both"/>
        <w:rPr>
          <w:rFonts w:ascii="Times New Roman" w:hAnsi="Times New Roman"/>
          <w:sz w:val="8"/>
          <w:szCs w:val="8"/>
        </w:rPr>
      </w:pPr>
    </w:p>
    <w:tbl>
      <w:tblPr>
        <w:tblW w:w="9646" w:type="dxa"/>
        <w:tblInd w:w="-142" w:type="dxa"/>
        <w:tblLayout w:type="fixed"/>
        <w:tblLook w:val="0000" w:firstRow="0" w:lastRow="0" w:firstColumn="0" w:lastColumn="0" w:noHBand="0" w:noVBand="0"/>
      </w:tblPr>
      <w:tblGrid>
        <w:gridCol w:w="9646"/>
      </w:tblGrid>
      <w:tr w:rsidR="00E41DB5" w:rsidRPr="00732AF4" w14:paraId="1E212A94" w14:textId="77777777" w:rsidTr="00A72978">
        <w:tc>
          <w:tcPr>
            <w:tcW w:w="9646" w:type="dxa"/>
          </w:tcPr>
          <w:p w14:paraId="0F21C8CD" w14:textId="77777777" w:rsidR="00E41DB5" w:rsidRPr="003512B9" w:rsidRDefault="00E41DB5" w:rsidP="00C631D7">
            <w:pPr>
              <w:spacing w:after="0" w:line="240" w:lineRule="auto"/>
              <w:jc w:val="both"/>
              <w:rPr>
                <w:rFonts w:ascii="Times New Roman" w:hAnsi="Times New Roman"/>
                <w:b/>
                <w:sz w:val="24"/>
                <w:szCs w:val="24"/>
              </w:rPr>
            </w:pPr>
            <w:r w:rsidRPr="003512B9">
              <w:rPr>
                <w:rFonts w:ascii="Times New Roman" w:hAnsi="Times New Roman"/>
                <w:b/>
                <w:sz w:val="24"/>
                <w:szCs w:val="24"/>
              </w:rPr>
              <w:t>Есеп оқиға болған күннен бастап 2 жұмыс күні ішінде ҚОҚ, ЕҚ, ҚТҚ жіберілуі керек.</w:t>
            </w:r>
          </w:p>
        </w:tc>
      </w:tr>
    </w:tbl>
    <w:p w14:paraId="78D166FA" w14:textId="77777777" w:rsidR="00E41DB5" w:rsidRDefault="00E41DB5"/>
    <w:sectPr w:rsidR="00E41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DC34" w14:textId="77777777" w:rsidR="00C60554" w:rsidRDefault="00C60554">
      <w:pPr>
        <w:spacing w:after="0" w:line="240" w:lineRule="auto"/>
      </w:pPr>
      <w:r>
        <w:separator/>
      </w:r>
    </w:p>
  </w:endnote>
  <w:endnote w:type="continuationSeparator" w:id="0">
    <w:p w14:paraId="373A1A1A" w14:textId="77777777" w:rsidR="00C60554" w:rsidRDefault="00C6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2991" w14:textId="77777777" w:rsidR="001418ED" w:rsidRDefault="00F9163D">
    <w:pPr>
      <w:pStyle w:val="a3"/>
      <w:jc w:val="center"/>
    </w:pPr>
    <w:r>
      <w:fldChar w:fldCharType="begin"/>
    </w:r>
    <w:r>
      <w:instrText>PAGE   \* MERGEFORMAT</w:instrText>
    </w:r>
    <w:r>
      <w:fldChar w:fldCharType="separate"/>
    </w:r>
    <w:r w:rsidRPr="000654EA">
      <w:rPr>
        <w:noProof/>
        <w:lang w:val="ru-RU"/>
      </w:rPr>
      <w:t>12</w:t>
    </w:r>
    <w:r>
      <w:fldChar w:fldCharType="end"/>
    </w:r>
  </w:p>
  <w:p w14:paraId="5BFA7744" w14:textId="77777777" w:rsidR="001418ED" w:rsidRPr="00B54A90" w:rsidRDefault="001418ED">
    <w:pPr>
      <w:pStyle w:val="a3"/>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2C5B" w14:textId="77777777" w:rsidR="00C60554" w:rsidRDefault="00C60554">
      <w:pPr>
        <w:spacing w:after="0" w:line="240" w:lineRule="auto"/>
      </w:pPr>
      <w:r>
        <w:separator/>
      </w:r>
    </w:p>
  </w:footnote>
  <w:footnote w:type="continuationSeparator" w:id="0">
    <w:p w14:paraId="2641903F" w14:textId="77777777" w:rsidR="00C60554" w:rsidRDefault="00C60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01"/>
    <w:rsid w:val="000C6FD1"/>
    <w:rsid w:val="001107B0"/>
    <w:rsid w:val="001418ED"/>
    <w:rsid w:val="00186C5E"/>
    <w:rsid w:val="001D6977"/>
    <w:rsid w:val="001F3017"/>
    <w:rsid w:val="00246401"/>
    <w:rsid w:val="0026011D"/>
    <w:rsid w:val="00264716"/>
    <w:rsid w:val="005231A2"/>
    <w:rsid w:val="00713E99"/>
    <w:rsid w:val="00775994"/>
    <w:rsid w:val="0082052D"/>
    <w:rsid w:val="00885FB8"/>
    <w:rsid w:val="00A34B2C"/>
    <w:rsid w:val="00A670F3"/>
    <w:rsid w:val="00A72978"/>
    <w:rsid w:val="00C60554"/>
    <w:rsid w:val="00CC677E"/>
    <w:rsid w:val="00D178CE"/>
    <w:rsid w:val="00D71F92"/>
    <w:rsid w:val="00E41DB5"/>
    <w:rsid w:val="00EB3ED2"/>
    <w:rsid w:val="00F41E18"/>
    <w:rsid w:val="00F9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96E"/>
  <w15:chartTrackingRefBased/>
  <w15:docId w15:val="{1001D6A5-C9E0-47DC-BEF6-A24922B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1DB5"/>
    <w:pPr>
      <w:widowControl w:val="0"/>
      <w:tabs>
        <w:tab w:val="center" w:pos="4677"/>
        <w:tab w:val="right" w:pos="9355"/>
      </w:tabs>
      <w:spacing w:after="0" w:line="240" w:lineRule="auto"/>
    </w:pPr>
  </w:style>
  <w:style w:type="character" w:customStyle="1" w:styleId="a4">
    <w:name w:val="Нижний колонтитул Знак"/>
    <w:basedOn w:val="a0"/>
    <w:link w:val="a3"/>
    <w:uiPriority w:val="99"/>
    <w:rsid w:val="00E41DB5"/>
    <w:rPr>
      <w:lang w:val="kk"/>
    </w:rPr>
  </w:style>
  <w:style w:type="paragraph" w:styleId="a5">
    <w:name w:val="No Spacing"/>
    <w:uiPriority w:val="99"/>
    <w:qFormat/>
    <w:rsid w:val="00D71F9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6629</Words>
  <Characters>37787</Characters>
  <Application>Microsoft Office Word</Application>
  <DocSecurity>0</DocSecurity>
  <Lines>314</Lines>
  <Paragraphs>88</Paragraphs>
  <ScaleCrop>false</ScaleCrop>
  <Company>Urikhtau</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Сейтимова Гульнур Сапаргазиевна</cp:lastModifiedBy>
  <cp:revision>2</cp:revision>
  <dcterms:created xsi:type="dcterms:W3CDTF">2024-02-12T05:11:00Z</dcterms:created>
  <dcterms:modified xsi:type="dcterms:W3CDTF">2024-02-12T05:11:00Z</dcterms:modified>
</cp:coreProperties>
</file>