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DB7A" w14:textId="77777777" w:rsidR="005A6A5D" w:rsidRPr="002A26D2" w:rsidRDefault="005A6A5D" w:rsidP="00B40111">
      <w:pPr>
        <w:autoSpaceDE w:val="0"/>
        <w:autoSpaceDN w:val="0"/>
        <w:adjustRightInd w:val="0"/>
        <w:spacing w:after="0" w:line="240" w:lineRule="auto"/>
        <w:ind w:left="1418" w:firstLine="709"/>
        <w:jc w:val="right"/>
        <w:rPr>
          <w:rFonts w:ascii="Times New Roman" w:eastAsia="Times New Roman" w:hAnsi="Times New Roman" w:cs="Times New Roman"/>
          <w:b/>
          <w:bCs/>
        </w:rPr>
      </w:pPr>
      <w:r w:rsidRPr="002A26D2">
        <w:rPr>
          <w:rFonts w:ascii="Times New Roman" w:eastAsia="Times New Roman" w:hAnsi="Times New Roman" w:cs="Times New Roman"/>
          <w:b/>
          <w:bCs/>
        </w:rPr>
        <w:t>«___» _______________202</w:t>
      </w:r>
      <w:r w:rsidRPr="002A26D2">
        <w:rPr>
          <w:rFonts w:ascii="Times New Roman" w:eastAsia="Times New Roman" w:hAnsi="Times New Roman" w:cs="Times New Roman"/>
          <w:b/>
          <w:bCs/>
          <w:lang w:val="kk-KZ"/>
        </w:rPr>
        <w:t>4</w:t>
      </w:r>
      <w:r w:rsidRPr="002A26D2">
        <w:rPr>
          <w:rFonts w:ascii="Times New Roman" w:eastAsia="Times New Roman" w:hAnsi="Times New Roman" w:cs="Times New Roman"/>
          <w:b/>
          <w:bCs/>
        </w:rPr>
        <w:t xml:space="preserve"> </w:t>
      </w:r>
      <w:r w:rsidRPr="002A26D2">
        <w:rPr>
          <w:rFonts w:ascii="Times New Roman" w:eastAsia="Times New Roman" w:hAnsi="Times New Roman" w:cs="Times New Roman"/>
          <w:b/>
          <w:bCs/>
          <w:lang w:val="kk-KZ"/>
        </w:rPr>
        <w:t>ж</w:t>
      </w:r>
      <w:r w:rsidRPr="002A26D2">
        <w:rPr>
          <w:rFonts w:ascii="Times New Roman" w:eastAsia="Times New Roman" w:hAnsi="Times New Roman" w:cs="Times New Roman"/>
          <w:b/>
          <w:bCs/>
        </w:rPr>
        <w:t>.</w:t>
      </w:r>
    </w:p>
    <w:p w14:paraId="29278339" w14:textId="429E3EB5" w:rsidR="005A6A5D" w:rsidRPr="002A26D2" w:rsidRDefault="005A6A5D" w:rsidP="00B40111">
      <w:pPr>
        <w:autoSpaceDE w:val="0"/>
        <w:autoSpaceDN w:val="0"/>
        <w:adjustRightInd w:val="0"/>
        <w:spacing w:after="0" w:line="240" w:lineRule="auto"/>
        <w:ind w:left="1418" w:firstLine="709"/>
        <w:jc w:val="right"/>
        <w:rPr>
          <w:rFonts w:ascii="Times New Roman" w:eastAsia="Times New Roman" w:hAnsi="Times New Roman" w:cs="Times New Roman"/>
          <w:b/>
          <w:bCs/>
          <w:lang w:val="kk-KZ"/>
        </w:rPr>
      </w:pPr>
      <w:r w:rsidRPr="002A26D2">
        <w:rPr>
          <w:rFonts w:ascii="Times New Roman" w:eastAsia="Times New Roman" w:hAnsi="Times New Roman" w:cs="Times New Roman"/>
          <w:b/>
          <w:bCs/>
        </w:rPr>
        <w:t>№ ________________</w:t>
      </w:r>
      <w:r w:rsidRPr="002A26D2">
        <w:rPr>
          <w:rFonts w:ascii="Times New Roman" w:eastAsia="Times New Roman" w:hAnsi="Times New Roman" w:cs="Times New Roman"/>
          <w:b/>
          <w:bCs/>
          <w:lang w:val="kk-KZ"/>
        </w:rPr>
        <w:t xml:space="preserve"> Шартқа</w:t>
      </w:r>
    </w:p>
    <w:p w14:paraId="207B8B1C" w14:textId="58F98571" w:rsidR="005A6A5D" w:rsidRPr="002A26D2" w:rsidRDefault="006E55F9" w:rsidP="005A6A5D">
      <w:pPr>
        <w:autoSpaceDE w:val="0"/>
        <w:autoSpaceDN w:val="0"/>
        <w:adjustRightInd w:val="0"/>
        <w:spacing w:after="0" w:line="240" w:lineRule="auto"/>
        <w:ind w:left="1418" w:firstLine="709"/>
        <w:jc w:val="right"/>
        <w:rPr>
          <w:rFonts w:ascii="Times New Roman" w:eastAsia="Times New Roman" w:hAnsi="Times New Roman" w:cs="Times New Roman"/>
          <w:b/>
          <w:bCs/>
          <w:lang w:val="kk-KZ"/>
        </w:rPr>
      </w:pPr>
      <w:r w:rsidRPr="002A26D2">
        <w:rPr>
          <w:rFonts w:ascii="Times New Roman" w:hAnsi="Times New Roman"/>
          <w:b/>
          <w:bCs/>
          <w:sz w:val="24"/>
          <w:szCs w:val="24"/>
        </w:rPr>
        <w:tab/>
      </w:r>
      <w:r w:rsidRPr="002A26D2">
        <w:rPr>
          <w:rFonts w:ascii="Times New Roman" w:eastAsia="Times New Roman" w:hAnsi="Times New Roman" w:cs="Times New Roman"/>
          <w:b/>
          <w:bCs/>
        </w:rPr>
        <w:t>№</w:t>
      </w:r>
      <w:r w:rsidR="00C169F9" w:rsidRPr="002A26D2">
        <w:rPr>
          <w:rFonts w:ascii="Times New Roman" w:eastAsia="Times New Roman" w:hAnsi="Times New Roman" w:cs="Times New Roman"/>
          <w:b/>
          <w:bCs/>
        </w:rPr>
        <w:t>5</w:t>
      </w:r>
      <w:r w:rsidR="005A6A5D" w:rsidRPr="002A26D2">
        <w:rPr>
          <w:rFonts w:ascii="Times New Roman" w:eastAsia="Times New Roman" w:hAnsi="Times New Roman" w:cs="Times New Roman"/>
          <w:b/>
          <w:bCs/>
          <w:lang w:val="kk-KZ"/>
        </w:rPr>
        <w:t xml:space="preserve"> Қосымша</w:t>
      </w:r>
      <w:bookmarkStart w:id="0" w:name="bookmark7"/>
    </w:p>
    <w:p w14:paraId="61A33AE9" w14:textId="77777777" w:rsidR="005A6A5D" w:rsidRDefault="005A6A5D" w:rsidP="005A6A5D">
      <w:pPr>
        <w:autoSpaceDE w:val="0"/>
        <w:autoSpaceDN w:val="0"/>
        <w:adjustRightInd w:val="0"/>
        <w:spacing w:after="0" w:line="240" w:lineRule="auto"/>
        <w:ind w:left="1418" w:firstLine="709"/>
        <w:jc w:val="right"/>
        <w:rPr>
          <w:rFonts w:ascii="Times New Roman" w:eastAsia="Times New Roman" w:hAnsi="Times New Roman" w:cs="Times New Roman"/>
          <w:lang w:val="kk-KZ"/>
        </w:rPr>
      </w:pPr>
    </w:p>
    <w:p w14:paraId="04CB365E" w14:textId="77777777" w:rsidR="005A6A5D" w:rsidRDefault="005A6A5D" w:rsidP="005A6A5D">
      <w:pPr>
        <w:autoSpaceDE w:val="0"/>
        <w:autoSpaceDN w:val="0"/>
        <w:adjustRightInd w:val="0"/>
        <w:spacing w:after="0" w:line="240" w:lineRule="auto"/>
        <w:ind w:left="1418" w:firstLine="709"/>
        <w:jc w:val="right"/>
        <w:rPr>
          <w:rFonts w:ascii="Times New Roman" w:eastAsia="Times New Roman" w:hAnsi="Times New Roman" w:cs="Times New Roman"/>
          <w:lang w:val="kk-KZ"/>
        </w:rPr>
      </w:pPr>
    </w:p>
    <w:p w14:paraId="1F3AC52F" w14:textId="2CAB62BC" w:rsidR="005A6A5D" w:rsidRDefault="005A6A5D" w:rsidP="005A6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5A6A5D">
        <w:rPr>
          <w:rFonts w:ascii="Times New Roman" w:hAnsi="Times New Roman" w:cs="Times New Roman"/>
          <w:b/>
          <w:bCs/>
          <w:lang w:val="kk-KZ"/>
        </w:rPr>
        <w:t>Мердігерлік ұйымдарға еңбек қатынастары саласында қойылатын</w:t>
      </w:r>
      <w:bookmarkStart w:id="1" w:name="bookmark8"/>
      <w:bookmarkEnd w:id="0"/>
    </w:p>
    <w:p w14:paraId="650AE1A1" w14:textId="51F22836" w:rsidR="005A6A5D" w:rsidRDefault="00127E74" w:rsidP="005A6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т</w:t>
      </w:r>
      <w:r w:rsidR="005A6A5D" w:rsidRPr="005A6A5D">
        <w:rPr>
          <w:rFonts w:ascii="Times New Roman" w:hAnsi="Times New Roman" w:cs="Times New Roman"/>
          <w:b/>
          <w:bCs/>
          <w:lang w:val="kk-KZ"/>
        </w:rPr>
        <w:t>алаптар</w:t>
      </w:r>
      <w:bookmarkEnd w:id="1"/>
    </w:p>
    <w:p w14:paraId="43ADFF97" w14:textId="77777777" w:rsidR="005A6A5D" w:rsidRPr="005A6A5D" w:rsidRDefault="005A6A5D" w:rsidP="005A6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6D7ECF3A" w14:textId="7F8AA6E3" w:rsidR="005A6A5D" w:rsidRPr="00127E74" w:rsidRDefault="005A6A5D" w:rsidP="005A6A5D">
      <w:pPr>
        <w:pStyle w:val="10"/>
        <w:keepNext/>
        <w:keepLines/>
        <w:shd w:val="clear" w:color="auto" w:fill="auto"/>
        <w:spacing w:before="0" w:line="326" w:lineRule="exact"/>
        <w:ind w:firstLine="940"/>
        <w:jc w:val="left"/>
        <w:rPr>
          <w:rFonts w:cs="Times New Roman"/>
          <w:b/>
          <w:bCs/>
          <w:sz w:val="24"/>
          <w:szCs w:val="24"/>
          <w:lang w:val="kk-KZ"/>
        </w:rPr>
      </w:pPr>
      <w:bookmarkStart w:id="2" w:name="bookmark9"/>
      <w:r w:rsidRPr="00127E74">
        <w:rPr>
          <w:rFonts w:cs="Times New Roman"/>
          <w:b/>
          <w:bCs/>
          <w:sz w:val="24"/>
          <w:szCs w:val="24"/>
          <w:lang w:val="kk-KZ"/>
        </w:rPr>
        <w:t>I. Мердігердің (Орындаушының) Шарт бойынша ж</w:t>
      </w:r>
      <w:r w:rsidR="00127E74">
        <w:rPr>
          <w:rFonts w:cs="Times New Roman"/>
          <w:b/>
          <w:bCs/>
          <w:sz w:val="24"/>
          <w:szCs w:val="24"/>
          <w:lang w:val="kk-KZ"/>
        </w:rPr>
        <w:t>ұ</w:t>
      </w:r>
      <w:r w:rsidRPr="00127E74">
        <w:rPr>
          <w:rFonts w:cs="Times New Roman"/>
          <w:b/>
          <w:bCs/>
          <w:sz w:val="24"/>
          <w:szCs w:val="24"/>
          <w:lang w:val="kk-KZ"/>
        </w:rPr>
        <w:t>мыстарды орындау (қызметтерді көрсету) барысындағы міндеттемелері.</w:t>
      </w:r>
      <w:bookmarkEnd w:id="2"/>
    </w:p>
    <w:p w14:paraId="34E0D9EF" w14:textId="77777777" w:rsidR="005A6A5D" w:rsidRPr="000449F9" w:rsidRDefault="005A6A5D" w:rsidP="00127E74">
      <w:pPr>
        <w:widowControl w:val="0"/>
        <w:numPr>
          <w:ilvl w:val="0"/>
          <w:numId w:val="14"/>
        </w:numPr>
        <w:tabs>
          <w:tab w:val="left" w:pos="964"/>
        </w:tabs>
        <w:spacing w:after="0" w:line="322" w:lineRule="exact"/>
        <w:ind w:right="140" w:firstLine="6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49F9">
        <w:rPr>
          <w:rFonts w:ascii="Times New Roman" w:hAnsi="Times New Roman" w:cs="Times New Roman"/>
          <w:sz w:val="24"/>
          <w:szCs w:val="24"/>
          <w:lang w:val="kk-KZ" w:eastAsia="ru-RU" w:bidi="ru-RU"/>
        </w:rPr>
        <w:t xml:space="preserve">Шарт </w:t>
      </w:r>
      <w:r w:rsidRPr="000449F9">
        <w:rPr>
          <w:rFonts w:ascii="Times New Roman" w:hAnsi="Times New Roman" w:cs="Times New Roman"/>
          <w:sz w:val="24"/>
          <w:szCs w:val="24"/>
          <w:lang w:val="kk-KZ"/>
        </w:rPr>
        <w:t>бойынша жұмыстарды орындау (қызметтерді көрсету) барысында Мердігер (Орындаушы) Қазақстан Республикасы еңбек заңнамасының талаптарын, оның ішінде:</w:t>
      </w:r>
    </w:p>
    <w:p w14:paraId="31157506" w14:textId="034DA278" w:rsidR="005A6A5D" w:rsidRPr="002A26D2" w:rsidRDefault="005A6A5D" w:rsidP="00127E74">
      <w:pPr>
        <w:widowControl w:val="0"/>
        <w:numPr>
          <w:ilvl w:val="0"/>
          <w:numId w:val="15"/>
        </w:numPr>
        <w:tabs>
          <w:tab w:val="left" w:pos="980"/>
        </w:tabs>
        <w:spacing w:after="0" w:line="322" w:lineRule="exact"/>
        <w:ind w:left="940" w:hanging="3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6D2">
        <w:rPr>
          <w:rFonts w:ascii="Times New Roman" w:hAnsi="Times New Roman" w:cs="Times New Roman"/>
          <w:sz w:val="24"/>
          <w:szCs w:val="24"/>
          <w:lang w:val="kk-KZ"/>
        </w:rPr>
        <w:t>Еңбек шарттарын жасасу т</w:t>
      </w:r>
      <w:r w:rsidR="00127E7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2A26D2">
        <w:rPr>
          <w:rFonts w:ascii="Times New Roman" w:hAnsi="Times New Roman" w:cs="Times New Roman"/>
          <w:sz w:val="24"/>
          <w:szCs w:val="24"/>
          <w:lang w:val="kk-KZ"/>
        </w:rPr>
        <w:t>ртібі, олардың мазм</w:t>
      </w:r>
      <w:r w:rsidR="00127E74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2A26D2">
        <w:rPr>
          <w:rFonts w:ascii="Times New Roman" w:hAnsi="Times New Roman" w:cs="Times New Roman"/>
          <w:sz w:val="24"/>
          <w:szCs w:val="24"/>
          <w:lang w:val="kk-KZ"/>
        </w:rPr>
        <w:t xml:space="preserve">ны мен нысанына қойылатын </w:t>
      </w:r>
      <w:r w:rsidRPr="002A26D2">
        <w:rPr>
          <w:rFonts w:ascii="Times New Roman" w:hAnsi="Times New Roman" w:cs="Times New Roman"/>
          <w:sz w:val="24"/>
          <w:szCs w:val="24"/>
          <w:lang w:val="kk-KZ" w:eastAsia="ru-RU" w:bidi="ru-RU"/>
        </w:rPr>
        <w:t>талаптар;</w:t>
      </w:r>
    </w:p>
    <w:p w14:paraId="1F3740CC" w14:textId="77777777" w:rsidR="005A6A5D" w:rsidRPr="002A26D2" w:rsidRDefault="005A6A5D" w:rsidP="00127E74">
      <w:pPr>
        <w:widowControl w:val="0"/>
        <w:numPr>
          <w:ilvl w:val="0"/>
          <w:numId w:val="15"/>
        </w:numPr>
        <w:tabs>
          <w:tab w:val="left" w:pos="1004"/>
        </w:tabs>
        <w:spacing w:after="0" w:line="322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6D2">
        <w:rPr>
          <w:rFonts w:ascii="Times New Roman" w:hAnsi="Times New Roman" w:cs="Times New Roman"/>
          <w:sz w:val="24"/>
          <w:szCs w:val="24"/>
          <w:lang w:val="kk-KZ"/>
        </w:rPr>
        <w:t>Адамды еңбек шарты жасалғаннан кейін ғана жұмысқа жіберу;</w:t>
      </w:r>
    </w:p>
    <w:p w14:paraId="25BD8EE1" w14:textId="47D49F33" w:rsidR="005A6A5D" w:rsidRPr="002A26D2" w:rsidRDefault="005A6A5D" w:rsidP="00127E74">
      <w:pPr>
        <w:widowControl w:val="0"/>
        <w:numPr>
          <w:ilvl w:val="0"/>
          <w:numId w:val="15"/>
        </w:numPr>
        <w:tabs>
          <w:tab w:val="left" w:pos="1004"/>
        </w:tabs>
        <w:spacing w:after="0" w:line="322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6D2">
        <w:rPr>
          <w:rFonts w:ascii="Times New Roman" w:hAnsi="Times New Roman" w:cs="Times New Roman"/>
          <w:sz w:val="24"/>
          <w:szCs w:val="24"/>
          <w:lang w:val="kk-KZ"/>
        </w:rPr>
        <w:t>Жұмыс уақытының ұзақтығы ж</w:t>
      </w:r>
      <w:r w:rsidR="00127E7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2A26D2">
        <w:rPr>
          <w:rFonts w:ascii="Times New Roman" w:hAnsi="Times New Roman" w:cs="Times New Roman"/>
          <w:sz w:val="24"/>
          <w:szCs w:val="24"/>
          <w:lang w:val="kk-KZ"/>
        </w:rPr>
        <w:t>не жұмыс уақытының режимі;</w:t>
      </w:r>
    </w:p>
    <w:p w14:paraId="741F0D20" w14:textId="0261D2D4" w:rsidR="005A6A5D" w:rsidRPr="002A26D2" w:rsidRDefault="005A6A5D" w:rsidP="00127E74">
      <w:pPr>
        <w:widowControl w:val="0"/>
        <w:numPr>
          <w:ilvl w:val="0"/>
          <w:numId w:val="15"/>
        </w:numPr>
        <w:tabs>
          <w:tab w:val="left" w:pos="1004"/>
        </w:tabs>
        <w:spacing w:after="0" w:line="322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6D2">
        <w:rPr>
          <w:rFonts w:ascii="Times New Roman" w:hAnsi="Times New Roman" w:cs="Times New Roman"/>
          <w:sz w:val="24"/>
          <w:szCs w:val="24"/>
          <w:lang w:val="kk-KZ"/>
        </w:rPr>
        <w:t>Ауысымдық жұмыс ж</w:t>
      </w:r>
      <w:r w:rsidR="00127E7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2A26D2">
        <w:rPr>
          <w:rFonts w:ascii="Times New Roman" w:hAnsi="Times New Roman" w:cs="Times New Roman"/>
          <w:sz w:val="24"/>
          <w:szCs w:val="24"/>
          <w:lang w:val="kk-KZ"/>
        </w:rPr>
        <w:t xml:space="preserve">не жұмысты ұйымдастырудың вахталық </w:t>
      </w:r>
      <w:r w:rsidR="00127E7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2A26D2">
        <w:rPr>
          <w:rFonts w:ascii="Times New Roman" w:hAnsi="Times New Roman" w:cs="Times New Roman"/>
          <w:sz w:val="24"/>
          <w:szCs w:val="24"/>
          <w:lang w:val="kk-KZ"/>
        </w:rPr>
        <w:t>дісі;</w:t>
      </w:r>
    </w:p>
    <w:p w14:paraId="66477816" w14:textId="6C390155" w:rsidR="005A6A5D" w:rsidRPr="002A26D2" w:rsidRDefault="005A6A5D" w:rsidP="00127E74">
      <w:pPr>
        <w:widowControl w:val="0"/>
        <w:numPr>
          <w:ilvl w:val="0"/>
          <w:numId w:val="15"/>
        </w:numPr>
        <w:tabs>
          <w:tab w:val="left" w:pos="1004"/>
        </w:tabs>
        <w:spacing w:after="0" w:line="322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6D2">
        <w:rPr>
          <w:rFonts w:ascii="Times New Roman" w:hAnsi="Times New Roman" w:cs="Times New Roman"/>
          <w:sz w:val="24"/>
          <w:szCs w:val="24"/>
          <w:lang w:val="kk-KZ"/>
        </w:rPr>
        <w:t>Түнгі уақыттағы жұмыс ж</w:t>
      </w:r>
      <w:r w:rsidR="00127E7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2A26D2">
        <w:rPr>
          <w:rFonts w:ascii="Times New Roman" w:hAnsi="Times New Roman" w:cs="Times New Roman"/>
          <w:sz w:val="24"/>
          <w:szCs w:val="24"/>
          <w:lang w:val="kk-KZ"/>
        </w:rPr>
        <w:t>не үстеме жұмыс;</w:t>
      </w:r>
    </w:p>
    <w:p w14:paraId="5ED6E0BF" w14:textId="113BD439" w:rsidR="005A6A5D" w:rsidRPr="005A6A5D" w:rsidRDefault="00127E74" w:rsidP="00127E74">
      <w:pPr>
        <w:widowControl w:val="0"/>
        <w:numPr>
          <w:ilvl w:val="0"/>
          <w:numId w:val="15"/>
        </w:numPr>
        <w:tabs>
          <w:tab w:val="left" w:pos="1004"/>
        </w:tabs>
        <w:spacing w:after="0" w:line="322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ызметкерлердің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демалыстары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>;</w:t>
      </w:r>
    </w:p>
    <w:p w14:paraId="7478E9C8" w14:textId="7A2EE337" w:rsidR="005A6A5D" w:rsidRPr="005A6A5D" w:rsidRDefault="005A6A5D" w:rsidP="00127E74">
      <w:pPr>
        <w:widowControl w:val="0"/>
        <w:numPr>
          <w:ilvl w:val="0"/>
          <w:numId w:val="15"/>
        </w:numPr>
        <w:tabs>
          <w:tab w:val="left" w:pos="1004"/>
        </w:tabs>
        <w:spacing w:after="0" w:line="331" w:lineRule="exact"/>
        <w:ind w:left="940" w:hanging="3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Еңбекке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ақы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төлеудің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төменгі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мөлшері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127E7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еңбекке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ақы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төлеу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кепілдіктер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;</w:t>
      </w:r>
    </w:p>
    <w:p w14:paraId="5DAD9B29" w14:textId="77777777" w:rsidR="005A6A5D" w:rsidRPr="005A6A5D" w:rsidRDefault="005A6A5D" w:rsidP="000449F9">
      <w:pPr>
        <w:widowControl w:val="0"/>
        <w:numPr>
          <w:ilvl w:val="0"/>
          <w:numId w:val="15"/>
        </w:numPr>
        <w:tabs>
          <w:tab w:val="left" w:pos="1004"/>
        </w:tabs>
        <w:spacing w:after="0" w:line="331" w:lineRule="exact"/>
        <w:ind w:left="940" w:hanging="3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Еңбекақы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төлеу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тәртібі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мерзімдері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бөлігінде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мүлтіксіз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.</w:t>
      </w:r>
    </w:p>
    <w:p w14:paraId="68265752" w14:textId="6EDF3FE9" w:rsidR="005A6A5D" w:rsidRPr="00127E74" w:rsidRDefault="005A6A5D" w:rsidP="000449F9">
      <w:pPr>
        <w:widowControl w:val="0"/>
        <w:numPr>
          <w:ilvl w:val="0"/>
          <w:numId w:val="14"/>
        </w:numPr>
        <w:tabs>
          <w:tab w:val="left" w:pos="964"/>
        </w:tabs>
        <w:spacing w:after="0" w:line="326" w:lineRule="exact"/>
        <w:ind w:right="280"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27E74">
        <w:rPr>
          <w:rFonts w:ascii="Times New Roman" w:hAnsi="Times New Roman" w:cs="Times New Roman"/>
          <w:b/>
          <w:bCs/>
          <w:sz w:val="24"/>
          <w:szCs w:val="24"/>
        </w:rPr>
        <w:t>Өндіріс</w:t>
      </w:r>
      <w:proofErr w:type="spellEnd"/>
      <w:r w:rsidRPr="00127E74">
        <w:rPr>
          <w:rFonts w:ascii="Times New Roman" w:hAnsi="Times New Roman" w:cs="Times New Roman"/>
          <w:b/>
          <w:bCs/>
          <w:sz w:val="24"/>
          <w:szCs w:val="24"/>
        </w:rPr>
        <w:t xml:space="preserve"> м</w:t>
      </w:r>
      <w:r w:rsidR="00127E74">
        <w:rPr>
          <w:rFonts w:ascii="Times New Roman" w:hAnsi="Times New Roman" w:cs="Times New Roman"/>
          <w:b/>
          <w:bCs/>
          <w:sz w:val="24"/>
          <w:szCs w:val="24"/>
          <w:lang w:val="kk-KZ"/>
        </w:rPr>
        <w:t>ә</w:t>
      </w:r>
      <w:proofErr w:type="spellStart"/>
      <w:r w:rsidRPr="00127E74">
        <w:rPr>
          <w:rFonts w:ascii="Times New Roman" w:hAnsi="Times New Roman" w:cs="Times New Roman"/>
          <w:b/>
          <w:bCs/>
          <w:sz w:val="24"/>
          <w:szCs w:val="24"/>
        </w:rPr>
        <w:t>дениетінің</w:t>
      </w:r>
      <w:proofErr w:type="spellEnd"/>
      <w:r w:rsidRPr="00127E7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27E74">
        <w:rPr>
          <w:rFonts w:ascii="Times New Roman" w:hAnsi="Times New Roman" w:cs="Times New Roman"/>
          <w:b/>
          <w:bCs/>
          <w:sz w:val="24"/>
          <w:szCs w:val="24"/>
        </w:rPr>
        <w:t>денсаулық</w:t>
      </w:r>
      <w:proofErr w:type="spellEnd"/>
      <w:r w:rsidRPr="00127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E74">
        <w:rPr>
          <w:rFonts w:ascii="Times New Roman" w:hAnsi="Times New Roman" w:cs="Times New Roman"/>
          <w:b/>
          <w:bCs/>
          <w:sz w:val="24"/>
          <w:szCs w:val="24"/>
        </w:rPr>
        <w:t>сақтаудың</w:t>
      </w:r>
      <w:proofErr w:type="spellEnd"/>
      <w:r w:rsidRPr="00127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E74">
        <w:rPr>
          <w:rFonts w:ascii="Times New Roman" w:hAnsi="Times New Roman" w:cs="Times New Roman"/>
          <w:b/>
          <w:bCs/>
          <w:sz w:val="24"/>
          <w:szCs w:val="24"/>
        </w:rPr>
        <w:t>заманауи</w:t>
      </w:r>
      <w:proofErr w:type="spellEnd"/>
      <w:r w:rsidRPr="00127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E74">
        <w:rPr>
          <w:rFonts w:ascii="Times New Roman" w:hAnsi="Times New Roman" w:cs="Times New Roman"/>
          <w:b/>
          <w:bCs/>
          <w:sz w:val="24"/>
          <w:szCs w:val="24"/>
        </w:rPr>
        <w:t>деңгейін</w:t>
      </w:r>
      <w:proofErr w:type="spellEnd"/>
      <w:r w:rsidRPr="00127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E74">
        <w:rPr>
          <w:rFonts w:ascii="Times New Roman" w:hAnsi="Times New Roman" w:cs="Times New Roman"/>
          <w:b/>
          <w:bCs/>
          <w:sz w:val="24"/>
          <w:szCs w:val="24"/>
        </w:rPr>
        <w:t>қамтамасыз</w:t>
      </w:r>
      <w:proofErr w:type="spellEnd"/>
      <w:r w:rsidRPr="00127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E74">
        <w:rPr>
          <w:rFonts w:ascii="Times New Roman" w:hAnsi="Times New Roman" w:cs="Times New Roman"/>
          <w:b/>
          <w:bCs/>
          <w:sz w:val="24"/>
          <w:szCs w:val="24"/>
        </w:rPr>
        <w:t>ету</w:t>
      </w:r>
      <w:proofErr w:type="spellEnd"/>
      <w:r w:rsidRPr="00127E7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27E74">
        <w:rPr>
          <w:rFonts w:ascii="Times New Roman" w:hAnsi="Times New Roman" w:cs="Times New Roman"/>
          <w:b/>
          <w:bCs/>
          <w:sz w:val="24"/>
          <w:szCs w:val="24"/>
        </w:rPr>
        <w:t>еңбек</w:t>
      </w:r>
      <w:proofErr w:type="spellEnd"/>
      <w:r w:rsidRPr="00127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E74">
        <w:rPr>
          <w:rFonts w:ascii="Times New Roman" w:hAnsi="Times New Roman" w:cs="Times New Roman"/>
          <w:b/>
          <w:bCs/>
          <w:sz w:val="24"/>
          <w:szCs w:val="24"/>
        </w:rPr>
        <w:t>қабілеттілігі</w:t>
      </w:r>
      <w:proofErr w:type="spellEnd"/>
      <w:r w:rsidRPr="00127E74">
        <w:rPr>
          <w:rFonts w:ascii="Times New Roman" w:hAnsi="Times New Roman" w:cs="Times New Roman"/>
          <w:b/>
          <w:bCs/>
          <w:sz w:val="24"/>
          <w:szCs w:val="24"/>
        </w:rPr>
        <w:t xml:space="preserve"> мен </w:t>
      </w:r>
      <w:proofErr w:type="spellStart"/>
      <w:r w:rsidRPr="00127E74">
        <w:rPr>
          <w:rFonts w:ascii="Times New Roman" w:hAnsi="Times New Roman" w:cs="Times New Roman"/>
          <w:b/>
          <w:bCs/>
          <w:sz w:val="24"/>
          <w:szCs w:val="24"/>
        </w:rPr>
        <w:t>өнімділігін</w:t>
      </w:r>
      <w:proofErr w:type="spellEnd"/>
      <w:r w:rsidRPr="00127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E74">
        <w:rPr>
          <w:rFonts w:ascii="Times New Roman" w:hAnsi="Times New Roman" w:cs="Times New Roman"/>
          <w:b/>
          <w:bCs/>
          <w:sz w:val="24"/>
          <w:szCs w:val="24"/>
        </w:rPr>
        <w:t>арттыру</w:t>
      </w:r>
      <w:proofErr w:type="spellEnd"/>
      <w:r w:rsidRPr="00127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E74">
        <w:rPr>
          <w:rFonts w:ascii="Times New Roman" w:hAnsi="Times New Roman" w:cs="Times New Roman"/>
          <w:b/>
          <w:bCs/>
          <w:sz w:val="24"/>
          <w:szCs w:val="24"/>
        </w:rPr>
        <w:t>мақсатында</w:t>
      </w:r>
      <w:proofErr w:type="spellEnd"/>
      <w:r w:rsidRPr="00127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>өз</w:t>
      </w:r>
      <w:proofErr w:type="spellEnd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 xml:space="preserve"> </w:t>
      </w:r>
      <w:r w:rsidR="00127E74">
        <w:rPr>
          <w:rStyle w:val="26"/>
          <w:rFonts w:eastAsiaTheme="minorHAnsi"/>
          <w:b w:val="0"/>
          <w:bCs w:val="0"/>
          <w:sz w:val="24"/>
          <w:szCs w:val="24"/>
          <w:lang w:val="kk-KZ"/>
        </w:rPr>
        <w:t>қ</w:t>
      </w:r>
      <w:proofErr w:type="spellStart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>ызметкерлері</w:t>
      </w:r>
      <w:proofErr w:type="spellEnd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 xml:space="preserve"> </w:t>
      </w:r>
      <w:proofErr w:type="spellStart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>үшін</w:t>
      </w:r>
      <w:proofErr w:type="spellEnd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 xml:space="preserve"> </w:t>
      </w:r>
      <w:proofErr w:type="spellStart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>мынадай</w:t>
      </w:r>
      <w:proofErr w:type="spellEnd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 xml:space="preserve"> </w:t>
      </w:r>
      <w:proofErr w:type="spellStart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>әлеуметтік-түрмыст</w:t>
      </w:r>
      <w:proofErr w:type="spellEnd"/>
      <w:r w:rsidR="00127E74">
        <w:rPr>
          <w:rStyle w:val="26"/>
          <w:rFonts w:eastAsiaTheme="minorHAnsi"/>
          <w:b w:val="0"/>
          <w:bCs w:val="0"/>
          <w:sz w:val="24"/>
          <w:szCs w:val="24"/>
          <w:lang w:val="kk-KZ"/>
        </w:rPr>
        <w:t>ық</w:t>
      </w:r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 xml:space="preserve"> </w:t>
      </w:r>
      <w:proofErr w:type="spellStart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>жа</w:t>
      </w:r>
      <w:proofErr w:type="spellEnd"/>
      <w:r w:rsidR="00127E74">
        <w:rPr>
          <w:rStyle w:val="26"/>
          <w:rFonts w:eastAsiaTheme="minorHAnsi"/>
          <w:b w:val="0"/>
          <w:bCs w:val="0"/>
          <w:sz w:val="24"/>
          <w:szCs w:val="24"/>
          <w:lang w:val="kk-KZ"/>
        </w:rPr>
        <w:t>ғ</w:t>
      </w:r>
      <w:proofErr w:type="spellStart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>дайларды</w:t>
      </w:r>
      <w:proofErr w:type="spellEnd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 xml:space="preserve"> </w:t>
      </w:r>
      <w:r w:rsidR="00127E74">
        <w:rPr>
          <w:rStyle w:val="26"/>
          <w:rFonts w:eastAsiaTheme="minorHAnsi"/>
          <w:b w:val="0"/>
          <w:bCs w:val="0"/>
          <w:sz w:val="24"/>
          <w:szCs w:val="24"/>
          <w:lang w:val="kk-KZ"/>
        </w:rPr>
        <w:t>қ</w:t>
      </w:r>
      <w:proofErr w:type="spellStart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>амтамасыз</w:t>
      </w:r>
      <w:proofErr w:type="spellEnd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 xml:space="preserve"> </w:t>
      </w:r>
      <w:proofErr w:type="spellStart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>ету</w:t>
      </w:r>
      <w:proofErr w:type="spellEnd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>:</w:t>
      </w:r>
    </w:p>
    <w:p w14:paraId="21F0E66B" w14:textId="0010D48E" w:rsidR="005A6A5D" w:rsidRPr="005A6A5D" w:rsidRDefault="005A6A5D" w:rsidP="00127E74">
      <w:pPr>
        <w:widowControl w:val="0"/>
        <w:numPr>
          <w:ilvl w:val="0"/>
          <w:numId w:val="16"/>
        </w:numPr>
        <w:tabs>
          <w:tab w:val="left" w:pos="1168"/>
        </w:tabs>
        <w:spacing w:after="0" w:line="322" w:lineRule="exact"/>
        <w:ind w:right="280" w:firstLine="7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Шартты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орындау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тартылған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Мердігердің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өндірістік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орындарында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ыстық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тамақпен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127E7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ауыз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суме</w:t>
      </w:r>
      <w:r w:rsidR="00127E74">
        <w:rPr>
          <w:rFonts w:ascii="Times New Roman" w:hAnsi="Times New Roman" w:cs="Times New Roman"/>
          <w:sz w:val="24"/>
          <w:szCs w:val="24"/>
          <w:lang w:val="kk-KZ" w:eastAsia="ru-RU" w:bidi="ru-RU"/>
        </w:rPr>
        <w:t>н</w:t>
      </w:r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айтқанда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:</w:t>
      </w:r>
    </w:p>
    <w:p w14:paraId="6731DDEB" w14:textId="5E04B73C" w:rsidR="005A6A5D" w:rsidRPr="00127E74" w:rsidRDefault="005A6A5D" w:rsidP="00127E74">
      <w:pPr>
        <w:pStyle w:val="af"/>
        <w:numPr>
          <w:ilvl w:val="0"/>
          <w:numId w:val="17"/>
        </w:numPr>
        <w:ind w:left="0" w:right="140" w:firstLine="720"/>
        <w:jc w:val="both"/>
      </w:pPr>
      <w:proofErr w:type="spellStart"/>
      <w:r w:rsidRPr="00127E74">
        <w:t>қызметкерлерді</w:t>
      </w:r>
      <w:proofErr w:type="spellEnd"/>
      <w:r w:rsidRPr="00127E74">
        <w:t xml:space="preserve"> </w:t>
      </w:r>
      <w:proofErr w:type="spellStart"/>
      <w:r w:rsidRPr="00127E74">
        <w:t>қанағаттандыратын</w:t>
      </w:r>
      <w:proofErr w:type="spellEnd"/>
      <w:r w:rsidRPr="00127E74">
        <w:t xml:space="preserve"> </w:t>
      </w:r>
      <w:proofErr w:type="spellStart"/>
      <w:r w:rsidRPr="00127E74">
        <w:t>сапалы</w:t>
      </w:r>
      <w:proofErr w:type="spellEnd"/>
      <w:r w:rsidRPr="00127E74">
        <w:t xml:space="preserve"> </w:t>
      </w:r>
      <w:proofErr w:type="spellStart"/>
      <w:r w:rsidRPr="00127E74">
        <w:t>тамақтандырумен</w:t>
      </w:r>
      <w:proofErr w:type="spellEnd"/>
      <w:r w:rsidRPr="00127E74">
        <w:t xml:space="preserve"> </w:t>
      </w:r>
      <w:proofErr w:type="spellStart"/>
      <w:r w:rsidRPr="00127E74">
        <w:t>қамтамасыз</w:t>
      </w:r>
      <w:proofErr w:type="spellEnd"/>
      <w:r w:rsidRPr="00127E74">
        <w:t xml:space="preserve"> </w:t>
      </w:r>
      <w:proofErr w:type="spellStart"/>
      <w:r w:rsidRPr="00127E74">
        <w:t>ету</w:t>
      </w:r>
      <w:proofErr w:type="spellEnd"/>
      <w:r w:rsidRPr="00127E74">
        <w:t xml:space="preserve">, </w:t>
      </w:r>
      <w:proofErr w:type="spellStart"/>
      <w:r w:rsidRPr="00127E74">
        <w:t>күнделікті</w:t>
      </w:r>
      <w:proofErr w:type="spellEnd"/>
      <w:r w:rsidRPr="00127E74">
        <w:t xml:space="preserve"> </w:t>
      </w:r>
      <w:proofErr w:type="spellStart"/>
      <w:r w:rsidRPr="00127E74">
        <w:t>бақылауды</w:t>
      </w:r>
      <w:proofErr w:type="spellEnd"/>
      <w:r w:rsidRPr="00127E74">
        <w:t xml:space="preserve"> </w:t>
      </w:r>
      <w:proofErr w:type="spellStart"/>
      <w:r w:rsidRPr="00127E74">
        <w:t>ұйымдастыру</w:t>
      </w:r>
      <w:proofErr w:type="spellEnd"/>
      <w:r w:rsidRPr="00127E74">
        <w:t xml:space="preserve">. </w:t>
      </w:r>
      <w:proofErr w:type="spellStart"/>
      <w:r w:rsidRPr="00127E74">
        <w:t>Тағамның</w:t>
      </w:r>
      <w:proofErr w:type="spellEnd"/>
      <w:r w:rsidRPr="00127E74">
        <w:t xml:space="preserve"> </w:t>
      </w:r>
      <w:proofErr w:type="spellStart"/>
      <w:r w:rsidRPr="00127E74">
        <w:t>сіңімділігі</w:t>
      </w:r>
      <w:proofErr w:type="spellEnd"/>
      <w:r w:rsidRPr="00127E74">
        <w:t xml:space="preserve"> </w:t>
      </w:r>
      <w:proofErr w:type="spellStart"/>
      <w:r w:rsidRPr="00127E74">
        <w:t>жоғары</w:t>
      </w:r>
      <w:proofErr w:type="spellEnd"/>
      <w:r w:rsidRPr="00127E74">
        <w:t>, д</w:t>
      </w:r>
      <w:r w:rsidR="00127E74" w:rsidRPr="00127E74">
        <w:rPr>
          <w:lang w:val="kk-KZ"/>
        </w:rPr>
        <w:t>ә</w:t>
      </w:r>
      <w:proofErr w:type="spellStart"/>
      <w:r w:rsidRPr="00127E74">
        <w:t>мі</w:t>
      </w:r>
      <w:proofErr w:type="spellEnd"/>
      <w:r w:rsidRPr="00127E74">
        <w:t xml:space="preserve"> </w:t>
      </w:r>
      <w:proofErr w:type="spellStart"/>
      <w:r w:rsidRPr="00127E74">
        <w:t>жақсы</w:t>
      </w:r>
      <w:proofErr w:type="spellEnd"/>
      <w:r w:rsidRPr="00127E74">
        <w:t xml:space="preserve">, </w:t>
      </w:r>
      <w:proofErr w:type="spellStart"/>
      <w:r w:rsidRPr="00127E74">
        <w:t>пайдаланылатын</w:t>
      </w:r>
      <w:proofErr w:type="spellEnd"/>
      <w:r w:rsidRPr="00127E74">
        <w:t xml:space="preserve"> </w:t>
      </w:r>
      <w:proofErr w:type="spellStart"/>
      <w:r w:rsidRPr="00127E74">
        <w:t>өнімдері</w:t>
      </w:r>
      <w:proofErr w:type="spellEnd"/>
      <w:r w:rsidRPr="00127E74">
        <w:t xml:space="preserve"> </w:t>
      </w:r>
      <w:proofErr w:type="spellStart"/>
      <w:r w:rsidRPr="00127E74">
        <w:t>әртүрлі</w:t>
      </w:r>
      <w:proofErr w:type="spellEnd"/>
      <w:r w:rsidRPr="00127E74">
        <w:t xml:space="preserve">, </w:t>
      </w:r>
      <w:proofErr w:type="spellStart"/>
      <w:r w:rsidRPr="00127E74">
        <w:t>тиісті</w:t>
      </w:r>
      <w:proofErr w:type="spellEnd"/>
      <w:r w:rsidRPr="00127E74">
        <w:t xml:space="preserve"> </w:t>
      </w:r>
      <w:proofErr w:type="spellStart"/>
      <w:r w:rsidRPr="00127E74">
        <w:t>химиялық</w:t>
      </w:r>
      <w:proofErr w:type="spellEnd"/>
      <w:r w:rsidRPr="00127E74">
        <w:t xml:space="preserve"> </w:t>
      </w:r>
      <w:proofErr w:type="spellStart"/>
      <w:r w:rsidRPr="00127E74">
        <w:t>құрамы</w:t>
      </w:r>
      <w:proofErr w:type="spellEnd"/>
      <w:r w:rsidRPr="00127E74">
        <w:t xml:space="preserve"> </w:t>
      </w:r>
      <w:proofErr w:type="spellStart"/>
      <w:r w:rsidRPr="00127E74">
        <w:t>ағза</w:t>
      </w:r>
      <w:proofErr w:type="spellEnd"/>
      <w:r w:rsidRPr="00127E74">
        <w:t xml:space="preserve"> </w:t>
      </w:r>
      <w:proofErr w:type="spellStart"/>
      <w:r w:rsidRPr="00127E74">
        <w:t>қажеттіліктерін</w:t>
      </w:r>
      <w:proofErr w:type="spellEnd"/>
      <w:r w:rsidRPr="00127E74">
        <w:t xml:space="preserve"> </w:t>
      </w:r>
      <w:proofErr w:type="spellStart"/>
      <w:r w:rsidRPr="00127E74">
        <w:t>толық</w:t>
      </w:r>
      <w:proofErr w:type="spellEnd"/>
      <w:r w:rsidRPr="00127E74">
        <w:t xml:space="preserve"> </w:t>
      </w:r>
      <w:proofErr w:type="spellStart"/>
      <w:r w:rsidRPr="00127E74">
        <w:t>қанағаттандыратын</w:t>
      </w:r>
      <w:proofErr w:type="spellEnd"/>
      <w:r w:rsidRPr="00127E74">
        <w:t xml:space="preserve"> </w:t>
      </w:r>
      <w:proofErr w:type="spellStart"/>
      <w:r w:rsidRPr="00127E74">
        <w:t>болуы</w:t>
      </w:r>
      <w:proofErr w:type="spellEnd"/>
      <w:r w:rsidRPr="00127E74">
        <w:t xml:space="preserve"> </w:t>
      </w:r>
      <w:proofErr w:type="spellStart"/>
      <w:r w:rsidRPr="00127E74">
        <w:t>тиіс</w:t>
      </w:r>
      <w:proofErr w:type="spellEnd"/>
      <w:r w:rsidRPr="00127E74">
        <w:t xml:space="preserve">. </w:t>
      </w:r>
      <w:proofErr w:type="spellStart"/>
      <w:r w:rsidRPr="00127E74">
        <w:t>Ауыр</w:t>
      </w:r>
      <w:proofErr w:type="spellEnd"/>
      <w:r w:rsidRPr="00127E74">
        <w:t xml:space="preserve"> </w:t>
      </w:r>
      <w:proofErr w:type="spellStart"/>
      <w:r w:rsidRPr="00127E74">
        <w:t>дене</w:t>
      </w:r>
      <w:proofErr w:type="spellEnd"/>
      <w:r w:rsidRPr="00127E74">
        <w:t xml:space="preserve"> </w:t>
      </w:r>
      <w:proofErr w:type="spellStart"/>
      <w:r w:rsidRPr="00127E74">
        <w:t>еңбегіндегі</w:t>
      </w:r>
      <w:proofErr w:type="spellEnd"/>
      <w:r w:rsidRPr="00127E74">
        <w:t xml:space="preserve"> </w:t>
      </w:r>
      <w:proofErr w:type="spellStart"/>
      <w:r w:rsidRPr="00127E74">
        <w:t>қызметкерлер</w:t>
      </w:r>
      <w:proofErr w:type="spellEnd"/>
      <w:r w:rsidRPr="00127E74">
        <w:t xml:space="preserve"> </w:t>
      </w:r>
      <w:proofErr w:type="spellStart"/>
      <w:r w:rsidRPr="00127E74">
        <w:t>үшін</w:t>
      </w:r>
      <w:proofErr w:type="spellEnd"/>
      <w:r w:rsidRPr="00127E74">
        <w:t xml:space="preserve"> </w:t>
      </w:r>
      <w:r w:rsidRPr="00127E74">
        <w:rPr>
          <w:lang w:eastAsia="ru-RU" w:bidi="ru-RU"/>
        </w:rPr>
        <w:t xml:space="preserve">энергия, </w:t>
      </w:r>
      <w:proofErr w:type="spellStart"/>
      <w:r w:rsidRPr="00127E74">
        <w:t>ақуыздар</w:t>
      </w:r>
      <w:proofErr w:type="spellEnd"/>
      <w:r w:rsidRPr="00127E74">
        <w:t xml:space="preserve">, майлар мен </w:t>
      </w:r>
      <w:proofErr w:type="spellStart"/>
      <w:r w:rsidRPr="00127E74">
        <w:t>көмірсулар</w:t>
      </w:r>
      <w:proofErr w:type="spellEnd"/>
      <w:r w:rsidRPr="00127E74">
        <w:t xml:space="preserve"> </w:t>
      </w:r>
      <w:proofErr w:type="spellStart"/>
      <w:r w:rsidRPr="00127E74">
        <w:rPr>
          <w:lang w:eastAsia="ru-RU" w:bidi="ru-RU"/>
        </w:rPr>
        <w:t>бойынша</w:t>
      </w:r>
      <w:proofErr w:type="spellEnd"/>
      <w:r w:rsidRPr="00127E74">
        <w:rPr>
          <w:lang w:eastAsia="ru-RU" w:bidi="ru-RU"/>
        </w:rPr>
        <w:t xml:space="preserve"> </w:t>
      </w:r>
      <w:proofErr w:type="spellStart"/>
      <w:r w:rsidRPr="00127E74">
        <w:t>ұсынылатын</w:t>
      </w:r>
      <w:proofErr w:type="spellEnd"/>
      <w:r w:rsidRPr="00127E74">
        <w:t xml:space="preserve"> т</w:t>
      </w:r>
      <w:r w:rsidR="00127E74" w:rsidRPr="00127E74">
        <w:rPr>
          <w:lang w:val="kk-KZ"/>
        </w:rPr>
        <w:t>ұ</w:t>
      </w:r>
      <w:r w:rsidRPr="00127E74">
        <w:t xml:space="preserve">тыну </w:t>
      </w:r>
      <w:proofErr w:type="spellStart"/>
      <w:r w:rsidRPr="00127E74">
        <w:t>күніне</w:t>
      </w:r>
      <w:proofErr w:type="spellEnd"/>
      <w:r w:rsidRPr="00127E74">
        <w:t xml:space="preserve"> 3450-ден 3600 ккал-</w:t>
      </w:r>
      <w:proofErr w:type="spellStart"/>
      <w:r w:rsidRPr="00127E74">
        <w:t>ға</w:t>
      </w:r>
      <w:proofErr w:type="spellEnd"/>
      <w:r w:rsidRPr="00127E74">
        <w:t xml:space="preserve"> </w:t>
      </w:r>
      <w:proofErr w:type="spellStart"/>
      <w:r w:rsidRPr="00127E74">
        <w:t>дейін</w:t>
      </w:r>
      <w:proofErr w:type="spellEnd"/>
      <w:r w:rsidRPr="00127E74">
        <w:t xml:space="preserve"> </w:t>
      </w:r>
      <w:proofErr w:type="spellStart"/>
      <w:r w:rsidRPr="00127E74">
        <w:t>болуы</w:t>
      </w:r>
      <w:proofErr w:type="spellEnd"/>
      <w:r w:rsidRPr="00127E74">
        <w:t xml:space="preserve"> </w:t>
      </w:r>
      <w:proofErr w:type="spellStart"/>
      <w:r w:rsidRPr="00127E74">
        <w:t>тиіс</w:t>
      </w:r>
      <w:proofErr w:type="spellEnd"/>
      <w:r w:rsidRPr="00127E74">
        <w:t xml:space="preserve">. </w:t>
      </w:r>
      <w:proofErr w:type="spellStart"/>
      <w:r w:rsidRPr="00127E74">
        <w:t>Осыған</w:t>
      </w:r>
      <w:proofErr w:type="spellEnd"/>
      <w:r w:rsidRPr="00127E74">
        <w:t xml:space="preserve"> </w:t>
      </w:r>
      <w:proofErr w:type="spellStart"/>
      <w:r w:rsidRPr="00127E74">
        <w:t>байланысты</w:t>
      </w:r>
      <w:proofErr w:type="spellEnd"/>
      <w:r w:rsidRPr="00127E74">
        <w:t xml:space="preserve"> </w:t>
      </w:r>
      <w:proofErr w:type="spellStart"/>
      <w:r w:rsidRPr="00127E74">
        <w:t>қызметкерлерді</w:t>
      </w:r>
      <w:proofErr w:type="spellEnd"/>
      <w:r w:rsidRPr="00127E74">
        <w:t xml:space="preserve"> </w:t>
      </w:r>
      <w:proofErr w:type="spellStart"/>
      <w:r w:rsidRPr="00127E74">
        <w:t>тамақтандыру</w:t>
      </w:r>
      <w:proofErr w:type="spellEnd"/>
      <w:r w:rsidRPr="00127E74">
        <w:t xml:space="preserve"> </w:t>
      </w:r>
      <w:r w:rsidRPr="00127E74">
        <w:rPr>
          <w:lang w:eastAsia="ru-RU" w:bidi="ru-RU"/>
        </w:rPr>
        <w:t>рационы</w:t>
      </w:r>
      <w:r w:rsidR="00127E74" w:rsidRPr="00127E74">
        <w:rPr>
          <w:lang w:val="kk-KZ" w:eastAsia="ru-RU" w:bidi="ru-RU"/>
        </w:rPr>
        <w:t xml:space="preserve"> </w:t>
      </w:r>
      <w:proofErr w:type="spellStart"/>
      <w:r w:rsidRPr="00127E74">
        <w:t>жұмсалған</w:t>
      </w:r>
      <w:proofErr w:type="spellEnd"/>
      <w:r w:rsidRPr="00127E74">
        <w:t xml:space="preserve"> </w:t>
      </w:r>
      <w:proofErr w:type="spellStart"/>
      <w:r w:rsidRPr="00127E74">
        <w:t>энергияны</w:t>
      </w:r>
      <w:proofErr w:type="spellEnd"/>
      <w:r w:rsidRPr="00127E74">
        <w:t xml:space="preserve"> </w:t>
      </w:r>
      <w:proofErr w:type="spellStart"/>
      <w:r w:rsidRPr="00127E74">
        <w:t>толықтыратын</w:t>
      </w:r>
      <w:proofErr w:type="spellEnd"/>
      <w:r w:rsidRPr="00127E74">
        <w:t xml:space="preserve"> </w:t>
      </w:r>
      <w:proofErr w:type="spellStart"/>
      <w:r w:rsidRPr="00127E74">
        <w:t>болуы</w:t>
      </w:r>
      <w:proofErr w:type="spellEnd"/>
      <w:r w:rsidRPr="00127E74">
        <w:t xml:space="preserve"> </w:t>
      </w:r>
      <w:proofErr w:type="spellStart"/>
      <w:r w:rsidRPr="00127E74">
        <w:t>тиіс</w:t>
      </w:r>
      <w:proofErr w:type="spellEnd"/>
      <w:r w:rsidRPr="00127E74">
        <w:t xml:space="preserve"> ж</w:t>
      </w:r>
      <w:r w:rsidR="00127E74" w:rsidRPr="00127E74">
        <w:rPr>
          <w:lang w:val="kk-KZ"/>
        </w:rPr>
        <w:t>ә</w:t>
      </w:r>
      <w:r w:rsidRPr="00127E74">
        <w:t xml:space="preserve">не </w:t>
      </w:r>
      <w:proofErr w:type="spellStart"/>
      <w:r w:rsidRPr="00127E74">
        <w:t>бір</w:t>
      </w:r>
      <w:proofErr w:type="spellEnd"/>
      <w:r w:rsidRPr="00127E74">
        <w:t xml:space="preserve"> </w:t>
      </w:r>
      <w:proofErr w:type="spellStart"/>
      <w:r w:rsidRPr="00127E74">
        <w:t>түскі</w:t>
      </w:r>
      <w:proofErr w:type="spellEnd"/>
      <w:r w:rsidRPr="00127E74">
        <w:t xml:space="preserve"> </w:t>
      </w:r>
      <w:proofErr w:type="spellStart"/>
      <w:r w:rsidRPr="00127E74">
        <w:t>асқа</w:t>
      </w:r>
      <w:proofErr w:type="spellEnd"/>
      <w:r w:rsidRPr="00127E74">
        <w:t xml:space="preserve"> (</w:t>
      </w:r>
      <w:proofErr w:type="spellStart"/>
      <w:r w:rsidRPr="00127E74">
        <w:t>кешкі</w:t>
      </w:r>
      <w:proofErr w:type="spellEnd"/>
      <w:r w:rsidRPr="00127E74">
        <w:t xml:space="preserve"> ас) 1500 ккал-дан </w:t>
      </w:r>
      <w:r w:rsidRPr="00127E74">
        <w:rPr>
          <w:lang w:eastAsia="ru-RU" w:bidi="ru-RU"/>
        </w:rPr>
        <w:t xml:space="preserve">кем </w:t>
      </w:r>
      <w:proofErr w:type="spellStart"/>
      <w:r w:rsidRPr="00127E74">
        <w:t>болмауға</w:t>
      </w:r>
      <w:proofErr w:type="spellEnd"/>
      <w:r w:rsidRPr="00127E74">
        <w:t xml:space="preserve"> </w:t>
      </w:r>
      <w:proofErr w:type="spellStart"/>
      <w:r w:rsidRPr="00127E74">
        <w:t>тиіс</w:t>
      </w:r>
      <w:proofErr w:type="spellEnd"/>
      <w:r w:rsidRPr="00127E74">
        <w:t>.</w:t>
      </w:r>
    </w:p>
    <w:p w14:paraId="7F1B7508" w14:textId="1E2D4ADF" w:rsidR="005A6A5D" w:rsidRDefault="005A6A5D" w:rsidP="00B97CF4">
      <w:pPr>
        <w:widowControl w:val="0"/>
        <w:numPr>
          <w:ilvl w:val="0"/>
          <w:numId w:val="17"/>
        </w:numPr>
        <w:tabs>
          <w:tab w:val="left" w:pos="794"/>
        </w:tabs>
        <w:spacing w:after="0" w:line="322" w:lineRule="exact"/>
        <w:ind w:right="1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деформацияланған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шеттері</w:t>
      </w:r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шытынаған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жарылған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сынған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эмалі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зақымдалған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ас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үй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127E7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B97CF4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асхана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ыдыстарын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алюминийден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жасалған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асханалық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аспаптарды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азық-түлік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турауға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пластмассадан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 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B97CF4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сығымдалған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шереден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жасалған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тақтайларды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пайдалануға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бермеу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>;</w:t>
      </w:r>
    </w:p>
    <w:p w14:paraId="5B65ACFD" w14:textId="77777777" w:rsidR="005A6A5D" w:rsidRPr="005A6A5D" w:rsidRDefault="005A6A5D" w:rsidP="00127E74">
      <w:pPr>
        <w:widowControl w:val="0"/>
        <w:numPr>
          <w:ilvl w:val="0"/>
          <w:numId w:val="17"/>
        </w:numPr>
        <w:tabs>
          <w:tab w:val="left" w:pos="794"/>
        </w:tabs>
        <w:spacing w:after="60" w:line="322" w:lineRule="exact"/>
        <w:ind w:right="1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тамақ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орындары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санитарлық-эпидемиологиялық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талаптарға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термостық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тамақтану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жағдайында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тамақ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дайындау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мен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қабылдаудың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кезеңдерінде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жоғарыда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талаптардың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сақталуын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.</w:t>
      </w:r>
    </w:p>
    <w:p w14:paraId="66AA5421" w14:textId="23ED2F98" w:rsidR="005A6A5D" w:rsidRPr="005A6A5D" w:rsidRDefault="005A6A5D" w:rsidP="00127E74">
      <w:pPr>
        <w:widowControl w:val="0"/>
        <w:numPr>
          <w:ilvl w:val="0"/>
          <w:numId w:val="16"/>
        </w:numPr>
        <w:tabs>
          <w:tab w:val="left" w:pos="989"/>
        </w:tabs>
        <w:spacing w:after="0" w:line="322" w:lineRule="exact"/>
        <w:ind w:right="30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объектілерінде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(ж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5A6A5D">
        <w:rPr>
          <w:rFonts w:ascii="Times New Roman" w:hAnsi="Times New Roman" w:cs="Times New Roman"/>
          <w:sz w:val="24"/>
          <w:szCs w:val="24"/>
        </w:rPr>
        <w:t xml:space="preserve">мыс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вахталық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әдіспен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асырылатын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қаладан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елеулі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қашықтықта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орналасқан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объектілерде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) 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5A6A5D">
        <w:rPr>
          <w:rFonts w:ascii="Times New Roman" w:hAnsi="Times New Roman" w:cs="Times New Roman"/>
          <w:sz w:val="24"/>
          <w:szCs w:val="24"/>
        </w:rPr>
        <w:t xml:space="preserve">мыс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т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рғын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жаймен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айтқанда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:</w:t>
      </w:r>
    </w:p>
    <w:p w14:paraId="2F6A573F" w14:textId="606597A7" w:rsidR="005A6A5D" w:rsidRPr="005A6A5D" w:rsidRDefault="005A6A5D" w:rsidP="00127E74">
      <w:pPr>
        <w:widowControl w:val="0"/>
        <w:numPr>
          <w:ilvl w:val="0"/>
          <w:numId w:val="17"/>
        </w:numPr>
        <w:tabs>
          <w:tab w:val="left" w:pos="794"/>
        </w:tabs>
        <w:spacing w:after="0" w:line="322" w:lineRule="exact"/>
        <w:ind w:right="14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вахталық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әдіспен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5A6A5D">
        <w:rPr>
          <w:rFonts w:ascii="Times New Roman" w:hAnsi="Times New Roman" w:cs="Times New Roman"/>
          <w:sz w:val="24"/>
          <w:szCs w:val="24"/>
        </w:rPr>
        <w:t xml:space="preserve">мыс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5A6A5D">
        <w:rPr>
          <w:rFonts w:ascii="Times New Roman" w:hAnsi="Times New Roman" w:cs="Times New Roman"/>
          <w:sz w:val="24"/>
          <w:szCs w:val="24"/>
        </w:rPr>
        <w:t xml:space="preserve">мыс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объектісінде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кезенде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т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рғын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жаймен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Жатақханалардың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тұрғын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бөлмелерінің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ауданы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адамға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кемінде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6м2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есебінен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айқындалады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;</w:t>
      </w:r>
    </w:p>
    <w:p w14:paraId="1DA1DCE3" w14:textId="3CA55E1F" w:rsidR="005A6A5D" w:rsidRPr="005A6A5D" w:rsidRDefault="005A6A5D" w:rsidP="005A6A5D">
      <w:pPr>
        <w:widowControl w:val="0"/>
        <w:numPr>
          <w:ilvl w:val="0"/>
          <w:numId w:val="17"/>
        </w:numPr>
        <w:tabs>
          <w:tab w:val="left" w:pos="794"/>
        </w:tabs>
        <w:spacing w:after="0" w:line="322" w:lineRule="exact"/>
        <w:ind w:right="14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lastRenderedPageBreak/>
        <w:t>аптасына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кемінде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төсек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жабдықтарын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сүлгілер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да </w:t>
      </w:r>
      <w:r w:rsidRPr="005A6A5D">
        <w:rPr>
          <w:rFonts w:ascii="Times New Roman" w:hAnsi="Times New Roman" w:cs="Times New Roman"/>
          <w:sz w:val="24"/>
          <w:szCs w:val="24"/>
        </w:rPr>
        <w:t>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мсақ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мүк</w:t>
      </w:r>
      <w:proofErr w:type="spellEnd"/>
      <w:r w:rsidR="00B97CF4">
        <w:rPr>
          <w:rFonts w:ascii="Times New Roman" w:hAnsi="Times New Roman" w:cs="Times New Roman"/>
          <w:sz w:val="24"/>
          <w:szCs w:val="24"/>
          <w:lang w:val="kk-KZ"/>
        </w:rPr>
        <w:t>ә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ммалды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ауыстыру</w:t>
      </w:r>
      <w:proofErr w:type="spellEnd"/>
      <w:r w:rsidR="00B97CF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5A3B180" w14:textId="5DEA7A7B" w:rsidR="005A6A5D" w:rsidRPr="005A6A5D" w:rsidRDefault="005A6A5D" w:rsidP="005A6A5D">
      <w:pPr>
        <w:widowControl w:val="0"/>
        <w:numPr>
          <w:ilvl w:val="0"/>
          <w:numId w:val="17"/>
        </w:numPr>
        <w:tabs>
          <w:tab w:val="left" w:pos="794"/>
        </w:tabs>
        <w:spacing w:after="0" w:line="322" w:lineRule="exact"/>
        <w:ind w:right="14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жуу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зарарсыздандыру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құралдарын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қолдана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, қ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рғақ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ылғалды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жинау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қажеттілігіне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қарай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күніне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реттен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кем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;</w:t>
      </w:r>
    </w:p>
    <w:p w14:paraId="53DD6ED0" w14:textId="7ABE4850" w:rsidR="005A6A5D" w:rsidRPr="005A6A5D" w:rsidRDefault="005A6A5D" w:rsidP="005A6A5D">
      <w:pPr>
        <w:widowControl w:val="0"/>
        <w:numPr>
          <w:ilvl w:val="0"/>
          <w:numId w:val="17"/>
        </w:numPr>
        <w:tabs>
          <w:tab w:val="left" w:pos="794"/>
        </w:tabs>
        <w:spacing w:after="0" w:line="322" w:lineRule="exact"/>
        <w:ind w:right="14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өрт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қауіпсіздігі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шараларын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өртке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жүйесі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өрт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сигнализациясы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түтін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сезбектерінің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үздіксіз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мысын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;</w:t>
      </w:r>
    </w:p>
    <w:p w14:paraId="70F1104E" w14:textId="51EDCC94" w:rsidR="005A6A5D" w:rsidRPr="005A6A5D" w:rsidRDefault="005A6A5D" w:rsidP="005A6A5D">
      <w:pPr>
        <w:widowControl w:val="0"/>
        <w:numPr>
          <w:ilvl w:val="0"/>
          <w:numId w:val="17"/>
        </w:numPr>
        <w:tabs>
          <w:tab w:val="left" w:pos="794"/>
        </w:tabs>
        <w:spacing w:after="0" w:line="322" w:lineRule="exact"/>
        <w:ind w:right="14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жабдықтар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желілердің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салқынмен-жылумен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жабдықтау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жүйелерінің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ыстық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суық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сумен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жабдықтау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жүйелерінің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желдету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жүйелері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жүмысының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үздіксіз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авариясыз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жүргізілуін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жұмыстарының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жүргізілуін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;</w:t>
      </w:r>
    </w:p>
    <w:p w14:paraId="6B0B6C01" w14:textId="6B22C27E" w:rsidR="005A6A5D" w:rsidRPr="005A6A5D" w:rsidRDefault="005A6A5D" w:rsidP="00B97CF4">
      <w:pPr>
        <w:widowControl w:val="0"/>
        <w:numPr>
          <w:ilvl w:val="0"/>
          <w:numId w:val="17"/>
        </w:numPr>
        <w:tabs>
          <w:tab w:val="left" w:pos="794"/>
        </w:tabs>
        <w:spacing w:after="184" w:line="322" w:lineRule="exact"/>
        <w:ind w:right="14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санитарлық-гигиеналық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нормаларға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жатақханаларды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таза 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стау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жуу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зарарсыздандыру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құралдарымен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(ҚР-да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қолдануға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р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қсат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етілген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) 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қағаз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сүлгілермен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дәретхана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қағаздарымен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материалдық-техникалық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жарақтандырумен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.</w:t>
      </w:r>
    </w:p>
    <w:p w14:paraId="303B6351" w14:textId="19BD544D" w:rsidR="005A6A5D" w:rsidRPr="005A6A5D" w:rsidRDefault="005A6A5D" w:rsidP="00B97CF4">
      <w:pPr>
        <w:spacing w:after="0" w:line="317" w:lineRule="exact"/>
        <w:ind w:right="14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Тапсырыс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объектілерінде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(ж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5A6A5D">
        <w:rPr>
          <w:rFonts w:ascii="Times New Roman" w:hAnsi="Times New Roman" w:cs="Times New Roman"/>
          <w:sz w:val="24"/>
          <w:szCs w:val="24"/>
        </w:rPr>
        <w:t xml:space="preserve">мыс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вахталық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ә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діспен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асырылатын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қаладан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жерде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орналасқан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объектілерде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тұрғын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жаймен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үй-жайлары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болмаған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тұрғын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жағдайларымен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Тапсырыс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объектілеріндегі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тұрғын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үй-жайларды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пайдалануға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р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қсат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шаралар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қолдануға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.</w:t>
      </w:r>
    </w:p>
    <w:p w14:paraId="4ACA0BE3" w14:textId="77777777" w:rsidR="005A6A5D" w:rsidRPr="005A6A5D" w:rsidRDefault="005A6A5D" w:rsidP="005A6A5D">
      <w:pPr>
        <w:rPr>
          <w:rFonts w:ascii="Times New Roman" w:hAnsi="Times New Roman" w:cs="Times New Roman"/>
          <w:sz w:val="24"/>
          <w:szCs w:val="24"/>
        </w:rPr>
      </w:pPr>
    </w:p>
    <w:p w14:paraId="4436DB81" w14:textId="77777777" w:rsidR="005A6A5D" w:rsidRPr="005A6A5D" w:rsidRDefault="005A6A5D" w:rsidP="005A6A5D">
      <w:pPr>
        <w:widowControl w:val="0"/>
        <w:numPr>
          <w:ilvl w:val="0"/>
          <w:numId w:val="16"/>
        </w:numPr>
        <w:tabs>
          <w:tab w:val="left" w:pos="1387"/>
        </w:tabs>
        <w:spacing w:before="245" w:after="0" w:line="322" w:lineRule="exact"/>
        <w:ind w:right="300"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объектілерінде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Тапсырыс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объектілеріне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объектілер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жүріп-тұру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көлікпен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ретте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:</w:t>
      </w:r>
    </w:p>
    <w:p w14:paraId="078FCE1E" w14:textId="63FC67DC" w:rsidR="005A6A5D" w:rsidRPr="005A6A5D" w:rsidRDefault="005A6A5D" w:rsidP="005A6A5D">
      <w:pPr>
        <w:widowControl w:val="0"/>
        <w:numPr>
          <w:ilvl w:val="0"/>
          <w:numId w:val="17"/>
        </w:numPr>
        <w:tabs>
          <w:tab w:val="left" w:pos="774"/>
        </w:tabs>
        <w:spacing w:after="0" w:line="331" w:lineRule="exact"/>
        <w:ind w:right="30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Мердігердің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жолаушылар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тасымалын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көлік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көрсетуге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қ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жаттары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.</w:t>
      </w:r>
    </w:p>
    <w:p w14:paraId="32E2F7BE" w14:textId="4EE6CD69" w:rsidR="005A6A5D" w:rsidRPr="005A6A5D" w:rsidRDefault="005A6A5D" w:rsidP="005A6A5D">
      <w:pPr>
        <w:widowControl w:val="0"/>
        <w:numPr>
          <w:ilvl w:val="0"/>
          <w:numId w:val="17"/>
        </w:numPr>
        <w:tabs>
          <w:tab w:val="left" w:pos="1018"/>
        </w:tabs>
        <w:spacing w:after="0" w:line="326" w:lineRule="exact"/>
        <w:ind w:right="30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жолаушыларды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тасымалдауға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көлік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құралдарының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жинақталымы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ауа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баптағыш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жылыту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, 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мсақ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отырғыштар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а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втобустар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шағын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автобустардың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салондары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таза,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отырғыштары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бұзылмаған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реттелетін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;</w:t>
      </w:r>
    </w:p>
    <w:p w14:paraId="4846F942" w14:textId="6A365CDD" w:rsidR="005A6A5D" w:rsidRPr="005A6A5D" w:rsidRDefault="005A6A5D" w:rsidP="005A6A5D">
      <w:pPr>
        <w:widowControl w:val="0"/>
        <w:numPr>
          <w:ilvl w:val="0"/>
          <w:numId w:val="17"/>
        </w:numPr>
        <w:spacing w:after="64" w:line="326" w:lineRule="exact"/>
        <w:ind w:right="30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көлік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құралдары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жайлылық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сай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болуы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жолаушылар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қауіпсіздік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белдіктерінің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болуы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ж</w:t>
      </w:r>
      <w:r w:rsidR="00B97CF4">
        <w:rPr>
          <w:rFonts w:ascii="Times New Roman" w:hAnsi="Times New Roman" w:cs="Times New Roman"/>
          <w:sz w:val="24"/>
          <w:szCs w:val="24"/>
          <w:lang w:val="kk-KZ" w:eastAsia="ru-RU" w:bidi="ru-RU"/>
        </w:rPr>
        <w:t>ә</w:t>
      </w:r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жазғы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ж</w:t>
      </w:r>
      <w:r w:rsidR="00B97CF4">
        <w:rPr>
          <w:rFonts w:ascii="Times New Roman" w:hAnsi="Times New Roman" w:cs="Times New Roman"/>
          <w:sz w:val="24"/>
          <w:szCs w:val="24"/>
          <w:lang w:val="kk-KZ" w:eastAsia="ru-RU" w:bidi="ru-RU"/>
        </w:rPr>
        <w:t>ә</w:t>
      </w:r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қысқы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мезгілдерде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жабдықталуы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.</w:t>
      </w:r>
    </w:p>
    <w:p w14:paraId="65D52C85" w14:textId="5B67B197" w:rsidR="005A6A5D" w:rsidRPr="005A6A5D" w:rsidRDefault="005A6A5D" w:rsidP="005A6A5D">
      <w:pPr>
        <w:widowControl w:val="0"/>
        <w:numPr>
          <w:ilvl w:val="0"/>
          <w:numId w:val="16"/>
        </w:numPr>
        <w:tabs>
          <w:tab w:val="left" w:pos="1387"/>
        </w:tabs>
        <w:spacing w:after="300" w:line="322" w:lineRule="exact"/>
        <w:ind w:right="30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Мердігердің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міндеттемелерді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Шарттың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талаптарына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сәйкестікте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мөлшерде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жарамды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күйдегі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қ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ралдарымен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айтқанда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қ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ралдарымен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механикалық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құралдарымен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білдектермен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машиналармен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жабдықпен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аспаптармен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.</w:t>
      </w:r>
    </w:p>
    <w:p w14:paraId="3E19D876" w14:textId="77777777" w:rsidR="005A6A5D" w:rsidRPr="005A6A5D" w:rsidRDefault="005A6A5D" w:rsidP="00B97CF4">
      <w:pPr>
        <w:pStyle w:val="32"/>
        <w:numPr>
          <w:ilvl w:val="0"/>
          <w:numId w:val="18"/>
        </w:numPr>
        <w:shd w:val="clear" w:color="auto" w:fill="auto"/>
        <w:tabs>
          <w:tab w:val="left" w:pos="1478"/>
        </w:tabs>
        <w:spacing w:after="300" w:line="322" w:lineRule="exact"/>
        <w:ind w:left="940" w:right="300" w:firstLine="140"/>
        <w:jc w:val="center"/>
        <w:rPr>
          <w:sz w:val="24"/>
          <w:szCs w:val="24"/>
        </w:rPr>
      </w:pPr>
      <w:proofErr w:type="spellStart"/>
      <w:r w:rsidRPr="005A6A5D">
        <w:rPr>
          <w:sz w:val="24"/>
          <w:szCs w:val="24"/>
        </w:rPr>
        <w:t>Қызметкерлер</w:t>
      </w:r>
      <w:proofErr w:type="spellEnd"/>
      <w:r w:rsidRPr="005A6A5D">
        <w:rPr>
          <w:sz w:val="24"/>
          <w:szCs w:val="24"/>
        </w:rPr>
        <w:t xml:space="preserve"> </w:t>
      </w:r>
      <w:proofErr w:type="spellStart"/>
      <w:r w:rsidRPr="005A6A5D">
        <w:rPr>
          <w:sz w:val="24"/>
          <w:szCs w:val="24"/>
        </w:rPr>
        <w:t>арасындағы</w:t>
      </w:r>
      <w:proofErr w:type="spellEnd"/>
      <w:r w:rsidRPr="005A6A5D">
        <w:rPr>
          <w:sz w:val="24"/>
          <w:szCs w:val="24"/>
        </w:rPr>
        <w:t xml:space="preserve"> </w:t>
      </w:r>
      <w:proofErr w:type="spellStart"/>
      <w:r w:rsidRPr="005A6A5D">
        <w:rPr>
          <w:sz w:val="24"/>
          <w:szCs w:val="24"/>
        </w:rPr>
        <w:t>көңіл-күй</w:t>
      </w:r>
      <w:proofErr w:type="spellEnd"/>
      <w:r w:rsidRPr="005A6A5D">
        <w:rPr>
          <w:sz w:val="24"/>
          <w:szCs w:val="24"/>
        </w:rPr>
        <w:t xml:space="preserve"> </w:t>
      </w:r>
      <w:proofErr w:type="spellStart"/>
      <w:r w:rsidRPr="005A6A5D">
        <w:rPr>
          <w:sz w:val="24"/>
          <w:szCs w:val="24"/>
        </w:rPr>
        <w:t>туралы</w:t>
      </w:r>
      <w:proofErr w:type="spellEnd"/>
      <w:r w:rsidRPr="005A6A5D">
        <w:rPr>
          <w:sz w:val="24"/>
          <w:szCs w:val="24"/>
        </w:rPr>
        <w:t xml:space="preserve"> </w:t>
      </w:r>
      <w:proofErr w:type="spellStart"/>
      <w:r w:rsidRPr="005A6A5D">
        <w:rPr>
          <w:sz w:val="24"/>
          <w:szCs w:val="24"/>
        </w:rPr>
        <w:t>ақпаратты</w:t>
      </w:r>
      <w:proofErr w:type="spellEnd"/>
      <w:r w:rsidRPr="005A6A5D">
        <w:rPr>
          <w:sz w:val="24"/>
          <w:szCs w:val="24"/>
        </w:rPr>
        <w:t xml:space="preserve"> </w:t>
      </w:r>
      <w:proofErr w:type="spellStart"/>
      <w:r w:rsidRPr="005A6A5D">
        <w:rPr>
          <w:sz w:val="24"/>
          <w:szCs w:val="24"/>
        </w:rPr>
        <w:t>уақтылы</w:t>
      </w:r>
      <w:proofErr w:type="spellEnd"/>
      <w:r w:rsidRPr="005A6A5D">
        <w:rPr>
          <w:sz w:val="24"/>
          <w:szCs w:val="24"/>
        </w:rPr>
        <w:t xml:space="preserve"> </w:t>
      </w:r>
      <w:proofErr w:type="spellStart"/>
      <w:r w:rsidRPr="005A6A5D">
        <w:rPr>
          <w:sz w:val="24"/>
          <w:szCs w:val="24"/>
        </w:rPr>
        <w:t>алу</w:t>
      </w:r>
      <w:proofErr w:type="spellEnd"/>
      <w:r w:rsidRPr="005A6A5D">
        <w:rPr>
          <w:sz w:val="24"/>
          <w:szCs w:val="24"/>
        </w:rPr>
        <w:t xml:space="preserve"> </w:t>
      </w:r>
      <w:proofErr w:type="spellStart"/>
      <w:r w:rsidRPr="005A6A5D">
        <w:rPr>
          <w:sz w:val="24"/>
          <w:szCs w:val="24"/>
        </w:rPr>
        <w:t>мақсатында</w:t>
      </w:r>
      <w:proofErr w:type="spellEnd"/>
      <w:r w:rsidRPr="005A6A5D">
        <w:rPr>
          <w:sz w:val="24"/>
          <w:szCs w:val="24"/>
        </w:rPr>
        <w:t xml:space="preserve"> </w:t>
      </w:r>
      <w:proofErr w:type="spellStart"/>
      <w:r w:rsidRPr="005A6A5D">
        <w:rPr>
          <w:sz w:val="24"/>
          <w:szCs w:val="24"/>
        </w:rPr>
        <w:t>Мердігердің</w:t>
      </w:r>
      <w:proofErr w:type="spellEnd"/>
      <w:r w:rsidRPr="005A6A5D">
        <w:rPr>
          <w:sz w:val="24"/>
          <w:szCs w:val="24"/>
        </w:rPr>
        <w:t xml:space="preserve"> (</w:t>
      </w:r>
      <w:proofErr w:type="spellStart"/>
      <w:r w:rsidRPr="005A6A5D">
        <w:rPr>
          <w:sz w:val="24"/>
          <w:szCs w:val="24"/>
        </w:rPr>
        <w:t>Орындаушының</w:t>
      </w:r>
      <w:proofErr w:type="spellEnd"/>
      <w:r w:rsidRPr="005A6A5D">
        <w:rPr>
          <w:sz w:val="24"/>
          <w:szCs w:val="24"/>
        </w:rPr>
        <w:t xml:space="preserve">) </w:t>
      </w:r>
      <w:proofErr w:type="spellStart"/>
      <w:r w:rsidRPr="005A6A5D">
        <w:rPr>
          <w:sz w:val="24"/>
          <w:szCs w:val="24"/>
        </w:rPr>
        <w:t>қызметкерлермен</w:t>
      </w:r>
      <w:proofErr w:type="spellEnd"/>
      <w:r w:rsidRPr="005A6A5D">
        <w:rPr>
          <w:sz w:val="24"/>
          <w:szCs w:val="24"/>
        </w:rPr>
        <w:t xml:space="preserve"> </w:t>
      </w:r>
      <w:proofErr w:type="spellStart"/>
      <w:r w:rsidRPr="005A6A5D">
        <w:rPr>
          <w:sz w:val="24"/>
          <w:szCs w:val="24"/>
        </w:rPr>
        <w:t>өзара</w:t>
      </w:r>
      <w:proofErr w:type="spellEnd"/>
      <w:r w:rsidRPr="005A6A5D">
        <w:rPr>
          <w:sz w:val="24"/>
          <w:szCs w:val="24"/>
        </w:rPr>
        <w:t xml:space="preserve"> </w:t>
      </w:r>
      <w:proofErr w:type="spellStart"/>
      <w:r w:rsidRPr="005A6A5D">
        <w:rPr>
          <w:sz w:val="24"/>
          <w:szCs w:val="24"/>
        </w:rPr>
        <w:t>іс-қимыл</w:t>
      </w:r>
      <w:proofErr w:type="spellEnd"/>
      <w:r w:rsidRPr="005A6A5D">
        <w:rPr>
          <w:sz w:val="24"/>
          <w:szCs w:val="24"/>
        </w:rPr>
        <w:t xml:space="preserve"> </w:t>
      </w:r>
      <w:proofErr w:type="spellStart"/>
      <w:r w:rsidRPr="005A6A5D">
        <w:rPr>
          <w:sz w:val="24"/>
          <w:szCs w:val="24"/>
        </w:rPr>
        <w:t>тәртібі</w:t>
      </w:r>
      <w:proofErr w:type="spellEnd"/>
    </w:p>
    <w:p w14:paraId="00920129" w14:textId="1F03C965" w:rsidR="005A6A5D" w:rsidRPr="005A6A5D" w:rsidRDefault="005A6A5D" w:rsidP="00B97CF4">
      <w:pPr>
        <w:spacing w:after="0"/>
        <w:ind w:right="300"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көңіл-күй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уақтылы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алу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A6A5D">
        <w:rPr>
          <w:rFonts w:ascii="Times New Roman" w:hAnsi="Times New Roman" w:cs="Times New Roman"/>
          <w:sz w:val="24"/>
          <w:szCs w:val="24"/>
        </w:rPr>
        <w:t>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хабардар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комму</w:t>
      </w:r>
      <w:r w:rsidRPr="005A6A5D">
        <w:rPr>
          <w:rFonts w:ascii="Times New Roman" w:hAnsi="Times New Roman" w:cs="Times New Roman"/>
          <w:sz w:val="24"/>
          <w:szCs w:val="24"/>
        </w:rPr>
        <w:t>никациялардың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тетіктерін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:</w:t>
      </w:r>
    </w:p>
    <w:p w14:paraId="7C4330A5" w14:textId="6AAB5EAE" w:rsidR="005A6A5D" w:rsidRPr="005A6A5D" w:rsidRDefault="005A6A5D" w:rsidP="00B97CF4">
      <w:pPr>
        <w:widowControl w:val="0"/>
        <w:numPr>
          <w:ilvl w:val="0"/>
          <w:numId w:val="19"/>
        </w:numPr>
        <w:tabs>
          <w:tab w:val="left" w:pos="1047"/>
        </w:tabs>
        <w:spacing w:after="0" w:line="322" w:lineRule="exact"/>
        <w:ind w:right="300"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Мердігердің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басшысы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жартыжылдықтың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қорытындылары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қыркүйекке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жылдың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lastRenderedPageBreak/>
        <w:t>қорытындылары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бойынша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A6A5D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наурызға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қызметкерлерімен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әлеуметтік-еңбек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қатынастары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мәселелері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кездеседі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r w:rsidR="00534E33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жымы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Мердігердің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өндірістік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көрсеткіштері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туралы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хабардар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етіледі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ал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Мердігердің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басшылығы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қызметкерлердің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с</w:t>
      </w:r>
      <w:r w:rsidR="00534E33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рақтары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ұсыныстарын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жинайды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Мердігердің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басшысы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ұйымының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мәселелер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бойынша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айына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кемінде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қабылдауды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асырады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;</w:t>
      </w:r>
    </w:p>
    <w:p w14:paraId="38AE3755" w14:textId="77777777" w:rsidR="005A6A5D" w:rsidRPr="005A6A5D" w:rsidRDefault="005A6A5D" w:rsidP="005A6A5D">
      <w:pPr>
        <w:widowControl w:val="0"/>
        <w:numPr>
          <w:ilvl w:val="0"/>
          <w:numId w:val="19"/>
        </w:numPr>
        <w:tabs>
          <w:tab w:val="left" w:pos="1047"/>
        </w:tabs>
        <w:spacing w:after="0" w:line="322" w:lineRule="exact"/>
        <w:ind w:right="300"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өтініштерінің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қаралуын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өтініш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берушілердің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қабылданған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шешімдер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туралы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жауаптар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алуын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.</w:t>
      </w:r>
    </w:p>
    <w:p w14:paraId="5B4A257D" w14:textId="77777777" w:rsidR="005A6A5D" w:rsidRPr="00534E33" w:rsidRDefault="005A6A5D" w:rsidP="005A6A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8D1276" w14:textId="24C50B43" w:rsidR="005A6A5D" w:rsidRPr="00534E33" w:rsidRDefault="005A6A5D" w:rsidP="005A6A5D">
      <w:pPr>
        <w:pStyle w:val="10"/>
        <w:keepNext/>
        <w:keepLines/>
        <w:widowControl w:val="0"/>
        <w:numPr>
          <w:ilvl w:val="0"/>
          <w:numId w:val="18"/>
        </w:numPr>
        <w:shd w:val="clear" w:color="auto" w:fill="auto"/>
        <w:tabs>
          <w:tab w:val="left" w:pos="1424"/>
        </w:tabs>
        <w:spacing w:before="245" w:line="322" w:lineRule="exact"/>
        <w:ind w:left="1060" w:hanging="160"/>
        <w:jc w:val="left"/>
        <w:rPr>
          <w:rFonts w:cs="Times New Roman"/>
          <w:b/>
          <w:bCs/>
          <w:sz w:val="24"/>
          <w:szCs w:val="24"/>
        </w:rPr>
      </w:pPr>
      <w:bookmarkStart w:id="3" w:name="bookmark10"/>
      <w:proofErr w:type="spellStart"/>
      <w:r w:rsidRPr="00534E33">
        <w:rPr>
          <w:rFonts w:cs="Times New Roman"/>
          <w:b/>
          <w:bCs/>
          <w:sz w:val="24"/>
          <w:szCs w:val="24"/>
        </w:rPr>
        <w:t>Мердігердің</w:t>
      </w:r>
      <w:proofErr w:type="spellEnd"/>
      <w:r w:rsidRPr="00534E33">
        <w:rPr>
          <w:rFonts w:cs="Times New Roman"/>
          <w:b/>
          <w:bCs/>
          <w:sz w:val="24"/>
          <w:szCs w:val="24"/>
        </w:rPr>
        <w:t xml:space="preserve"> (</w:t>
      </w:r>
      <w:proofErr w:type="spellStart"/>
      <w:r w:rsidRPr="00534E33">
        <w:rPr>
          <w:rFonts w:cs="Times New Roman"/>
          <w:b/>
          <w:bCs/>
          <w:sz w:val="24"/>
          <w:szCs w:val="24"/>
        </w:rPr>
        <w:t>Орындаушының</w:t>
      </w:r>
      <w:proofErr w:type="spellEnd"/>
      <w:r w:rsidRPr="00534E33">
        <w:rPr>
          <w:rFonts w:cs="Times New Roman"/>
          <w:b/>
          <w:bCs/>
          <w:sz w:val="24"/>
          <w:szCs w:val="24"/>
        </w:rPr>
        <w:t xml:space="preserve">) </w:t>
      </w:r>
      <w:r w:rsidRPr="00534E33">
        <w:rPr>
          <w:rFonts w:cs="Times New Roman"/>
          <w:b/>
          <w:bCs/>
          <w:sz w:val="24"/>
          <w:szCs w:val="24"/>
          <w:lang w:eastAsia="ru-RU" w:bidi="ru-RU"/>
        </w:rPr>
        <w:t xml:space="preserve">осы </w:t>
      </w:r>
      <w:proofErr w:type="spellStart"/>
      <w:r w:rsidRPr="00534E33">
        <w:rPr>
          <w:rFonts w:cs="Times New Roman"/>
          <w:b/>
          <w:bCs/>
          <w:sz w:val="24"/>
          <w:szCs w:val="24"/>
        </w:rPr>
        <w:t>Талаптардың</w:t>
      </w:r>
      <w:proofErr w:type="spellEnd"/>
      <w:r w:rsidRPr="00534E33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534E33">
        <w:rPr>
          <w:rFonts w:cs="Times New Roman"/>
          <w:b/>
          <w:bCs/>
          <w:sz w:val="24"/>
          <w:szCs w:val="24"/>
        </w:rPr>
        <w:t>ережелерін</w:t>
      </w:r>
      <w:proofErr w:type="spellEnd"/>
      <w:r w:rsidRPr="00534E33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534E33">
        <w:rPr>
          <w:rFonts w:cs="Times New Roman"/>
          <w:b/>
          <w:bCs/>
          <w:sz w:val="24"/>
          <w:szCs w:val="24"/>
        </w:rPr>
        <w:t>сақтауы</w:t>
      </w:r>
      <w:proofErr w:type="spellEnd"/>
      <w:r w:rsidRPr="00534E33">
        <w:rPr>
          <w:rFonts w:cs="Times New Roman"/>
          <w:b/>
          <w:bCs/>
          <w:sz w:val="24"/>
          <w:szCs w:val="24"/>
        </w:rPr>
        <w:t xml:space="preserve"> т</w:t>
      </w:r>
      <w:r w:rsidR="00FD3E11">
        <w:rPr>
          <w:rFonts w:cs="Times New Roman"/>
          <w:b/>
          <w:bCs/>
          <w:sz w:val="24"/>
          <w:szCs w:val="24"/>
          <w:lang w:val="kk-KZ"/>
        </w:rPr>
        <w:t>ұ</w:t>
      </w:r>
      <w:proofErr w:type="spellStart"/>
      <w:r w:rsidRPr="00534E33">
        <w:rPr>
          <w:rFonts w:cs="Times New Roman"/>
          <w:b/>
          <w:bCs/>
          <w:sz w:val="24"/>
          <w:szCs w:val="24"/>
        </w:rPr>
        <w:t>рғысынан</w:t>
      </w:r>
      <w:proofErr w:type="spellEnd"/>
      <w:r w:rsidRPr="00534E33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534E33">
        <w:rPr>
          <w:rFonts w:cs="Times New Roman"/>
          <w:b/>
          <w:bCs/>
          <w:sz w:val="24"/>
          <w:szCs w:val="24"/>
        </w:rPr>
        <w:t>Тапсырыс</w:t>
      </w:r>
      <w:proofErr w:type="spellEnd"/>
      <w:r w:rsidRPr="00534E33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534E33">
        <w:rPr>
          <w:rFonts w:cs="Times New Roman"/>
          <w:b/>
          <w:bCs/>
          <w:sz w:val="24"/>
          <w:szCs w:val="24"/>
        </w:rPr>
        <w:t>берушінің</w:t>
      </w:r>
      <w:proofErr w:type="spellEnd"/>
      <w:r w:rsidRPr="00534E33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534E33">
        <w:rPr>
          <w:rFonts w:cs="Times New Roman"/>
          <w:b/>
          <w:bCs/>
          <w:sz w:val="24"/>
          <w:szCs w:val="24"/>
        </w:rPr>
        <w:t>тексеру</w:t>
      </w:r>
      <w:proofErr w:type="spellEnd"/>
      <w:r w:rsidRPr="00534E33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534E33">
        <w:rPr>
          <w:rFonts w:cs="Times New Roman"/>
          <w:b/>
          <w:bCs/>
          <w:sz w:val="24"/>
          <w:szCs w:val="24"/>
        </w:rPr>
        <w:t>жүргізуінің</w:t>
      </w:r>
      <w:bookmarkEnd w:id="3"/>
      <w:proofErr w:type="spellEnd"/>
    </w:p>
    <w:p w14:paraId="2D0A21D8" w14:textId="77777777" w:rsidR="005A6A5D" w:rsidRPr="00534E33" w:rsidRDefault="005A6A5D" w:rsidP="005A6A5D">
      <w:pPr>
        <w:pStyle w:val="10"/>
        <w:keepNext/>
        <w:keepLines/>
        <w:shd w:val="clear" w:color="auto" w:fill="auto"/>
        <w:spacing w:before="0" w:after="300" w:line="322" w:lineRule="exact"/>
        <w:ind w:left="4580"/>
        <w:jc w:val="left"/>
        <w:rPr>
          <w:rFonts w:cs="Times New Roman"/>
          <w:b/>
          <w:bCs/>
          <w:sz w:val="24"/>
          <w:szCs w:val="24"/>
        </w:rPr>
      </w:pPr>
      <w:bookmarkStart w:id="4" w:name="bookmark11"/>
      <w:proofErr w:type="spellStart"/>
      <w:r w:rsidRPr="00534E33">
        <w:rPr>
          <w:rFonts w:cs="Times New Roman"/>
          <w:b/>
          <w:bCs/>
          <w:sz w:val="24"/>
          <w:szCs w:val="24"/>
        </w:rPr>
        <w:t>тәртібі</w:t>
      </w:r>
      <w:bookmarkEnd w:id="4"/>
      <w:proofErr w:type="spellEnd"/>
    </w:p>
    <w:p w14:paraId="78C1214C" w14:textId="77EC38A8" w:rsidR="005A6A5D" w:rsidRPr="005A6A5D" w:rsidRDefault="005A6A5D" w:rsidP="00FD3E11">
      <w:pPr>
        <w:spacing w:after="300"/>
        <w:ind w:right="160"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Тапсырыс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Мердігердің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заңнамасының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Талаптардың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ережелерін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сақтауы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тұрғысынан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жоспарлы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жоспардан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тексерулер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жүргізуге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құқылы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н</w:t>
      </w:r>
      <w:r w:rsidR="00FD3E11">
        <w:rPr>
          <w:rFonts w:ascii="Times New Roman" w:hAnsi="Times New Roman" w:cs="Times New Roman"/>
          <w:sz w:val="24"/>
          <w:szCs w:val="24"/>
          <w:lang w:val="kk-KZ"/>
        </w:rPr>
        <w:t>ә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тижелері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Талаптарға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қосымшаға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с</w:t>
      </w:r>
      <w:r w:rsidR="00FD3E11">
        <w:rPr>
          <w:rFonts w:ascii="Times New Roman" w:hAnsi="Times New Roman" w:cs="Times New Roman"/>
          <w:sz w:val="24"/>
          <w:szCs w:val="24"/>
          <w:lang w:val="kk-KZ"/>
        </w:rPr>
        <w:t>ә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йкес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Тексеру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парағын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ресімделеді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.</w:t>
      </w:r>
    </w:p>
    <w:p w14:paraId="24276BE7" w14:textId="77F965F9" w:rsidR="005A6A5D" w:rsidRPr="005A6A5D" w:rsidRDefault="005A6A5D" w:rsidP="00FD3E11">
      <w:pPr>
        <w:spacing w:after="105"/>
        <w:ind w:right="160"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Жоспарлы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тексерулер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кемінде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жүргізіледі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Жоспардан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тыс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тексерулер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қ</w:t>
      </w:r>
      <w:r w:rsidR="00FD3E11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қықтарды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бұзу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келіп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түскен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өтініштер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арыздары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бүқаралық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құралдарындағы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жарияланымдар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органдардан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көздерден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Тапсырыс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лауазымды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адамдарынан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келіп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түскен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жүргізіледі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.</w:t>
      </w:r>
    </w:p>
    <w:p w14:paraId="17634A2C" w14:textId="77777777" w:rsidR="005A6A5D" w:rsidRPr="005A6A5D" w:rsidRDefault="005A6A5D" w:rsidP="00FD3E11">
      <w:pPr>
        <w:spacing w:after="0" w:line="341" w:lineRule="exact"/>
        <w:ind w:right="160"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Тапсырыс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тексерулер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жүргізуі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):</w:t>
      </w:r>
    </w:p>
    <w:p w14:paraId="572137E0" w14:textId="651F3AD9" w:rsidR="005A6A5D" w:rsidRPr="005A6A5D" w:rsidRDefault="005A6A5D" w:rsidP="00FD3E11">
      <w:pPr>
        <w:widowControl w:val="0"/>
        <w:numPr>
          <w:ilvl w:val="0"/>
          <w:numId w:val="17"/>
        </w:numPr>
        <w:tabs>
          <w:tab w:val="left" w:pos="956"/>
        </w:tabs>
        <w:spacing w:after="9" w:line="28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Тапсырыс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берушіге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өзекті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FD3E11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дәйекті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деректерді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r w:rsidR="00FD3E11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сынуға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;</w:t>
      </w:r>
    </w:p>
    <w:p w14:paraId="30696790" w14:textId="735900B6" w:rsidR="005A6A5D" w:rsidRPr="005A6A5D" w:rsidRDefault="005A6A5D" w:rsidP="00FD3E11">
      <w:pPr>
        <w:widowControl w:val="0"/>
        <w:numPr>
          <w:ilvl w:val="0"/>
          <w:numId w:val="17"/>
        </w:numPr>
        <w:tabs>
          <w:tab w:val="left" w:pos="1070"/>
        </w:tabs>
        <w:spacing w:after="300" w:line="326" w:lineRule="exact"/>
        <w:ind w:right="280"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Тапсырыс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әлеуметтік-тұрмыстық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FD3E11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өндірістік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сипаттағы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объектілерге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кіруін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.</w:t>
      </w:r>
    </w:p>
    <w:p w14:paraId="56B6DB53" w14:textId="77777777" w:rsidR="005A6A5D" w:rsidRPr="00FD3E11" w:rsidRDefault="005A6A5D" w:rsidP="00FD3E11">
      <w:pPr>
        <w:pStyle w:val="10"/>
        <w:keepNext/>
        <w:keepLines/>
        <w:widowControl w:val="0"/>
        <w:numPr>
          <w:ilvl w:val="0"/>
          <w:numId w:val="18"/>
        </w:numPr>
        <w:shd w:val="clear" w:color="auto" w:fill="auto"/>
        <w:tabs>
          <w:tab w:val="left" w:pos="1969"/>
        </w:tabs>
        <w:spacing w:before="0" w:after="304" w:line="326" w:lineRule="exact"/>
        <w:ind w:left="2360" w:hanging="900"/>
        <w:rPr>
          <w:rFonts w:cs="Times New Roman"/>
          <w:b/>
          <w:bCs/>
          <w:sz w:val="24"/>
          <w:szCs w:val="24"/>
        </w:rPr>
      </w:pPr>
      <w:bookmarkStart w:id="5" w:name="bookmark12"/>
      <w:proofErr w:type="spellStart"/>
      <w:r w:rsidRPr="00FD3E11">
        <w:rPr>
          <w:rFonts w:cs="Times New Roman"/>
          <w:b/>
          <w:bCs/>
          <w:sz w:val="24"/>
          <w:szCs w:val="24"/>
        </w:rPr>
        <w:t>Мердігердің</w:t>
      </w:r>
      <w:proofErr w:type="spellEnd"/>
      <w:r w:rsidRPr="00FD3E11">
        <w:rPr>
          <w:rFonts w:cs="Times New Roman"/>
          <w:b/>
          <w:bCs/>
          <w:sz w:val="24"/>
          <w:szCs w:val="24"/>
        </w:rPr>
        <w:t xml:space="preserve"> (</w:t>
      </w:r>
      <w:proofErr w:type="spellStart"/>
      <w:r w:rsidRPr="00FD3E11">
        <w:rPr>
          <w:rFonts w:cs="Times New Roman"/>
          <w:b/>
          <w:bCs/>
          <w:sz w:val="24"/>
          <w:szCs w:val="24"/>
        </w:rPr>
        <w:t>Орындаушының</w:t>
      </w:r>
      <w:proofErr w:type="spellEnd"/>
      <w:r w:rsidRPr="00FD3E11">
        <w:rPr>
          <w:rFonts w:cs="Times New Roman"/>
          <w:b/>
          <w:bCs/>
          <w:sz w:val="24"/>
          <w:szCs w:val="24"/>
        </w:rPr>
        <w:t xml:space="preserve">) </w:t>
      </w:r>
      <w:proofErr w:type="spellStart"/>
      <w:r w:rsidRPr="00FD3E11">
        <w:rPr>
          <w:rFonts w:cs="Times New Roman"/>
          <w:b/>
          <w:bCs/>
          <w:sz w:val="24"/>
          <w:szCs w:val="24"/>
        </w:rPr>
        <w:t>еңбек</w:t>
      </w:r>
      <w:proofErr w:type="spellEnd"/>
      <w:r w:rsidRPr="00FD3E11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FD3E11">
        <w:rPr>
          <w:rFonts w:cs="Times New Roman"/>
          <w:b/>
          <w:bCs/>
          <w:sz w:val="24"/>
          <w:szCs w:val="24"/>
        </w:rPr>
        <w:t>қатынастары</w:t>
      </w:r>
      <w:proofErr w:type="spellEnd"/>
      <w:r w:rsidRPr="00FD3E11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FD3E11">
        <w:rPr>
          <w:rFonts w:cs="Times New Roman"/>
          <w:b/>
          <w:bCs/>
          <w:sz w:val="24"/>
          <w:szCs w:val="24"/>
        </w:rPr>
        <w:t>саласындағы</w:t>
      </w:r>
      <w:proofErr w:type="spellEnd"/>
      <w:r w:rsidRPr="00FD3E11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FD3E11">
        <w:rPr>
          <w:rFonts w:cs="Times New Roman"/>
          <w:b/>
          <w:bCs/>
          <w:sz w:val="24"/>
          <w:szCs w:val="24"/>
        </w:rPr>
        <w:t>ілеспе</w:t>
      </w:r>
      <w:proofErr w:type="spellEnd"/>
      <w:r w:rsidRPr="00FD3E11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FD3E11">
        <w:rPr>
          <w:rFonts w:cs="Times New Roman"/>
          <w:b/>
          <w:bCs/>
          <w:sz w:val="24"/>
          <w:szCs w:val="24"/>
        </w:rPr>
        <w:t>міндеттемелері</w:t>
      </w:r>
      <w:bookmarkEnd w:id="5"/>
      <w:proofErr w:type="spellEnd"/>
    </w:p>
    <w:p w14:paraId="4008DB17" w14:textId="77777777" w:rsidR="005A6A5D" w:rsidRPr="005A6A5D" w:rsidRDefault="005A6A5D" w:rsidP="005A6A5D">
      <w:pPr>
        <w:spacing w:after="0"/>
        <w:ind w:firstLine="740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(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Орындаушы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):</w:t>
      </w:r>
    </w:p>
    <w:p w14:paraId="2EC9D653" w14:textId="4EBF82BD" w:rsidR="005A6A5D" w:rsidRPr="005A6A5D" w:rsidRDefault="00FD3E11" w:rsidP="005A6A5D">
      <w:pPr>
        <w:widowControl w:val="0"/>
        <w:numPr>
          <w:ilvl w:val="0"/>
          <w:numId w:val="17"/>
        </w:numPr>
        <w:tabs>
          <w:tab w:val="left" w:pos="947"/>
        </w:tabs>
        <w:spacing w:after="0" w:line="322" w:lineRule="exact"/>
        <w:ind w:right="280"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леуметтік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>-т</w:t>
      </w:r>
      <w:r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рмыстық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сипаттағы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жағымсыз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көріністердің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болуының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ықтимал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факторларын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себептерін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жағдайларын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5A6A5D"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алғышарттарын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тұрғысынан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ұжымындағы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ахуалға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үздіксіз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мониторингті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5A6A5D"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талдауды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>;</w:t>
      </w:r>
    </w:p>
    <w:p w14:paraId="1030073F" w14:textId="0F4C5686" w:rsidR="005A6A5D" w:rsidRPr="005A6A5D" w:rsidRDefault="005A6A5D" w:rsidP="005A6A5D">
      <w:pPr>
        <w:widowControl w:val="0"/>
        <w:numPr>
          <w:ilvl w:val="0"/>
          <w:numId w:val="17"/>
        </w:numPr>
        <w:tabs>
          <w:tab w:val="left" w:pos="947"/>
        </w:tabs>
        <w:spacing w:after="0" w:line="322" w:lineRule="exact"/>
        <w:ind w:right="280"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r w:rsidR="00FD3E11">
        <w:rPr>
          <w:rFonts w:ascii="Times New Roman" w:hAnsi="Times New Roman" w:cs="Times New Roman"/>
          <w:sz w:val="24"/>
          <w:szCs w:val="24"/>
          <w:lang w:val="kk-KZ"/>
        </w:rPr>
        <w:t>ұж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ымында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наразылықтың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туындауының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FD3E11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ықтимал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тәуекелдерін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зерттеуге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бағалауға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FD3E11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болжауға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;</w:t>
      </w:r>
    </w:p>
    <w:p w14:paraId="1D92AE3E" w14:textId="77777777" w:rsidR="005A6A5D" w:rsidRPr="005A6A5D" w:rsidRDefault="005A6A5D" w:rsidP="005A6A5D">
      <w:pPr>
        <w:widowControl w:val="0"/>
        <w:numPr>
          <w:ilvl w:val="0"/>
          <w:numId w:val="17"/>
        </w:numPr>
        <w:tabs>
          <w:tab w:val="left" w:pos="947"/>
        </w:tabs>
        <w:spacing w:after="0" w:line="322" w:lineRule="exact"/>
        <w:ind w:right="280"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да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әлеуметтік-еңбек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жанжалдары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Тапсырыс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берушіні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хабардар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ретте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қызметкерлердің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өкілдерімен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келіссөздер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процесіне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кірісіп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туындаған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жағдайды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қолданыстағы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заңнамаға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шешу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шаралар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қабылдауға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;</w:t>
      </w:r>
    </w:p>
    <w:p w14:paraId="1F333666" w14:textId="15483DE9" w:rsidR="005A6A5D" w:rsidRDefault="005A6A5D" w:rsidP="005A6A5D">
      <w:pPr>
        <w:widowControl w:val="0"/>
        <w:numPr>
          <w:ilvl w:val="0"/>
          <w:numId w:val="17"/>
        </w:numPr>
        <w:tabs>
          <w:tab w:val="left" w:pos="1070"/>
        </w:tabs>
        <w:spacing w:after="0" w:line="322" w:lineRule="exact"/>
        <w:ind w:right="280"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Тапсырыс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объектілерінде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FD3E11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5A6A5D">
        <w:rPr>
          <w:rFonts w:ascii="Times New Roman" w:hAnsi="Times New Roman" w:cs="Times New Roman"/>
          <w:sz w:val="24"/>
          <w:szCs w:val="24"/>
        </w:rPr>
        <w:t xml:space="preserve">мыс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r w:rsidR="00FD3E11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йымдарға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ұқсас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r w:rsidR="00FD3E11">
        <w:rPr>
          <w:rFonts w:ascii="Times New Roman" w:hAnsi="Times New Roman" w:cs="Times New Roman"/>
          <w:sz w:val="24"/>
          <w:szCs w:val="24"/>
          <w:lang w:val="kk-KZ"/>
        </w:rPr>
        <w:t>т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алаптарды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белгілеуге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.</w:t>
      </w:r>
    </w:p>
    <w:p w14:paraId="1D4D4283" w14:textId="3AA885B7" w:rsidR="00FD3E11" w:rsidRPr="00FD3E11" w:rsidRDefault="00FD3E11" w:rsidP="00FD3E11">
      <w:pPr>
        <w:pStyle w:val="af"/>
        <w:widowControl w:val="0"/>
        <w:numPr>
          <w:ilvl w:val="0"/>
          <w:numId w:val="18"/>
        </w:numPr>
        <w:tabs>
          <w:tab w:val="left" w:pos="1070"/>
        </w:tabs>
        <w:spacing w:line="322" w:lineRule="exact"/>
        <w:ind w:right="280"/>
        <w:jc w:val="center"/>
        <w:rPr>
          <w:b/>
          <w:bCs/>
          <w:lang w:val="kk-KZ"/>
        </w:rPr>
      </w:pPr>
      <w:r w:rsidRPr="00FD3E11">
        <w:rPr>
          <w:b/>
          <w:bCs/>
          <w:lang w:val="kk-KZ"/>
        </w:rPr>
        <w:t>Жауапкершілік</w:t>
      </w:r>
    </w:p>
    <w:p w14:paraId="087847E5" w14:textId="77777777" w:rsidR="005A6A5D" w:rsidRPr="005A6A5D" w:rsidRDefault="005A6A5D" w:rsidP="00C96CC8">
      <w:pPr>
        <w:framePr w:w="9518" w:wrap="notBeside" w:vAnchor="text" w:hAnchor="text" w:xAlign="center" w:y="1"/>
        <w:jc w:val="both"/>
        <w:rPr>
          <w:rFonts w:ascii="Times New Roman" w:hAnsi="Times New Roman" w:cs="Times New Roman"/>
          <w:sz w:val="24"/>
          <w:szCs w:val="24"/>
        </w:rPr>
      </w:pPr>
    </w:p>
    <w:p w14:paraId="096ABF09" w14:textId="4C651A02" w:rsidR="005A6A5D" w:rsidRPr="00C96CC8" w:rsidRDefault="00C96CC8" w:rsidP="00C96CC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6CC8">
        <w:rPr>
          <w:rFonts w:ascii="Times New Roman" w:hAnsi="Times New Roman" w:cs="Times New Roman"/>
          <w:sz w:val="24"/>
          <w:szCs w:val="24"/>
          <w:lang w:val="kk-KZ"/>
        </w:rPr>
        <w:t xml:space="preserve">Мердігер/Орындаушы </w:t>
      </w:r>
      <w:r>
        <w:rPr>
          <w:rFonts w:ascii="Times New Roman" w:hAnsi="Times New Roman" w:cs="Times New Roman"/>
          <w:sz w:val="24"/>
          <w:szCs w:val="24"/>
          <w:lang w:val="kk-KZ"/>
        </w:rPr>
        <w:t>Шарттың «Мердігерлік ұйымдарға е</w:t>
      </w:r>
      <w:r w:rsidRPr="00C96CC8">
        <w:rPr>
          <w:rFonts w:ascii="Times New Roman" w:hAnsi="Times New Roman" w:cs="Times New Roman"/>
          <w:sz w:val="24"/>
          <w:szCs w:val="24"/>
          <w:lang w:val="kk-KZ"/>
        </w:rPr>
        <w:t>ңбек қатынастары саласында қойылатын талаптар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C96CC8">
        <w:rPr>
          <w:rFonts w:ascii="Times New Roman" w:hAnsi="Times New Roman" w:cs="Times New Roman"/>
          <w:sz w:val="24"/>
          <w:szCs w:val="24"/>
          <w:lang w:val="kk-KZ"/>
        </w:rPr>
        <w:t xml:space="preserve"> қосымша</w:t>
      </w:r>
      <w:r>
        <w:rPr>
          <w:rFonts w:ascii="Times New Roman" w:hAnsi="Times New Roman" w:cs="Times New Roman"/>
          <w:sz w:val="24"/>
          <w:szCs w:val="24"/>
          <w:lang w:val="kk-KZ"/>
        </w:rPr>
        <w:t>сын</w:t>
      </w:r>
      <w:r w:rsidRPr="00C96CC8">
        <w:rPr>
          <w:rFonts w:ascii="Times New Roman" w:hAnsi="Times New Roman" w:cs="Times New Roman"/>
          <w:sz w:val="24"/>
          <w:szCs w:val="24"/>
          <w:lang w:val="kk-KZ"/>
        </w:rPr>
        <w:t xml:space="preserve"> орындамаған жағдайда Серіктестік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C96CC8">
        <w:rPr>
          <w:rFonts w:ascii="Times New Roman" w:hAnsi="Times New Roman" w:cs="Times New Roman"/>
          <w:sz w:val="24"/>
          <w:szCs w:val="24"/>
          <w:lang w:val="kk-KZ"/>
        </w:rPr>
        <w:t>ердігерді/Орындаушыны жауапкершілікке тартуға және Шартты бұзуға құқылы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8320392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18DD5FA7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67CE40AE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484E7DD7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24BD7613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01859B9F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5D3C3986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0ADFF5F5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7F44D6D1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76CC1A75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577A73BD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7D233391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696CFE00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1CEFAA2D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56852B39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751AEBDD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78FDA818" w14:textId="77777777" w:rsidR="00C96CC8" w:rsidRDefault="00C96CC8" w:rsidP="00C96CC8">
      <w:pPr>
        <w:pStyle w:val="32"/>
        <w:shd w:val="clear" w:color="auto" w:fill="auto"/>
        <w:spacing w:after="0" w:line="298" w:lineRule="exact"/>
        <w:ind w:left="5140" w:right="160"/>
        <w:jc w:val="righ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 xml:space="preserve">2020 жылғы 30 маусымдағы Регламенттің </w:t>
      </w:r>
      <w:r w:rsidR="005A6A5D" w:rsidRPr="00C96CC8">
        <w:rPr>
          <w:sz w:val="24"/>
          <w:szCs w:val="24"/>
          <w:lang w:val="kk-KZ"/>
        </w:rPr>
        <w:t xml:space="preserve">«Мердігерлік </w:t>
      </w:r>
      <w:r>
        <w:rPr>
          <w:sz w:val="24"/>
          <w:szCs w:val="24"/>
          <w:lang w:val="kk-KZ"/>
        </w:rPr>
        <w:t>ұ</w:t>
      </w:r>
      <w:r w:rsidR="005A6A5D" w:rsidRPr="00C96CC8">
        <w:rPr>
          <w:sz w:val="24"/>
          <w:szCs w:val="24"/>
          <w:lang w:val="kk-KZ"/>
        </w:rPr>
        <w:t xml:space="preserve">йымдарға еңбек қатынастары саласында қойылатын талаптарға» </w:t>
      </w:r>
    </w:p>
    <w:p w14:paraId="5F2F8180" w14:textId="245C0377" w:rsidR="005A6A5D" w:rsidRDefault="00C96CC8" w:rsidP="00C96CC8">
      <w:pPr>
        <w:pStyle w:val="32"/>
        <w:shd w:val="clear" w:color="auto" w:fill="auto"/>
        <w:spacing w:after="0" w:line="298" w:lineRule="exact"/>
        <w:ind w:left="5140" w:right="160"/>
        <w:jc w:val="righ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№1 Қ</w:t>
      </w:r>
      <w:r w:rsidR="005A6A5D" w:rsidRPr="00C96CC8">
        <w:rPr>
          <w:sz w:val="24"/>
          <w:szCs w:val="24"/>
          <w:lang w:val="kk-KZ"/>
        </w:rPr>
        <w:t>осымша</w:t>
      </w:r>
      <w:r>
        <w:rPr>
          <w:sz w:val="24"/>
          <w:szCs w:val="24"/>
          <w:lang w:val="kk-KZ"/>
        </w:rPr>
        <w:t>сына №1 Нысан</w:t>
      </w:r>
    </w:p>
    <w:p w14:paraId="03B8E6E5" w14:textId="77777777" w:rsidR="00C96CC8" w:rsidRDefault="00C96CC8" w:rsidP="00C96CC8">
      <w:pPr>
        <w:pStyle w:val="32"/>
        <w:shd w:val="clear" w:color="auto" w:fill="auto"/>
        <w:spacing w:after="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4A2F4F74" w14:textId="77777777" w:rsidR="00C96CC8" w:rsidRPr="00C96CC8" w:rsidRDefault="00C96CC8" w:rsidP="00C96CC8">
      <w:pPr>
        <w:pStyle w:val="32"/>
        <w:shd w:val="clear" w:color="auto" w:fill="auto"/>
        <w:spacing w:after="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3C880569" w14:textId="07833400" w:rsidR="005A6A5D" w:rsidRPr="000449F9" w:rsidRDefault="005A6A5D" w:rsidP="00C96CC8">
      <w:pPr>
        <w:pStyle w:val="10"/>
        <w:keepNext/>
        <w:keepLines/>
        <w:shd w:val="clear" w:color="auto" w:fill="auto"/>
        <w:tabs>
          <w:tab w:val="left" w:leader="underscore" w:pos="2809"/>
        </w:tabs>
        <w:spacing w:before="0" w:line="298" w:lineRule="exact"/>
        <w:ind w:left="980"/>
        <w:rPr>
          <w:rFonts w:cs="Times New Roman"/>
          <w:sz w:val="24"/>
          <w:szCs w:val="24"/>
          <w:lang w:val="kk-KZ"/>
        </w:rPr>
      </w:pPr>
      <w:bookmarkStart w:id="6" w:name="bookmark13"/>
      <w:r w:rsidRPr="000449F9">
        <w:rPr>
          <w:rFonts w:cs="Times New Roman"/>
          <w:sz w:val="24"/>
          <w:szCs w:val="24"/>
          <w:lang w:val="kk-KZ"/>
        </w:rPr>
        <w:t>шарт бойынша міндеттемелерді орындау кезінде</w:t>
      </w:r>
      <w:bookmarkEnd w:id="6"/>
    </w:p>
    <w:p w14:paraId="494454ED" w14:textId="77777777" w:rsidR="005A6A5D" w:rsidRPr="000449F9" w:rsidRDefault="005A6A5D" w:rsidP="00C96CC8">
      <w:pPr>
        <w:pStyle w:val="32"/>
        <w:shd w:val="clear" w:color="auto" w:fill="auto"/>
        <w:spacing w:after="0" w:line="298" w:lineRule="exact"/>
        <w:jc w:val="center"/>
        <w:rPr>
          <w:sz w:val="24"/>
          <w:szCs w:val="24"/>
          <w:lang w:val="kk-KZ"/>
        </w:rPr>
      </w:pPr>
      <w:r w:rsidRPr="000449F9">
        <w:rPr>
          <w:sz w:val="24"/>
          <w:szCs w:val="24"/>
          <w:lang w:val="kk-KZ"/>
        </w:rPr>
        <w:t>еңбек қатынастары саласындағы міндеттемелерді сақтау тұрғысынан</w:t>
      </w:r>
      <w:r w:rsidRPr="000449F9">
        <w:rPr>
          <w:sz w:val="24"/>
          <w:szCs w:val="24"/>
          <w:lang w:val="kk-KZ"/>
        </w:rPr>
        <w:br/>
        <w:t>Тапсырыс берушінің Мердігерге/Орындаушыға тексеру жүргізуіне арналған</w:t>
      </w:r>
    </w:p>
    <w:p w14:paraId="5D7AE263" w14:textId="77777777" w:rsidR="005A6A5D" w:rsidRDefault="005A6A5D" w:rsidP="00C96CC8">
      <w:pPr>
        <w:pStyle w:val="afc"/>
        <w:framePr w:w="9614" w:wrap="notBeside" w:vAnchor="text" w:hAnchor="text" w:xAlign="center" w:y="1"/>
        <w:shd w:val="clear" w:color="auto" w:fill="auto"/>
        <w:spacing w:line="280" w:lineRule="exact"/>
        <w:jc w:val="center"/>
        <w:rPr>
          <w:sz w:val="24"/>
          <w:szCs w:val="24"/>
        </w:rPr>
      </w:pPr>
      <w:r w:rsidRPr="005A6A5D">
        <w:rPr>
          <w:sz w:val="24"/>
          <w:szCs w:val="24"/>
        </w:rPr>
        <w:t>ТЕКСЕРУ ПАРАҒЫ</w:t>
      </w:r>
    </w:p>
    <w:p w14:paraId="60263B75" w14:textId="77777777" w:rsidR="00C96CC8" w:rsidRPr="005A6A5D" w:rsidRDefault="00C96CC8" w:rsidP="00C96CC8">
      <w:pPr>
        <w:pStyle w:val="afc"/>
        <w:framePr w:w="9614" w:wrap="notBeside" w:vAnchor="text" w:hAnchor="text" w:xAlign="center" w:y="1"/>
        <w:shd w:val="clear" w:color="auto" w:fill="auto"/>
        <w:spacing w:line="280" w:lineRule="exact"/>
        <w:jc w:val="center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4334"/>
        <w:gridCol w:w="725"/>
        <w:gridCol w:w="686"/>
        <w:gridCol w:w="3120"/>
      </w:tblGrid>
      <w:tr w:rsidR="005A6A5D" w:rsidRPr="005A6A5D" w14:paraId="4BD49DA8" w14:textId="77777777" w:rsidTr="001A7AF7">
        <w:trPr>
          <w:trHeight w:hRule="exact" w:val="619"/>
          <w:jc w:val="center"/>
        </w:trPr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4BC515" w14:textId="67DECB79" w:rsidR="005A6A5D" w:rsidRPr="005A6A5D" w:rsidRDefault="005A6A5D" w:rsidP="001A7AF7">
            <w:pPr>
              <w:framePr w:w="9614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Style w:val="213pt0"/>
                <w:rFonts w:eastAsiaTheme="minorHAnsi"/>
                <w:sz w:val="24"/>
                <w:szCs w:val="24"/>
                <w:lang w:eastAsia="ru-RU" w:bidi="ru-RU"/>
              </w:rPr>
              <w:t xml:space="preserve">Осы Тексеру 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>пара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ғ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 xml:space="preserve">ы мердігерлік 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ұ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 xml:space="preserve">йымда жүргізілетін </w:t>
            </w:r>
            <w:r w:rsidRPr="005A6A5D">
              <w:rPr>
                <w:rStyle w:val="213pt0"/>
                <w:rFonts w:eastAsiaTheme="minorHAnsi"/>
                <w:sz w:val="24"/>
                <w:szCs w:val="24"/>
                <w:lang w:eastAsia="ru-RU" w:bidi="ru-RU"/>
              </w:rPr>
              <w:t xml:space="preserve">тексеру 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>кезінде жазба жазу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ғ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 xml:space="preserve">а арналган нысан ретінде 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қ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>олданылады</w:t>
            </w:r>
          </w:p>
        </w:tc>
      </w:tr>
      <w:tr w:rsidR="005A6A5D" w:rsidRPr="005A6A5D" w14:paraId="40535FD9" w14:textId="77777777" w:rsidTr="001A7AF7">
        <w:trPr>
          <w:trHeight w:hRule="exact" w:val="917"/>
          <w:jc w:val="center"/>
        </w:trPr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B10681" w14:textId="0F82B228" w:rsidR="005A6A5D" w:rsidRPr="005A6A5D" w:rsidRDefault="005A6A5D" w:rsidP="001A7AF7">
            <w:pPr>
              <w:framePr w:w="9614" w:wrap="notBeside" w:vAnchor="text" w:hAnchor="text" w:xAlign="center" w:y="1"/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Style w:val="213pt0"/>
                <w:rFonts w:eastAsiaTheme="minorHAnsi"/>
                <w:sz w:val="24"/>
                <w:szCs w:val="24"/>
              </w:rPr>
              <w:t xml:space="preserve">Мердігерлік 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ұ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>йым дербес заңды т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ұ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>л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ғ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>а бола отырып, ҚР Еңбек кодексі нормаларының са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қ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>талуы және еңбек саласында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ғ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>ы шартт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ың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 xml:space="preserve"> талаптарды орындалуы ү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ш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>ін жауапты болады</w:t>
            </w:r>
          </w:p>
        </w:tc>
      </w:tr>
      <w:tr w:rsidR="005A6A5D" w:rsidRPr="005A6A5D" w14:paraId="2892999D" w14:textId="77777777" w:rsidTr="001A7AF7">
        <w:trPr>
          <w:trHeight w:hRule="exact" w:val="312"/>
          <w:jc w:val="center"/>
        </w:trPr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90F1A1" w14:textId="69C9D5BA" w:rsidR="005A6A5D" w:rsidRPr="005A6A5D" w:rsidRDefault="005A6A5D" w:rsidP="001A7AF7">
            <w:pPr>
              <w:framePr w:w="9614" w:wrap="notBeside" w:vAnchor="text" w:hAnchor="text" w:xAlign="center" w:y="1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Style w:val="213pt0"/>
                <w:rFonts w:eastAsiaTheme="minorHAnsi"/>
                <w:sz w:val="24"/>
                <w:szCs w:val="24"/>
              </w:rPr>
              <w:t>Б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ұ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 xml:space="preserve">л </w:t>
            </w:r>
            <w:r w:rsidRPr="005A6A5D">
              <w:rPr>
                <w:rStyle w:val="213pt0"/>
                <w:rFonts w:eastAsiaTheme="minorHAnsi"/>
                <w:sz w:val="24"/>
                <w:szCs w:val="24"/>
                <w:lang w:eastAsia="ru-RU" w:bidi="ru-RU"/>
              </w:rPr>
              <w:t xml:space="preserve">тексеру 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 xml:space="preserve">еңбек 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қ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>ауіпсіздігі мен еңбекті кор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ғ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>ауды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ң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 xml:space="preserve"> жай-күйін қамтымайды</w:t>
            </w:r>
          </w:p>
        </w:tc>
      </w:tr>
      <w:tr w:rsidR="005A6A5D" w:rsidRPr="005A6A5D" w14:paraId="39BBF1B7" w14:textId="77777777" w:rsidTr="001A7AF7">
        <w:trPr>
          <w:trHeight w:hRule="exact" w:val="302"/>
          <w:jc w:val="center"/>
        </w:trPr>
        <w:tc>
          <w:tcPr>
            <w:tcW w:w="64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1BD3A2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6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Style w:val="213pt0"/>
                <w:rFonts w:eastAsiaTheme="minorHAnsi"/>
                <w:sz w:val="24"/>
                <w:szCs w:val="24"/>
                <w:lang w:eastAsia="ru-RU" w:bidi="ru-RU"/>
              </w:rPr>
              <w:t xml:space="preserve">Тексеру 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>кезеңі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92BF27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58F4B2F1" w14:textId="77777777" w:rsidTr="001A7AF7">
        <w:trPr>
          <w:trHeight w:hRule="exact" w:val="317"/>
          <w:jc w:val="center"/>
        </w:trPr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34DC4F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Style w:val="25"/>
                <w:rFonts w:eastAsiaTheme="minorHAnsi"/>
                <w:sz w:val="24"/>
                <w:szCs w:val="24"/>
              </w:rPr>
              <w:t>ЖАЛПЫ МӘЛІМЕТ</w:t>
            </w:r>
          </w:p>
        </w:tc>
      </w:tr>
      <w:tr w:rsidR="005A6A5D" w:rsidRPr="005A6A5D" w14:paraId="61AC9AB4" w14:textId="77777777" w:rsidTr="001A7AF7">
        <w:trPr>
          <w:trHeight w:hRule="exact" w:val="312"/>
          <w:jc w:val="center"/>
        </w:trPr>
        <w:tc>
          <w:tcPr>
            <w:tcW w:w="64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1A549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Тексеруге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қатысушылар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EC447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38A165B8" w14:textId="77777777" w:rsidTr="001A7AF7">
        <w:trPr>
          <w:trHeight w:hRule="exact" w:val="307"/>
          <w:jc w:val="center"/>
        </w:trPr>
        <w:tc>
          <w:tcPr>
            <w:tcW w:w="64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B7CD19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40C86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486051CD" w14:textId="77777777" w:rsidTr="001A7AF7">
        <w:trPr>
          <w:trHeight w:hRule="exact" w:val="312"/>
          <w:jc w:val="center"/>
        </w:trPr>
        <w:tc>
          <w:tcPr>
            <w:tcW w:w="64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C8130C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F669C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51D15D0B" w14:textId="77777777" w:rsidTr="001A7AF7">
        <w:trPr>
          <w:trHeight w:hRule="exact" w:val="312"/>
          <w:jc w:val="center"/>
        </w:trPr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2F0B4D" w14:textId="06750201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МЕРДІГЕРЛІК </w:t>
            </w:r>
            <w:r w:rsidR="00C96CC8">
              <w:rPr>
                <w:rStyle w:val="25"/>
                <w:rFonts w:eastAsiaTheme="minorHAnsi"/>
                <w:sz w:val="24"/>
                <w:szCs w:val="24"/>
                <w:lang w:val="kk-KZ"/>
              </w:rPr>
              <w:t>Ұ</w:t>
            </w:r>
            <w:r w:rsidRPr="005A6A5D">
              <w:rPr>
                <w:rStyle w:val="25"/>
                <w:rFonts w:eastAsiaTheme="minorHAnsi"/>
                <w:sz w:val="24"/>
                <w:szCs w:val="24"/>
              </w:rPr>
              <w:t>ЙЫМ ТУРАЛЫ АҚПАРАТ</w:t>
            </w:r>
          </w:p>
        </w:tc>
      </w:tr>
      <w:tr w:rsidR="005A6A5D" w:rsidRPr="005A6A5D" w14:paraId="37F28A0D" w14:textId="77777777" w:rsidTr="001A7AF7">
        <w:trPr>
          <w:trHeight w:hRule="exact" w:val="312"/>
          <w:jc w:val="center"/>
        </w:trPr>
        <w:tc>
          <w:tcPr>
            <w:tcW w:w="64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EB4131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Компанияның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0D89B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5A60E2BD" w14:textId="77777777" w:rsidTr="001A7AF7">
        <w:trPr>
          <w:trHeight w:hRule="exact" w:val="307"/>
          <w:jc w:val="center"/>
        </w:trPr>
        <w:tc>
          <w:tcPr>
            <w:tcW w:w="64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6E318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Қызметкерлердің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саны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30FC6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354818E4" w14:textId="77777777" w:rsidTr="001A7AF7">
        <w:trPr>
          <w:trHeight w:hRule="exact" w:val="307"/>
          <w:jc w:val="center"/>
        </w:trPr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E75542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Жұмысқа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қабылдау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EB4B2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иә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26E3D5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жоқ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FF540C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түсініктеме</w:t>
            </w:r>
            <w:proofErr w:type="spellEnd"/>
          </w:p>
        </w:tc>
      </w:tr>
      <w:tr w:rsidR="005A6A5D" w:rsidRPr="005A6A5D" w14:paraId="71377D4E" w14:textId="77777777" w:rsidTr="001A7AF7">
        <w:trPr>
          <w:trHeight w:hRule="exact" w:val="6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FB613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28C92C" w14:textId="47558893" w:rsidR="005A6A5D" w:rsidRPr="005A6A5D" w:rsidRDefault="005A6A5D" w:rsidP="001A7AF7">
            <w:pPr>
              <w:framePr w:w="9614" w:wrap="notBeside" w:vAnchor="text" w:hAnchor="text" w:xAlign="center" w:y="1"/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шарты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ресімделген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C96C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1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данасы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қызметкерлерге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A87C1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6F12C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8EFAC6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306CDF71" w14:textId="77777777" w:rsidTr="001A7AF7">
        <w:trPr>
          <w:trHeight w:hRule="exact" w:val="18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F1171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D22D9" w14:textId="6BB95D30" w:rsidR="005A6A5D" w:rsidRPr="005A6A5D" w:rsidRDefault="005A6A5D" w:rsidP="001A7AF7">
            <w:pPr>
              <w:framePr w:w="9614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Жұмысқа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бұйрықтар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бар ж</w:t>
            </w:r>
            <w:r w:rsidR="00C96C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олармен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танысулары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қызметкерлері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соның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жарияламау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туралы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міндеттеме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коммерциялық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құпияны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құпиялылық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EAFFB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1FF29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A68C9B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0151E80D" w14:textId="77777777" w:rsidTr="001A7AF7">
        <w:trPr>
          <w:trHeight w:hRule="exact" w:val="312"/>
          <w:jc w:val="center"/>
        </w:trPr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4B051" w14:textId="42223542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Style w:val="25"/>
                <w:rFonts w:eastAsiaTheme="minorHAnsi"/>
                <w:sz w:val="24"/>
                <w:szCs w:val="24"/>
              </w:rPr>
              <w:t>Ж</w:t>
            </w:r>
            <w:r w:rsidR="00C96CC8">
              <w:rPr>
                <w:rStyle w:val="25"/>
                <w:rFonts w:eastAsiaTheme="minorHAnsi"/>
                <w:sz w:val="24"/>
                <w:szCs w:val="24"/>
                <w:lang w:val="kk-KZ"/>
              </w:rPr>
              <w:t>ұ</w:t>
            </w:r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мыс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режимі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және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демалыс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ACEB18" w14:textId="0851ADF1" w:rsidR="005A6A5D" w:rsidRPr="00C96CC8" w:rsidRDefault="005A6A5D" w:rsidP="001A7AF7">
            <w:pPr>
              <w:framePr w:w="9614" w:wrap="notBeside" w:vAnchor="text" w:hAnchor="text" w:xAlign="center" w:y="1"/>
              <w:spacing w:after="0" w:line="280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6A5D">
              <w:rPr>
                <w:rStyle w:val="25"/>
                <w:rFonts w:eastAsiaTheme="minorHAnsi"/>
                <w:sz w:val="24"/>
                <w:szCs w:val="24"/>
              </w:rPr>
              <w:t>и</w:t>
            </w:r>
            <w:r w:rsidR="00C96CC8">
              <w:rPr>
                <w:rStyle w:val="25"/>
                <w:rFonts w:eastAsiaTheme="minorHAnsi"/>
                <w:sz w:val="24"/>
                <w:szCs w:val="24"/>
                <w:lang w:val="kk-KZ"/>
              </w:rPr>
              <w:t>ә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3BF20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жоқ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880C6F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түсініктеме</w:t>
            </w:r>
            <w:proofErr w:type="spellEnd"/>
          </w:p>
        </w:tc>
      </w:tr>
      <w:tr w:rsidR="005A6A5D" w:rsidRPr="005A6A5D" w14:paraId="7810541D" w14:textId="77777777" w:rsidTr="001A7AF7">
        <w:trPr>
          <w:trHeight w:hRule="exact" w:val="9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FF983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3F8AC" w14:textId="23A974B5" w:rsidR="005A6A5D" w:rsidRPr="005A6A5D" w:rsidRDefault="005A6A5D" w:rsidP="001A7AF7">
            <w:pPr>
              <w:framePr w:w="9614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уақытын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есепке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табеліне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қойылған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C96C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нақты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істеген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уақыты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7BADF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8D56E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09D54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6BAA7C9B" w14:textId="77777777" w:rsidTr="001A7AF7">
        <w:trPr>
          <w:trHeight w:hRule="exact" w:val="9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7CA02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8D70BC" w14:textId="22759E24" w:rsidR="005A6A5D" w:rsidRPr="005A6A5D" w:rsidRDefault="005A6A5D" w:rsidP="001A7AF7">
            <w:pPr>
              <w:framePr w:w="9614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уақытын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есепке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табельдеріне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йкес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вахта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кезеңдері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аспайды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ADD78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F4A7E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98E07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6351E5A5" w14:textId="77777777" w:rsidTr="001A7AF7">
        <w:trPr>
          <w:trHeight w:hRule="exact" w:val="9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B2CE4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75CD91" w14:textId="68A263F8" w:rsidR="005A6A5D" w:rsidRPr="005A6A5D" w:rsidRDefault="005A6A5D" w:rsidP="001A7AF7">
            <w:pPr>
              <w:framePr w:w="9614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Табельдерге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,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мыс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уақыты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шартында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белгіленген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ұзақтықтан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аспайды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C09FE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838B5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42CA8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3168C3C9" w14:textId="77777777" w:rsidTr="001A7AF7">
        <w:trPr>
          <w:trHeight w:hRule="exact" w:val="9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E3E91F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731F9B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Компанияда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соңғы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жылда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демалысы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берілмеген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қызметкерлер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9052E1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C845D9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C73F1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2BCAB1" w14:textId="77777777" w:rsidR="005A6A5D" w:rsidRPr="005A6A5D" w:rsidRDefault="005A6A5D" w:rsidP="005A6A5D">
      <w:pPr>
        <w:framePr w:w="9614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5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4330"/>
        <w:gridCol w:w="725"/>
        <w:gridCol w:w="686"/>
        <w:gridCol w:w="3101"/>
      </w:tblGrid>
      <w:tr w:rsidR="005A6A5D" w:rsidRPr="005A6A5D" w14:paraId="1179135B" w14:textId="77777777" w:rsidTr="00125237">
        <w:trPr>
          <w:trHeight w:hRule="exact" w:val="61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F4742" w14:textId="77777777" w:rsidR="005A6A5D" w:rsidRPr="005A6A5D" w:rsidRDefault="005A6A5D" w:rsidP="001A7AF7">
            <w:pPr>
              <w:framePr w:w="9590" w:wrap="notBeside" w:vAnchor="text" w:hAnchor="text" w:xAlign="center" w:y="1"/>
              <w:spacing w:after="0" w:line="28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DD775C" w14:textId="4C38457C" w:rsidR="005A6A5D" w:rsidRPr="005A6A5D" w:rsidRDefault="005A6A5D" w:rsidP="001A7AF7">
            <w:pPr>
              <w:framePr w:w="9590" w:wrap="notBeside" w:vAnchor="text" w:hAnchor="text" w:xAlign="center" w:y="1"/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шарты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ҚР ЕК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сәйкестікте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жасалды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8C9BB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FE573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323071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3DBAD4A1" w14:textId="77777777" w:rsidTr="00125237">
        <w:trPr>
          <w:trHeight w:hRule="exact" w:val="9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8354A" w14:textId="77777777" w:rsidR="005A6A5D" w:rsidRPr="005A6A5D" w:rsidRDefault="005A6A5D" w:rsidP="001A7AF7">
            <w:pPr>
              <w:framePr w:w="9590" w:wrap="notBeside" w:vAnchor="text" w:hAnchor="text" w:xAlign="center" w:y="1"/>
              <w:spacing w:after="0" w:line="28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5150AB" w14:textId="7FD324B3" w:rsidR="005A6A5D" w:rsidRPr="005A6A5D" w:rsidRDefault="005A6A5D" w:rsidP="001A7AF7">
            <w:pPr>
              <w:framePr w:w="9590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шарттарын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бұзу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ҚР ЕК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талаптарына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йкестікте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асырылды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08279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A00F9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41FF4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5EF63B6A" w14:textId="77777777" w:rsidTr="00125237">
        <w:trPr>
          <w:trHeight w:hRule="exact" w:val="60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C05D2" w14:textId="77777777" w:rsidR="005A6A5D" w:rsidRPr="005A6A5D" w:rsidRDefault="005A6A5D" w:rsidP="001A7AF7">
            <w:pPr>
              <w:framePr w:w="9590" w:wrap="notBeside" w:vAnchor="text" w:hAnchor="text" w:xAlign="center" w:y="1"/>
              <w:spacing w:after="0" w:line="28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82142" w14:textId="7C519324" w:rsidR="005A6A5D" w:rsidRPr="005A6A5D" w:rsidRDefault="005A6A5D" w:rsidP="001A7AF7">
            <w:pPr>
              <w:framePr w:w="9590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уақытының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ұзақтығы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ҚР ЕК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талаптарына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йкес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реттеледі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09DE4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62784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36DE2E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49565538" w14:textId="77777777" w:rsidTr="00125237">
        <w:trPr>
          <w:trHeight w:hRule="exact" w:val="9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22DE5" w14:textId="77777777" w:rsidR="005A6A5D" w:rsidRPr="005A6A5D" w:rsidRDefault="005A6A5D" w:rsidP="001A7AF7">
            <w:pPr>
              <w:framePr w:w="9590" w:wrap="notBeside" w:vAnchor="text" w:hAnchor="text" w:xAlign="center" w:y="1"/>
              <w:spacing w:after="0" w:line="28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B7829C" w14:textId="5DE41064" w:rsidR="005A6A5D" w:rsidRPr="005A6A5D" w:rsidRDefault="005A6A5D" w:rsidP="001A7AF7">
            <w:pPr>
              <w:framePr w:w="9590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уақытының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ҚР ЕК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белгіленген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нормаларға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A5B0A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3433C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71BE8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142C6F01" w14:textId="77777777" w:rsidTr="00125237">
        <w:trPr>
          <w:trHeight w:hRule="exact" w:val="121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01931" w14:textId="77777777" w:rsidR="005A6A5D" w:rsidRPr="005A6A5D" w:rsidRDefault="005A6A5D" w:rsidP="001A7AF7">
            <w:pPr>
              <w:framePr w:w="9590" w:wrap="notBeside" w:vAnchor="text" w:hAnchor="text" w:xAlign="center" w:y="1"/>
              <w:spacing w:after="0" w:line="28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A32A17" w14:textId="1CF6E1ED" w:rsidR="005A6A5D" w:rsidRPr="005A6A5D" w:rsidRDefault="005A6A5D" w:rsidP="001A7AF7">
            <w:pPr>
              <w:framePr w:w="9590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Қызметкерлерді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түнгі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уақытта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үстеме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мысты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жұмысқа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тарту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бұзушылықтарға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берілмейді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2A487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E7F4D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265F8D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659D78C3" w14:textId="77777777" w:rsidTr="00125237">
        <w:trPr>
          <w:trHeight w:hRule="exact" w:val="121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B377C" w14:textId="77777777" w:rsidR="005A6A5D" w:rsidRPr="005A6A5D" w:rsidRDefault="005A6A5D" w:rsidP="001A7AF7">
            <w:pPr>
              <w:framePr w:w="9590" w:wrap="notBeside" w:vAnchor="text" w:hAnchor="text" w:xAlign="center" w:y="1"/>
              <w:spacing w:after="0" w:line="28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7C336A" w14:textId="087ED224" w:rsidR="005A6A5D" w:rsidRPr="005A6A5D" w:rsidRDefault="005A6A5D" w:rsidP="001A7AF7">
            <w:pPr>
              <w:framePr w:w="9590" w:wrap="notBeside" w:vAnchor="text" w:hAnchor="text" w:xAlign="center" w:y="1"/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Үстеме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жұмыстардың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ұзақтығы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айына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он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сағаттан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жылына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жүз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жиырма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сағаттан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аспайды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D3929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69098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B5E1A0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77236E79" w14:textId="77777777" w:rsidTr="00125237">
        <w:trPr>
          <w:trHeight w:hRule="exact" w:val="18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EAF2C" w14:textId="77777777" w:rsidR="005A6A5D" w:rsidRPr="005A6A5D" w:rsidRDefault="005A6A5D" w:rsidP="001A7AF7">
            <w:pPr>
              <w:framePr w:w="9590" w:wrap="notBeside" w:vAnchor="text" w:hAnchor="text" w:xAlign="center" w:y="1"/>
              <w:spacing w:after="0" w:line="28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31F1F" w14:textId="60FADCEF" w:rsidR="005A6A5D" w:rsidRPr="005A6A5D" w:rsidRDefault="005A6A5D" w:rsidP="001A7AF7">
            <w:pPr>
              <w:framePr w:w="9590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Жұмыскердің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жұмыстың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аяқталуы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мен он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ың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басталуы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ауысымы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арасындағы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күнделікті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ауысымаралық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тынығуының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үзақтығы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он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сағаттан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кем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DD6EE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B4D2A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8C22E5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76C46EE7" w14:textId="77777777" w:rsidTr="00125237">
        <w:trPr>
          <w:trHeight w:hRule="exact" w:val="120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21C82" w14:textId="77777777" w:rsidR="005A6A5D" w:rsidRPr="005A6A5D" w:rsidRDefault="005A6A5D" w:rsidP="001A7AF7">
            <w:pPr>
              <w:framePr w:w="9590" w:wrap="notBeside" w:vAnchor="text" w:hAnchor="text" w:xAlign="center" w:y="1"/>
              <w:spacing w:after="0" w:line="28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1C6724" w14:textId="341C364A" w:rsidR="005A6A5D" w:rsidRPr="005A6A5D" w:rsidRDefault="005A6A5D" w:rsidP="001A7AF7">
            <w:pPr>
              <w:framePr w:w="9590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сайынғы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акылы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демалысы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қызметкерлерге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демалыс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кестесіне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уақтылы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көлемде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DA799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3520E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6FA2C7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4514157C" w14:textId="77777777" w:rsidTr="00125237">
        <w:trPr>
          <w:trHeight w:hRule="exact" w:val="312"/>
          <w:jc w:val="center"/>
        </w:trPr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DF801D" w14:textId="77777777" w:rsidR="005A6A5D" w:rsidRPr="005A6A5D" w:rsidRDefault="005A6A5D" w:rsidP="001A7AF7">
            <w:pPr>
              <w:framePr w:w="9590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Еңбекақы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және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өзге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де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төлемдер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2BD76" w14:textId="09035AEF" w:rsidR="005A6A5D" w:rsidRPr="00125237" w:rsidRDefault="005A6A5D" w:rsidP="001A7AF7">
            <w:pPr>
              <w:framePr w:w="9590" w:wrap="notBeside" w:vAnchor="text" w:hAnchor="text" w:xAlign="center" w:y="1"/>
              <w:spacing w:after="0" w:line="280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6A5D">
              <w:rPr>
                <w:rStyle w:val="25"/>
                <w:rFonts w:eastAsiaTheme="minorHAnsi"/>
                <w:sz w:val="24"/>
                <w:szCs w:val="24"/>
              </w:rPr>
              <w:t>и</w:t>
            </w:r>
            <w:r w:rsidR="00125237">
              <w:rPr>
                <w:rStyle w:val="25"/>
                <w:rFonts w:eastAsiaTheme="minorHAnsi"/>
                <w:sz w:val="24"/>
                <w:szCs w:val="24"/>
                <w:lang w:val="kk-KZ"/>
              </w:rPr>
              <w:t>ә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6B4B68" w14:textId="77777777" w:rsidR="005A6A5D" w:rsidRPr="005A6A5D" w:rsidRDefault="005A6A5D" w:rsidP="001A7AF7">
            <w:pPr>
              <w:framePr w:w="9590" w:wrap="notBeside" w:vAnchor="text" w:hAnchor="text" w:xAlign="center" w:y="1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жоқ</w:t>
            </w:r>
            <w:proofErr w:type="spellEnd"/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38B212" w14:textId="77777777" w:rsidR="005A6A5D" w:rsidRPr="005A6A5D" w:rsidRDefault="005A6A5D" w:rsidP="001A7AF7">
            <w:pPr>
              <w:framePr w:w="9590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түсініктеме</w:t>
            </w:r>
            <w:proofErr w:type="spellEnd"/>
          </w:p>
        </w:tc>
      </w:tr>
      <w:tr w:rsidR="005A6A5D" w:rsidRPr="005A6A5D" w14:paraId="52CAA3E9" w14:textId="77777777" w:rsidTr="00125237">
        <w:trPr>
          <w:trHeight w:hRule="exact" w:val="211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911B0" w14:textId="77777777" w:rsidR="005A6A5D" w:rsidRPr="005A6A5D" w:rsidRDefault="005A6A5D" w:rsidP="001A7AF7">
            <w:pPr>
              <w:framePr w:w="9590" w:wrap="notBeside" w:vAnchor="text" w:hAnchor="text" w:xAlign="center" w:y="1"/>
              <w:spacing w:after="0" w:line="28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84608" w14:textId="324670FE" w:rsidR="005A6A5D" w:rsidRPr="005A6A5D" w:rsidRDefault="005A6A5D" w:rsidP="001A7AF7">
            <w:pPr>
              <w:framePr w:w="9590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Еңбекақы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Қазақста</w:t>
            </w:r>
            <w:proofErr w:type="spellEnd"/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лттық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валютасында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ақшалай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нысанда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белгіленеді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кем дегенде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айына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айдың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онкүндігінен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кешіктірілмей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төленеді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38A7B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467E6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2CCE1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071567C7" w14:textId="77777777" w:rsidTr="00125237">
        <w:trPr>
          <w:trHeight w:hRule="exact" w:val="181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F091F" w14:textId="77777777" w:rsidR="005A6A5D" w:rsidRPr="005A6A5D" w:rsidRDefault="005A6A5D" w:rsidP="001A7AF7">
            <w:pPr>
              <w:framePr w:w="9590" w:wrap="notBeside" w:vAnchor="text" w:hAnchor="text" w:xAlign="center" w:y="1"/>
              <w:spacing w:after="0" w:line="28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0DBE2E" w14:textId="3FC89C74" w:rsidR="005A6A5D" w:rsidRPr="005A6A5D" w:rsidRDefault="005A6A5D" w:rsidP="001A7AF7">
            <w:pPr>
              <w:framePr w:w="9590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Төлем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парақтарындағы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сомалар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мерекелік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демалыс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күндеріндегі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түнгі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мерзімнен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мыс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істегені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төлемді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қоса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алғанда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табельдерде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сағаттар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санын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көрсетеді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5D556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609ED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7A016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634E39C6" w14:textId="77777777" w:rsidTr="00125237">
        <w:trPr>
          <w:trHeight w:hRule="exact" w:val="91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3AF377" w14:textId="77777777" w:rsidR="005A6A5D" w:rsidRPr="005A6A5D" w:rsidRDefault="005A6A5D" w:rsidP="001A7AF7">
            <w:pPr>
              <w:framePr w:w="9590" w:wrap="notBeside" w:vAnchor="text" w:hAnchor="text" w:xAlign="center" w:y="1"/>
              <w:spacing w:after="0" w:line="28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9B0294" w14:textId="1DCC8F93" w:rsidR="005A6A5D" w:rsidRPr="005A6A5D" w:rsidRDefault="005A6A5D" w:rsidP="001A7AF7">
            <w:pPr>
              <w:framePr w:w="9590" w:wrap="notBeside" w:vAnchor="text" w:hAnchor="text" w:xAlign="center" w:y="1"/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Зейнетақы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леуметтік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аударымдардың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>ө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лем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растамасы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бар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BEEC9C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881ED2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34BC3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0B5B23" w14:textId="77777777" w:rsidR="005A6A5D" w:rsidRPr="005A6A5D" w:rsidRDefault="005A6A5D" w:rsidP="005A6A5D">
      <w:pPr>
        <w:framePr w:w="9590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14:paraId="0DB4315F" w14:textId="77777777" w:rsidR="005A6A5D" w:rsidRPr="005A6A5D" w:rsidRDefault="005A6A5D" w:rsidP="005A6A5D">
      <w:pPr>
        <w:rPr>
          <w:rFonts w:ascii="Times New Roman" w:hAnsi="Times New Roman" w:cs="Times New Roman"/>
          <w:sz w:val="24"/>
          <w:szCs w:val="24"/>
        </w:rPr>
      </w:pPr>
    </w:p>
    <w:p w14:paraId="2BA59771" w14:textId="77777777" w:rsidR="005A6A5D" w:rsidRPr="005A6A5D" w:rsidRDefault="005A6A5D" w:rsidP="005A6A5D">
      <w:pPr>
        <w:framePr w:w="9514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14:paraId="0AAF99B4" w14:textId="77777777" w:rsidR="005A6A5D" w:rsidRPr="005A6A5D" w:rsidRDefault="005A6A5D" w:rsidP="005A6A5D">
      <w:pPr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4325"/>
        <w:gridCol w:w="730"/>
        <w:gridCol w:w="691"/>
        <w:gridCol w:w="3110"/>
      </w:tblGrid>
      <w:tr w:rsidR="005A6A5D" w:rsidRPr="005A6A5D" w14:paraId="5E913481" w14:textId="77777777" w:rsidTr="001A7AF7">
        <w:trPr>
          <w:trHeight w:hRule="exact" w:val="92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84517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F4DC3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Еңбекке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уақытша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жарамсыздық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жәрдемақы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ҚР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заңнамасына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өтеледі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6F37A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76DA8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F693CF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27B22F03" w14:textId="77777777" w:rsidTr="001A7AF7">
        <w:trPr>
          <w:trHeight w:hRule="exact" w:val="121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81D92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B3224F" w14:textId="11F6CC1F" w:rsidR="005A6A5D" w:rsidRPr="005A6A5D" w:rsidRDefault="005A6A5D" w:rsidP="001A7AF7">
            <w:pPr>
              <w:framePr w:w="9619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Мердігер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ҚР ЕК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көзделген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еңбекке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ақы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төлеу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саласындағы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кепілдіктерді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81A59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7A6AA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A1BBE6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3FEB861B" w14:textId="77777777" w:rsidTr="001A7AF7">
        <w:trPr>
          <w:trHeight w:hRule="exact" w:val="312"/>
          <w:jc w:val="center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C2525D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Еңбек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қатынастарын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бұзу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DEB68B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иә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DB69B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жоқ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23366A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түсініктеме</w:t>
            </w:r>
            <w:proofErr w:type="spellEnd"/>
          </w:p>
        </w:tc>
      </w:tr>
      <w:tr w:rsidR="005A6A5D" w:rsidRPr="005A6A5D" w14:paraId="7D7731EF" w14:textId="77777777" w:rsidTr="001A7AF7">
        <w:trPr>
          <w:trHeight w:hRule="exact" w:val="1205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48E8D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5DA1C4" w14:textId="059AD756" w:rsidR="005A6A5D" w:rsidRPr="005A6A5D" w:rsidRDefault="005A6A5D" w:rsidP="001A7AF7">
            <w:pPr>
              <w:framePr w:w="9619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Қызметкердің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бастамасы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мыстан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босатудың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жағдайы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өтініштермен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расталған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ресімделген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3E7A6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A8020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024E01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758F174D" w14:textId="77777777" w:rsidTr="001A7AF7">
        <w:trPr>
          <w:trHeight w:hRule="exact" w:val="151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39928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D76CC5" w14:textId="3C920434" w:rsidR="005A6A5D" w:rsidRPr="005A6A5D" w:rsidRDefault="005A6A5D" w:rsidP="001A7AF7">
            <w:pPr>
              <w:framePr w:w="9619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бастамасы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бойынша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жұмыстан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босатудың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жағдайы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ҚР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кодексінің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талаптары</w:t>
            </w:r>
            <w:proofErr w:type="spellEnd"/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4A838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64057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BF14D6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6B4E60AA" w14:textId="77777777" w:rsidTr="001A7AF7">
        <w:trPr>
          <w:trHeight w:hRule="exact" w:val="307"/>
          <w:jc w:val="center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DE2B5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Ұжымдық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шарт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талаптарын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орындау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EE570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иә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64CF8F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жоқ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7B5A91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түсініктеме</w:t>
            </w:r>
            <w:proofErr w:type="spellEnd"/>
          </w:p>
        </w:tc>
      </w:tr>
      <w:tr w:rsidR="005A6A5D" w:rsidRPr="005A6A5D" w14:paraId="6441F869" w14:textId="77777777" w:rsidTr="001A7AF7">
        <w:trPr>
          <w:trHeight w:hRule="exact" w:val="31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F3A7E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D3BA6E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Компанияда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ұжымдық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шарт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3F2D0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70223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9B3C2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328DA5CF" w14:textId="77777777" w:rsidTr="001A7AF7">
        <w:trPr>
          <w:trHeight w:hRule="exact" w:val="91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3B34D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62850A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Компанияда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қызметкерлер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өкілдерінің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комитеті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кәсіподағы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бар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691F9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ABFEA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5178A1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611C7A55" w14:textId="77777777" w:rsidTr="001A7AF7">
        <w:trPr>
          <w:trHeight w:hRule="exact" w:val="610"/>
          <w:jc w:val="center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ED08F" w14:textId="56973244" w:rsidR="005A6A5D" w:rsidRPr="005A6A5D" w:rsidRDefault="005A6A5D" w:rsidP="001A7AF7">
            <w:pPr>
              <w:framePr w:w="9619" w:wrap="notBeside" w:vAnchor="text" w:hAnchor="text" w:xAlign="center" w:y="1"/>
              <w:spacing w:after="0"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Әлеуметтік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>-т</w:t>
            </w:r>
            <w:r w:rsidR="00125237">
              <w:rPr>
                <w:rStyle w:val="25"/>
                <w:rFonts w:eastAsiaTheme="minorHAnsi"/>
                <w:sz w:val="24"/>
                <w:szCs w:val="24"/>
                <w:lang w:val="kk-KZ"/>
              </w:rPr>
              <w:t>ұ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рмыстық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жағдайларға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қойылатын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талаптар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40066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иә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02C09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жоқ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A62D15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түсініктеме</w:t>
            </w:r>
            <w:proofErr w:type="spellEnd"/>
          </w:p>
        </w:tc>
      </w:tr>
      <w:tr w:rsidR="005A6A5D" w:rsidRPr="005A6A5D" w14:paraId="5EDAB4AF" w14:textId="77777777" w:rsidTr="001A7AF7">
        <w:trPr>
          <w:trHeight w:hRule="exact" w:val="91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E0AE3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4718C" w14:textId="4754D8E9" w:rsidR="005A6A5D" w:rsidRPr="005A6A5D" w:rsidRDefault="005A6A5D" w:rsidP="001A7AF7">
            <w:pPr>
              <w:framePr w:w="9619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Өндірістік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қызметтің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орындарында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ыстық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тамақпен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ауыз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сумен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4BB7D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963A9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0F52F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5452769E" w14:textId="77777777" w:rsidTr="001A7AF7">
        <w:trPr>
          <w:trHeight w:hRule="exact" w:val="211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288A7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11170" w14:textId="2A011808" w:rsidR="005A6A5D" w:rsidRPr="005A6A5D" w:rsidRDefault="005A6A5D" w:rsidP="001A7AF7">
            <w:pPr>
              <w:framePr w:w="9619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Вахталық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әдіспен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мыс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істейтін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қызметкерлерді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мыс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объектісінде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кезеңде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тұрғын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жаймен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Жатақханалардың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рғын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бөлмелерінің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адамға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6 м2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есебінен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айқындалады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6B3F4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26F4F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74F11B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3F29830C" w14:textId="77777777" w:rsidTr="001A7AF7">
        <w:trPr>
          <w:trHeight w:hRule="exact" w:val="90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D751E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A30B6B" w14:textId="24D0AD57" w:rsidR="005A6A5D" w:rsidRPr="005A6A5D" w:rsidRDefault="005A6A5D" w:rsidP="001A7AF7">
            <w:pPr>
              <w:framePr w:w="9619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Аптасына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төсек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жабдықтарын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сүлгілер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да 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мсақ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мүк</w:t>
            </w:r>
            <w:proofErr w:type="spellEnd"/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ммалды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ауыстыру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9C3BD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70885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6EAE81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72081C60" w14:textId="77777777" w:rsidTr="001A7AF7">
        <w:trPr>
          <w:trHeight w:hRule="exact" w:val="150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54AB0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5F07EC" w14:textId="558EB653" w:rsidR="005A6A5D" w:rsidRPr="005A6A5D" w:rsidRDefault="005A6A5D" w:rsidP="001A7AF7">
            <w:pPr>
              <w:framePr w:w="9619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Жуу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зарарсыздандыру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құралдарын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қолдана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, қ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рғақ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ылғалды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жинау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қажеттілігіне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қарай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бірақ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күніне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реттен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кем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FB53D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8AA19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238C0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41FEA2F1" w14:textId="77777777" w:rsidTr="001A7AF7">
        <w:trPr>
          <w:trHeight w:hRule="exact" w:val="92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358E2E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9C4590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Өрт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қауіпсіздігі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шараларын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өрт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сигнализациясы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түтін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датчиктерінің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үздіксіз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590C3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2F4E98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7218B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BDE266" w14:textId="77777777" w:rsidR="005A6A5D" w:rsidRPr="005A6A5D" w:rsidRDefault="005A6A5D" w:rsidP="005A6A5D">
      <w:pPr>
        <w:framePr w:w="9619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14:paraId="6FA33DA4" w14:textId="77777777" w:rsidR="005A6A5D" w:rsidRPr="005A6A5D" w:rsidRDefault="005A6A5D" w:rsidP="005A6A5D">
      <w:pPr>
        <w:rPr>
          <w:rFonts w:ascii="Times New Roman" w:hAnsi="Times New Roman" w:cs="Times New Roman"/>
          <w:sz w:val="24"/>
          <w:szCs w:val="24"/>
        </w:rPr>
      </w:pPr>
    </w:p>
    <w:p w14:paraId="3956224B" w14:textId="77777777" w:rsidR="005A6A5D" w:rsidRPr="005A6A5D" w:rsidRDefault="005A6A5D" w:rsidP="005A6A5D">
      <w:pPr>
        <w:framePr w:w="9514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14:paraId="386E6F4A" w14:textId="77777777" w:rsidR="005A6A5D" w:rsidRPr="005A6A5D" w:rsidRDefault="005A6A5D" w:rsidP="005A6A5D">
      <w:pPr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4320"/>
        <w:gridCol w:w="725"/>
        <w:gridCol w:w="691"/>
        <w:gridCol w:w="3106"/>
      </w:tblGrid>
      <w:tr w:rsidR="005A6A5D" w:rsidRPr="005A6A5D" w14:paraId="2C463FE4" w14:textId="77777777" w:rsidTr="001A7AF7">
        <w:trPr>
          <w:trHeight w:hRule="exact" w:val="121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02DC4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8A7C6" w14:textId="77777777" w:rsidR="005A6A5D" w:rsidRPr="005A6A5D" w:rsidRDefault="005A6A5D" w:rsidP="001A7AF7">
            <w:pPr>
              <w:framePr w:w="9605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өртке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қорғаудың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жүйесімен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қауіпсіздіктің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күзет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жүйелерінің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үздіксіз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91C3D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D2AAC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4AF282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2BA650FE" w14:textId="77777777" w:rsidTr="001A7AF7">
        <w:trPr>
          <w:trHeight w:hRule="exact" w:val="271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DDF6D" w14:textId="77777777" w:rsidR="005A6A5D" w:rsidRPr="005A6A5D" w:rsidRDefault="005A6A5D" w:rsidP="001A7AF7">
            <w:pPr>
              <w:framePr w:w="9605" w:wrap="notBeside" w:vAnchor="text" w:hAnchor="text" w:xAlign="center" w:y="1"/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412B06" w14:textId="44649A94" w:rsidR="005A6A5D" w:rsidRPr="005A6A5D" w:rsidRDefault="005A6A5D" w:rsidP="001A7AF7">
            <w:pPr>
              <w:framePr w:w="9605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жабдықтар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желілердің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салқынмен-жылумен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жабдықтау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жүйелерінің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ыстық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суық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сумен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жабдықтау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жүйелері</w:t>
            </w:r>
            <w:proofErr w:type="spellEnd"/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желдету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жүйелері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жұмысының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үздіксіз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авариясыз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жүргізілуін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жұмыстарының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жүргізілуін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C312B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6E3A2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A7B3B7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2075FCE6" w14:textId="77777777" w:rsidTr="001A7AF7">
        <w:trPr>
          <w:trHeight w:hRule="exact" w:val="241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DEE20" w14:textId="77777777" w:rsidR="005A6A5D" w:rsidRPr="005A6A5D" w:rsidRDefault="005A6A5D" w:rsidP="001A7AF7">
            <w:pPr>
              <w:framePr w:w="9605" w:wrap="notBeside" w:vAnchor="text" w:hAnchor="text" w:xAlign="center" w:y="1"/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510E6" w14:textId="43B46184" w:rsidR="005A6A5D" w:rsidRPr="005A6A5D" w:rsidRDefault="005A6A5D" w:rsidP="001A7AF7">
            <w:pPr>
              <w:framePr w:w="9605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санитарлық-гигиеналық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нормаларға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йкес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жатақханаларды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таза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ұстау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жуу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зарарсыздандыру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қ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ралдарымен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қағаз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сүлгілермен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дәретхана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қағаздарымен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материалд</w:t>
            </w:r>
            <w:proofErr w:type="spellEnd"/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жарақтандырумен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62823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EA5B9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89056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70623DEE" w14:textId="77777777" w:rsidTr="001A7AF7">
        <w:trPr>
          <w:trHeight w:hRule="exact" w:val="361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3CC3C" w14:textId="77777777" w:rsidR="005A6A5D" w:rsidRPr="005A6A5D" w:rsidRDefault="005A6A5D" w:rsidP="001A7AF7">
            <w:pPr>
              <w:framePr w:w="9605" w:wrap="notBeside" w:vAnchor="text" w:hAnchor="text" w:xAlign="center" w:y="1"/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EFAFB" w14:textId="6C13EA6A" w:rsidR="005A6A5D" w:rsidRPr="005A6A5D" w:rsidRDefault="005A6A5D" w:rsidP="001A7AF7">
            <w:pPr>
              <w:framePr w:w="9605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мі</w:t>
            </w:r>
            <w:proofErr w:type="spellEnd"/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деттемелерді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Шарттың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талаптарына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толык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йкестікте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орындауын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қызметкерлерді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қажетті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мөлшерде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жарамды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күйдегі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қ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ралдарымен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атап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айтқанда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қ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ралдарымен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механикалық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құралдарымен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білдектермен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, маши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алармен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аспаптармен</w:t>
            </w:r>
            <w:proofErr w:type="spellEnd"/>
            <w:r w:rsidR="00807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т. б.)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F3937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2B824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3F09A8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1165D83A" w14:textId="77777777" w:rsidTr="001A7AF7">
        <w:trPr>
          <w:trHeight w:hRule="exact" w:val="181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ED3BE" w14:textId="77777777" w:rsidR="005A6A5D" w:rsidRPr="005A6A5D" w:rsidRDefault="005A6A5D" w:rsidP="001A7AF7">
            <w:pPr>
              <w:framePr w:w="9605" w:wrap="notBeside" w:vAnchor="text" w:hAnchor="text" w:xAlign="center" w:y="1"/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DD24C" w14:textId="4089CDCC" w:rsidR="005A6A5D" w:rsidRPr="005A6A5D" w:rsidRDefault="005A6A5D" w:rsidP="001A7AF7">
            <w:pPr>
              <w:framePr w:w="9605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объектілерінде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ұмыс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істейтін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қызметкерлерді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Тапсырыс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объект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>т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еріне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жеткізу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объектілер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жүріп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көлікпен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9A93D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E7E45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F1999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496F4625" w14:textId="77777777" w:rsidTr="001A7AF7">
        <w:trPr>
          <w:trHeight w:hRule="exact" w:val="184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4F427" w14:textId="77777777" w:rsidR="005A6A5D" w:rsidRPr="005A6A5D" w:rsidRDefault="005A6A5D" w:rsidP="001A7AF7">
            <w:pPr>
              <w:framePr w:w="9605" w:wrap="notBeside" w:vAnchor="text" w:hAnchor="text" w:xAlign="center" w:y="1"/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72FCC" w14:textId="197DC15B" w:rsidR="005A6A5D" w:rsidRPr="005A6A5D" w:rsidRDefault="005A6A5D" w:rsidP="001A7AF7">
            <w:pPr>
              <w:framePr w:w="9605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Көлік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қ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ралдары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жайлылы</w:t>
            </w:r>
            <w:proofErr w:type="spellEnd"/>
            <w:r w:rsidR="00807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талаптарына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сай,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жолаушыларға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белдіктері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бар 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>және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жазғы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қысқы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мезгілдерге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сай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тех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калық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жабдықталған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B15E5B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7D9A35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1B23B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E2C292" w14:textId="77777777" w:rsidR="005A6A5D" w:rsidRPr="005A6A5D" w:rsidRDefault="005A6A5D" w:rsidP="005A6A5D">
      <w:pPr>
        <w:framePr w:w="9605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14:paraId="324F3FAB" w14:textId="77777777" w:rsidR="005A6A5D" w:rsidRPr="005A6A5D" w:rsidRDefault="005A6A5D" w:rsidP="005A6A5D">
      <w:pPr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6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4325"/>
        <w:gridCol w:w="725"/>
        <w:gridCol w:w="691"/>
        <w:gridCol w:w="3101"/>
      </w:tblGrid>
      <w:tr w:rsidR="005A6A5D" w:rsidRPr="005A6A5D" w14:paraId="3954267B" w14:textId="77777777" w:rsidTr="005A6A5D">
        <w:trPr>
          <w:trHeight w:hRule="exact" w:val="312"/>
          <w:jc w:val="center"/>
        </w:trPr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4FED9" w14:textId="77777777" w:rsidR="005A6A5D" w:rsidRPr="005A6A5D" w:rsidRDefault="005A6A5D" w:rsidP="001A7AF7">
            <w:pPr>
              <w:framePr w:w="9600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Ішкі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коммуникациялар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B1BD9F" w14:textId="77777777" w:rsidR="005A6A5D" w:rsidRPr="005A6A5D" w:rsidRDefault="005A6A5D" w:rsidP="001A7AF7">
            <w:pPr>
              <w:framePr w:w="9600" w:wrap="notBeside" w:vAnchor="text" w:hAnchor="text" w:xAlign="center" w:y="1"/>
              <w:spacing w:after="0" w:line="28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иә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C46118" w14:textId="77777777" w:rsidR="005A6A5D" w:rsidRPr="005A6A5D" w:rsidRDefault="005A6A5D" w:rsidP="001A7AF7">
            <w:pPr>
              <w:framePr w:w="9600" w:wrap="notBeside" w:vAnchor="text" w:hAnchor="text" w:xAlign="center" w:y="1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жоқ</w:t>
            </w:r>
            <w:proofErr w:type="spellEnd"/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CD9184" w14:textId="77777777" w:rsidR="005A6A5D" w:rsidRPr="005A6A5D" w:rsidRDefault="005A6A5D" w:rsidP="001A7AF7">
            <w:pPr>
              <w:framePr w:w="9600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түсініктеме</w:t>
            </w:r>
            <w:proofErr w:type="spellEnd"/>
          </w:p>
        </w:tc>
      </w:tr>
      <w:tr w:rsidR="005A6A5D" w:rsidRPr="005A6A5D" w14:paraId="523B272D" w14:textId="77777777" w:rsidTr="005A6A5D">
        <w:trPr>
          <w:trHeight w:hRule="exact" w:val="61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518FE" w14:textId="77777777" w:rsidR="005A6A5D" w:rsidRPr="005A6A5D" w:rsidRDefault="005A6A5D" w:rsidP="001A7AF7">
            <w:pPr>
              <w:framePr w:w="9600" w:wrap="notBeside" w:vAnchor="text" w:hAnchor="text" w:xAlign="center" w:y="1"/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ACC016" w14:textId="77777777" w:rsidR="005A6A5D" w:rsidRPr="005A6A5D" w:rsidRDefault="005A6A5D" w:rsidP="001A7AF7">
            <w:pPr>
              <w:framePr w:w="9600" w:wrap="notBeside" w:vAnchor="text" w:hAnchor="text" w:xAlign="center" w:y="1"/>
              <w:spacing w:after="0"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басшының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ұжымымен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кездесуі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1D08D" w14:textId="77777777" w:rsidR="005A6A5D" w:rsidRPr="005A6A5D" w:rsidRDefault="005A6A5D" w:rsidP="001A7AF7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A92C8" w14:textId="77777777" w:rsidR="005A6A5D" w:rsidRPr="005A6A5D" w:rsidRDefault="005A6A5D" w:rsidP="001A7AF7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9DC92A" w14:textId="77777777" w:rsidR="005A6A5D" w:rsidRPr="005A6A5D" w:rsidRDefault="005A6A5D" w:rsidP="001A7AF7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50A22EAA" w14:textId="77777777" w:rsidTr="005A6A5D">
        <w:trPr>
          <w:trHeight w:hRule="exact" w:val="91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AB7CC" w14:textId="77777777" w:rsidR="005A6A5D" w:rsidRPr="005A6A5D" w:rsidRDefault="005A6A5D" w:rsidP="001A7AF7">
            <w:pPr>
              <w:framePr w:w="9600" w:wrap="notBeside" w:vAnchor="text" w:hAnchor="text" w:xAlign="center" w:y="1"/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49EDC5" w14:textId="39BB1D65" w:rsidR="005A6A5D" w:rsidRPr="005A6A5D" w:rsidRDefault="005A6A5D" w:rsidP="001A7AF7">
            <w:pPr>
              <w:framePr w:w="9600" w:wrap="notBeside" w:vAnchor="text" w:hAnchor="text" w:xAlign="center" w:y="1"/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Қызметкерлерді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селелер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айына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1 (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35E2F" w14:textId="77777777" w:rsidR="005A6A5D" w:rsidRPr="005A6A5D" w:rsidRDefault="005A6A5D" w:rsidP="001A7AF7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0ECB8" w14:textId="77777777" w:rsidR="005A6A5D" w:rsidRPr="005A6A5D" w:rsidRDefault="005A6A5D" w:rsidP="001A7AF7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618CC" w14:textId="77777777" w:rsidR="005A6A5D" w:rsidRPr="005A6A5D" w:rsidRDefault="005A6A5D" w:rsidP="001A7AF7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5ABA10CE" w14:textId="77777777" w:rsidTr="005A6A5D">
        <w:trPr>
          <w:trHeight w:hRule="exact" w:val="121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50074" w14:textId="77777777" w:rsidR="005A6A5D" w:rsidRPr="005A6A5D" w:rsidRDefault="005A6A5D" w:rsidP="001A7AF7">
            <w:pPr>
              <w:framePr w:w="9600" w:wrap="notBeside" w:vAnchor="text" w:hAnchor="text" w:xAlign="center" w:y="1"/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F5409" w14:textId="36516C3A" w:rsidR="005A6A5D" w:rsidRPr="005A6A5D" w:rsidRDefault="005A6A5D" w:rsidP="001A7AF7">
            <w:pPr>
              <w:framePr w:w="9600" w:wrap="notBeside" w:vAnchor="text" w:hAnchor="text" w:xAlign="center" w:y="1"/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Қызметкерлердің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өтініштерін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қарау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өтініш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берушілердің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қабылданған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шешімдер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алуы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79457" w14:textId="77777777" w:rsidR="005A6A5D" w:rsidRPr="005A6A5D" w:rsidRDefault="005A6A5D" w:rsidP="001A7AF7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2BADA" w14:textId="77777777" w:rsidR="005A6A5D" w:rsidRPr="005A6A5D" w:rsidRDefault="005A6A5D" w:rsidP="001A7AF7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710BE" w14:textId="77777777" w:rsidR="005A6A5D" w:rsidRPr="005A6A5D" w:rsidRDefault="005A6A5D" w:rsidP="001A7AF7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205528C9" w14:textId="77777777" w:rsidTr="005A6A5D">
        <w:trPr>
          <w:trHeight w:hRule="exact" w:val="203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38920" w14:textId="77777777" w:rsidR="005A6A5D" w:rsidRPr="005A6A5D" w:rsidRDefault="005A6A5D" w:rsidP="001A7AF7">
            <w:pPr>
              <w:framePr w:w="9600" w:wrap="notBeside" w:vAnchor="text" w:hAnchor="text" w:xAlign="center" w:y="1"/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065BF" w14:textId="1AD6DCC1" w:rsidR="005A6A5D" w:rsidRPr="005A6A5D" w:rsidRDefault="005A6A5D" w:rsidP="001A7AF7">
            <w:pPr>
              <w:framePr w:w="9600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Мердігер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Орындаушы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өндірістік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процестеріне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сер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етуі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мүмкін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өткір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проблемалық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>ә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селелер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туындаған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жағдайлар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уақтылы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хабар дар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етеді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5C110E" w14:textId="77777777" w:rsidR="005A6A5D" w:rsidRPr="005A6A5D" w:rsidRDefault="005A6A5D" w:rsidP="001A7AF7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6F032" w14:textId="77777777" w:rsidR="005A6A5D" w:rsidRPr="005A6A5D" w:rsidRDefault="005A6A5D" w:rsidP="001A7AF7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996A6" w14:textId="77777777" w:rsidR="005A6A5D" w:rsidRPr="005A6A5D" w:rsidRDefault="005A6A5D" w:rsidP="001A7AF7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0A6F9F" w14:textId="77777777" w:rsidR="005A6A5D" w:rsidRPr="005A6A5D" w:rsidRDefault="005A6A5D" w:rsidP="005A6A5D">
      <w:pPr>
        <w:framePr w:w="9600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14:paraId="71692756" w14:textId="77777777" w:rsidR="005A6A5D" w:rsidRPr="005A6A5D" w:rsidRDefault="005A6A5D" w:rsidP="005A6A5D">
      <w:pPr>
        <w:rPr>
          <w:rFonts w:ascii="Times New Roman" w:hAnsi="Times New Roman" w:cs="Times New Roman"/>
          <w:sz w:val="24"/>
          <w:szCs w:val="24"/>
        </w:rPr>
      </w:pPr>
    </w:p>
    <w:p w14:paraId="27700AEA" w14:textId="77777777" w:rsidR="006E55F9" w:rsidRPr="005A6A5D" w:rsidRDefault="006E55F9" w:rsidP="005A6A5D">
      <w:pPr>
        <w:pStyle w:val="10"/>
        <w:keepNext/>
        <w:keepLines/>
        <w:shd w:val="clear" w:color="auto" w:fill="auto"/>
        <w:spacing w:before="0" w:line="240" w:lineRule="auto"/>
        <w:ind w:left="140"/>
        <w:rPr>
          <w:rFonts w:cs="Times New Roman"/>
          <w:sz w:val="24"/>
          <w:szCs w:val="24"/>
        </w:rPr>
      </w:pPr>
    </w:p>
    <w:sectPr w:rsidR="006E55F9" w:rsidRPr="005A6A5D" w:rsidSect="00F66CA6">
      <w:footerReference w:type="even" r:id="rId11"/>
      <w:footerReference w:type="default" r:id="rId12"/>
      <w:pgSz w:w="11900" w:h="16840"/>
      <w:pgMar w:top="709" w:right="843" w:bottom="851" w:left="1276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F0EBE" w14:textId="77777777" w:rsidR="00F66CA6" w:rsidRDefault="00F66CA6">
      <w:pPr>
        <w:spacing w:after="0" w:line="240" w:lineRule="auto"/>
      </w:pPr>
      <w:r>
        <w:separator/>
      </w:r>
    </w:p>
  </w:endnote>
  <w:endnote w:type="continuationSeparator" w:id="0">
    <w:p w14:paraId="3539A633" w14:textId="77777777" w:rsidR="00F66CA6" w:rsidRDefault="00F6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0564" w14:textId="77777777" w:rsidR="00C05081" w:rsidRDefault="00C05081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32128" behindDoc="1" locked="0" layoutInCell="1" allowOverlap="1" wp14:anchorId="76D50A7B" wp14:editId="66000EDC">
              <wp:simplePos x="0" y="0"/>
              <wp:positionH relativeFrom="page">
                <wp:posOffset>7040880</wp:posOffset>
              </wp:positionH>
              <wp:positionV relativeFrom="page">
                <wp:posOffset>9931400</wp:posOffset>
              </wp:positionV>
              <wp:extent cx="76835" cy="175260"/>
              <wp:effectExtent l="1905" t="0" r="0" b="1270"/>
              <wp:wrapNone/>
              <wp:docPr id="5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09444" w14:textId="77777777" w:rsidR="00C05081" w:rsidRDefault="00C05081">
                          <w:pPr>
                            <w:spacing w:line="240" w:lineRule="auto"/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 w:rsidRPr="00245242">
                            <w:rPr>
                              <w:rStyle w:val="af9"/>
                              <w:rFonts w:eastAsiaTheme="minorEastAsia"/>
                              <w:noProof/>
                            </w:rPr>
                            <w:t>4</w:t>
                          </w:r>
                          <w:r>
                            <w:rPr>
                              <w:rStyle w:val="af9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50A7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4.4pt;margin-top:782pt;width:6.05pt;height:13.8pt;z-index:-2516843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" filled="f" stroked="f">
              <v:textbox style="mso-fit-shape-to-text:t" inset="0,0,0,0">
                <w:txbxContent>
                  <w:p w14:paraId="1C909444" w14:textId="77777777" w:rsidR="00C05081" w:rsidRDefault="00C05081">
                    <w:pPr>
                      <w:spacing w:line="240" w:lineRule="auto"/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 w:rsidRPr="00245242">
                      <w:rPr>
                        <w:rStyle w:val="af9"/>
                        <w:rFonts w:eastAsiaTheme="minorEastAsia"/>
                        <w:noProof/>
                      </w:rPr>
                      <w:t>4</w:t>
                    </w:r>
                    <w:r>
                      <w:rPr>
                        <w:rStyle w:val="af9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615D" w14:textId="77777777" w:rsidR="00C05081" w:rsidRDefault="00C05081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35200" behindDoc="1" locked="0" layoutInCell="1" allowOverlap="1" wp14:anchorId="2B4709A1" wp14:editId="5F493B0E">
              <wp:simplePos x="0" y="0"/>
              <wp:positionH relativeFrom="page">
                <wp:posOffset>7040880</wp:posOffset>
              </wp:positionH>
              <wp:positionV relativeFrom="page">
                <wp:posOffset>9931400</wp:posOffset>
              </wp:positionV>
              <wp:extent cx="76835" cy="175260"/>
              <wp:effectExtent l="1905" t="0" r="0" b="1270"/>
              <wp:wrapNone/>
              <wp:docPr id="5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31DBC" w14:textId="77777777" w:rsidR="00C05081" w:rsidRDefault="00C05081">
                          <w:pPr>
                            <w:spacing w:line="240" w:lineRule="auto"/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 w:rsidR="000654EA" w:rsidRPr="000654EA">
                            <w:rPr>
                              <w:rStyle w:val="af9"/>
                              <w:rFonts w:eastAsiaTheme="minorEastAsia"/>
                              <w:noProof/>
                            </w:rPr>
                            <w:t>15</w:t>
                          </w:r>
                          <w:r>
                            <w:rPr>
                              <w:rStyle w:val="af9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709A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4.4pt;margin-top:782pt;width:6.05pt;height:13.8pt;z-index:-2516812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" filled="f" stroked="f">
              <v:textbox style="mso-fit-shape-to-text:t" inset="0,0,0,0">
                <w:txbxContent>
                  <w:p w14:paraId="6F131DBC" w14:textId="77777777" w:rsidR="00C05081" w:rsidRDefault="00C05081">
                    <w:pPr>
                      <w:spacing w:line="240" w:lineRule="auto"/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 w:rsidR="000654EA" w:rsidRPr="000654EA">
                      <w:rPr>
                        <w:rStyle w:val="af9"/>
                        <w:rFonts w:eastAsiaTheme="minorEastAsia"/>
                        <w:noProof/>
                      </w:rPr>
                      <w:t>15</w:t>
                    </w:r>
                    <w:r>
                      <w:rPr>
                        <w:rStyle w:val="af9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49391" w14:textId="77777777" w:rsidR="00F66CA6" w:rsidRDefault="00F66CA6">
      <w:pPr>
        <w:spacing w:after="0" w:line="240" w:lineRule="auto"/>
      </w:pPr>
      <w:r>
        <w:separator/>
      </w:r>
    </w:p>
  </w:footnote>
  <w:footnote w:type="continuationSeparator" w:id="0">
    <w:p w14:paraId="566D6017" w14:textId="77777777" w:rsidR="00F66CA6" w:rsidRDefault="00F66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2AE7"/>
    <w:multiLevelType w:val="multilevel"/>
    <w:tmpl w:val="1EFC289E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00" w:hanging="810"/>
      </w:pPr>
      <w:rPr>
        <w:rFonts w:hint="default"/>
        <w:color w:val="000000"/>
      </w:rPr>
    </w:lvl>
    <w:lvl w:ilvl="2">
      <w:start w:val="14"/>
      <w:numFmt w:val="decimal"/>
      <w:lvlText w:val="%1.%2.%3."/>
      <w:lvlJc w:val="left"/>
      <w:pPr>
        <w:ind w:left="1990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5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93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880" w:hanging="2160"/>
      </w:pPr>
      <w:rPr>
        <w:rFonts w:hint="default"/>
        <w:color w:val="000000"/>
      </w:rPr>
    </w:lvl>
  </w:abstractNum>
  <w:abstractNum w:abstractNumId="1" w15:restartNumberingAfterBreak="0">
    <w:nsid w:val="11052FC7"/>
    <w:multiLevelType w:val="multilevel"/>
    <w:tmpl w:val="3A149072"/>
    <w:lvl w:ilvl="0">
      <w:start w:val="1"/>
      <w:numFmt w:val="decimal"/>
      <w:lvlText w:val="%1)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277" w:firstLine="0"/>
      </w:pPr>
    </w:lvl>
    <w:lvl w:ilvl="2">
      <w:numFmt w:val="decimal"/>
      <w:lvlText w:val=""/>
      <w:lvlJc w:val="left"/>
      <w:pPr>
        <w:ind w:left="1277" w:firstLine="0"/>
      </w:pPr>
    </w:lvl>
    <w:lvl w:ilvl="3">
      <w:numFmt w:val="decimal"/>
      <w:lvlText w:val=""/>
      <w:lvlJc w:val="left"/>
      <w:pPr>
        <w:ind w:left="1277" w:firstLine="0"/>
      </w:pPr>
    </w:lvl>
    <w:lvl w:ilvl="4">
      <w:numFmt w:val="decimal"/>
      <w:lvlText w:val=""/>
      <w:lvlJc w:val="left"/>
      <w:pPr>
        <w:ind w:left="1277" w:firstLine="0"/>
      </w:pPr>
    </w:lvl>
    <w:lvl w:ilvl="5">
      <w:numFmt w:val="decimal"/>
      <w:lvlText w:val=""/>
      <w:lvlJc w:val="left"/>
      <w:pPr>
        <w:ind w:left="1277" w:firstLine="0"/>
      </w:pPr>
    </w:lvl>
    <w:lvl w:ilvl="6">
      <w:numFmt w:val="decimal"/>
      <w:lvlText w:val=""/>
      <w:lvlJc w:val="left"/>
      <w:pPr>
        <w:ind w:left="1277" w:firstLine="0"/>
      </w:pPr>
    </w:lvl>
    <w:lvl w:ilvl="7">
      <w:numFmt w:val="decimal"/>
      <w:lvlText w:val=""/>
      <w:lvlJc w:val="left"/>
      <w:pPr>
        <w:ind w:left="1277" w:firstLine="0"/>
      </w:pPr>
    </w:lvl>
    <w:lvl w:ilvl="8">
      <w:numFmt w:val="decimal"/>
      <w:lvlText w:val=""/>
      <w:lvlJc w:val="left"/>
      <w:pPr>
        <w:ind w:left="1277" w:firstLine="0"/>
      </w:pPr>
    </w:lvl>
  </w:abstractNum>
  <w:abstractNum w:abstractNumId="2" w15:restartNumberingAfterBreak="0">
    <w:nsid w:val="1B7756A7"/>
    <w:multiLevelType w:val="hybridMultilevel"/>
    <w:tmpl w:val="5080A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72156"/>
    <w:multiLevelType w:val="multilevel"/>
    <w:tmpl w:val="955A3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A9605F"/>
    <w:multiLevelType w:val="hybridMultilevel"/>
    <w:tmpl w:val="E9A27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A4478"/>
    <w:multiLevelType w:val="multilevel"/>
    <w:tmpl w:val="58144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345297A"/>
    <w:multiLevelType w:val="multilevel"/>
    <w:tmpl w:val="E8746B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86547A"/>
    <w:multiLevelType w:val="multilevel"/>
    <w:tmpl w:val="4A38DD2A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8" w15:restartNumberingAfterBreak="0">
    <w:nsid w:val="48007B49"/>
    <w:multiLevelType w:val="multilevel"/>
    <w:tmpl w:val="08A883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F06DF7"/>
    <w:multiLevelType w:val="multilevel"/>
    <w:tmpl w:val="B5C011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5D2709"/>
    <w:multiLevelType w:val="multilevel"/>
    <w:tmpl w:val="85767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FE2184"/>
    <w:multiLevelType w:val="multilevel"/>
    <w:tmpl w:val="E4CA9AE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7546F1"/>
    <w:multiLevelType w:val="multilevel"/>
    <w:tmpl w:val="79925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BF244F"/>
    <w:multiLevelType w:val="multilevel"/>
    <w:tmpl w:val="50A428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101C4F"/>
    <w:multiLevelType w:val="multilevel"/>
    <w:tmpl w:val="6F2C4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1030AD6"/>
    <w:multiLevelType w:val="multilevel"/>
    <w:tmpl w:val="C42072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AE7403C"/>
    <w:multiLevelType w:val="multilevel"/>
    <w:tmpl w:val="9C3C24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163D70"/>
    <w:multiLevelType w:val="multilevel"/>
    <w:tmpl w:val="6EC28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F275D6B"/>
    <w:multiLevelType w:val="hybridMultilevel"/>
    <w:tmpl w:val="363881C8"/>
    <w:lvl w:ilvl="0" w:tplc="6A9A1C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547517">
    <w:abstractNumId w:val="2"/>
  </w:num>
  <w:num w:numId="2" w16cid:durableId="1120875162">
    <w:abstractNumId w:val="14"/>
  </w:num>
  <w:num w:numId="3" w16cid:durableId="646131948">
    <w:abstractNumId w:val="18"/>
  </w:num>
  <w:num w:numId="4" w16cid:durableId="46743024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95584944">
    <w:abstractNumId w:val="0"/>
  </w:num>
  <w:num w:numId="6" w16cid:durableId="662663533">
    <w:abstractNumId w:val="15"/>
  </w:num>
  <w:num w:numId="7" w16cid:durableId="1191601944">
    <w:abstractNumId w:val="7"/>
  </w:num>
  <w:num w:numId="8" w16cid:durableId="283930803">
    <w:abstractNumId w:val="4"/>
  </w:num>
  <w:num w:numId="9" w16cid:durableId="611591611">
    <w:abstractNumId w:val="5"/>
  </w:num>
  <w:num w:numId="10" w16cid:durableId="413017351">
    <w:abstractNumId w:val="10"/>
  </w:num>
  <w:num w:numId="11" w16cid:durableId="356976022">
    <w:abstractNumId w:val="3"/>
  </w:num>
  <w:num w:numId="12" w16cid:durableId="1979795437">
    <w:abstractNumId w:val="9"/>
  </w:num>
  <w:num w:numId="13" w16cid:durableId="1193346576">
    <w:abstractNumId w:val="16"/>
  </w:num>
  <w:num w:numId="14" w16cid:durableId="1504660947">
    <w:abstractNumId w:val="12"/>
  </w:num>
  <w:num w:numId="15" w16cid:durableId="994724139">
    <w:abstractNumId w:val="6"/>
  </w:num>
  <w:num w:numId="16" w16cid:durableId="312948621">
    <w:abstractNumId w:val="8"/>
  </w:num>
  <w:num w:numId="17" w16cid:durableId="18705831">
    <w:abstractNumId w:val="17"/>
  </w:num>
  <w:num w:numId="18" w16cid:durableId="1881629189">
    <w:abstractNumId w:val="11"/>
  </w:num>
  <w:num w:numId="19" w16cid:durableId="19666161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FA"/>
    <w:rsid w:val="000030FC"/>
    <w:rsid w:val="00011A2F"/>
    <w:rsid w:val="00013295"/>
    <w:rsid w:val="00025D67"/>
    <w:rsid w:val="00031CAD"/>
    <w:rsid w:val="00040A06"/>
    <w:rsid w:val="000449F9"/>
    <w:rsid w:val="00055DF5"/>
    <w:rsid w:val="000628AB"/>
    <w:rsid w:val="000654EA"/>
    <w:rsid w:val="000911E6"/>
    <w:rsid w:val="00094A22"/>
    <w:rsid w:val="000A0E48"/>
    <w:rsid w:val="000A5DC6"/>
    <w:rsid w:val="000A7972"/>
    <w:rsid w:val="000B4096"/>
    <w:rsid w:val="000B446D"/>
    <w:rsid w:val="000D6809"/>
    <w:rsid w:val="000D724B"/>
    <w:rsid w:val="000E6058"/>
    <w:rsid w:val="000F7078"/>
    <w:rsid w:val="00101AC3"/>
    <w:rsid w:val="00106FB3"/>
    <w:rsid w:val="00125237"/>
    <w:rsid w:val="00127E74"/>
    <w:rsid w:val="00140DAF"/>
    <w:rsid w:val="00147070"/>
    <w:rsid w:val="001611D9"/>
    <w:rsid w:val="001A5357"/>
    <w:rsid w:val="001B152C"/>
    <w:rsid w:val="001B6C80"/>
    <w:rsid w:val="001C77C9"/>
    <w:rsid w:val="00207F47"/>
    <w:rsid w:val="002306FF"/>
    <w:rsid w:val="002312D7"/>
    <w:rsid w:val="00231D20"/>
    <w:rsid w:val="00243E95"/>
    <w:rsid w:val="00263F49"/>
    <w:rsid w:val="002655E8"/>
    <w:rsid w:val="00294732"/>
    <w:rsid w:val="002A243B"/>
    <w:rsid w:val="002A26D2"/>
    <w:rsid w:val="002B469F"/>
    <w:rsid w:val="002D2ADC"/>
    <w:rsid w:val="002E0901"/>
    <w:rsid w:val="00374190"/>
    <w:rsid w:val="00393847"/>
    <w:rsid w:val="00397BDE"/>
    <w:rsid w:val="003A29F8"/>
    <w:rsid w:val="003B2F89"/>
    <w:rsid w:val="003D3DA6"/>
    <w:rsid w:val="003E13E7"/>
    <w:rsid w:val="00435374"/>
    <w:rsid w:val="00447DC8"/>
    <w:rsid w:val="004630E9"/>
    <w:rsid w:val="0049780A"/>
    <w:rsid w:val="004C59C9"/>
    <w:rsid w:val="004D4F4C"/>
    <w:rsid w:val="004E4F49"/>
    <w:rsid w:val="00520F4D"/>
    <w:rsid w:val="00522107"/>
    <w:rsid w:val="00524FBE"/>
    <w:rsid w:val="00534E33"/>
    <w:rsid w:val="005433F7"/>
    <w:rsid w:val="0055052B"/>
    <w:rsid w:val="005527E5"/>
    <w:rsid w:val="00554102"/>
    <w:rsid w:val="005717BF"/>
    <w:rsid w:val="005A6A5D"/>
    <w:rsid w:val="005B6B95"/>
    <w:rsid w:val="005B721C"/>
    <w:rsid w:val="005E6E32"/>
    <w:rsid w:val="005E7ED9"/>
    <w:rsid w:val="005F07C4"/>
    <w:rsid w:val="005F17E3"/>
    <w:rsid w:val="006011B4"/>
    <w:rsid w:val="00612744"/>
    <w:rsid w:val="00634A6E"/>
    <w:rsid w:val="0065198F"/>
    <w:rsid w:val="0069175D"/>
    <w:rsid w:val="00692AA3"/>
    <w:rsid w:val="006B726C"/>
    <w:rsid w:val="006C7546"/>
    <w:rsid w:val="006D0780"/>
    <w:rsid w:val="006E55F9"/>
    <w:rsid w:val="006F5372"/>
    <w:rsid w:val="006F6CD1"/>
    <w:rsid w:val="00721587"/>
    <w:rsid w:val="00754D49"/>
    <w:rsid w:val="00756735"/>
    <w:rsid w:val="007D0545"/>
    <w:rsid w:val="007E7CA4"/>
    <w:rsid w:val="00807E38"/>
    <w:rsid w:val="00816386"/>
    <w:rsid w:val="008353B5"/>
    <w:rsid w:val="00852F3D"/>
    <w:rsid w:val="00853709"/>
    <w:rsid w:val="00886ED3"/>
    <w:rsid w:val="008904F8"/>
    <w:rsid w:val="00892AEF"/>
    <w:rsid w:val="008C773C"/>
    <w:rsid w:val="008F1851"/>
    <w:rsid w:val="00904A3F"/>
    <w:rsid w:val="00914706"/>
    <w:rsid w:val="00914C01"/>
    <w:rsid w:val="00921D67"/>
    <w:rsid w:val="00924F50"/>
    <w:rsid w:val="00960E38"/>
    <w:rsid w:val="00960FCD"/>
    <w:rsid w:val="009822F6"/>
    <w:rsid w:val="00987144"/>
    <w:rsid w:val="009942BF"/>
    <w:rsid w:val="009A73BD"/>
    <w:rsid w:val="009B6207"/>
    <w:rsid w:val="009C02A4"/>
    <w:rsid w:val="009C2284"/>
    <w:rsid w:val="009D019E"/>
    <w:rsid w:val="009D02EC"/>
    <w:rsid w:val="009E2026"/>
    <w:rsid w:val="00A21197"/>
    <w:rsid w:val="00A330B7"/>
    <w:rsid w:val="00A37381"/>
    <w:rsid w:val="00A50843"/>
    <w:rsid w:val="00A51D5D"/>
    <w:rsid w:val="00A53A1A"/>
    <w:rsid w:val="00A553D7"/>
    <w:rsid w:val="00A60D3A"/>
    <w:rsid w:val="00A937FA"/>
    <w:rsid w:val="00AA0CB4"/>
    <w:rsid w:val="00AD3A98"/>
    <w:rsid w:val="00AE6B90"/>
    <w:rsid w:val="00AE6DFB"/>
    <w:rsid w:val="00AF1E32"/>
    <w:rsid w:val="00AF247D"/>
    <w:rsid w:val="00B23C97"/>
    <w:rsid w:val="00B40111"/>
    <w:rsid w:val="00B6232F"/>
    <w:rsid w:val="00B91C44"/>
    <w:rsid w:val="00B97CF4"/>
    <w:rsid w:val="00BB0F29"/>
    <w:rsid w:val="00BB6E8D"/>
    <w:rsid w:val="00BD6B66"/>
    <w:rsid w:val="00BE666C"/>
    <w:rsid w:val="00BF0E61"/>
    <w:rsid w:val="00BF5AB6"/>
    <w:rsid w:val="00C02E6D"/>
    <w:rsid w:val="00C0495F"/>
    <w:rsid w:val="00C05081"/>
    <w:rsid w:val="00C169F9"/>
    <w:rsid w:val="00C21885"/>
    <w:rsid w:val="00C408F7"/>
    <w:rsid w:val="00C53296"/>
    <w:rsid w:val="00C658C6"/>
    <w:rsid w:val="00C74EFA"/>
    <w:rsid w:val="00C852F9"/>
    <w:rsid w:val="00C96065"/>
    <w:rsid w:val="00C96CC8"/>
    <w:rsid w:val="00CE4B72"/>
    <w:rsid w:val="00CE4C91"/>
    <w:rsid w:val="00CF45F8"/>
    <w:rsid w:val="00D0422E"/>
    <w:rsid w:val="00D0718A"/>
    <w:rsid w:val="00D14B32"/>
    <w:rsid w:val="00D17C00"/>
    <w:rsid w:val="00D33E66"/>
    <w:rsid w:val="00D443E3"/>
    <w:rsid w:val="00D6118F"/>
    <w:rsid w:val="00D82FE5"/>
    <w:rsid w:val="00DE06E4"/>
    <w:rsid w:val="00DF703E"/>
    <w:rsid w:val="00E46398"/>
    <w:rsid w:val="00E510A3"/>
    <w:rsid w:val="00E853F0"/>
    <w:rsid w:val="00EB12A9"/>
    <w:rsid w:val="00EB436F"/>
    <w:rsid w:val="00EC3719"/>
    <w:rsid w:val="00ED66AE"/>
    <w:rsid w:val="00ED6BFC"/>
    <w:rsid w:val="00EE7D66"/>
    <w:rsid w:val="00F03B34"/>
    <w:rsid w:val="00F21C01"/>
    <w:rsid w:val="00F2354A"/>
    <w:rsid w:val="00F2668D"/>
    <w:rsid w:val="00F36C45"/>
    <w:rsid w:val="00F45E9D"/>
    <w:rsid w:val="00F46C39"/>
    <w:rsid w:val="00F47923"/>
    <w:rsid w:val="00F66CA6"/>
    <w:rsid w:val="00F80D30"/>
    <w:rsid w:val="00F855F0"/>
    <w:rsid w:val="00F923F8"/>
    <w:rsid w:val="00F92788"/>
    <w:rsid w:val="00FA3B78"/>
    <w:rsid w:val="00FC1211"/>
    <w:rsid w:val="00FD3E11"/>
    <w:rsid w:val="00FE10CE"/>
    <w:rsid w:val="00FE49E3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7838"/>
  <w15:docId w15:val="{EB40FDD1-9786-485C-BD82-A387C7B0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37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37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37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37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A937FA"/>
  </w:style>
  <w:style w:type="paragraph" w:styleId="a3">
    <w:name w:val="No Spacing"/>
    <w:link w:val="a4"/>
    <w:uiPriority w:val="99"/>
    <w:qFormat/>
    <w:rsid w:val="009942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9942BF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106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55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DF5"/>
    <w:rPr>
      <w:rFonts w:ascii="Tahoma" w:hAnsi="Tahoma" w:cs="Tahoma"/>
      <w:sz w:val="16"/>
      <w:szCs w:val="16"/>
    </w:rPr>
  </w:style>
  <w:style w:type="character" w:customStyle="1" w:styleId="note">
    <w:name w:val="note"/>
    <w:basedOn w:val="a0"/>
    <w:rsid w:val="006E55F9"/>
  </w:style>
  <w:style w:type="paragraph" w:styleId="a8">
    <w:name w:val="header"/>
    <w:aliases w:val=" Знак Знак,h,Знак Знак"/>
    <w:basedOn w:val="a"/>
    <w:link w:val="a9"/>
    <w:unhideWhenUsed/>
    <w:rsid w:val="006E55F9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9">
    <w:name w:val="Верхний колонтитул Знак"/>
    <w:aliases w:val=" Знак Знак Знак,h Знак,Знак Знак Знак"/>
    <w:basedOn w:val="a0"/>
    <w:link w:val="a8"/>
    <w:rsid w:val="006E55F9"/>
    <w:rPr>
      <w:lang w:val="en-US"/>
    </w:rPr>
  </w:style>
  <w:style w:type="paragraph" w:styleId="aa">
    <w:name w:val="footer"/>
    <w:basedOn w:val="a"/>
    <w:link w:val="ab"/>
    <w:uiPriority w:val="99"/>
    <w:unhideWhenUsed/>
    <w:rsid w:val="006E55F9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6E55F9"/>
    <w:rPr>
      <w:lang w:val="en-US"/>
    </w:rPr>
  </w:style>
  <w:style w:type="character" w:styleId="ac">
    <w:name w:val="Hyperlink"/>
    <w:basedOn w:val="a0"/>
    <w:uiPriority w:val="99"/>
    <w:unhideWhenUsed/>
    <w:rsid w:val="006E55F9"/>
    <w:rPr>
      <w:color w:val="0000FF" w:themeColor="hyperlink"/>
      <w:u w:val="single"/>
    </w:rPr>
  </w:style>
  <w:style w:type="paragraph" w:styleId="ad">
    <w:name w:val="Body Text"/>
    <w:basedOn w:val="a"/>
    <w:link w:val="ae"/>
    <w:rsid w:val="006E55F9"/>
    <w:pPr>
      <w:widowControl w:val="0"/>
      <w:shd w:val="clear" w:color="auto" w:fill="FFFFFF"/>
      <w:autoSpaceDE w:val="0"/>
      <w:autoSpaceDN w:val="0"/>
      <w:adjustRightInd w:val="0"/>
      <w:spacing w:after="0" w:line="269" w:lineRule="exact"/>
      <w:ind w:right="566"/>
      <w:jc w:val="both"/>
    </w:pPr>
    <w:rPr>
      <w:rFonts w:ascii="Times New Roman" w:eastAsia="Times New Roman" w:hAnsi="Times New Roman" w:cs="Times New Roman"/>
      <w:color w:val="000000"/>
      <w:spacing w:val="-6"/>
      <w:sz w:val="25"/>
      <w:szCs w:val="25"/>
    </w:rPr>
  </w:style>
  <w:style w:type="character" w:customStyle="1" w:styleId="ae">
    <w:name w:val="Основной текст Знак"/>
    <w:basedOn w:val="a0"/>
    <w:link w:val="ad"/>
    <w:rsid w:val="006E55F9"/>
    <w:rPr>
      <w:rFonts w:ascii="Times New Roman" w:eastAsia="Times New Roman" w:hAnsi="Times New Roman" w:cs="Times New Roman"/>
      <w:color w:val="000000"/>
      <w:spacing w:val="-6"/>
      <w:sz w:val="25"/>
      <w:szCs w:val="25"/>
      <w:shd w:val="clear" w:color="auto" w:fill="FFFFFF"/>
    </w:rPr>
  </w:style>
  <w:style w:type="paragraph" w:styleId="21">
    <w:name w:val="Body Text 2"/>
    <w:basedOn w:val="a"/>
    <w:link w:val="22"/>
    <w:rsid w:val="006E55F9"/>
    <w:pPr>
      <w:widowControl w:val="0"/>
      <w:autoSpaceDE w:val="0"/>
      <w:autoSpaceDN w:val="0"/>
      <w:adjustRightInd w:val="0"/>
      <w:spacing w:after="259" w:line="240" w:lineRule="auto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E55F9"/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af">
    <w:name w:val="List Paragraph"/>
    <w:aliases w:val="Мой Список"/>
    <w:basedOn w:val="a"/>
    <w:link w:val="af0"/>
    <w:uiPriority w:val="34"/>
    <w:qFormat/>
    <w:rsid w:val="006E55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ertGraphic">
    <w:name w:val="Insert Graphic"/>
    <w:basedOn w:val="a"/>
    <w:rsid w:val="006E55F9"/>
    <w:pPr>
      <w:spacing w:after="120" w:line="240" w:lineRule="auto"/>
    </w:pPr>
    <w:rPr>
      <w:rFonts w:ascii="Arial Narrow" w:eastAsia="Times New Roman" w:hAnsi="Arial Narrow" w:cs="Times New Roman"/>
      <w:szCs w:val="20"/>
      <w:lang w:val="en-GB" w:eastAsia="en-GB"/>
    </w:rPr>
  </w:style>
  <w:style w:type="character" w:customStyle="1" w:styleId="1">
    <w:name w:val="Заголовок №1_"/>
    <w:link w:val="10"/>
    <w:rsid w:val="006E55F9"/>
    <w:rPr>
      <w:rFonts w:ascii="Times New Roman" w:hAnsi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6E55F9"/>
    <w:pPr>
      <w:shd w:val="clear" w:color="auto" w:fill="FFFFFF"/>
      <w:spacing w:before="420" w:after="0" w:line="274" w:lineRule="exact"/>
      <w:jc w:val="center"/>
      <w:outlineLvl w:val="0"/>
    </w:pPr>
    <w:rPr>
      <w:rFonts w:ascii="Times New Roman" w:hAnsi="Times New Roman"/>
    </w:rPr>
  </w:style>
  <w:style w:type="character" w:styleId="af1">
    <w:name w:val="annotation reference"/>
    <w:basedOn w:val="a0"/>
    <w:uiPriority w:val="99"/>
    <w:semiHidden/>
    <w:unhideWhenUsed/>
    <w:rsid w:val="006E55F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E55F9"/>
    <w:pPr>
      <w:widowControl w:val="0"/>
      <w:spacing w:line="240" w:lineRule="auto"/>
    </w:pPr>
    <w:rPr>
      <w:sz w:val="20"/>
      <w:szCs w:val="20"/>
      <w:lang w:val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E55F9"/>
    <w:rPr>
      <w:sz w:val="20"/>
      <w:szCs w:val="20"/>
      <w:lang w:val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E55F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E55F9"/>
    <w:rPr>
      <w:b/>
      <w:bCs/>
      <w:sz w:val="20"/>
      <w:szCs w:val="20"/>
      <w:lang w:val="en-US"/>
    </w:rPr>
  </w:style>
  <w:style w:type="character" w:customStyle="1" w:styleId="af6">
    <w:name w:val="Название Знак"/>
    <w:rsid w:val="006E55F9"/>
    <w:rPr>
      <w:sz w:val="24"/>
    </w:rPr>
  </w:style>
  <w:style w:type="character" w:customStyle="1" w:styleId="af0">
    <w:name w:val="Абзац списка Знак"/>
    <w:aliases w:val="Мой Список Знак"/>
    <w:link w:val="af"/>
    <w:uiPriority w:val="99"/>
    <w:rsid w:val="006E55F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55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Title"/>
    <w:basedOn w:val="a"/>
    <w:next w:val="a"/>
    <w:link w:val="af8"/>
    <w:uiPriority w:val="10"/>
    <w:qFormat/>
    <w:rsid w:val="006E55F9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f8">
    <w:name w:val="Заголовок Знак"/>
    <w:basedOn w:val="a0"/>
    <w:link w:val="af7"/>
    <w:uiPriority w:val="10"/>
    <w:rsid w:val="006E55F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23">
    <w:name w:val="Основной текст (2)_"/>
    <w:basedOn w:val="a0"/>
    <w:link w:val="24"/>
    <w:rsid w:val="006E55F9"/>
    <w:rPr>
      <w:rFonts w:ascii="Times New Roman" w:eastAsia="Times New Roman" w:hAnsi="Times New Roman" w:cs="Times New Roman"/>
      <w:sz w:val="26"/>
      <w:szCs w:val="26"/>
      <w:shd w:val="clear" w:color="auto" w:fill="FFFFFF"/>
      <w:lang w:val="kk-KZ" w:eastAsia="kk-KZ" w:bidi="kk-KZ"/>
    </w:rPr>
  </w:style>
  <w:style w:type="paragraph" w:customStyle="1" w:styleId="24">
    <w:name w:val="Основной текст (2)"/>
    <w:basedOn w:val="a"/>
    <w:link w:val="23"/>
    <w:rsid w:val="006E55F9"/>
    <w:pPr>
      <w:widowControl w:val="0"/>
      <w:shd w:val="clear" w:color="auto" w:fill="FFFFFF"/>
      <w:spacing w:before="240" w:after="0" w:line="302" w:lineRule="exact"/>
      <w:ind w:firstLine="680"/>
      <w:jc w:val="both"/>
    </w:pPr>
    <w:rPr>
      <w:rFonts w:ascii="Times New Roman" w:eastAsia="Times New Roman" w:hAnsi="Times New Roman" w:cs="Times New Roman"/>
      <w:sz w:val="26"/>
      <w:szCs w:val="26"/>
      <w:lang w:val="kk-KZ" w:eastAsia="kk-KZ" w:bidi="kk-KZ"/>
    </w:rPr>
  </w:style>
  <w:style w:type="character" w:customStyle="1" w:styleId="25">
    <w:name w:val="Основной текст (2) + Полужирный"/>
    <w:basedOn w:val="23"/>
    <w:rsid w:val="006E5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3"/>
    <w:rsid w:val="006E5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3"/>
    <w:rsid w:val="006E5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3"/>
    <w:rsid w:val="006E55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f9">
    <w:name w:val="Колонтитул"/>
    <w:basedOn w:val="a0"/>
    <w:rsid w:val="006E5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3"/>
    <w:rsid w:val="006E55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6E55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E55F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">
    <w:name w:val="Подпись к таблице (3)"/>
    <w:basedOn w:val="a0"/>
    <w:rsid w:val="006E5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6E55F9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6E55F9"/>
    <w:pPr>
      <w:widowControl w:val="0"/>
      <w:shd w:val="clear" w:color="auto" w:fill="FFFFFF"/>
      <w:spacing w:before="600" w:after="0" w:line="298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a">
    <w:name w:val="Revision"/>
    <w:hidden/>
    <w:uiPriority w:val="99"/>
    <w:semiHidden/>
    <w:rsid w:val="00A53A1A"/>
    <w:pPr>
      <w:spacing w:after="0" w:line="240" w:lineRule="auto"/>
    </w:pPr>
  </w:style>
  <w:style w:type="character" w:customStyle="1" w:styleId="211pt0">
    <w:name w:val="Основной текст (2) + 11 pt;Полужирный"/>
    <w:basedOn w:val="23"/>
    <w:rsid w:val="005A6A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kk-KZ" w:eastAsia="kk-KZ" w:bidi="kk-KZ"/>
    </w:rPr>
  </w:style>
  <w:style w:type="character" w:customStyle="1" w:styleId="220pt">
    <w:name w:val="Основной текст (2) + 20 pt"/>
    <w:basedOn w:val="23"/>
    <w:rsid w:val="005A6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kk-KZ" w:eastAsia="kk-KZ" w:bidi="kk-KZ"/>
    </w:rPr>
  </w:style>
  <w:style w:type="character" w:customStyle="1" w:styleId="2SegoeUI4pt">
    <w:name w:val="Основной текст (2) + Segoe UI;4 pt"/>
    <w:basedOn w:val="23"/>
    <w:rsid w:val="005A6A5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kk-KZ" w:eastAsia="kk-KZ" w:bidi="kk-KZ"/>
    </w:rPr>
  </w:style>
  <w:style w:type="character" w:customStyle="1" w:styleId="afb">
    <w:name w:val="Подпись к таблице_"/>
    <w:basedOn w:val="a0"/>
    <w:link w:val="afc"/>
    <w:rsid w:val="005A6A5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3pt0">
    <w:name w:val="Основной текст (2) + 13 pt;Курсив"/>
    <w:basedOn w:val="23"/>
    <w:rsid w:val="005A6A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kk-KZ" w:eastAsia="kk-KZ" w:bidi="kk-KZ"/>
    </w:rPr>
  </w:style>
  <w:style w:type="character" w:customStyle="1" w:styleId="210pt">
    <w:name w:val="Основной текст (2) + 10 pt;Курсив"/>
    <w:basedOn w:val="23"/>
    <w:rsid w:val="005A6A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paragraph" w:customStyle="1" w:styleId="afc">
    <w:name w:val="Подпись к таблице"/>
    <w:basedOn w:val="a"/>
    <w:link w:val="afb"/>
    <w:rsid w:val="005A6A5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47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83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95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89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54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88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12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29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580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57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66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55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41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5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5367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18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9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55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37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96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21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27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7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0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67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3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45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6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525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43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6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40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06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32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09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9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367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24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8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48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54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38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74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58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8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65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49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629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735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266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364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0471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3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229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8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67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44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44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67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42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5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47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606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79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15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507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49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15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8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22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83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30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465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248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16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964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211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3568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185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28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87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2154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3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3247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190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13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32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20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520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2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99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28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9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93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5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62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8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23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1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65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04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67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1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83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13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50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1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8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1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80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73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1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6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201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5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12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5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74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55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0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8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72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8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5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9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92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51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94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8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1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521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33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7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37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37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05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0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93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27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70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8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52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34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43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06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90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53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1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20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4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75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84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22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852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2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07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50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59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5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32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4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767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673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447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76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5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1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66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7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237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93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97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0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1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47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4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13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7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1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0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6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0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49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209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3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7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5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99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9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3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28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7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73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33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0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0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68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80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7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02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85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6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48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4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2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5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5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7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8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018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7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5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8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1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08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6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66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2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30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1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6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46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75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5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05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1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8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7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13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5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120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3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59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7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31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66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6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50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74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7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41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0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2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7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5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6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37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664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2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08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1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4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62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6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8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8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0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9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75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8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71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6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544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51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8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2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18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9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6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478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8974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0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17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4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7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9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63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681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7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7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7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3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89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8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0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9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65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1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4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7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898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6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59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438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8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02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560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2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3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81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7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701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7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5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4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9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53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6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94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76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9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53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6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8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13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3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58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20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95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68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02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3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25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84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11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30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19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4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04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05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47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390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454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1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604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79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355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78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4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00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61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62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8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40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8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87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6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3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09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53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54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51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1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50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79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735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061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53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690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61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344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41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937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1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0516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25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2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091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3386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87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1732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486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308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0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67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01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97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5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1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08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8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9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82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57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3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72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33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03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9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77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09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32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30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50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28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78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56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65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7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5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462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8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3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00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0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49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8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81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01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3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22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8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38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97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18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4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0402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1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1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34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8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893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04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33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74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50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8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419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0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802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9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7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08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57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34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5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90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7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8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63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509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48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3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91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10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37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11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54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80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596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7313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357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1079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57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88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1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10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6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18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9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55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5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43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87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52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96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26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6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91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7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4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88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2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52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8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3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7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67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4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3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8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879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62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8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8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1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23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9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10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2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93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5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90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59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525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7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3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1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7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89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4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0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8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5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64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1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7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8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42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7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1398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90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42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2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4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313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7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74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33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3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2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6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0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4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73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10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83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0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7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3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192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0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2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7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70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22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4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73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45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0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18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4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43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801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5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0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2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5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3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37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3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2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3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4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1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90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57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83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79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4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59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46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76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7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3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1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8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0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8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3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5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3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64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6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208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245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0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7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2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2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309714D7A6CA46B29CC84BF98571CB" ma:contentTypeVersion="1" ma:contentTypeDescription="Создание документа." ma:contentTypeScope="" ma:versionID="1d6bbb5a657ec11c981a43bc2c0bd12a">
  <xsd:schema xmlns:xsd="http://www.w3.org/2001/XMLSchema" xmlns:xs="http://www.w3.org/2001/XMLSchema" xmlns:p="http://schemas.microsoft.com/office/2006/metadata/properties" xmlns:ns2="db9a0a7a-6a9f-412d-96a3-c485b8575655" targetNamespace="http://schemas.microsoft.com/office/2006/metadata/properties" ma:root="true" ma:fieldsID="a0d7a51fcee1b46e4efd3f6c3f02b35d" ns2:_="">
    <xsd:import namespace="db9a0a7a-6a9f-412d-96a3-c485b8575655"/>
    <xsd:element name="properties">
      <xsd:complexType>
        <xsd:sequence>
          <xsd:element name="documentManagement">
            <xsd:complexType>
              <xsd:all>
                <xsd:element ref="ns2:Se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a0a7a-6a9f-412d-96a3-c485b8575655" elementFormDefault="qualified">
    <xsd:import namespace="http://schemas.microsoft.com/office/2006/documentManagement/types"/>
    <xsd:import namespace="http://schemas.microsoft.com/office/infopath/2007/PartnerControls"/>
    <xsd:element name="SectionId" ma:index="8" nillable="true" ma:displayName="SectionId" ma:description="Секция раздела" ma:internalName="Section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Id xmlns="db9a0a7a-6a9f-412d-96a3-c485b8575655">1</SectionId>
  </documentManagement>
</p:properties>
</file>

<file path=customXml/itemProps1.xml><?xml version="1.0" encoding="utf-8"?>
<ds:datastoreItem xmlns:ds="http://schemas.openxmlformats.org/officeDocument/2006/customXml" ds:itemID="{E115294B-313C-4DAF-BBA8-BDE861DEB0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316DEF-28BC-48F0-BA18-469A9E910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a0a7a-6a9f-412d-96a3-c485b8575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4D23C6-8DA7-474C-B484-50F0A33438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099923-93C3-4E6D-A3E5-BEF601E0234F}">
  <ds:schemaRefs>
    <ds:schemaRef ds:uri="http://schemas.microsoft.com/office/2006/metadata/properties"/>
    <ds:schemaRef ds:uri="http://schemas.microsoft.com/office/infopath/2007/PartnerControls"/>
    <ds:schemaRef ds:uri="db9a0a7a-6a9f-412d-96a3-c485b85756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Ажигали М. Мырзагалиев</dc:creator>
  <cp:lastModifiedBy>Сапаров Амандык Муканбетказыулы</cp:lastModifiedBy>
  <cp:revision>6</cp:revision>
  <dcterms:created xsi:type="dcterms:W3CDTF">2024-01-29T06:37:00Z</dcterms:created>
  <dcterms:modified xsi:type="dcterms:W3CDTF">2024-01-30T12:05:00Z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0x010100DD309714D7A6CA46B29CC84BF98571CB</vt:lpwstr>
  </property>
  <property fmtid="{D5CDD505-2E9C-101B-9397-08002B2CF9AE}" pid="3" name="Main">
    <vt:bool>true</vt:bool>
  </property>
</Properties>
</file>