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642" w:rsidRPr="00A53642" w:rsidRDefault="00A53642" w:rsidP="00A53642">
      <w:pPr>
        <w:keepLines/>
        <w:pageBreakBefore/>
        <w:widowControl w:val="0"/>
        <w:spacing w:after="0" w:line="240" w:lineRule="auto"/>
        <w:jc w:val="right"/>
        <w:outlineLvl w:val="0"/>
        <w:rPr>
          <w:rFonts w:ascii="Times New Roman" w:eastAsia="Times New Roman" w:hAnsi="Times New Roman" w:cs="Times New Roman"/>
          <w:b/>
          <w:bCs/>
          <w:sz w:val="24"/>
          <w:szCs w:val="20"/>
          <w:lang w:eastAsia="ru-RU"/>
        </w:rPr>
      </w:pPr>
      <w:r w:rsidRPr="00A53642">
        <w:rPr>
          <w:rFonts w:ascii="Times New Roman" w:eastAsia="Times New Roman" w:hAnsi="Times New Roman" w:cs="Times New Roman"/>
          <w:b/>
          <w:bCs/>
          <w:sz w:val="24"/>
          <w:szCs w:val="20"/>
          <w:lang w:eastAsia="ru-RU"/>
        </w:rPr>
        <w:t xml:space="preserve">Приложение </w:t>
      </w:r>
      <w:r w:rsidR="006D10D9">
        <w:rPr>
          <w:rFonts w:ascii="Times New Roman" w:eastAsia="Times New Roman" w:hAnsi="Times New Roman" w:cs="Times New Roman"/>
          <w:b/>
          <w:bCs/>
          <w:sz w:val="24"/>
          <w:szCs w:val="20"/>
          <w:lang w:eastAsia="ru-RU"/>
        </w:rPr>
        <w:t>№__</w:t>
      </w:r>
      <w:bookmarkStart w:id="0" w:name="_GoBack"/>
      <w:bookmarkEnd w:id="0"/>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b/>
          <w:bCs/>
          <w:sz w:val="24"/>
          <w:szCs w:val="24"/>
          <w:lang w:eastAsia="ru-RU"/>
        </w:rPr>
      </w:pPr>
      <w:r w:rsidRPr="00A53642">
        <w:rPr>
          <w:rFonts w:ascii="Times New Roman" w:eastAsia="Times New Roman" w:hAnsi="Times New Roman" w:cs="Times New Roman"/>
          <w:b/>
          <w:bCs/>
          <w:sz w:val="24"/>
          <w:szCs w:val="24"/>
          <w:lang w:eastAsia="ru-RU"/>
        </w:rPr>
        <w:t>РЕГЛАМЕНТ</w:t>
      </w:r>
    </w:p>
    <w:p w:rsidR="00A53642" w:rsidRPr="00A53642" w:rsidRDefault="00931724" w:rsidP="00A53642">
      <w:pPr>
        <w:spacing w:after="0" w:line="240" w:lineRule="auto"/>
        <w:ind w:firstLine="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 взаимоотношениях между А</w:t>
      </w:r>
      <w:r w:rsidR="00A53642" w:rsidRPr="00A53642">
        <w:rPr>
          <w:rFonts w:ascii="Times New Roman" w:eastAsia="Times New Roman" w:hAnsi="Times New Roman" w:cs="Times New Roman"/>
          <w:b/>
          <w:bCs/>
          <w:sz w:val="24"/>
          <w:szCs w:val="24"/>
          <w:lang w:eastAsia="ru-RU"/>
        </w:rPr>
        <w:t>О «</w:t>
      </w:r>
      <w:r w:rsidR="00BF56D0">
        <w:rPr>
          <w:rFonts w:ascii="Times New Roman" w:eastAsia="Times New Roman" w:hAnsi="Times New Roman" w:cs="Times New Roman"/>
          <w:b/>
          <w:bCs/>
          <w:sz w:val="24"/>
          <w:szCs w:val="24"/>
          <w:lang w:eastAsia="ru-RU"/>
        </w:rPr>
        <w:t>Мангистау</w:t>
      </w:r>
      <w:r>
        <w:rPr>
          <w:rFonts w:ascii="Times New Roman" w:eastAsia="Times New Roman" w:hAnsi="Times New Roman" w:cs="Times New Roman"/>
          <w:b/>
          <w:bCs/>
          <w:sz w:val="24"/>
          <w:szCs w:val="24"/>
          <w:lang w:eastAsia="ru-RU"/>
        </w:rPr>
        <w:t>мунайгаз</w:t>
      </w:r>
      <w:r w:rsidR="00A53642" w:rsidRPr="00A53642">
        <w:rPr>
          <w:rFonts w:ascii="Times New Roman" w:eastAsia="Times New Roman" w:hAnsi="Times New Roman" w:cs="Times New Roman"/>
          <w:b/>
          <w:bCs/>
          <w:sz w:val="24"/>
          <w:szCs w:val="24"/>
          <w:lang w:eastAsia="ru-RU"/>
        </w:rPr>
        <w:t>» и Исполнителем</w:t>
      </w:r>
    </w:p>
    <w:p w:rsidR="00BF56D0" w:rsidRDefault="00A53642" w:rsidP="00A53642">
      <w:pPr>
        <w:spacing w:after="0" w:line="240" w:lineRule="auto"/>
        <w:ind w:firstLine="284"/>
        <w:jc w:val="center"/>
        <w:rPr>
          <w:rFonts w:ascii="Times New Roman" w:eastAsia="Times New Roman" w:hAnsi="Times New Roman" w:cs="Times New Roman"/>
          <w:b/>
          <w:bCs/>
          <w:sz w:val="24"/>
          <w:szCs w:val="24"/>
          <w:lang w:eastAsia="ru-RU"/>
        </w:rPr>
      </w:pPr>
      <w:r w:rsidRPr="00A53642">
        <w:rPr>
          <w:rFonts w:ascii="Times New Roman" w:eastAsia="Times New Roman" w:hAnsi="Times New Roman" w:cs="Times New Roman"/>
          <w:b/>
          <w:bCs/>
          <w:sz w:val="24"/>
          <w:szCs w:val="24"/>
          <w:lang w:eastAsia="ru-RU"/>
        </w:rPr>
        <w:t>при проведении работ по обслуживанию скважин с УЭЦН</w:t>
      </w:r>
      <w:r w:rsidR="00BF56D0">
        <w:rPr>
          <w:rFonts w:ascii="Times New Roman" w:eastAsia="Times New Roman" w:hAnsi="Times New Roman" w:cs="Times New Roman"/>
          <w:b/>
          <w:bCs/>
          <w:sz w:val="24"/>
          <w:szCs w:val="24"/>
          <w:lang w:eastAsia="ru-RU"/>
        </w:rPr>
        <w:t xml:space="preserve"> </w:t>
      </w:r>
    </w:p>
    <w:p w:rsidR="00A53642" w:rsidRPr="00A53642" w:rsidRDefault="00BF56D0" w:rsidP="00A53642">
      <w:pPr>
        <w:spacing w:after="0" w:line="240" w:lineRule="auto"/>
        <w:ind w:firstLine="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ПУ </w:t>
      </w:r>
      <w:r w:rsidRPr="00BF56D0">
        <w:rPr>
          <w:rFonts w:ascii="Times New Roman" w:eastAsia="Times New Roman" w:hAnsi="Times New Roman" w:cs="Times New Roman"/>
          <w:b/>
          <w:bCs/>
          <w:sz w:val="24"/>
          <w:szCs w:val="24"/>
          <w:lang w:eastAsia="ru-RU"/>
        </w:rPr>
        <w:t>«Каламкасмунайгаз»</w:t>
      </w:r>
      <w:r w:rsidR="00A53642" w:rsidRPr="00A53642">
        <w:rPr>
          <w:rFonts w:ascii="Times New Roman" w:eastAsia="Times New Roman" w:hAnsi="Times New Roman" w:cs="Times New Roman"/>
          <w:b/>
          <w:bCs/>
          <w:sz w:val="24"/>
          <w:szCs w:val="24"/>
          <w:lang w:eastAsia="ru-RU"/>
        </w:rPr>
        <w:t>.</w:t>
      </w:r>
    </w:p>
    <w:p w:rsidR="00A53642" w:rsidRPr="00A53642" w:rsidRDefault="00A53642" w:rsidP="00A53642">
      <w:pPr>
        <w:spacing w:after="0" w:line="240" w:lineRule="auto"/>
        <w:ind w:firstLine="284"/>
        <w:jc w:val="center"/>
        <w:rPr>
          <w:rFonts w:ascii="Times New Roman" w:eastAsia="Times New Roman" w:hAnsi="Times New Roman" w:cs="Times New Roman"/>
          <w:b/>
          <w:sz w:val="24"/>
          <w:szCs w:val="24"/>
          <w:lang w:eastAsia="ru-RU"/>
        </w:rPr>
      </w:pPr>
    </w:p>
    <w:p w:rsidR="00A53642" w:rsidRPr="00A53642" w:rsidRDefault="00A53642" w:rsidP="00A53642">
      <w:pPr>
        <w:numPr>
          <w:ilvl w:val="0"/>
          <w:numId w:val="28"/>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Общие положения</w:t>
      </w:r>
    </w:p>
    <w:p w:rsidR="00A53642" w:rsidRPr="00A53642" w:rsidRDefault="00A53642" w:rsidP="00BF56D0">
      <w:pPr>
        <w:numPr>
          <w:ilvl w:val="1"/>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Настоящий регламент регулирует взаимоотношения между Потенциальным исполнителем, именуемое в дальнейш</w:t>
      </w:r>
      <w:r w:rsidR="006A3AF4">
        <w:rPr>
          <w:rFonts w:ascii="Times New Roman" w:eastAsia="Times New Roman" w:hAnsi="Times New Roman" w:cs="Times New Roman"/>
          <w:sz w:val="24"/>
          <w:szCs w:val="24"/>
          <w:lang w:eastAsia="ru-RU"/>
        </w:rPr>
        <w:t>ем Исполнитель (Подрядчик), и АО «</w:t>
      </w:r>
      <w:r w:rsidR="00BF56D0" w:rsidRPr="00BF56D0">
        <w:rPr>
          <w:rFonts w:ascii="Times New Roman" w:eastAsia="Times New Roman" w:hAnsi="Times New Roman" w:cs="Times New Roman"/>
          <w:sz w:val="24"/>
          <w:szCs w:val="24"/>
          <w:lang w:eastAsia="ru-RU"/>
        </w:rPr>
        <w:t>Мангистаумунайгаз</w:t>
      </w:r>
      <w:r w:rsidRPr="00A53642">
        <w:rPr>
          <w:rFonts w:ascii="Times New Roman" w:eastAsia="Times New Roman" w:hAnsi="Times New Roman" w:cs="Times New Roman"/>
          <w:sz w:val="24"/>
          <w:szCs w:val="24"/>
          <w:lang w:eastAsia="ru-RU"/>
        </w:rPr>
        <w:t>», именуемое в дальнейшем Заказчик (Компания), возникающие в производственном процессе выполнения работ сервисному обслуживанию скважин с УЭЦН на месторождени</w:t>
      </w:r>
      <w:r w:rsidR="00BF56D0">
        <w:rPr>
          <w:rFonts w:ascii="Times New Roman" w:eastAsia="Times New Roman" w:hAnsi="Times New Roman" w:cs="Times New Roman"/>
          <w:sz w:val="24"/>
          <w:szCs w:val="24"/>
          <w:lang w:eastAsia="ru-RU"/>
        </w:rPr>
        <w:t>и</w:t>
      </w:r>
      <w:r w:rsidRPr="00A53642">
        <w:rPr>
          <w:rFonts w:ascii="Times New Roman" w:eastAsia="Times New Roman" w:hAnsi="Times New Roman" w:cs="Times New Roman"/>
          <w:sz w:val="24"/>
          <w:szCs w:val="24"/>
          <w:lang w:eastAsia="ru-RU"/>
        </w:rPr>
        <w:t xml:space="preserve"> </w:t>
      </w:r>
      <w:r w:rsidR="00BF56D0" w:rsidRPr="00BF56D0">
        <w:rPr>
          <w:rFonts w:ascii="Times New Roman" w:eastAsia="Times New Roman" w:hAnsi="Times New Roman" w:cs="Times New Roman"/>
          <w:sz w:val="24"/>
          <w:szCs w:val="24"/>
          <w:lang w:eastAsia="ru-RU"/>
        </w:rPr>
        <w:t>ПУ «Каламкасмунайгаз»</w:t>
      </w:r>
      <w:r w:rsidR="00BF56D0">
        <w:rPr>
          <w:rFonts w:ascii="Times New Roman" w:eastAsia="Times New Roman" w:hAnsi="Times New Roman" w:cs="Times New Roman"/>
          <w:sz w:val="24"/>
          <w:szCs w:val="24"/>
          <w:lang w:eastAsia="ru-RU"/>
        </w:rPr>
        <w:t xml:space="preserve"> </w:t>
      </w:r>
      <w:r w:rsidRPr="00A53642">
        <w:rPr>
          <w:rFonts w:ascii="Times New Roman" w:eastAsia="Times New Roman" w:hAnsi="Times New Roman" w:cs="Times New Roman"/>
          <w:sz w:val="24"/>
          <w:szCs w:val="24"/>
          <w:lang w:eastAsia="ru-RU"/>
        </w:rPr>
        <w:t>Заказчика (Компании).</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Стороны при проведении работ руководствуются действующим законодательством Республики Казахстан, стандартами, правилами, инструкциями по эксплуатации и прочей документацией заводов-изготовителей используемого оборудования.</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rPr>
        <w:t>Настоящий Регламент является неотъемлемой частью Договора на проведение работ (выполнение услуг) по обслуживанию скважин с УЭЦН, далее по тексту Контракта (Договора), между Исполнителем и Заказчиком.</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Порядок взаимодействия служб Исполнителя и Заказчика описан в пункте 7 «Порядок выполнения работ по сервису УЭЦН» настоящего Регламента.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numPr>
          <w:ilvl w:val="0"/>
          <w:numId w:val="28"/>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 xml:space="preserve">Планирование услуг, порядок установления хозяйственных связей </w:t>
      </w:r>
      <w:r w:rsidRPr="00A53642">
        <w:rPr>
          <w:rFonts w:ascii="Times New Roman" w:eastAsia="Times New Roman" w:hAnsi="Times New Roman" w:cs="Times New Roman"/>
          <w:b/>
          <w:sz w:val="24"/>
          <w:szCs w:val="24"/>
          <w:lang w:eastAsia="ru-RU"/>
        </w:rPr>
        <w:br/>
        <w:t>и оплаты за выполненные услуги</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Передача оборудования для вывоза на ремонт и возвращенного с ремонта от Исполнителя Заказчику и наоборот осуществляется по </w:t>
      </w:r>
      <w:r w:rsidR="00BF56D0">
        <w:rPr>
          <w:rFonts w:ascii="Times New Roman" w:eastAsia="Times New Roman" w:hAnsi="Times New Roman" w:cs="Times New Roman"/>
          <w:sz w:val="24"/>
          <w:szCs w:val="24"/>
          <w:lang w:eastAsia="ru-RU"/>
        </w:rPr>
        <w:t xml:space="preserve">товаротранспортным </w:t>
      </w:r>
      <w:r w:rsidRPr="00A53642">
        <w:rPr>
          <w:rFonts w:ascii="Times New Roman" w:eastAsia="Times New Roman" w:hAnsi="Times New Roman" w:cs="Times New Roman"/>
          <w:sz w:val="24"/>
          <w:szCs w:val="24"/>
          <w:lang w:eastAsia="ru-RU"/>
        </w:rPr>
        <w:t>накладным и Актам приемки передачи оборудования. Один экземпляр передается Исполнителю, второй Заказчику.</w:t>
      </w:r>
    </w:p>
    <w:p w:rsidR="00A53642" w:rsidRPr="008D398D"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Оплата услуг по ремонту, тестированию оборудования производится Заказчиком за фактически выполненный объем услуг, подтвержденный двусторонними актами, с последующим оформлением счета. В случаях выхода из строя оборудования, не отработавшего свой гарантийный срок – вышедшего из строя по вине Исполнителя,  ремонт оборудования  за счет Исполнителя</w:t>
      </w:r>
      <w:r w:rsidRPr="008D398D">
        <w:rPr>
          <w:rFonts w:ascii="Times New Roman" w:eastAsia="Times New Roman" w:hAnsi="Times New Roman" w:cs="Times New Roman"/>
          <w:sz w:val="24"/>
          <w:szCs w:val="24"/>
          <w:lang w:eastAsia="ru-RU"/>
        </w:rPr>
        <w:t xml:space="preserve">. В остальных случаях, при отсутствии вины Исполнителя, – ремонт оборудования, а также ремонт скважины бригадой ТРС,  производится за счет Заказчика.  </w:t>
      </w:r>
    </w:p>
    <w:p w:rsidR="00A53642" w:rsidRPr="00A53642" w:rsidRDefault="00A53642" w:rsidP="00A53642">
      <w:pPr>
        <w:spacing w:after="0" w:line="240" w:lineRule="auto"/>
        <w:ind w:left="360" w:hanging="360"/>
        <w:jc w:val="both"/>
        <w:rPr>
          <w:rFonts w:ascii="Times New Roman" w:eastAsia="Times New Roman" w:hAnsi="Times New Roman" w:cs="Times New Roman"/>
          <w:sz w:val="24"/>
          <w:szCs w:val="24"/>
          <w:lang w:eastAsia="ru-RU"/>
        </w:rPr>
      </w:pPr>
    </w:p>
    <w:p w:rsidR="00A53642" w:rsidRPr="00A53642" w:rsidRDefault="00A53642" w:rsidP="00A53642">
      <w:pPr>
        <w:numPr>
          <w:ilvl w:val="0"/>
          <w:numId w:val="28"/>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Обязанности компании</w:t>
      </w:r>
    </w:p>
    <w:p w:rsidR="00A53642" w:rsidRPr="00A53642" w:rsidRDefault="00A53642" w:rsidP="00A53642">
      <w:pPr>
        <w:numPr>
          <w:ilvl w:val="1"/>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Своевременно предоставлять заявки на все виды услуг, выполняемые Исполнителем.</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Своевременно и в полном объеме предоставлять Исполнителю информацию необходимую для выполнения услуг.</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Обеспечивать выполнение спускоподъемных операций, и монтаж устьевой (фонтанной) арматуры:</w:t>
      </w:r>
    </w:p>
    <w:p w:rsidR="00A53642" w:rsidRPr="006B5236"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Обеспечить расстановку оборудования при спуске УЭЦН, </w:t>
      </w:r>
      <w:r w:rsidRPr="006B5236">
        <w:rPr>
          <w:rFonts w:ascii="Times New Roman" w:eastAsia="Times New Roman" w:hAnsi="Times New Roman" w:cs="Times New Roman"/>
          <w:sz w:val="24"/>
          <w:szCs w:val="24"/>
          <w:lang w:eastAsia="ru-RU"/>
        </w:rPr>
        <w:t>провести опрессовку НКТ с составлением акта о результатах опрессовки.</w:t>
      </w:r>
    </w:p>
    <w:p w:rsidR="00A53642" w:rsidRPr="00A53642" w:rsidRDefault="00A53642" w:rsidP="00A53642">
      <w:pPr>
        <w:numPr>
          <w:ilvl w:val="1"/>
          <w:numId w:val="28"/>
        </w:numPr>
        <w:spacing w:after="0" w:line="240" w:lineRule="auto"/>
        <w:ind w:left="284" w:firstLine="0"/>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полную подготовку скважины перед спуском УЭЦН, а именно:</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исправность фонтанной арматуры с исправными манометрами. Планшайба фонтанной арматуры должна иметь кабельный ввод;</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Установить на арматуру фланца с патрубком длиной 30см из НКТ диаметром </w:t>
      </w:r>
      <w:smartTag w:uri="urn:schemas-microsoft-com:office:smarttags" w:element="metricconverter">
        <w:smartTagPr>
          <w:attr w:name="ProductID" w:val="2 дюйма"/>
        </w:smartTagPr>
        <w:r w:rsidRPr="00A53642">
          <w:rPr>
            <w:rFonts w:ascii="Times New Roman" w:eastAsia="Times New Roman" w:hAnsi="Times New Roman" w:cs="Times New Roman"/>
            <w:sz w:val="24"/>
            <w:szCs w:val="24"/>
            <w:lang w:eastAsia="ru-RU"/>
          </w:rPr>
          <w:t>2 дюйма</w:t>
        </w:r>
      </w:smartTag>
      <w:r w:rsidRPr="00A53642">
        <w:rPr>
          <w:rFonts w:ascii="Times New Roman" w:eastAsia="Times New Roman" w:hAnsi="Times New Roman" w:cs="Times New Roman"/>
          <w:sz w:val="24"/>
          <w:szCs w:val="24"/>
          <w:lang w:eastAsia="ru-RU"/>
        </w:rPr>
        <w:t xml:space="preserve"> для присоединения эхолота к затрубному пространству на устьевой арматуре, для замера динамического уровня.</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lastRenderedPageBreak/>
        <w:t>Обеспечить кабелем с сечением 3х70 мм+1х25 мм из алюминия или 3х50 мм+ 1х25 мм из меди (длина кабеля согласно плану обустройства скважины с УЭЦН) от КТП до станции управления.</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Выполнить  контур заземления, согласно плану обустройства скважины с УЭЦН.</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Предоставить АГЗУ с исправным счетчиком для замера дебита скважины.</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циркуляцию в затрубном пространстве и НКТ, проход в нефтесборном коллекторе до АГЗУ.</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Предоставить Акт промывки и шаблонирования эксплуатационной колоны (шаблон диаметром меньшим на 3-</w:t>
      </w:r>
      <w:smartTag w:uri="urn:schemas-microsoft-com:office:smarttags" w:element="metricconverter">
        <w:smartTagPr>
          <w:attr w:name="ProductID" w:val="4 мм"/>
        </w:smartTagPr>
        <w:r w:rsidRPr="00A53642">
          <w:rPr>
            <w:rFonts w:ascii="Times New Roman" w:eastAsia="Times New Roman" w:hAnsi="Times New Roman" w:cs="Times New Roman"/>
            <w:sz w:val="24"/>
            <w:szCs w:val="24"/>
            <w:lang w:eastAsia="ru-RU"/>
          </w:rPr>
          <w:t>4 мм</w:t>
        </w:r>
      </w:smartTag>
      <w:r w:rsidRPr="00A53642">
        <w:rPr>
          <w:rFonts w:ascii="Times New Roman" w:eastAsia="Times New Roman" w:hAnsi="Times New Roman" w:cs="Times New Roman"/>
          <w:sz w:val="24"/>
          <w:szCs w:val="24"/>
          <w:lang w:eastAsia="ru-RU"/>
        </w:rPr>
        <w:t xml:space="preserve"> минимального диаметра скважины, длина шаблона 25м, глубина спуска – </w:t>
      </w:r>
      <w:r w:rsidRPr="00A53642">
        <w:rPr>
          <w:rFonts w:ascii="Times New Roman" w:eastAsia="Times New Roman" w:hAnsi="Times New Roman" w:cs="Times New Roman"/>
          <w:sz w:val="24"/>
          <w:szCs w:val="24"/>
          <w:lang w:val="en-US" w:eastAsia="ru-RU"/>
        </w:rPr>
        <w:t>L</w:t>
      </w:r>
      <w:r w:rsidRPr="00A53642">
        <w:rPr>
          <w:rFonts w:ascii="Times New Roman" w:eastAsia="Times New Roman" w:hAnsi="Times New Roman" w:cs="Times New Roman"/>
          <w:sz w:val="24"/>
          <w:szCs w:val="24"/>
          <w:lang w:eastAsia="ru-RU"/>
        </w:rPr>
        <w:t>сп УЭЦН +100м).</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Разместить трубы НКТ и спускаемое оборудование на устье скважины.</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освещение места работы согласно действующих норм (для обеспечения круглосуточного режима работы).</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Провести глушение и разряжение скважины.</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Выделить автоматический кабеленаматыватель.</w:t>
      </w:r>
    </w:p>
    <w:p w:rsidR="00A53642" w:rsidRPr="00A53642" w:rsidRDefault="00A53642" w:rsidP="00A53642">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Участвовать в комиссионном расследовании причин отказа УЭЦН.</w:t>
      </w:r>
    </w:p>
    <w:p w:rsidR="00A53642" w:rsidRPr="00A53642" w:rsidRDefault="00A53642" w:rsidP="00A53642">
      <w:pPr>
        <w:numPr>
          <w:ilvl w:val="1"/>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плане строительно-монтажных работ на месторождении выполнять следующее:</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 проведении услуг по монтажу, запуску и эксплуатации УЭЦН персоналу Заказчика запрещается выполнять какие-либо операции (кроме считывания информации) с контроллером станции управления УЭЦН</w:t>
      </w:r>
      <w:r w:rsidR="008D398D">
        <w:rPr>
          <w:rFonts w:ascii="Times New Roman" w:eastAsia="Times New Roman" w:hAnsi="Times New Roman" w:cs="Times New Roman"/>
          <w:sz w:val="24"/>
          <w:szCs w:val="24"/>
          <w:lang w:eastAsia="ru-RU"/>
        </w:rPr>
        <w:t>.</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При монтаже и демонтаже УЭЦН, Заказчику обеспечить подъем установки на устье скважины. При прохождении участков колонны с набором кривизны 1 градус на </w:t>
      </w:r>
      <w:smartTag w:uri="urn:schemas-microsoft-com:office:smarttags" w:element="metricconverter">
        <w:smartTagPr>
          <w:attr w:name="ProductID" w:val="10 метров"/>
        </w:smartTagPr>
        <w:r w:rsidRPr="00A53642">
          <w:rPr>
            <w:rFonts w:ascii="Times New Roman" w:eastAsia="Times New Roman" w:hAnsi="Times New Roman" w:cs="Times New Roman"/>
            <w:sz w:val="24"/>
            <w:szCs w:val="24"/>
            <w:lang w:eastAsia="ru-RU"/>
          </w:rPr>
          <w:t>10 метров</w:t>
        </w:r>
      </w:smartTag>
      <w:r w:rsidRPr="00A53642">
        <w:rPr>
          <w:rFonts w:ascii="Times New Roman" w:eastAsia="Times New Roman" w:hAnsi="Times New Roman" w:cs="Times New Roman"/>
          <w:sz w:val="24"/>
          <w:szCs w:val="24"/>
          <w:lang w:eastAsia="ru-RU"/>
        </w:rPr>
        <w:t xml:space="preserve">, обеспечить скорость подъема не более 0,25 м/с, при переходе колонн на меньший диаметр труб и набором кривизны 3 градуса на </w:t>
      </w:r>
      <w:smartTag w:uri="urn:schemas-microsoft-com:office:smarttags" w:element="metricconverter">
        <w:smartTagPr>
          <w:attr w:name="ProductID" w:val="10 метров"/>
        </w:smartTagPr>
        <w:r w:rsidRPr="00A53642">
          <w:rPr>
            <w:rFonts w:ascii="Times New Roman" w:eastAsia="Times New Roman" w:hAnsi="Times New Roman" w:cs="Times New Roman"/>
            <w:sz w:val="24"/>
            <w:szCs w:val="24"/>
            <w:lang w:eastAsia="ru-RU"/>
          </w:rPr>
          <w:t>10 метров</w:t>
        </w:r>
      </w:smartTag>
      <w:r w:rsidRPr="00A53642">
        <w:rPr>
          <w:rFonts w:ascii="Times New Roman" w:eastAsia="Times New Roman" w:hAnsi="Times New Roman" w:cs="Times New Roman"/>
          <w:sz w:val="24"/>
          <w:szCs w:val="24"/>
          <w:lang w:eastAsia="ru-RU"/>
        </w:rPr>
        <w:t xml:space="preserve">, допускается скорость подъема не более 0,1 м/с.  </w:t>
      </w:r>
      <w:r w:rsidRPr="00A53642">
        <w:rPr>
          <w:rFonts w:ascii="Times New Roman" w:eastAsia="Times New Roman" w:hAnsi="Times New Roman" w:cs="Times New Roman"/>
          <w:sz w:val="24"/>
          <w:szCs w:val="24"/>
          <w:u w:val="single"/>
          <w:lang w:eastAsia="ru-RU"/>
        </w:rPr>
        <w:t>Заказчику запрещается делать  демонтаж и консервацию УЭЦН без наличия на скважине представителя Исполнителя.</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Эксплуатация УЭЦН в скважинах Заказчика предусмотрена в автоматическом режиме. В случае отключения УЭЦН, по аварии (срабатывание защит установки) Заказчик обязан немедленно поставить в известность Исполнителя об аварии. Дальнейшие действия предпринимает Исполнитель.</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случае необходимости обеспечить работникам Исполнителя оказание экстренной медицинской помощи за счет Исполнителя.</w:t>
      </w:r>
    </w:p>
    <w:p w:rsidR="00A53642" w:rsidRPr="00A53642" w:rsidRDefault="00A53642" w:rsidP="00A53642">
      <w:pPr>
        <w:spacing w:after="0" w:line="240" w:lineRule="auto"/>
        <w:ind w:firstLine="567"/>
        <w:jc w:val="both"/>
        <w:rPr>
          <w:rFonts w:ascii="Times New Roman" w:eastAsia="Times New Roman" w:hAnsi="Times New Roman" w:cs="Times New Roman"/>
          <w:b/>
          <w:sz w:val="24"/>
          <w:szCs w:val="24"/>
          <w:lang w:eastAsia="ru-RU"/>
        </w:rPr>
      </w:pPr>
    </w:p>
    <w:p w:rsidR="00A53642" w:rsidRPr="00A53642" w:rsidRDefault="00A53642" w:rsidP="00A53642">
      <w:pPr>
        <w:numPr>
          <w:ilvl w:val="0"/>
          <w:numId w:val="28"/>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Обязанности исполнителя</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 внедрении и отказе УЭЦН - произвести подбор комплекта УЭЦН на основании данных о параметрах скважины представленных Компанией в опросном листе, при запросе Исполнителем.</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круглосуточное обслуживание УЭЦН Компании на условиях Договора.</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Проверять готовность скважины и оборудования, размещенного на устье скважины к монтажу и запуску УЭЦН.</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Произвести монтаж и обвязку наземного оборудования УЭЦН: трансформатора ТМПН и станции управления.</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На устье скважины провести монтаж подземной части УЭЦН согласно Инструкции по эксплуатации фирмы производителя.</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Обучить работников Компании правильному выполнению монтажа поясов (протекторов) на НКТ (с составлением акта).</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Контролировать сопротивление изоляции системы кабель+ПЭД через каждые 300м спуска УЭЦН (с занесением замеренных результатов в эксплуатационный паспорт).</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lastRenderedPageBreak/>
        <w:t>Контролировать протяжку кабельной линии через подвесной направляющий ролик, закреплённый на мачте станка ТРС и через кабельный ввод планшайбы, с</w:t>
      </w:r>
      <w:r w:rsidR="00473129">
        <w:rPr>
          <w:rFonts w:ascii="Times New Roman" w:eastAsia="Times New Roman" w:hAnsi="Times New Roman" w:cs="Times New Roman"/>
          <w:sz w:val="24"/>
          <w:szCs w:val="24"/>
          <w:lang w:eastAsia="ru-RU"/>
        </w:rPr>
        <w:t xml:space="preserve"> обеспечением его уплотнения </w:t>
      </w:r>
      <w:r w:rsidRPr="00A53642">
        <w:rPr>
          <w:rFonts w:ascii="Times New Roman" w:eastAsia="Times New Roman" w:hAnsi="Times New Roman" w:cs="Times New Roman"/>
          <w:sz w:val="24"/>
          <w:szCs w:val="24"/>
          <w:lang w:eastAsia="ru-RU"/>
        </w:rPr>
        <w:t>и герметизации.</w:t>
      </w:r>
    </w:p>
    <w:p w:rsidR="00A53642" w:rsidRPr="00A53642" w:rsidRDefault="00A53642" w:rsidP="00A53642">
      <w:pPr>
        <w:numPr>
          <w:ilvl w:val="1"/>
          <w:numId w:val="28"/>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Прокладывать кабельную линию от устья скважины до клеммной коробки и станции управления и подключать к наземному оборудованию УЭЦН. Монтировать клеммной коробки (высота монтажа клеммной коробки от уровня земли 1метр).</w:t>
      </w:r>
    </w:p>
    <w:p w:rsidR="00A53642" w:rsidRPr="00A53642" w:rsidRDefault="00A53642" w:rsidP="00A53642">
      <w:pPr>
        <w:numPr>
          <w:ilvl w:val="1"/>
          <w:numId w:val="28"/>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Произвести запуск УЭЦН и ее вывод на режим эксплуатации согласно Инструкции по эксплуатации фирмы производителя. В процессе запуска и вывода на режим выполнить:</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контроль параметров работы установки и изменение динамического уровня скважины.</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настроить контроллер станции управления на эксплуатационный режим.</w:t>
      </w:r>
    </w:p>
    <w:p w:rsidR="00A53642" w:rsidRPr="00A53642" w:rsidRDefault="00A53642" w:rsidP="00A53642">
      <w:pPr>
        <w:numPr>
          <w:ilvl w:val="2"/>
          <w:numId w:val="28"/>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составить Акт выполненных работ и передать эксплуатационный паспорт УЭЦН Заказчику. Вести еженедельное заполнение эксплуатационного паспорта, в процессе работы УЭЦН.</w:t>
      </w:r>
    </w:p>
    <w:p w:rsidR="00A53642" w:rsidRPr="00A53642" w:rsidRDefault="00A53642" w:rsidP="00A53642">
      <w:pPr>
        <w:numPr>
          <w:ilvl w:val="1"/>
          <w:numId w:val="28"/>
        </w:numPr>
        <w:spacing w:after="0" w:line="240" w:lineRule="auto"/>
        <w:ind w:left="709"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Производить постоянный контроль эксплуатации УЭЦН. Производить письменное и устное консультирование Заказчика в процессе эксплуатации УЭЦН.</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Постоянный контроль включает в себя контроль работы УЭЦН с измерениями динамического уровня скважины, дебита, буферного, затрубного и линейного давлений, рабочего тока, дисбаланса токов, напряжение сети, дисбаланс напряжений, причины отключения УЭЦН, анализ работы установки. Измерения динамического уровня для каждой скважины прои</w:t>
      </w:r>
      <w:r w:rsidR="00CA6EB9">
        <w:rPr>
          <w:rFonts w:ascii="Times New Roman" w:eastAsia="Times New Roman" w:hAnsi="Times New Roman" w:cs="Times New Roman"/>
          <w:sz w:val="24"/>
          <w:szCs w:val="24"/>
          <w:lang w:eastAsia="ru-RU"/>
        </w:rPr>
        <w:t xml:space="preserve">зводятся </w:t>
      </w:r>
      <w:r w:rsidR="00CA6EB9" w:rsidRPr="00C6518C">
        <w:rPr>
          <w:rFonts w:ascii="Times New Roman" w:eastAsia="Times New Roman" w:hAnsi="Times New Roman" w:cs="Times New Roman"/>
          <w:sz w:val="24"/>
          <w:szCs w:val="24"/>
          <w:lang w:eastAsia="ru-RU"/>
        </w:rPr>
        <w:t>по заявке Заказчика</w:t>
      </w:r>
      <w:r w:rsidRPr="00A53642">
        <w:rPr>
          <w:rFonts w:ascii="Times New Roman" w:eastAsia="Times New Roman" w:hAnsi="Times New Roman" w:cs="Times New Roman"/>
          <w:sz w:val="24"/>
          <w:szCs w:val="24"/>
          <w:lang w:eastAsia="ru-RU"/>
        </w:rPr>
        <w:t xml:space="preserve"> (результаты заносятся в эксплуатационный паспорт УЭЦН). Остальные параметры работы УЭЦН контролируются ежедневно.</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По результатам постоянного контроля работники Подрядчика вправе приостановить эксплуатацию УЭЦН на любой из скважин (если такая эксплуатация протекает с нарушениями требований ТУ и Инструкции по эксплуатации на оборудование). Об этом они немедленно обязаны письменно доложить представителю Компании - начальнику </w:t>
      </w:r>
      <w:r w:rsidRPr="006B5236">
        <w:rPr>
          <w:rFonts w:ascii="Times New Roman" w:eastAsia="Times New Roman" w:hAnsi="Times New Roman" w:cs="Times New Roman"/>
          <w:sz w:val="24"/>
          <w:szCs w:val="24"/>
          <w:lang w:eastAsia="ru-RU"/>
        </w:rPr>
        <w:t>ЦИТС. В случае если произошло заклинивание УЭЦН, решение о проведении работ по её расклиниванию без подъема из скважины принимают:</w:t>
      </w:r>
    </w:p>
    <w:p w:rsidR="00A53642" w:rsidRPr="006B5236" w:rsidRDefault="00A53642" w:rsidP="00A53642">
      <w:pPr>
        <w:numPr>
          <w:ilvl w:val="0"/>
          <w:numId w:val="29"/>
        </w:numPr>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Начальник ЦИТС Компании – если установка находится в собственности Компании.</w:t>
      </w:r>
    </w:p>
    <w:p w:rsidR="00A53642" w:rsidRPr="006B5236" w:rsidRDefault="00A53642" w:rsidP="00A53642">
      <w:pPr>
        <w:numPr>
          <w:ilvl w:val="0"/>
          <w:numId w:val="29"/>
        </w:numPr>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Руководитель по предоставлению услуг Подрядчика – если установка предоставлена Исполнителем Компании в  аренду. </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Вышеуказанное решение должно быть оформлено в письменной форме.</w:t>
      </w:r>
    </w:p>
    <w:p w:rsidR="00A53642" w:rsidRPr="00A53642" w:rsidRDefault="00A53642" w:rsidP="00A53642">
      <w:pPr>
        <w:numPr>
          <w:ilvl w:val="1"/>
          <w:numId w:val="28"/>
        </w:numPr>
        <w:spacing w:after="0" w:line="240" w:lineRule="auto"/>
        <w:ind w:left="851"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Ежедневно работники Исполнителя обязаны производить перезапуск УЭЦН после автоматических остановок (по срабатыванию Защит станции управления), если этот перезапуск не ведет к выходу из строя установки. Ответственность принятия решения о перезапуске после аварийной остановки лежит на Исполнителе. Исполнитель обязуется принимать мотивированные решения, в течение какого времени оперативно запускать УЭЦН после остановки. Полномочные представители Компании (не ниже начальника ЦИТС)</w:t>
      </w:r>
      <w:r w:rsidRPr="00A53642">
        <w:rPr>
          <w:rFonts w:ascii="Times New Roman" w:eastAsia="Times New Roman" w:hAnsi="Times New Roman" w:cs="Times New Roman"/>
          <w:sz w:val="24"/>
          <w:szCs w:val="24"/>
          <w:lang w:eastAsia="ru-RU"/>
        </w:rPr>
        <w:t xml:space="preserve"> могут потребовать произвести перезапуск УЭЦН, находящ</w:t>
      </w:r>
      <w:r w:rsidR="00473129">
        <w:rPr>
          <w:rFonts w:ascii="Times New Roman" w:eastAsia="Times New Roman" w:hAnsi="Times New Roman" w:cs="Times New Roman"/>
          <w:sz w:val="24"/>
          <w:szCs w:val="24"/>
          <w:lang w:eastAsia="ru-RU"/>
        </w:rPr>
        <w:t xml:space="preserve">ихся в собственности Компании, </w:t>
      </w:r>
      <w:r w:rsidRPr="00A53642">
        <w:rPr>
          <w:rFonts w:ascii="Times New Roman" w:eastAsia="Times New Roman" w:hAnsi="Times New Roman" w:cs="Times New Roman"/>
          <w:sz w:val="24"/>
          <w:szCs w:val="24"/>
          <w:lang w:eastAsia="ru-RU"/>
        </w:rPr>
        <w:t>даже при несогласии на это работников Подрядчика, но при этом, данные представители Компании, обязаны письменно взять на себя всю ответственность, за возможные негативные последствия этого перезапуска и лично присутствовать при указанном перезапуске на скважине с составлением акта.</w:t>
      </w:r>
    </w:p>
    <w:p w:rsidR="00A53642" w:rsidRPr="00A53642" w:rsidRDefault="00473129" w:rsidP="00A53642">
      <w:pPr>
        <w:numPr>
          <w:ilvl w:val="1"/>
          <w:numId w:val="28"/>
        </w:numPr>
        <w:spacing w:after="0" w:line="240" w:lineRule="auto"/>
        <w:ind w:left="851"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Производить </w:t>
      </w:r>
      <w:r w:rsidR="00A53642" w:rsidRPr="00A53642">
        <w:rPr>
          <w:rFonts w:ascii="Times New Roman" w:eastAsia="Times New Roman" w:hAnsi="Times New Roman" w:cs="Times New Roman"/>
          <w:sz w:val="24"/>
          <w:szCs w:val="24"/>
          <w:lang w:eastAsia="ru-RU"/>
        </w:rPr>
        <w:t>демонтаж, ревизию и консервацию УЭЦН согласно Инструкциям фирм производителей УЭЦН.</w:t>
      </w:r>
    </w:p>
    <w:p w:rsidR="00A53642" w:rsidRPr="00A53642" w:rsidRDefault="00A53642" w:rsidP="00A53642">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Принимать участие в работе комиссии по определению причин преждевременного выхода из строя УЭЦН, при вызове на ПДК Заказчиком.</w:t>
      </w:r>
    </w:p>
    <w:p w:rsidR="00A53642" w:rsidRPr="00A53642" w:rsidRDefault="00A53642" w:rsidP="00A53642">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lastRenderedPageBreak/>
        <w:t>Производить дефектацию комплектующих элементов УЭЦН, их ревизию и ремонт на специализированной ремонтной базе.</w:t>
      </w:r>
    </w:p>
    <w:p w:rsidR="00A53642" w:rsidRPr="00A53642" w:rsidRDefault="00A53642" w:rsidP="00A53642">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Вести учет действующего фонда УЭЦН (в том числе находящихся в ремонте и на складах), проводить анализ отказов и расчет наработки по фонду Заказчика и не позднее 1 числа каждого месяца предоставлять данные в ПТО Компании.</w:t>
      </w:r>
    </w:p>
    <w:p w:rsidR="00A53642" w:rsidRPr="00A53642" w:rsidRDefault="00A53642" w:rsidP="00A53642">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Обеспечивать персонал обслуживающий УЭЦН со стороны Компании необходимой технической документацией, производить его обучение работе с оборудованием.</w:t>
      </w:r>
    </w:p>
    <w:p w:rsidR="00A53642" w:rsidRPr="00A53642" w:rsidRDefault="00A53642" w:rsidP="00A53642">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для работы, следующие измерительные приборы: эхолот для отбивки уровня, мегомметр (с диапазоном работы до 1000В), прибор для измерения нескольких электрических параметров (напряжение, ток, сопротивление), а также при необходимости компьютер - ноутбук. Выделить комплект инструментов и приспособлений, необходимых для запуска и монтажа УЭЦН, а так же для сростка кабельной линии непосредственно на устье скважины.</w:t>
      </w:r>
    </w:p>
    <w:p w:rsidR="00A53642" w:rsidRPr="00A53642" w:rsidRDefault="00A53642" w:rsidP="00A53642">
      <w:pPr>
        <w:numPr>
          <w:ilvl w:val="1"/>
          <w:numId w:val="28"/>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Обеспечить питание и проживание работников своими силами и за свой счет.</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numPr>
          <w:ilvl w:val="0"/>
          <w:numId w:val="28"/>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Гарантийные обязательства</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Срок гарантийной наработки УЭЦН определяется с учетом гарантий заводов изготовителей, геолого-технических условий эксплуатации и устанавливается -  365 суток.</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случае если гарантийная наработка установки не достигнута и произошел преждевременный выход из строя УЭЦН, Стороны обязаны создать комиссию по расследованию причин преждевременного выхода УЭЦН из строя. Комиссия руководствуется в своей работе Инструкцией по эксплуатации фирмы производителя УЭЦН, настоящим Регламентом, Регламентом по эксплуатации УЭЦН, Регламентом о порядке расследо</w:t>
      </w:r>
      <w:r w:rsidR="002D522F">
        <w:rPr>
          <w:rFonts w:ascii="Times New Roman" w:eastAsia="Times New Roman" w:hAnsi="Times New Roman" w:cs="Times New Roman"/>
          <w:sz w:val="24"/>
          <w:szCs w:val="24"/>
          <w:lang w:eastAsia="ru-RU"/>
        </w:rPr>
        <w:t xml:space="preserve">вания причин отказов ГНО УЭЦН АО </w:t>
      </w:r>
      <w:r w:rsidR="00473129">
        <w:rPr>
          <w:rFonts w:ascii="Times New Roman" w:eastAsia="Times New Roman" w:hAnsi="Times New Roman" w:cs="Times New Roman"/>
          <w:sz w:val="24"/>
          <w:szCs w:val="24"/>
          <w:lang w:eastAsia="ru-RU"/>
        </w:rPr>
        <w:t>М</w:t>
      </w:r>
      <w:r w:rsidR="002D522F">
        <w:rPr>
          <w:rFonts w:ascii="Times New Roman" w:eastAsia="Times New Roman" w:hAnsi="Times New Roman" w:cs="Times New Roman"/>
          <w:sz w:val="24"/>
          <w:szCs w:val="24"/>
          <w:lang w:eastAsia="ru-RU"/>
        </w:rPr>
        <w:t>МГ</w:t>
      </w:r>
      <w:r w:rsidRPr="00A53642">
        <w:rPr>
          <w:rFonts w:ascii="Times New Roman" w:eastAsia="Times New Roman" w:hAnsi="Times New Roman" w:cs="Times New Roman"/>
          <w:sz w:val="24"/>
          <w:szCs w:val="24"/>
          <w:lang w:eastAsia="ru-RU"/>
        </w:rPr>
        <w:t>. Стороны обязаны предоставить Комиссии все данные по эксплуатации УЭЦН, предусмотренные Инструкцией или Регламентом по эксплуатации УЭЦН и настоящим Регламентом.</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Подрядчик не несет ответственности за преждевременный отказ УЭЦН, если комиссионное расследование установило следующие причины отказа:   </w:t>
      </w:r>
    </w:p>
    <w:p w:rsidR="00A53642" w:rsidRPr="00A53642" w:rsidRDefault="00A53642" w:rsidP="00A53642">
      <w:pPr>
        <w:numPr>
          <w:ilvl w:val="0"/>
          <w:numId w:val="30"/>
        </w:numPr>
        <w:spacing w:after="0" w:line="240" w:lineRule="auto"/>
        <w:jc w:val="both"/>
        <w:rPr>
          <w:rFonts w:ascii="Times New Roman" w:eastAsia="Times New Roman" w:hAnsi="Times New Roman" w:cs="Times New Roman"/>
          <w:sz w:val="24"/>
          <w:szCs w:val="24"/>
        </w:rPr>
      </w:pPr>
      <w:r w:rsidRPr="00A53642">
        <w:rPr>
          <w:rFonts w:ascii="Times New Roman" w:eastAsia="Times New Roman" w:hAnsi="Times New Roman" w:cs="Times New Roman"/>
          <w:sz w:val="24"/>
          <w:szCs w:val="24"/>
        </w:rPr>
        <w:t>заклинивание валов секций УЭЦН примесями из скважины (при подтверждении заклинивания механическими примесями на комиссионном расследовании);</w:t>
      </w:r>
    </w:p>
    <w:p w:rsidR="00A53642" w:rsidRPr="00A53642" w:rsidRDefault="00A53642" w:rsidP="00A53642">
      <w:pPr>
        <w:numPr>
          <w:ilvl w:val="0"/>
          <w:numId w:val="30"/>
        </w:numPr>
        <w:spacing w:after="0" w:line="240" w:lineRule="auto"/>
        <w:jc w:val="both"/>
        <w:rPr>
          <w:rFonts w:ascii="Times New Roman" w:eastAsia="Times New Roman" w:hAnsi="Times New Roman" w:cs="Times New Roman"/>
          <w:sz w:val="24"/>
          <w:szCs w:val="24"/>
        </w:rPr>
      </w:pPr>
      <w:r w:rsidRPr="00A53642">
        <w:rPr>
          <w:rFonts w:ascii="Times New Roman" w:eastAsia="Times New Roman" w:hAnsi="Times New Roman" w:cs="Times New Roman"/>
          <w:sz w:val="24"/>
          <w:szCs w:val="24"/>
        </w:rPr>
        <w:t>эксплуатация оборудования с нарушениями требований Технических Условий и/или Инструкции по эксплуатации оборудования со стороны Компании (при наличии ранее составленных актов);</w:t>
      </w:r>
    </w:p>
    <w:p w:rsidR="00A53642" w:rsidRPr="00A53642" w:rsidRDefault="00A53642" w:rsidP="00A53642">
      <w:pPr>
        <w:numPr>
          <w:ilvl w:val="0"/>
          <w:numId w:val="30"/>
        </w:numPr>
        <w:spacing w:after="0" w:line="240" w:lineRule="auto"/>
        <w:jc w:val="both"/>
        <w:rPr>
          <w:rFonts w:ascii="Times New Roman" w:eastAsia="Times New Roman" w:hAnsi="Times New Roman" w:cs="Times New Roman"/>
          <w:sz w:val="24"/>
          <w:szCs w:val="24"/>
        </w:rPr>
      </w:pPr>
      <w:r w:rsidRPr="00A53642">
        <w:rPr>
          <w:rFonts w:ascii="Times New Roman" w:eastAsia="Times New Roman" w:hAnsi="Times New Roman" w:cs="Times New Roman"/>
          <w:sz w:val="24"/>
          <w:szCs w:val="24"/>
        </w:rPr>
        <w:t xml:space="preserve">несоответствие электроснабжения УЭЦН требованиям паспортов производителей Оборудования и/или инструкции по эксплуатации (при наличии ранее составленных актов); </w:t>
      </w:r>
    </w:p>
    <w:p w:rsidR="00A53642" w:rsidRPr="00A53642" w:rsidRDefault="00A53642" w:rsidP="00A53642">
      <w:pPr>
        <w:numPr>
          <w:ilvl w:val="0"/>
          <w:numId w:val="30"/>
        </w:numPr>
        <w:spacing w:after="0" w:line="240" w:lineRule="auto"/>
        <w:jc w:val="both"/>
        <w:rPr>
          <w:rFonts w:ascii="Times New Roman" w:eastAsia="Times New Roman" w:hAnsi="Times New Roman" w:cs="Times New Roman"/>
          <w:sz w:val="24"/>
          <w:szCs w:val="24"/>
        </w:rPr>
      </w:pPr>
      <w:r w:rsidRPr="00A53642">
        <w:rPr>
          <w:rFonts w:ascii="Times New Roman" w:eastAsia="Times New Roman" w:hAnsi="Times New Roman" w:cs="Times New Roman"/>
          <w:sz w:val="24"/>
          <w:szCs w:val="24"/>
        </w:rPr>
        <w:t>выход из строя УЭЦН в результате действий персонала Компании или третьих лиц нарушающих инструкции выполнения спускоподъемных операции при спуске и подъеме УЭЦН из скважины (при наличии ранее составленных актов – при проведении СПО);</w:t>
      </w:r>
    </w:p>
    <w:p w:rsidR="00A53642" w:rsidRPr="00A53642" w:rsidRDefault="00A53642" w:rsidP="00A53642">
      <w:pPr>
        <w:numPr>
          <w:ilvl w:val="0"/>
          <w:numId w:val="30"/>
        </w:numPr>
        <w:spacing w:after="0" w:line="240" w:lineRule="auto"/>
        <w:jc w:val="both"/>
        <w:rPr>
          <w:rFonts w:ascii="Times New Roman" w:eastAsia="Times New Roman" w:hAnsi="Times New Roman" w:cs="Times New Roman"/>
          <w:sz w:val="24"/>
          <w:szCs w:val="24"/>
        </w:rPr>
      </w:pPr>
      <w:r w:rsidRPr="00A53642">
        <w:rPr>
          <w:rFonts w:ascii="Times New Roman" w:eastAsia="Times New Roman" w:hAnsi="Times New Roman" w:cs="Times New Roman"/>
          <w:sz w:val="24"/>
          <w:szCs w:val="24"/>
        </w:rPr>
        <w:t>выход из строя УЭЦН (включая наземное оборудование) в результате действий третьих лиц, а так же выполнения монтажа и демонтажа без представителей Подрядчика, приведших к утрате или физической порче Товара.</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rPr>
      </w:pPr>
      <w:r w:rsidRPr="00A53642">
        <w:rPr>
          <w:rFonts w:ascii="Times New Roman" w:eastAsia="Times New Roman" w:hAnsi="Times New Roman" w:cs="Times New Roman"/>
          <w:sz w:val="24"/>
          <w:szCs w:val="24"/>
          <w:lang w:eastAsia="ru-RU"/>
        </w:rPr>
        <w:t>В случае выявления вины Подрядчика, обусловленного некачественным выполнением работ, ремонт оборудования производится за счет Исполнителя.</w:t>
      </w:r>
    </w:p>
    <w:p w:rsidR="00A53642" w:rsidRPr="00A53642" w:rsidRDefault="00A53642" w:rsidP="00A53642">
      <w:pPr>
        <w:numPr>
          <w:ilvl w:val="1"/>
          <w:numId w:val="28"/>
        </w:numPr>
        <w:spacing w:after="0" w:line="240" w:lineRule="auto"/>
        <w:ind w:left="709" w:hanging="425"/>
        <w:jc w:val="both"/>
        <w:rPr>
          <w:rFonts w:ascii="Times New Roman" w:eastAsia="Times New Roman" w:hAnsi="Times New Roman" w:cs="Times New Roman"/>
          <w:sz w:val="24"/>
          <w:szCs w:val="24"/>
        </w:rPr>
      </w:pPr>
      <w:r w:rsidRPr="00A53642">
        <w:rPr>
          <w:rFonts w:ascii="Times New Roman" w:eastAsia="Times New Roman" w:hAnsi="Times New Roman" w:cs="Times New Roman"/>
          <w:sz w:val="24"/>
          <w:szCs w:val="24"/>
          <w:lang w:eastAsia="ru-RU"/>
        </w:rPr>
        <w:t>В случае выявления причин преждевременного отказа УЭЦН, изложенных в п.5.3. , ремонт оборудования производится за  счет Компании.</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numPr>
          <w:ilvl w:val="0"/>
          <w:numId w:val="31"/>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lastRenderedPageBreak/>
        <w:t>Границы раздела эксплуатационной ответственности</w:t>
      </w:r>
    </w:p>
    <w:p w:rsidR="00A53642" w:rsidRPr="00A53642" w:rsidRDefault="00A53642" w:rsidP="00A53642">
      <w:pPr>
        <w:numPr>
          <w:ilvl w:val="1"/>
          <w:numId w:val="31"/>
        </w:numPr>
        <w:spacing w:after="0" w:line="240" w:lineRule="auto"/>
        <w:ind w:hanging="508"/>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процессе эксплуатации скважин с УЭЦН Компания  несет ответственность за следующее:</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Параметры скважины (геологические характеристики) и ее подготовку к эксплуатации УЭЦН.</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Механические повреждения кабельной линии и корпусов погружных элементов УЭЦН, полученные при спуске и подъеме УЭЦН.</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Соответствие энергоснабжения скважин требованиям ТУ и ГОСТ и Инструкции по эксплуатации УЭЦН.</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Наличие и исправность манометров для измерения давлений на устье в линии, затрубе для каждой скважины. Наличие </w:t>
      </w:r>
      <w:r w:rsidR="00473129">
        <w:rPr>
          <w:rFonts w:ascii="Times New Roman" w:eastAsia="Times New Roman" w:hAnsi="Times New Roman" w:cs="Times New Roman"/>
          <w:sz w:val="24"/>
          <w:szCs w:val="24"/>
          <w:lang w:eastAsia="ru-RU"/>
        </w:rPr>
        <w:t xml:space="preserve">и исправность </w:t>
      </w:r>
      <w:r w:rsidRPr="00A53642">
        <w:rPr>
          <w:rFonts w:ascii="Times New Roman" w:eastAsia="Times New Roman" w:hAnsi="Times New Roman" w:cs="Times New Roman"/>
          <w:sz w:val="24"/>
          <w:szCs w:val="24"/>
          <w:lang w:eastAsia="ru-RU"/>
        </w:rPr>
        <w:t>приборов контроля дебита скважины.</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Своевременность проведения контроля параметров скважины, для выполнения п.3.9 настоящего Регламента.</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Решения и действия своих полномочных представителей </w:t>
      </w:r>
      <w:r w:rsidRPr="006B5236">
        <w:rPr>
          <w:rFonts w:ascii="Times New Roman" w:eastAsia="Times New Roman" w:hAnsi="Times New Roman" w:cs="Times New Roman"/>
          <w:sz w:val="24"/>
          <w:szCs w:val="24"/>
          <w:lang w:eastAsia="ru-RU"/>
        </w:rPr>
        <w:t>(не ниже начальника ЦИТС</w:t>
      </w:r>
      <w:r w:rsidRPr="00A53642">
        <w:rPr>
          <w:rFonts w:ascii="Times New Roman" w:eastAsia="Times New Roman" w:hAnsi="Times New Roman" w:cs="Times New Roman"/>
          <w:sz w:val="24"/>
          <w:szCs w:val="24"/>
          <w:lang w:eastAsia="ru-RU"/>
        </w:rPr>
        <w:t>), принявших решение об эксплуатации УЭЦН с нарушениями требований ТУ и/или Инструкции по эксплуатации на оборудование.</w:t>
      </w:r>
    </w:p>
    <w:p w:rsidR="00A53642" w:rsidRPr="00A53642" w:rsidRDefault="00A53642" w:rsidP="00A53642">
      <w:pPr>
        <w:numPr>
          <w:ilvl w:val="1"/>
          <w:numId w:val="31"/>
        </w:numPr>
        <w:spacing w:after="0" w:line="240" w:lineRule="auto"/>
        <w:ind w:hanging="508"/>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процессе эксплуатации скважин с УЭЦН Исполнитель отвечает за следующее:</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Подбор оптимального состава и комплектацию УЭЦН, при внедрении и спуске УЭЦН;</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Техническое состояние УЭЦН перед началом ее эксплуатации и в гарантийный срок работы УЭЦН;</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Качественное выполнение монтажа, запуска и вывода УЭЦН на режим эксплуатации (в том числе за надежность межсекционных соединений элементов и узлов УЭЦН);</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Правильное подключение и настройку наземного оборудования УЭЦН (трансформатор ТМПН и станцию управления);</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Состояние контроллера станции управления и заданные через него эксплуатационные параметры (уставки и защиты);</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Качественное проведение работ по ремонту, демонтажу, ревизии, консервации и дефектации УЭЦН;</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Техническое состояние УЭЦН после ремонта и тестирования установки;</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Своевременность проведения периодического контроля работы УЭЦН;</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Решения и действия своего персонала, принятые по результатам контроля работы УЭЦН;</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Состояние клеммной коробки, к которой подключается станция управления УЭЦН.</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Состояние переводников, подвесных патрубков, обратных и сбивных клапанов, предоставленных Компанией Исполнителю.</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keepNext/>
        <w:numPr>
          <w:ilvl w:val="0"/>
          <w:numId w:val="31"/>
        </w:numPr>
        <w:spacing w:after="0" w:line="240" w:lineRule="auto"/>
        <w:jc w:val="center"/>
        <w:outlineLvl w:val="0"/>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Порядок выполнения услуг по сервису УЭЦН</w:t>
      </w:r>
    </w:p>
    <w:p w:rsidR="00A53642" w:rsidRPr="00A53642" w:rsidRDefault="00A53642" w:rsidP="00A53642">
      <w:pPr>
        <w:numPr>
          <w:ilvl w:val="1"/>
          <w:numId w:val="31"/>
        </w:numPr>
        <w:spacing w:after="0" w:line="240" w:lineRule="auto"/>
        <w:ind w:hanging="508"/>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Основные виды предоставляемых услуг:</w:t>
      </w:r>
    </w:p>
    <w:p w:rsidR="00A53642" w:rsidRPr="00A53642" w:rsidRDefault="00A53642" w:rsidP="00A53642">
      <w:pPr>
        <w:numPr>
          <w:ilvl w:val="0"/>
          <w:numId w:val="32"/>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проверка комплектации  оборудования;</w:t>
      </w:r>
    </w:p>
    <w:p w:rsidR="00A53642" w:rsidRPr="00A53642" w:rsidRDefault="00A53642" w:rsidP="00A53642">
      <w:pPr>
        <w:numPr>
          <w:ilvl w:val="0"/>
          <w:numId w:val="32"/>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тестирование оборудования;</w:t>
      </w:r>
    </w:p>
    <w:p w:rsidR="00A53642" w:rsidRPr="00A53642" w:rsidRDefault="00A53642" w:rsidP="00A53642">
      <w:pPr>
        <w:numPr>
          <w:ilvl w:val="0"/>
          <w:numId w:val="32"/>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выполнение ремонта оборудования;</w:t>
      </w:r>
    </w:p>
    <w:p w:rsidR="00A53642" w:rsidRPr="00A53642" w:rsidRDefault="00A53642" w:rsidP="00A53642">
      <w:pPr>
        <w:numPr>
          <w:ilvl w:val="0"/>
          <w:numId w:val="32"/>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сростка кабеля и удлинителя, в том числе на устье скважины;</w:t>
      </w:r>
    </w:p>
    <w:p w:rsidR="00A53642" w:rsidRPr="00A53642" w:rsidRDefault="00A53642" w:rsidP="00A53642">
      <w:pPr>
        <w:numPr>
          <w:ilvl w:val="0"/>
          <w:numId w:val="32"/>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демонтаж УЭЦН на устье скважины;</w:t>
      </w:r>
    </w:p>
    <w:p w:rsidR="00A53642" w:rsidRPr="00A53642" w:rsidRDefault="00A53642" w:rsidP="00A53642">
      <w:pPr>
        <w:numPr>
          <w:ilvl w:val="0"/>
          <w:numId w:val="32"/>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монтаж УЭЦН на устье скважины;</w:t>
      </w:r>
    </w:p>
    <w:p w:rsidR="00A53642" w:rsidRPr="00A53642" w:rsidRDefault="00A53642" w:rsidP="00A53642">
      <w:pPr>
        <w:numPr>
          <w:ilvl w:val="0"/>
          <w:numId w:val="32"/>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подключение наземного оборудования;</w:t>
      </w:r>
    </w:p>
    <w:p w:rsidR="00A53642" w:rsidRPr="00A53642" w:rsidRDefault="00A53642" w:rsidP="00A53642">
      <w:pPr>
        <w:numPr>
          <w:ilvl w:val="0"/>
          <w:numId w:val="32"/>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запуск и контроль уставок защиты;</w:t>
      </w:r>
    </w:p>
    <w:p w:rsidR="00A53642" w:rsidRPr="00A53642" w:rsidRDefault="00A53642" w:rsidP="00A53642">
      <w:pPr>
        <w:numPr>
          <w:ilvl w:val="0"/>
          <w:numId w:val="32"/>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проверка </w:t>
      </w:r>
      <w:r w:rsidRPr="00A53642">
        <w:rPr>
          <w:rFonts w:ascii="Times New Roman" w:eastAsia="Times New Roman" w:hAnsi="Times New Roman" w:cs="Times New Roman"/>
          <w:sz w:val="24"/>
          <w:szCs w:val="24"/>
          <w:lang w:val="en-US" w:eastAsia="ru-RU"/>
        </w:rPr>
        <w:t>R</w:t>
      </w:r>
      <w:r w:rsidRPr="00A53642">
        <w:rPr>
          <w:rFonts w:ascii="Times New Roman" w:eastAsia="Times New Roman" w:hAnsi="Times New Roman" w:cs="Times New Roman"/>
          <w:sz w:val="24"/>
          <w:szCs w:val="24"/>
          <w:lang w:eastAsia="ru-RU"/>
        </w:rPr>
        <w:t>из и корректировка защит работающих УЭЦН;</w:t>
      </w:r>
    </w:p>
    <w:p w:rsidR="00A53642" w:rsidRPr="00A53642" w:rsidRDefault="00A53642" w:rsidP="00A53642">
      <w:pPr>
        <w:numPr>
          <w:ilvl w:val="0"/>
          <w:numId w:val="32"/>
        </w:numPr>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ревизия и консервация оборудования;</w:t>
      </w:r>
    </w:p>
    <w:p w:rsidR="00A53642" w:rsidRPr="00A53642" w:rsidRDefault="00A53642" w:rsidP="00A53642">
      <w:pPr>
        <w:numPr>
          <w:ilvl w:val="1"/>
          <w:numId w:val="31"/>
        </w:numPr>
        <w:spacing w:after="0" w:line="240" w:lineRule="auto"/>
        <w:ind w:hanging="508"/>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lastRenderedPageBreak/>
        <w:t>Порядок выполнения:</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Подготовить документацию на комплектуемое оборудование (гарантийный паспорт завода-изготовителя  и свидетельство о прохождении входного контроля и сделать ее копии.)</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случае отсутствия какой-либо ее части сделать отметку в технологическом журнале и поставить в известность представителя Заказчика.</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С настоящего момента обеспечить жесткую привязку вышеуказанной документации к оборудованию. </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Произвести тестирование оборудования в максимально возможном объеме (визуальный осмотр, </w:t>
      </w:r>
      <w:r w:rsidRPr="00A53642">
        <w:rPr>
          <w:rFonts w:ascii="Times New Roman" w:eastAsia="Times New Roman" w:hAnsi="Times New Roman" w:cs="Times New Roman"/>
          <w:sz w:val="24"/>
          <w:szCs w:val="24"/>
          <w:lang w:val="en-US" w:eastAsia="ru-RU"/>
        </w:rPr>
        <w:t>R</w:t>
      </w:r>
      <w:r w:rsidRPr="00A53642">
        <w:rPr>
          <w:rFonts w:ascii="Times New Roman" w:eastAsia="Times New Roman" w:hAnsi="Times New Roman" w:cs="Times New Roman"/>
          <w:sz w:val="24"/>
          <w:szCs w:val="24"/>
          <w:lang w:eastAsia="ru-RU"/>
        </w:rPr>
        <w:t xml:space="preserve">из, вращение и вылет валов, подготовка компенсатора, и т. д.) в условиях ремонтно-складской базы. Кабельную линию проверять на </w:t>
      </w:r>
      <w:r w:rsidRPr="00A53642">
        <w:rPr>
          <w:rFonts w:ascii="Times New Roman" w:eastAsia="Times New Roman" w:hAnsi="Times New Roman" w:cs="Times New Roman"/>
          <w:sz w:val="24"/>
          <w:szCs w:val="24"/>
          <w:lang w:val="en-GB" w:eastAsia="ru-RU"/>
        </w:rPr>
        <w:t>R</w:t>
      </w:r>
      <w:r w:rsidRPr="00A53642">
        <w:rPr>
          <w:rFonts w:ascii="Times New Roman" w:eastAsia="Times New Roman" w:hAnsi="Times New Roman" w:cs="Times New Roman"/>
          <w:sz w:val="24"/>
          <w:szCs w:val="24"/>
          <w:lang w:eastAsia="ru-RU"/>
        </w:rPr>
        <w:t>из и целостность жил, с составлением протокола испытаний. Станцию управления проверять под нагрузкой. (Допускается проведение указанных услуг Исполнителем на своей ремонтной базе, с составлением акта).</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случае обнаружения механических повреждений и/или отрицательном результате тестирования составить двусторонний акт и сделать отметку в технологическом журнале с обязательным указанием номеров забракованного и не прошедшего тестирование оборудования.</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Забракованное оборудование заменить новым и произвести тестирование.</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Скомплектованный УЭЦН подготовить к отправке на скважину и заполнить соответствующие разделы паспорта-формуляра (эксплуатационный паспорт) на установку.</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Подготовить инструмент и принадлежности для демонтажа-монтажа УЭЦН. Обратить особое внимание на ЗИП:</w:t>
      </w:r>
    </w:p>
    <w:p w:rsidR="00A53642" w:rsidRPr="00A53642" w:rsidRDefault="00A53642" w:rsidP="00A53642">
      <w:pPr>
        <w:numPr>
          <w:ilvl w:val="0"/>
          <w:numId w:val="33"/>
        </w:numPr>
        <w:spacing w:after="0" w:line="240" w:lineRule="auto"/>
        <w:ind w:left="1134" w:hanging="283"/>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свинцовые шайбы (большие и малые), РТИ комплектовать не менее чем с двукратным запасом;</w:t>
      </w:r>
    </w:p>
    <w:p w:rsidR="00A53642" w:rsidRPr="00A53642" w:rsidRDefault="00A53642" w:rsidP="00A53642">
      <w:pPr>
        <w:numPr>
          <w:ilvl w:val="0"/>
          <w:numId w:val="33"/>
        </w:numPr>
        <w:spacing w:after="0" w:line="240" w:lineRule="auto"/>
        <w:ind w:left="1134" w:hanging="283"/>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заправочный насос должен быть заполнен;</w:t>
      </w:r>
    </w:p>
    <w:p w:rsidR="00A53642" w:rsidRPr="00A53642" w:rsidRDefault="00A53642" w:rsidP="00A53642">
      <w:pPr>
        <w:numPr>
          <w:ilvl w:val="0"/>
          <w:numId w:val="33"/>
        </w:numPr>
        <w:spacing w:after="0" w:line="240" w:lineRule="auto"/>
        <w:ind w:left="1134" w:hanging="283"/>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предусмотреть наличие в ЗИП запасных пробок, клапанов, крепежных элементов в достаточном количестве;</w:t>
      </w:r>
    </w:p>
    <w:p w:rsidR="00A53642" w:rsidRPr="00D146B7"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D146B7">
        <w:rPr>
          <w:rFonts w:ascii="Times New Roman" w:eastAsia="Times New Roman" w:hAnsi="Times New Roman" w:cs="Times New Roman"/>
          <w:sz w:val="24"/>
          <w:szCs w:val="24"/>
          <w:lang w:eastAsia="ru-RU"/>
        </w:rPr>
        <w:t>Исполнитель производит вывоз оборудования на скважину к времени согласованному сторонами. Наземное оборудование размещается на заранее подготовленные Заказчиком эстакады и постаменты.</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Демонтаж-монтаж производится членами сервисной бригады в кол-ве не менее 2 человек в соответствии с технической эксплуатационной документацией заводов-изготовителей оборудования. После монтажа заполнить соответствующие графы паспорта-формуляра.</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процессе проведения спуска УЭЦН представители Компании производят контроль.</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Обвязка производится путем подключения кабелей, подведенных представителями энергослужбы Компании, к клеммам наземного оборудования.</w:t>
      </w:r>
    </w:p>
    <w:p w:rsidR="00A53642" w:rsidRPr="00A53642" w:rsidRDefault="00A53642" w:rsidP="00A53642">
      <w:pPr>
        <w:numPr>
          <w:ilvl w:val="2"/>
          <w:numId w:val="31"/>
        </w:numPr>
        <w:spacing w:after="0" w:line="240" w:lineRule="auto"/>
        <w:ind w:left="851" w:hanging="567"/>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После запуска УЭЦН, совместно с представителями Компании определиться с направлением вращения, опрессовка. Ответственным за правильность определения вращения является Исполнитель.</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Вывод на режим производится  представителями Исполнителя под контролем представителей Компании, при этом заполняются соответствующие графы в паспорте-формуляре с указанием и параметрами вывода на режим УЭЦН (эксплуатационном паспорте установки). Паспорт-формуляр (эксплуатационный паспорт установки) передается представителю Компании под роспись или отметку в копии паспорте-формуляре. Копия паспорта в обязательном порядке остается у Исполнителя.</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 случае каких-либо осложнений или отказа оборудования обязательно составляется двусторонний акт.</w:t>
      </w:r>
    </w:p>
    <w:p w:rsidR="00A53642" w:rsidRPr="00A53642" w:rsidRDefault="00A53642" w:rsidP="00A53642">
      <w:pPr>
        <w:numPr>
          <w:ilvl w:val="2"/>
          <w:numId w:val="31"/>
        </w:numPr>
        <w:spacing w:after="0" w:line="240" w:lineRule="auto"/>
        <w:ind w:left="993" w:hanging="709"/>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lastRenderedPageBreak/>
        <w:t>Перед демонтажем УЭЦН представитель Компании обязан  представить представителю Исполнителя паспорт-формуляр (эксплуатационный паспорт установки). В паспорт - формуляр внести информацию о демонтаже.</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p>
    <w:p w:rsidR="00A53642" w:rsidRPr="00A53642" w:rsidRDefault="00A53642" w:rsidP="00A53642">
      <w:pPr>
        <w:keepLines/>
        <w:pageBreakBefore/>
        <w:widowControl w:val="0"/>
        <w:spacing w:after="0" w:line="240" w:lineRule="auto"/>
        <w:jc w:val="right"/>
        <w:outlineLvl w:val="0"/>
        <w:rPr>
          <w:rFonts w:ascii="Times New Roman" w:eastAsia="Times New Roman" w:hAnsi="Times New Roman" w:cs="Times New Roman"/>
          <w:b/>
          <w:bCs/>
          <w:sz w:val="24"/>
          <w:szCs w:val="20"/>
          <w:lang w:eastAsia="ru-RU"/>
        </w:rPr>
      </w:pPr>
      <w:r w:rsidRPr="00A53642">
        <w:rPr>
          <w:rFonts w:ascii="Times New Roman" w:eastAsia="Times New Roman" w:hAnsi="Times New Roman" w:cs="Times New Roman"/>
          <w:b/>
          <w:bCs/>
          <w:sz w:val="24"/>
          <w:szCs w:val="20"/>
          <w:lang w:eastAsia="ru-RU"/>
        </w:rPr>
        <w:lastRenderedPageBreak/>
        <w:t xml:space="preserve">Приложение </w:t>
      </w:r>
      <w:r w:rsidR="00F2583B">
        <w:rPr>
          <w:rFonts w:ascii="Times New Roman" w:eastAsia="Times New Roman" w:hAnsi="Times New Roman" w:cs="Times New Roman"/>
          <w:b/>
          <w:bCs/>
          <w:sz w:val="24"/>
          <w:szCs w:val="20"/>
          <w:lang w:eastAsia="ru-RU"/>
        </w:rPr>
        <w:t>12</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РЕГЛАМЕНТ</w:t>
      </w:r>
    </w:p>
    <w:p w:rsidR="00A53642" w:rsidRPr="00A53642" w:rsidRDefault="00A53642" w:rsidP="00A53642">
      <w:pPr>
        <w:keepNext/>
        <w:keepLines/>
        <w:spacing w:after="0" w:line="240" w:lineRule="auto"/>
        <w:ind w:firstLine="284"/>
        <w:jc w:val="center"/>
        <w:outlineLvl w:val="6"/>
        <w:rPr>
          <w:rFonts w:ascii="Times New Roman" w:eastAsia="Times New Roman" w:hAnsi="Times New Roman" w:cs="Times New Roman"/>
          <w:b/>
          <w:bCs/>
          <w:sz w:val="24"/>
          <w:szCs w:val="24"/>
          <w:lang w:eastAsia="ru-RU"/>
        </w:rPr>
      </w:pPr>
      <w:r w:rsidRPr="00A53642">
        <w:rPr>
          <w:rFonts w:ascii="Times New Roman" w:eastAsia="Times New Roman" w:hAnsi="Times New Roman" w:cs="Times New Roman"/>
          <w:b/>
          <w:bCs/>
          <w:sz w:val="24"/>
          <w:szCs w:val="24"/>
          <w:lang w:eastAsia="ru-RU"/>
        </w:rPr>
        <w:t>по расследованию преждевременных и повторных ремонтов скважин,  а также</w:t>
      </w:r>
    </w:p>
    <w:p w:rsidR="00A53642" w:rsidRPr="00A53642" w:rsidRDefault="00A53642" w:rsidP="00A53642">
      <w:pPr>
        <w:keepNext/>
        <w:keepLines/>
        <w:spacing w:after="0" w:line="240" w:lineRule="auto"/>
        <w:ind w:firstLine="284"/>
        <w:jc w:val="center"/>
        <w:outlineLvl w:val="6"/>
        <w:rPr>
          <w:rFonts w:ascii="Times New Roman" w:eastAsia="Times New Roman" w:hAnsi="Times New Roman" w:cs="Times New Roman"/>
          <w:b/>
          <w:bCs/>
          <w:sz w:val="24"/>
          <w:szCs w:val="24"/>
          <w:lang w:eastAsia="ru-RU"/>
        </w:rPr>
      </w:pPr>
      <w:r w:rsidRPr="00A53642">
        <w:rPr>
          <w:rFonts w:ascii="Times New Roman" w:eastAsia="Times New Roman" w:hAnsi="Times New Roman" w:cs="Times New Roman"/>
          <w:b/>
          <w:bCs/>
          <w:sz w:val="24"/>
          <w:szCs w:val="24"/>
          <w:lang w:eastAsia="ru-RU"/>
        </w:rPr>
        <w:t>отказа глубинно-насосного оборудования, не отработавшего гарантийный срок</w:t>
      </w:r>
    </w:p>
    <w:p w:rsidR="00A53642" w:rsidRPr="00A53642" w:rsidRDefault="00A53642" w:rsidP="00A53642">
      <w:pPr>
        <w:keepNext/>
        <w:keepLines/>
        <w:spacing w:after="122" w:line="240" w:lineRule="auto"/>
        <w:ind w:firstLine="284"/>
        <w:jc w:val="both"/>
        <w:outlineLvl w:val="6"/>
        <w:rPr>
          <w:rFonts w:ascii="Times New Roman" w:eastAsia="Times New Roman" w:hAnsi="Times New Roman" w:cs="Times New Roman"/>
          <w:b/>
          <w:bCs/>
          <w:sz w:val="24"/>
          <w:szCs w:val="24"/>
          <w:lang w:eastAsia="ru-RU"/>
        </w:rPr>
      </w:pPr>
    </w:p>
    <w:p w:rsidR="00A53642" w:rsidRPr="00A53642" w:rsidRDefault="00A53642" w:rsidP="00A53642">
      <w:pPr>
        <w:keepNext/>
        <w:keepLines/>
        <w:spacing w:after="122" w:line="240" w:lineRule="auto"/>
        <w:ind w:firstLine="284"/>
        <w:jc w:val="both"/>
        <w:outlineLvl w:val="6"/>
        <w:rPr>
          <w:rFonts w:ascii="Times New Roman" w:eastAsia="Times New Roman" w:hAnsi="Times New Roman" w:cs="Times New Roman"/>
          <w:b/>
          <w:bCs/>
          <w:sz w:val="24"/>
          <w:szCs w:val="24"/>
          <w:lang w:eastAsia="ru-RU"/>
        </w:rPr>
      </w:pPr>
      <w:r w:rsidRPr="00A53642">
        <w:rPr>
          <w:rFonts w:ascii="Times New Roman" w:eastAsia="Times New Roman" w:hAnsi="Times New Roman" w:cs="Times New Roman"/>
          <w:b/>
          <w:bCs/>
          <w:sz w:val="24"/>
          <w:szCs w:val="24"/>
          <w:lang w:eastAsia="ru-RU"/>
        </w:rPr>
        <w:t>СОДЕРЖАНИЕ</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widowControl w:val="0"/>
        <w:numPr>
          <w:ilvl w:val="0"/>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5"/>
          <w:sz w:val="24"/>
          <w:szCs w:val="24"/>
          <w:lang w:eastAsia="ru-RU"/>
        </w:rPr>
        <w:t>Область применения</w:t>
      </w:r>
    </w:p>
    <w:p w:rsidR="00A53642" w:rsidRPr="00A53642" w:rsidRDefault="00A53642" w:rsidP="00A53642">
      <w:pPr>
        <w:widowControl w:val="0"/>
        <w:numPr>
          <w:ilvl w:val="0"/>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5"/>
          <w:sz w:val="24"/>
          <w:szCs w:val="24"/>
          <w:lang w:eastAsia="ru-RU"/>
        </w:rPr>
        <w:t>Нормативные ссылки</w:t>
      </w:r>
    </w:p>
    <w:p w:rsidR="00A53642" w:rsidRPr="00A53642" w:rsidRDefault="00A53642" w:rsidP="00A53642">
      <w:pPr>
        <w:widowControl w:val="0"/>
        <w:numPr>
          <w:ilvl w:val="0"/>
          <w:numId w:val="12"/>
        </w:numPr>
        <w:shd w:val="clear" w:color="auto" w:fill="FFFFFF"/>
        <w:autoSpaceDE w:val="0"/>
        <w:autoSpaceDN w:val="0"/>
        <w:adjustRightInd w:val="0"/>
        <w:spacing w:after="0" w:line="360" w:lineRule="auto"/>
        <w:ind w:left="714" w:right="45" w:hanging="357"/>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5"/>
          <w:sz w:val="24"/>
          <w:szCs w:val="24"/>
          <w:lang w:eastAsia="ru-RU"/>
        </w:rPr>
        <w:t>Сокращения</w:t>
      </w:r>
    </w:p>
    <w:p w:rsidR="00A53642" w:rsidRPr="00A53642" w:rsidRDefault="00A53642" w:rsidP="00A53642">
      <w:pPr>
        <w:widowControl w:val="0"/>
        <w:numPr>
          <w:ilvl w:val="0"/>
          <w:numId w:val="12"/>
        </w:numPr>
        <w:shd w:val="clear" w:color="auto" w:fill="FFFFFF"/>
        <w:autoSpaceDE w:val="0"/>
        <w:autoSpaceDN w:val="0"/>
        <w:adjustRightInd w:val="0"/>
        <w:spacing w:after="0" w:line="360" w:lineRule="auto"/>
        <w:ind w:left="714" w:right="45" w:hanging="357"/>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5"/>
          <w:sz w:val="24"/>
          <w:szCs w:val="24"/>
          <w:lang w:eastAsia="ru-RU"/>
        </w:rPr>
        <w:t>Цели регламента</w:t>
      </w:r>
    </w:p>
    <w:p w:rsidR="00A53642" w:rsidRPr="00A53642" w:rsidRDefault="00A53642" w:rsidP="00A53642">
      <w:pPr>
        <w:widowControl w:val="0"/>
        <w:numPr>
          <w:ilvl w:val="0"/>
          <w:numId w:val="12"/>
        </w:numPr>
        <w:shd w:val="clear" w:color="auto" w:fill="FFFFFF"/>
        <w:autoSpaceDE w:val="0"/>
        <w:autoSpaceDN w:val="0"/>
        <w:adjustRightInd w:val="0"/>
        <w:spacing w:after="0" w:line="360" w:lineRule="auto"/>
        <w:ind w:left="714" w:right="45" w:hanging="357"/>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5"/>
          <w:sz w:val="24"/>
          <w:szCs w:val="24"/>
          <w:lang w:eastAsia="ru-RU"/>
        </w:rPr>
        <w:t>Порядок выполнения работ</w:t>
      </w:r>
    </w:p>
    <w:p w:rsidR="00A53642" w:rsidRPr="00201C83" w:rsidRDefault="00A53642" w:rsidP="00A53642">
      <w:pPr>
        <w:widowControl w:val="0"/>
        <w:numPr>
          <w:ilvl w:val="1"/>
          <w:numId w:val="12"/>
        </w:numPr>
        <w:shd w:val="clear" w:color="auto" w:fill="FFFFFF"/>
        <w:autoSpaceDE w:val="0"/>
        <w:autoSpaceDN w:val="0"/>
        <w:adjustRightInd w:val="0"/>
        <w:spacing w:after="0" w:line="360" w:lineRule="auto"/>
        <w:ind w:left="1418" w:right="45" w:hanging="626"/>
        <w:jc w:val="both"/>
        <w:rPr>
          <w:rFonts w:ascii="Times New Roman" w:eastAsia="Times New Roman" w:hAnsi="Times New Roman" w:cs="Times New Roman"/>
          <w:bCs/>
          <w:spacing w:val="5"/>
          <w:sz w:val="24"/>
          <w:szCs w:val="24"/>
          <w:lang w:eastAsia="ru-RU"/>
        </w:rPr>
      </w:pPr>
      <w:r w:rsidRPr="00201C83">
        <w:rPr>
          <w:rFonts w:ascii="Times New Roman" w:eastAsia="Times New Roman" w:hAnsi="Times New Roman" w:cs="Times New Roman"/>
          <w:bCs/>
          <w:spacing w:val="4"/>
          <w:sz w:val="24"/>
          <w:szCs w:val="24"/>
          <w:lang w:eastAsia="ru-RU"/>
        </w:rPr>
        <w:t>Порядок постановки бригады ТКРС на скважину, оборудованной УЭЦН, не отработавшую установленный нормативный срок.</w:t>
      </w:r>
    </w:p>
    <w:p w:rsidR="00A53642" w:rsidRPr="00A53642" w:rsidRDefault="00A53642" w:rsidP="00A53642">
      <w:pPr>
        <w:widowControl w:val="0"/>
        <w:numPr>
          <w:ilvl w:val="1"/>
          <w:numId w:val="12"/>
        </w:numPr>
        <w:shd w:val="clear" w:color="auto" w:fill="FFFFFF"/>
        <w:autoSpaceDE w:val="0"/>
        <w:autoSpaceDN w:val="0"/>
        <w:adjustRightInd w:val="0"/>
        <w:spacing w:after="0" w:line="360" w:lineRule="auto"/>
        <w:ind w:left="1418" w:right="45" w:hanging="626"/>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4"/>
          <w:sz w:val="24"/>
          <w:szCs w:val="24"/>
          <w:lang w:eastAsia="ru-RU"/>
        </w:rPr>
        <w:t xml:space="preserve">Порядок расследования причин преждевременных и повторных ремонтов скважин. </w:t>
      </w:r>
      <w:r w:rsidRPr="00A53642">
        <w:rPr>
          <w:rFonts w:ascii="Times New Roman" w:eastAsia="Times New Roman" w:hAnsi="Times New Roman" w:cs="Times New Roman"/>
          <w:bCs/>
          <w:spacing w:val="13"/>
          <w:sz w:val="24"/>
          <w:szCs w:val="24"/>
          <w:lang w:eastAsia="ru-RU"/>
        </w:rPr>
        <w:t>Предварительное (первичное) расследование причин отказа скважины и ГНО</w:t>
      </w:r>
      <w:r w:rsidRPr="00A53642">
        <w:rPr>
          <w:rFonts w:ascii="Times New Roman" w:eastAsia="Times New Roman" w:hAnsi="Times New Roman" w:cs="Times New Roman"/>
          <w:bCs/>
          <w:spacing w:val="5"/>
          <w:sz w:val="24"/>
          <w:szCs w:val="24"/>
          <w:lang w:eastAsia="ru-RU"/>
        </w:rPr>
        <w:t xml:space="preserve">. </w:t>
      </w:r>
    </w:p>
    <w:p w:rsidR="00A53642" w:rsidRPr="00A53642" w:rsidRDefault="00A53642" w:rsidP="00A53642">
      <w:pPr>
        <w:widowControl w:val="0"/>
        <w:numPr>
          <w:ilvl w:val="1"/>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2"/>
          <w:sz w:val="24"/>
          <w:szCs w:val="24"/>
          <w:lang w:eastAsia="ru-RU"/>
        </w:rPr>
        <w:t>Комиссионный разбор и осмотр глубинно-насосного оборудования</w:t>
      </w:r>
    </w:p>
    <w:p w:rsidR="00A53642" w:rsidRPr="00A53642" w:rsidRDefault="00A53642" w:rsidP="00A53642">
      <w:pPr>
        <w:widowControl w:val="0"/>
        <w:numPr>
          <w:ilvl w:val="1"/>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2"/>
          <w:sz w:val="24"/>
          <w:szCs w:val="24"/>
          <w:lang w:eastAsia="ru-RU"/>
        </w:rPr>
        <w:t>Заседание ПДК и проведение до</w:t>
      </w:r>
      <w:r w:rsidR="00F61B60">
        <w:rPr>
          <w:rFonts w:ascii="Times New Roman" w:eastAsia="Times New Roman" w:hAnsi="Times New Roman" w:cs="Times New Roman"/>
          <w:bCs/>
          <w:spacing w:val="2"/>
          <w:sz w:val="24"/>
          <w:szCs w:val="24"/>
          <w:lang w:eastAsia="ru-RU"/>
        </w:rPr>
        <w:t xml:space="preserve"> </w:t>
      </w:r>
      <w:r w:rsidRPr="00A53642">
        <w:rPr>
          <w:rFonts w:ascii="Times New Roman" w:eastAsia="Times New Roman" w:hAnsi="Times New Roman" w:cs="Times New Roman"/>
          <w:bCs/>
          <w:spacing w:val="2"/>
          <w:sz w:val="24"/>
          <w:szCs w:val="24"/>
          <w:lang w:eastAsia="ru-RU"/>
        </w:rPr>
        <w:t>расследований</w:t>
      </w:r>
      <w:r w:rsidRPr="00A53642">
        <w:rPr>
          <w:rFonts w:ascii="Times New Roman" w:eastAsia="Times New Roman" w:hAnsi="Times New Roman" w:cs="Times New Roman"/>
          <w:bCs/>
          <w:spacing w:val="5"/>
          <w:sz w:val="24"/>
          <w:szCs w:val="24"/>
          <w:lang w:eastAsia="ru-RU"/>
        </w:rPr>
        <w:t xml:space="preserve">. </w:t>
      </w:r>
    </w:p>
    <w:p w:rsidR="00A53642" w:rsidRPr="00A53642" w:rsidRDefault="00A53642" w:rsidP="00A53642">
      <w:pPr>
        <w:widowControl w:val="0"/>
        <w:numPr>
          <w:ilvl w:val="1"/>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4"/>
          <w:sz w:val="24"/>
          <w:szCs w:val="24"/>
          <w:lang w:eastAsia="ru-RU"/>
        </w:rPr>
        <w:t>Порядок ведения документации.</w:t>
      </w:r>
    </w:p>
    <w:p w:rsidR="00A53642" w:rsidRPr="00A53642" w:rsidRDefault="00A53642" w:rsidP="00A53642">
      <w:pPr>
        <w:widowControl w:val="0"/>
        <w:numPr>
          <w:ilvl w:val="0"/>
          <w:numId w:val="12"/>
        </w:numPr>
        <w:shd w:val="clear" w:color="auto" w:fill="FFFFFF"/>
        <w:autoSpaceDE w:val="0"/>
        <w:autoSpaceDN w:val="0"/>
        <w:adjustRightInd w:val="0"/>
        <w:spacing w:after="0" w:line="360" w:lineRule="auto"/>
        <w:ind w:right="45"/>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10"/>
          <w:sz w:val="24"/>
          <w:szCs w:val="24"/>
          <w:lang w:eastAsia="ru-RU"/>
        </w:rPr>
        <w:t xml:space="preserve">Ответственность сторон. </w:t>
      </w:r>
    </w:p>
    <w:p w:rsidR="00A53642" w:rsidRPr="00A53642" w:rsidRDefault="00A53642" w:rsidP="00A53642">
      <w:pPr>
        <w:widowControl w:val="0"/>
        <w:numPr>
          <w:ilvl w:val="0"/>
          <w:numId w:val="12"/>
        </w:numPr>
        <w:shd w:val="clear" w:color="auto" w:fill="FFFFFF"/>
        <w:autoSpaceDE w:val="0"/>
        <w:autoSpaceDN w:val="0"/>
        <w:adjustRightInd w:val="0"/>
        <w:spacing w:after="0" w:line="360" w:lineRule="auto"/>
        <w:ind w:right="45"/>
        <w:jc w:val="both"/>
        <w:outlineLvl w:val="0"/>
        <w:rPr>
          <w:rFonts w:ascii="Times New Roman" w:eastAsia="Times New Roman" w:hAnsi="Times New Roman" w:cs="Times New Roman"/>
          <w:sz w:val="24"/>
          <w:szCs w:val="24"/>
          <w:lang w:eastAsia="ru-RU"/>
        </w:rPr>
      </w:pPr>
      <w:r w:rsidRPr="00A53642">
        <w:rPr>
          <w:rFonts w:ascii="Times New Roman" w:eastAsia="Times New Roman" w:hAnsi="Times New Roman" w:cs="Times New Roman"/>
          <w:bCs/>
          <w:spacing w:val="4"/>
          <w:sz w:val="24"/>
          <w:szCs w:val="24"/>
          <w:lang w:eastAsia="ru-RU"/>
        </w:rPr>
        <w:t>Приложения:</w:t>
      </w:r>
      <w:r w:rsidRPr="00A53642">
        <w:rPr>
          <w:rFonts w:ascii="Times New Roman" w:eastAsia="Times New Roman" w:hAnsi="Times New Roman" w:cs="Times New Roman"/>
          <w:sz w:val="24"/>
          <w:szCs w:val="24"/>
          <w:lang w:eastAsia="ru-RU"/>
        </w:rPr>
        <w:t xml:space="preserve">   </w:t>
      </w:r>
    </w:p>
    <w:p w:rsidR="00A53642" w:rsidRPr="00A53642" w:rsidRDefault="00A53642" w:rsidP="00A53642">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1</w:t>
      </w:r>
    </w:p>
    <w:p w:rsidR="00A53642" w:rsidRPr="00A53642" w:rsidRDefault="00A53642" w:rsidP="00A53642">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2</w:t>
      </w:r>
    </w:p>
    <w:p w:rsidR="00A53642" w:rsidRPr="00A53642" w:rsidRDefault="00A53642" w:rsidP="00A53642">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3</w:t>
      </w:r>
    </w:p>
    <w:p w:rsidR="00A53642" w:rsidRPr="00A53642" w:rsidRDefault="00A53642" w:rsidP="00A53642">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4</w:t>
      </w:r>
    </w:p>
    <w:p w:rsidR="00A53642" w:rsidRPr="00A53642" w:rsidRDefault="00A53642" w:rsidP="00A53642">
      <w:pPr>
        <w:widowControl w:val="0"/>
        <w:numPr>
          <w:ilvl w:val="1"/>
          <w:numId w:val="12"/>
        </w:numPr>
        <w:autoSpaceDE w:val="0"/>
        <w:autoSpaceDN w:val="0"/>
        <w:adjustRightInd w:val="0"/>
        <w:spacing w:after="0" w:line="360" w:lineRule="auto"/>
        <w:jc w:val="both"/>
        <w:outlineLvl w:val="0"/>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5</w:t>
      </w:r>
    </w:p>
    <w:p w:rsidR="00A53642" w:rsidRPr="00A53642" w:rsidRDefault="00A53642" w:rsidP="00A53642">
      <w:pPr>
        <w:spacing w:after="0" w:line="36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hd w:val="clear" w:color="auto" w:fill="FFFFFF"/>
        <w:spacing w:after="0" w:line="360" w:lineRule="auto"/>
        <w:ind w:left="714" w:right="45" w:firstLine="284"/>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4"/>
          <w:sz w:val="24"/>
          <w:szCs w:val="24"/>
          <w:lang w:eastAsia="ru-RU"/>
        </w:rPr>
        <w:t>Лист подписей</w:t>
      </w:r>
    </w:p>
    <w:p w:rsidR="00A53642" w:rsidRPr="00A53642" w:rsidRDefault="00A53642" w:rsidP="00A53642">
      <w:pPr>
        <w:shd w:val="clear" w:color="auto" w:fill="FFFFFF"/>
        <w:spacing w:after="0" w:line="360" w:lineRule="auto"/>
        <w:ind w:left="714" w:right="45" w:firstLine="284"/>
        <w:jc w:val="both"/>
        <w:rPr>
          <w:rFonts w:ascii="Times New Roman" w:eastAsia="Times New Roman" w:hAnsi="Times New Roman" w:cs="Times New Roman"/>
          <w:bCs/>
          <w:spacing w:val="5"/>
          <w:sz w:val="24"/>
          <w:szCs w:val="24"/>
          <w:lang w:eastAsia="ru-RU"/>
        </w:rPr>
      </w:pPr>
      <w:r w:rsidRPr="00A53642">
        <w:rPr>
          <w:rFonts w:ascii="Times New Roman" w:eastAsia="Times New Roman" w:hAnsi="Times New Roman" w:cs="Times New Roman"/>
          <w:bCs/>
          <w:spacing w:val="4"/>
          <w:sz w:val="24"/>
          <w:szCs w:val="24"/>
          <w:lang w:eastAsia="ru-RU"/>
        </w:rPr>
        <w:t>Лист регистрации изменений</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Область применения</w:t>
      </w:r>
    </w:p>
    <w:p w:rsidR="00A53642" w:rsidRPr="00A53642" w:rsidRDefault="00A53642" w:rsidP="00A53642">
      <w:pPr>
        <w:spacing w:after="0" w:line="240" w:lineRule="auto"/>
        <w:ind w:firstLine="284"/>
        <w:jc w:val="both"/>
        <w:rPr>
          <w:rFonts w:ascii="Times New Roman" w:eastAsia="Times New Roman" w:hAnsi="Times New Roman" w:cs="Times New Roman"/>
          <w:b/>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pacing w:val="5"/>
          <w:sz w:val="24"/>
          <w:szCs w:val="24"/>
          <w:lang w:eastAsia="ru-RU"/>
        </w:rPr>
      </w:pPr>
      <w:r w:rsidRPr="00A53642">
        <w:rPr>
          <w:rFonts w:ascii="Times New Roman" w:eastAsia="Times New Roman" w:hAnsi="Times New Roman" w:cs="Times New Roman"/>
          <w:sz w:val="24"/>
          <w:szCs w:val="24"/>
          <w:lang w:eastAsia="ru-RU"/>
        </w:rPr>
        <w:t>Настоящий регламент определяет порядок расследования причин преждевременных и повторных ремонтов скважин, а также отказа глубинно-насосного оборудования, не отработавшего гарантийный срок.</w:t>
      </w:r>
      <w:r w:rsidRPr="00A53642">
        <w:rPr>
          <w:rFonts w:ascii="Times New Roman" w:eastAsia="Times New Roman" w:hAnsi="Times New Roman" w:cs="Times New Roman"/>
          <w:spacing w:val="-3"/>
          <w:sz w:val="24"/>
          <w:szCs w:val="24"/>
          <w:lang w:eastAsia="ru-RU"/>
        </w:rPr>
        <w:t xml:space="preserve"> Регламент распространяется на деятельность структурных </w:t>
      </w:r>
      <w:r w:rsidR="00616F17">
        <w:rPr>
          <w:rFonts w:ascii="Times New Roman" w:eastAsia="Times New Roman" w:hAnsi="Times New Roman" w:cs="Times New Roman"/>
          <w:spacing w:val="2"/>
          <w:sz w:val="24"/>
          <w:szCs w:val="24"/>
          <w:lang w:eastAsia="ru-RU"/>
        </w:rPr>
        <w:t>подразделений АО «</w:t>
      </w:r>
      <w:r w:rsidR="00F61B60">
        <w:rPr>
          <w:rFonts w:ascii="Times New Roman" w:eastAsia="Times New Roman" w:hAnsi="Times New Roman" w:cs="Times New Roman"/>
          <w:spacing w:val="2"/>
          <w:sz w:val="24"/>
          <w:szCs w:val="24"/>
          <w:lang w:eastAsia="ru-RU"/>
        </w:rPr>
        <w:t>Мангистау</w:t>
      </w:r>
      <w:r w:rsidR="00616F17">
        <w:rPr>
          <w:rFonts w:ascii="Times New Roman" w:eastAsia="Times New Roman" w:hAnsi="Times New Roman" w:cs="Times New Roman"/>
          <w:spacing w:val="2"/>
          <w:sz w:val="24"/>
          <w:szCs w:val="24"/>
          <w:lang w:eastAsia="ru-RU"/>
        </w:rPr>
        <w:t>мунайгаз</w:t>
      </w:r>
      <w:r w:rsidRPr="00A53642">
        <w:rPr>
          <w:rFonts w:ascii="Times New Roman" w:eastAsia="Times New Roman" w:hAnsi="Times New Roman" w:cs="Times New Roman"/>
          <w:spacing w:val="2"/>
          <w:sz w:val="24"/>
          <w:szCs w:val="24"/>
          <w:lang w:eastAsia="ru-RU"/>
        </w:rPr>
        <w:t xml:space="preserve">», подрядных и других </w:t>
      </w:r>
      <w:r w:rsidRPr="00A53642">
        <w:rPr>
          <w:rFonts w:ascii="Times New Roman" w:eastAsia="Times New Roman" w:hAnsi="Times New Roman" w:cs="Times New Roman"/>
          <w:sz w:val="24"/>
          <w:szCs w:val="24"/>
          <w:lang w:eastAsia="ru-RU"/>
        </w:rPr>
        <w:t xml:space="preserve">организаций, выполняющих техническое обслуживание и ремонт наземного </w:t>
      </w:r>
      <w:r w:rsidRPr="00A53642">
        <w:rPr>
          <w:rFonts w:ascii="Times New Roman" w:eastAsia="Times New Roman" w:hAnsi="Times New Roman" w:cs="Times New Roman"/>
          <w:spacing w:val="5"/>
          <w:sz w:val="24"/>
          <w:szCs w:val="24"/>
          <w:lang w:eastAsia="ru-RU"/>
        </w:rPr>
        <w:t>и глубинно-насосного оборудования, текущий и капитальный ремонт скважин.</w:t>
      </w:r>
    </w:p>
    <w:p w:rsidR="00A53642" w:rsidRPr="00A53642" w:rsidRDefault="00A53642" w:rsidP="00A53642">
      <w:pPr>
        <w:spacing w:after="0" w:line="240" w:lineRule="auto"/>
        <w:ind w:firstLine="284"/>
        <w:jc w:val="both"/>
        <w:rPr>
          <w:rFonts w:ascii="Times New Roman" w:eastAsia="Times New Roman" w:hAnsi="Times New Roman" w:cs="Times New Roman"/>
          <w:spacing w:val="5"/>
          <w:sz w:val="24"/>
          <w:szCs w:val="24"/>
          <w:lang w:eastAsia="ru-RU"/>
        </w:rPr>
      </w:pPr>
    </w:p>
    <w:p w:rsidR="00A53642" w:rsidRPr="00A53642" w:rsidRDefault="00A53642" w:rsidP="00A53642">
      <w:pPr>
        <w:numPr>
          <w:ilvl w:val="0"/>
          <w:numId w:val="14"/>
        </w:numPr>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Нормативные документы</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7336"/>
      </w:tblGrid>
      <w:tr w:rsidR="00A53642" w:rsidRPr="00A53642" w:rsidTr="003A66A5">
        <w:trPr>
          <w:trHeight w:val="274"/>
        </w:trPr>
        <w:tc>
          <w:tcPr>
            <w:tcW w:w="2661" w:type="dxa"/>
            <w:shd w:val="clear" w:color="auto" w:fill="auto"/>
            <w:vAlign w:val="center"/>
          </w:tcPr>
          <w:p w:rsidR="00A53642" w:rsidRPr="00A53642" w:rsidRDefault="00A53642" w:rsidP="00A53642">
            <w:pPr>
              <w:autoSpaceDE w:val="0"/>
              <w:autoSpaceDN w:val="0"/>
              <w:adjustRightInd w:val="0"/>
              <w:spacing w:after="0" w:line="240" w:lineRule="auto"/>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ISO 9001:2008</w:t>
            </w:r>
          </w:p>
        </w:tc>
        <w:tc>
          <w:tcPr>
            <w:tcW w:w="7336" w:type="dxa"/>
            <w:shd w:val="clear" w:color="auto" w:fill="auto"/>
            <w:vAlign w:val="center"/>
          </w:tcPr>
          <w:p w:rsidR="00A53642" w:rsidRPr="00A53642" w:rsidRDefault="00A53642" w:rsidP="00A53642">
            <w:pPr>
              <w:autoSpaceDE w:val="0"/>
              <w:autoSpaceDN w:val="0"/>
              <w:adjustRightInd w:val="0"/>
              <w:spacing w:after="0" w:line="240" w:lineRule="auto"/>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Системы менеджмента качества. Требования</w:t>
            </w:r>
          </w:p>
        </w:tc>
      </w:tr>
      <w:tr w:rsidR="00A53642" w:rsidRPr="00A53642" w:rsidTr="003A66A5">
        <w:trPr>
          <w:trHeight w:val="549"/>
        </w:trPr>
        <w:tc>
          <w:tcPr>
            <w:tcW w:w="2661" w:type="dxa"/>
            <w:shd w:val="clear" w:color="auto" w:fill="auto"/>
            <w:vAlign w:val="center"/>
          </w:tcPr>
          <w:p w:rsidR="00A53642" w:rsidRPr="00A53642" w:rsidRDefault="00A53642" w:rsidP="00A53642">
            <w:pPr>
              <w:autoSpaceDE w:val="0"/>
              <w:autoSpaceDN w:val="0"/>
              <w:adjustRightInd w:val="0"/>
              <w:spacing w:after="0" w:line="240" w:lineRule="auto"/>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ВПК ИСМ 001-2010</w:t>
            </w:r>
          </w:p>
        </w:tc>
        <w:tc>
          <w:tcPr>
            <w:tcW w:w="7336" w:type="dxa"/>
            <w:shd w:val="clear" w:color="auto" w:fill="auto"/>
            <w:vAlign w:val="center"/>
          </w:tcPr>
          <w:p w:rsidR="00A53642" w:rsidRPr="00A53642" w:rsidRDefault="00A53642" w:rsidP="00F61B60">
            <w:pPr>
              <w:autoSpaceDE w:val="0"/>
              <w:autoSpaceDN w:val="0"/>
              <w:adjustRightInd w:val="0"/>
              <w:spacing w:after="0" w:line="240" w:lineRule="auto"/>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Внутренняя про</w:t>
            </w:r>
            <w:r w:rsidR="00F61B60">
              <w:rPr>
                <w:rFonts w:ascii="Times New Roman" w:eastAsia="Times New Roman" w:hAnsi="Times New Roman" w:cs="Times New Roman"/>
                <w:sz w:val="24"/>
                <w:szCs w:val="24"/>
                <w:lang w:eastAsia="ru-RU"/>
              </w:rPr>
              <w:t xml:space="preserve">цедура Компании:  «Управление документами. </w:t>
            </w:r>
            <w:r w:rsidRPr="00A53642">
              <w:rPr>
                <w:rFonts w:ascii="Times New Roman" w:eastAsia="Times New Roman" w:hAnsi="Times New Roman" w:cs="Times New Roman"/>
                <w:sz w:val="24"/>
                <w:szCs w:val="24"/>
                <w:lang w:eastAsia="ru-RU"/>
              </w:rPr>
              <w:t>Основные положения»</w:t>
            </w:r>
          </w:p>
        </w:tc>
      </w:tr>
      <w:tr w:rsidR="00A53642" w:rsidRPr="00A53642" w:rsidTr="003A66A5">
        <w:trPr>
          <w:trHeight w:val="549"/>
        </w:trPr>
        <w:tc>
          <w:tcPr>
            <w:tcW w:w="2661" w:type="dxa"/>
            <w:shd w:val="clear" w:color="auto" w:fill="auto"/>
            <w:vAlign w:val="center"/>
          </w:tcPr>
          <w:p w:rsidR="00A53642" w:rsidRPr="00A53642" w:rsidRDefault="00A53642" w:rsidP="00A53642">
            <w:pPr>
              <w:autoSpaceDE w:val="0"/>
              <w:autoSpaceDN w:val="0"/>
              <w:adjustRightInd w:val="0"/>
              <w:spacing w:after="0" w:line="240" w:lineRule="auto"/>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ВПК ИСМ 002-2010</w:t>
            </w:r>
          </w:p>
        </w:tc>
        <w:tc>
          <w:tcPr>
            <w:tcW w:w="7336" w:type="dxa"/>
            <w:shd w:val="clear" w:color="auto" w:fill="auto"/>
            <w:vAlign w:val="center"/>
          </w:tcPr>
          <w:p w:rsidR="00A53642" w:rsidRPr="00A53642" w:rsidRDefault="00A53642" w:rsidP="00A53642">
            <w:pPr>
              <w:autoSpaceDE w:val="0"/>
              <w:autoSpaceDN w:val="0"/>
              <w:adjustRightInd w:val="0"/>
              <w:spacing w:after="0" w:line="240" w:lineRule="auto"/>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Внутренняя процедура Компании: «Инструкция по описанию процессов»</w:t>
            </w:r>
          </w:p>
        </w:tc>
      </w:tr>
      <w:tr w:rsidR="00A53642" w:rsidRPr="00A53642" w:rsidTr="003A66A5">
        <w:trPr>
          <w:trHeight w:val="536"/>
        </w:trPr>
        <w:tc>
          <w:tcPr>
            <w:tcW w:w="2661" w:type="dxa"/>
            <w:shd w:val="clear" w:color="auto" w:fill="auto"/>
            <w:vAlign w:val="center"/>
          </w:tcPr>
          <w:p w:rsidR="00A53642" w:rsidRPr="00A53642" w:rsidRDefault="00A53642" w:rsidP="00A53642">
            <w:pPr>
              <w:autoSpaceDE w:val="0"/>
              <w:autoSpaceDN w:val="0"/>
              <w:adjustRightInd w:val="0"/>
              <w:spacing w:after="0" w:line="240" w:lineRule="auto"/>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ВПК ИСМ 003-2010</w:t>
            </w:r>
          </w:p>
        </w:tc>
        <w:tc>
          <w:tcPr>
            <w:tcW w:w="7336" w:type="dxa"/>
            <w:shd w:val="clear" w:color="auto" w:fill="auto"/>
            <w:vAlign w:val="center"/>
          </w:tcPr>
          <w:p w:rsidR="00A53642" w:rsidRPr="00A53642" w:rsidRDefault="00A53642" w:rsidP="00F61B60">
            <w:pPr>
              <w:autoSpaceDE w:val="0"/>
              <w:autoSpaceDN w:val="0"/>
              <w:adjustRightInd w:val="0"/>
              <w:spacing w:after="0" w:line="240" w:lineRule="auto"/>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Внутренняя процедура Компании:  «Управление записями. Основные положения»</w:t>
            </w:r>
          </w:p>
        </w:tc>
      </w:tr>
    </w:tbl>
    <w:p w:rsidR="00A53642" w:rsidRPr="00A53642" w:rsidRDefault="00A53642" w:rsidP="00A53642">
      <w:pPr>
        <w:spacing w:after="0" w:line="240" w:lineRule="auto"/>
        <w:ind w:firstLine="284"/>
        <w:jc w:val="center"/>
        <w:rPr>
          <w:rFonts w:ascii="Times New Roman" w:eastAsia="Times New Roman" w:hAnsi="Times New Roman" w:cs="Times New Roman"/>
          <w:b/>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3. Сокращения</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УЭЦН – установка электроцентробежного насоса</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ГНО – глубинно-насосное оборудование</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ННО – наработка на отказ</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ТКРС – текущий (капитальный) ремонт скважин</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ПТО – производственно - технологический отдел</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ЦДНГ – цех добычи нефти и газа</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ЦИТС – центральная инженерно – технологическая служба</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АСПО – асфальто – смоло – парафиновые отложения</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ПЭД – погружной электродвигатель</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СУ – станция управления</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Нст – статический уровень</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ПДК – постоянно действующая комиссия</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ТО - техническое обслуживание</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ТР – текущий ремонт</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КР – капитальный ремонт</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НКТ – насосно-компрессорная труба</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НПО – нефтепромысловое оборудование</w:t>
      </w:r>
    </w:p>
    <w:p w:rsidR="00A53642" w:rsidRPr="00A53642" w:rsidRDefault="004D452C" w:rsidP="00A53642">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КМГ –  </w:t>
      </w:r>
      <w:r w:rsidR="00F61B60">
        <w:rPr>
          <w:rFonts w:ascii="Times New Roman" w:eastAsia="Times New Roman" w:hAnsi="Times New Roman" w:cs="Times New Roman"/>
          <w:sz w:val="24"/>
          <w:szCs w:val="24"/>
          <w:lang w:eastAsia="ru-RU"/>
        </w:rPr>
        <w:t>ПУ</w:t>
      </w:r>
      <w:r>
        <w:rPr>
          <w:rFonts w:ascii="Times New Roman" w:eastAsia="Times New Roman" w:hAnsi="Times New Roman" w:cs="Times New Roman"/>
          <w:sz w:val="24"/>
          <w:szCs w:val="24"/>
          <w:lang w:eastAsia="ru-RU"/>
        </w:rPr>
        <w:t xml:space="preserve"> «Каламкасмунайгаз</w:t>
      </w:r>
      <w:r w:rsidR="00A53642" w:rsidRPr="00A53642">
        <w:rPr>
          <w:rFonts w:ascii="Times New Roman" w:eastAsia="Times New Roman" w:hAnsi="Times New Roman" w:cs="Times New Roman"/>
          <w:sz w:val="24"/>
          <w:szCs w:val="24"/>
          <w:lang w:eastAsia="ru-RU"/>
        </w:rPr>
        <w:t>»</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ГЗ – гидрозащита</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ГИВ – гидравлический индикатор веса</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ИВЭ – индикатор веса электронный</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ГТМ – геолого-технические мероприятия</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МТО – материально - техническое обеспечение</w:t>
      </w:r>
    </w:p>
    <w:p w:rsidR="00A53642" w:rsidRPr="00A53642" w:rsidRDefault="00A53642" w:rsidP="00A53642">
      <w:pPr>
        <w:spacing w:after="0" w:line="36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b/>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201C83" w:rsidRDefault="00201C83" w:rsidP="00A53642">
      <w:pPr>
        <w:spacing w:after="0" w:line="240" w:lineRule="auto"/>
        <w:ind w:firstLine="284"/>
        <w:jc w:val="both"/>
        <w:rPr>
          <w:rFonts w:ascii="Times New Roman" w:eastAsia="Times New Roman" w:hAnsi="Times New Roman" w:cs="Times New Roman"/>
          <w:sz w:val="24"/>
          <w:szCs w:val="24"/>
          <w:lang w:eastAsia="ru-RU"/>
        </w:rPr>
      </w:pPr>
    </w:p>
    <w:p w:rsidR="00201C83" w:rsidRDefault="00201C83" w:rsidP="00A53642">
      <w:pPr>
        <w:spacing w:after="0" w:line="240" w:lineRule="auto"/>
        <w:ind w:firstLine="284"/>
        <w:jc w:val="both"/>
        <w:rPr>
          <w:rFonts w:ascii="Times New Roman" w:eastAsia="Times New Roman" w:hAnsi="Times New Roman" w:cs="Times New Roman"/>
          <w:sz w:val="24"/>
          <w:szCs w:val="24"/>
          <w:lang w:eastAsia="ru-RU"/>
        </w:rPr>
      </w:pPr>
    </w:p>
    <w:p w:rsidR="00201C83" w:rsidRPr="00A53642" w:rsidRDefault="00201C83"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widowControl w:val="0"/>
        <w:numPr>
          <w:ilvl w:val="0"/>
          <w:numId w:val="15"/>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t>Цели регламента</w:t>
      </w:r>
    </w:p>
    <w:p w:rsidR="00A53642" w:rsidRPr="00A53642" w:rsidRDefault="00A53642" w:rsidP="00A53642">
      <w:pPr>
        <w:spacing w:after="0" w:line="240" w:lineRule="auto"/>
        <w:ind w:firstLine="284"/>
        <w:jc w:val="both"/>
        <w:rPr>
          <w:rFonts w:ascii="Times New Roman" w:eastAsia="Times New Roman" w:hAnsi="Times New Roman" w:cs="Times New Roman"/>
          <w:b/>
          <w:sz w:val="24"/>
          <w:szCs w:val="24"/>
          <w:lang w:eastAsia="ru-RU"/>
        </w:rPr>
      </w:pPr>
    </w:p>
    <w:p w:rsidR="00A53642" w:rsidRPr="00A53642" w:rsidRDefault="00A53642" w:rsidP="00A53642">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pacing w:val="1"/>
          <w:sz w:val="24"/>
          <w:szCs w:val="24"/>
          <w:lang w:eastAsia="ru-RU"/>
        </w:rPr>
        <w:t xml:space="preserve">Настоящий регламент вводится для своевременного и объективного </w:t>
      </w:r>
      <w:r w:rsidRPr="00A53642">
        <w:rPr>
          <w:rFonts w:ascii="Times New Roman" w:eastAsia="Times New Roman" w:hAnsi="Times New Roman" w:cs="Times New Roman"/>
          <w:spacing w:val="4"/>
          <w:sz w:val="24"/>
          <w:szCs w:val="24"/>
          <w:lang w:eastAsia="ru-RU"/>
        </w:rPr>
        <w:t>расследования и выявления причин выхода из строя ГНО</w:t>
      </w:r>
      <w:r w:rsidRPr="00A53642">
        <w:rPr>
          <w:rFonts w:ascii="Times New Roman" w:eastAsia="Times New Roman" w:hAnsi="Times New Roman" w:cs="Times New Roman"/>
          <w:spacing w:val="1"/>
          <w:sz w:val="24"/>
          <w:szCs w:val="24"/>
          <w:lang w:eastAsia="ru-RU"/>
        </w:rPr>
        <w:t xml:space="preserve"> УЭЦН</w:t>
      </w:r>
      <w:r w:rsidRPr="00A53642">
        <w:rPr>
          <w:rFonts w:ascii="Times New Roman" w:eastAsia="Times New Roman" w:hAnsi="Times New Roman" w:cs="Times New Roman"/>
          <w:spacing w:val="3"/>
          <w:sz w:val="24"/>
          <w:szCs w:val="24"/>
          <w:lang w:eastAsia="ru-RU"/>
        </w:rPr>
        <w:t xml:space="preserve">, повышения эффективности его использования, </w:t>
      </w:r>
      <w:r w:rsidRPr="00A53642">
        <w:rPr>
          <w:rFonts w:ascii="Times New Roman" w:eastAsia="Times New Roman" w:hAnsi="Times New Roman" w:cs="Times New Roman"/>
          <w:spacing w:val="5"/>
          <w:sz w:val="24"/>
          <w:szCs w:val="24"/>
          <w:lang w:eastAsia="ru-RU"/>
        </w:rPr>
        <w:t>увеличения наработки на отказ.</w:t>
      </w:r>
    </w:p>
    <w:p w:rsidR="00A53642" w:rsidRPr="00A53642" w:rsidRDefault="00A53642" w:rsidP="00A53642">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pacing w:val="5"/>
          <w:sz w:val="24"/>
          <w:szCs w:val="24"/>
          <w:lang w:eastAsia="ru-RU"/>
        </w:rPr>
        <w:t xml:space="preserve"> </w:t>
      </w:r>
      <w:r w:rsidRPr="00A53642">
        <w:rPr>
          <w:rFonts w:ascii="Times New Roman" w:eastAsia="Times New Roman" w:hAnsi="Times New Roman" w:cs="Times New Roman"/>
          <w:spacing w:val="3"/>
          <w:sz w:val="24"/>
          <w:szCs w:val="24"/>
          <w:lang w:eastAsia="ru-RU"/>
        </w:rPr>
        <w:t xml:space="preserve">Настоящий регламент устанавливает только порядок проведения </w:t>
      </w:r>
      <w:r w:rsidRPr="00A53642">
        <w:rPr>
          <w:rFonts w:ascii="Times New Roman" w:eastAsia="Times New Roman" w:hAnsi="Times New Roman" w:cs="Times New Roman"/>
          <w:spacing w:val="5"/>
          <w:sz w:val="24"/>
          <w:szCs w:val="24"/>
          <w:lang w:eastAsia="ru-RU"/>
        </w:rPr>
        <w:t>расследования преждевременного отказа ГНО</w:t>
      </w:r>
      <w:r w:rsidRPr="00A53642">
        <w:rPr>
          <w:rFonts w:ascii="Times New Roman" w:eastAsia="Times New Roman" w:hAnsi="Times New Roman" w:cs="Times New Roman"/>
          <w:spacing w:val="3"/>
          <w:sz w:val="24"/>
          <w:szCs w:val="24"/>
          <w:lang w:eastAsia="ru-RU"/>
        </w:rPr>
        <w:t xml:space="preserve"> и не является регламентирующим документом </w:t>
      </w:r>
      <w:r w:rsidRPr="00A53642">
        <w:rPr>
          <w:rFonts w:ascii="Times New Roman" w:eastAsia="Times New Roman" w:hAnsi="Times New Roman" w:cs="Times New Roman"/>
          <w:spacing w:val="4"/>
          <w:sz w:val="24"/>
          <w:szCs w:val="24"/>
          <w:lang w:eastAsia="ru-RU"/>
        </w:rPr>
        <w:t>производство работ по ремонту скважины и ГНО</w:t>
      </w:r>
      <w:r w:rsidRPr="00A53642">
        <w:rPr>
          <w:rFonts w:ascii="Times New Roman" w:eastAsia="Times New Roman" w:hAnsi="Times New Roman" w:cs="Times New Roman"/>
          <w:spacing w:val="2"/>
          <w:sz w:val="24"/>
          <w:szCs w:val="24"/>
          <w:lang w:eastAsia="ru-RU"/>
        </w:rPr>
        <w:t>.</w:t>
      </w:r>
    </w:p>
    <w:p w:rsidR="00A53642" w:rsidRPr="00A53642" w:rsidRDefault="00A53642" w:rsidP="00A53642">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pacing w:val="2"/>
          <w:sz w:val="24"/>
          <w:szCs w:val="24"/>
          <w:lang w:eastAsia="ru-RU"/>
        </w:rPr>
        <w:t>В</w:t>
      </w:r>
      <w:r w:rsidRPr="00A53642">
        <w:rPr>
          <w:rFonts w:ascii="Times New Roman" w:eastAsia="Times New Roman" w:hAnsi="Times New Roman" w:cs="Times New Roman"/>
          <w:spacing w:val="-3"/>
          <w:sz w:val="24"/>
          <w:szCs w:val="24"/>
          <w:lang w:eastAsia="ru-RU"/>
        </w:rPr>
        <w:t xml:space="preserve">ыполнение требований регламента является обязательным для структурных </w:t>
      </w:r>
      <w:r w:rsidR="00616F17">
        <w:rPr>
          <w:rFonts w:ascii="Times New Roman" w:eastAsia="Times New Roman" w:hAnsi="Times New Roman" w:cs="Times New Roman"/>
          <w:spacing w:val="2"/>
          <w:sz w:val="24"/>
          <w:szCs w:val="24"/>
          <w:lang w:eastAsia="ru-RU"/>
        </w:rPr>
        <w:t xml:space="preserve">подразделений </w:t>
      </w:r>
      <w:r w:rsidR="00F61B60">
        <w:rPr>
          <w:rFonts w:ascii="Times New Roman" w:eastAsia="Times New Roman" w:hAnsi="Times New Roman" w:cs="Times New Roman"/>
          <w:spacing w:val="2"/>
          <w:sz w:val="24"/>
          <w:szCs w:val="24"/>
          <w:lang w:eastAsia="ru-RU"/>
        </w:rPr>
        <w:t>АО «ММГ» ПУ</w:t>
      </w:r>
      <w:r w:rsidR="00616F17">
        <w:rPr>
          <w:rFonts w:ascii="Times New Roman" w:eastAsia="Times New Roman" w:hAnsi="Times New Roman" w:cs="Times New Roman"/>
          <w:spacing w:val="2"/>
          <w:sz w:val="24"/>
          <w:szCs w:val="24"/>
          <w:lang w:eastAsia="ru-RU"/>
        </w:rPr>
        <w:t xml:space="preserve"> «Каламкасмунайгаз</w:t>
      </w:r>
      <w:r w:rsidRPr="00A53642">
        <w:rPr>
          <w:rFonts w:ascii="Times New Roman" w:eastAsia="Times New Roman" w:hAnsi="Times New Roman" w:cs="Times New Roman"/>
          <w:spacing w:val="2"/>
          <w:sz w:val="24"/>
          <w:szCs w:val="24"/>
          <w:lang w:eastAsia="ru-RU"/>
        </w:rPr>
        <w:t xml:space="preserve">», подрядных и других </w:t>
      </w:r>
      <w:r w:rsidRPr="00A53642">
        <w:rPr>
          <w:rFonts w:ascii="Times New Roman" w:eastAsia="Times New Roman" w:hAnsi="Times New Roman" w:cs="Times New Roman"/>
          <w:sz w:val="24"/>
          <w:szCs w:val="24"/>
          <w:lang w:eastAsia="ru-RU"/>
        </w:rPr>
        <w:t xml:space="preserve">организаций, выполняющих техническое обслуживание и ремонт наземного </w:t>
      </w:r>
      <w:r w:rsidRPr="00A53642">
        <w:rPr>
          <w:rFonts w:ascii="Times New Roman" w:eastAsia="Times New Roman" w:hAnsi="Times New Roman" w:cs="Times New Roman"/>
          <w:spacing w:val="5"/>
          <w:sz w:val="24"/>
          <w:szCs w:val="24"/>
          <w:lang w:eastAsia="ru-RU"/>
        </w:rPr>
        <w:t xml:space="preserve">и глубинно-насосного оборудования, текущий и капитальный ремонт скважин. </w:t>
      </w:r>
    </w:p>
    <w:p w:rsidR="00A53642" w:rsidRPr="00A53642" w:rsidRDefault="00A53642" w:rsidP="00A53642">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pacing w:val="5"/>
          <w:sz w:val="24"/>
          <w:szCs w:val="24"/>
          <w:lang w:eastAsia="ru-RU"/>
        </w:rPr>
        <w:t xml:space="preserve">При заключении договоров с вышеуказанными организациями, </w:t>
      </w:r>
      <w:r w:rsidRPr="00A53642">
        <w:rPr>
          <w:rFonts w:ascii="Times New Roman" w:eastAsia="Times New Roman" w:hAnsi="Times New Roman" w:cs="Times New Roman"/>
          <w:sz w:val="24"/>
          <w:szCs w:val="24"/>
          <w:lang w:eastAsia="ru-RU"/>
        </w:rPr>
        <w:t xml:space="preserve">настоящий регламент вносится в перечень обязательной </w:t>
      </w:r>
      <w:r w:rsidRPr="00A53642">
        <w:rPr>
          <w:rFonts w:ascii="Times New Roman" w:eastAsia="Times New Roman" w:hAnsi="Times New Roman" w:cs="Times New Roman"/>
          <w:spacing w:val="1"/>
          <w:sz w:val="24"/>
          <w:szCs w:val="24"/>
          <w:lang w:eastAsia="ru-RU"/>
        </w:rPr>
        <w:t xml:space="preserve">регламентирующей документации договора и является его неотъемлемой </w:t>
      </w:r>
      <w:r w:rsidRPr="00A53642">
        <w:rPr>
          <w:rFonts w:ascii="Times New Roman" w:eastAsia="Times New Roman" w:hAnsi="Times New Roman" w:cs="Times New Roman"/>
          <w:spacing w:val="-1"/>
          <w:sz w:val="24"/>
          <w:szCs w:val="24"/>
          <w:lang w:eastAsia="ru-RU"/>
        </w:rPr>
        <w:t>частью.</w:t>
      </w:r>
      <w:r w:rsidRPr="00A53642">
        <w:rPr>
          <w:rFonts w:ascii="Times New Roman" w:eastAsia="Times New Roman" w:hAnsi="Times New Roman" w:cs="Times New Roman"/>
          <w:spacing w:val="2"/>
          <w:sz w:val="24"/>
          <w:szCs w:val="24"/>
          <w:lang w:eastAsia="ru-RU"/>
        </w:rPr>
        <w:t xml:space="preserve"> Началом гарантийного срока работы смонтированного ГНО </w:t>
      </w:r>
      <w:r w:rsidRPr="00A53642">
        <w:rPr>
          <w:rFonts w:ascii="Times New Roman" w:eastAsia="Times New Roman" w:hAnsi="Times New Roman" w:cs="Times New Roman"/>
          <w:spacing w:val="5"/>
          <w:sz w:val="24"/>
          <w:szCs w:val="24"/>
          <w:lang w:eastAsia="ru-RU"/>
        </w:rPr>
        <w:t xml:space="preserve">считается момент его запуска в </w:t>
      </w:r>
      <w:r w:rsidRPr="00A53642">
        <w:rPr>
          <w:rFonts w:ascii="Times New Roman" w:eastAsia="Times New Roman" w:hAnsi="Times New Roman" w:cs="Times New Roman"/>
          <w:spacing w:val="-2"/>
          <w:sz w:val="24"/>
          <w:szCs w:val="24"/>
          <w:lang w:eastAsia="ru-RU"/>
        </w:rPr>
        <w:t xml:space="preserve">эксплуатацию. </w:t>
      </w:r>
    </w:p>
    <w:p w:rsidR="00A53642" w:rsidRPr="00A53642" w:rsidRDefault="00A53642" w:rsidP="00A53642">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pacing w:val="-2"/>
          <w:sz w:val="24"/>
          <w:szCs w:val="24"/>
          <w:lang w:eastAsia="ru-RU"/>
        </w:rPr>
        <w:t xml:space="preserve">Гарантийный срок определяется существующими договорами </w:t>
      </w:r>
      <w:r w:rsidRPr="00A53642">
        <w:rPr>
          <w:rFonts w:ascii="Times New Roman" w:eastAsia="Times New Roman" w:hAnsi="Times New Roman" w:cs="Times New Roman"/>
          <w:spacing w:val="3"/>
          <w:sz w:val="24"/>
          <w:szCs w:val="24"/>
          <w:lang w:eastAsia="ru-RU"/>
        </w:rPr>
        <w:t xml:space="preserve">сервисного обслуживания УЭЦН (при соблюдении условий </w:t>
      </w:r>
      <w:r w:rsidRPr="00A53642">
        <w:rPr>
          <w:rFonts w:ascii="Times New Roman" w:eastAsia="Times New Roman" w:hAnsi="Times New Roman" w:cs="Times New Roman"/>
          <w:spacing w:val="-1"/>
          <w:sz w:val="24"/>
          <w:szCs w:val="24"/>
          <w:lang w:eastAsia="ru-RU"/>
        </w:rPr>
        <w:t xml:space="preserve">эксплуатации УЭЦН, рекомендованных техническими условиями и </w:t>
      </w:r>
      <w:r w:rsidRPr="00A53642">
        <w:rPr>
          <w:rFonts w:ascii="Times New Roman" w:eastAsia="Times New Roman" w:hAnsi="Times New Roman" w:cs="Times New Roman"/>
          <w:sz w:val="24"/>
          <w:szCs w:val="24"/>
          <w:lang w:eastAsia="ru-RU"/>
        </w:rPr>
        <w:t>стандартами) на все оборудование  – 365 суток.</w:t>
      </w:r>
    </w:p>
    <w:p w:rsidR="00A53642" w:rsidRPr="00A53642" w:rsidRDefault="00A53642" w:rsidP="00A53642">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Данным регламентом устанавливается, что преждевременными отказами скважин и ГНО, подлежащих расследованию, являются отказы, произошедшие в течение следующих сроков: - для установок электроцентробежных насосов (УЭЦН) независимо от постоянного или периодического режима работы - 365 суток. </w:t>
      </w:r>
    </w:p>
    <w:p w:rsidR="00A53642" w:rsidRPr="00A53642" w:rsidRDefault="00A53642" w:rsidP="00A53642">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40518FB4" wp14:editId="1402B526">
                <wp:simplePos x="0" y="0"/>
                <wp:positionH relativeFrom="margin">
                  <wp:posOffset>-774065</wp:posOffset>
                </wp:positionH>
                <wp:positionV relativeFrom="paragraph">
                  <wp:posOffset>-210185</wp:posOffset>
                </wp:positionV>
                <wp:extent cx="0" cy="8564880"/>
                <wp:effectExtent l="8890" t="12700" r="1016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64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3D005"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95pt,-16.55pt" to="-60.95pt,6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" o:allowincell="f" strokeweight=".5pt">
                <w10:wrap anchorx="margin"/>
              </v:line>
            </w:pict>
          </mc:Fallback>
        </mc:AlternateContent>
      </w:r>
      <w:r w:rsidRPr="00A53642">
        <w:rPr>
          <w:rFonts w:ascii="Times New Roman" w:eastAsia="Times New Roman" w:hAnsi="Times New Roman" w:cs="Times New Roman"/>
          <w:sz w:val="24"/>
          <w:szCs w:val="24"/>
          <w:lang w:eastAsia="ru-RU"/>
        </w:rPr>
        <w:t xml:space="preserve"> </w:t>
      </w:r>
      <w:r w:rsidRPr="00A53642">
        <w:rPr>
          <w:rFonts w:ascii="Times New Roman" w:eastAsia="Times New Roman" w:hAnsi="Times New Roman" w:cs="Times New Roman"/>
          <w:spacing w:val="9"/>
          <w:sz w:val="24"/>
          <w:szCs w:val="24"/>
          <w:lang w:eastAsia="ru-RU"/>
        </w:rPr>
        <w:t xml:space="preserve">Данный регламент распространяется также на повторные ремонты скважин (отказ в течение 48 часов после ТКРС), а также ГНО, которое не было </w:t>
      </w:r>
      <w:r w:rsidRPr="00A53642">
        <w:rPr>
          <w:rFonts w:ascii="Times New Roman" w:eastAsia="Times New Roman" w:hAnsi="Times New Roman" w:cs="Times New Roman"/>
          <w:spacing w:val="2"/>
          <w:sz w:val="24"/>
          <w:szCs w:val="24"/>
          <w:lang w:eastAsia="ru-RU"/>
        </w:rPr>
        <w:t xml:space="preserve">запущено в  эксплуатацию, в связи с выходом из строя в процессе текущего и капитального ремонта скважин (ТКРС) или в момент запуска и </w:t>
      </w:r>
      <w:r w:rsidRPr="00A53642">
        <w:rPr>
          <w:rFonts w:ascii="Times New Roman" w:eastAsia="Times New Roman" w:hAnsi="Times New Roman" w:cs="Times New Roman"/>
          <w:spacing w:val="4"/>
          <w:sz w:val="24"/>
          <w:szCs w:val="24"/>
          <w:lang w:eastAsia="ru-RU"/>
        </w:rPr>
        <w:t xml:space="preserve">вывода </w:t>
      </w:r>
      <w:r w:rsidRPr="00A53642">
        <w:rPr>
          <w:rFonts w:ascii="Times New Roman" w:eastAsia="Times New Roman" w:hAnsi="Times New Roman" w:cs="Times New Roman"/>
          <w:bCs/>
          <w:spacing w:val="4"/>
          <w:sz w:val="24"/>
          <w:szCs w:val="24"/>
          <w:lang w:eastAsia="ru-RU"/>
        </w:rPr>
        <w:t xml:space="preserve">скважины </w:t>
      </w:r>
      <w:r w:rsidRPr="00A53642">
        <w:rPr>
          <w:rFonts w:ascii="Times New Roman" w:eastAsia="Times New Roman" w:hAnsi="Times New Roman" w:cs="Times New Roman"/>
          <w:spacing w:val="4"/>
          <w:sz w:val="24"/>
          <w:szCs w:val="24"/>
          <w:lang w:eastAsia="ru-RU"/>
        </w:rPr>
        <w:t>на режим работы, что привело к дополнительным</w:t>
      </w:r>
      <w:r w:rsidRPr="00A53642">
        <w:rPr>
          <w:rFonts w:ascii="Times New Roman" w:eastAsia="Times New Roman" w:hAnsi="Times New Roman" w:cs="Times New Roman"/>
          <w:spacing w:val="4"/>
          <w:sz w:val="24"/>
          <w:szCs w:val="24"/>
          <w:lang w:eastAsia="ru-RU"/>
        </w:rPr>
        <w:br/>
      </w:r>
      <w:r w:rsidRPr="00A53642">
        <w:rPr>
          <w:rFonts w:ascii="Times New Roman" w:eastAsia="Times New Roman" w:hAnsi="Times New Roman" w:cs="Times New Roman"/>
          <w:spacing w:val="3"/>
          <w:sz w:val="24"/>
          <w:szCs w:val="24"/>
          <w:lang w:eastAsia="ru-RU"/>
        </w:rPr>
        <w:t>спускоподъемным операциям или простою бригады ТКРС.</w:t>
      </w:r>
    </w:p>
    <w:p w:rsidR="00A53642" w:rsidRPr="00A53642" w:rsidRDefault="00A53642" w:rsidP="00A53642">
      <w:pPr>
        <w:widowControl w:val="0"/>
        <w:numPr>
          <w:ilvl w:val="1"/>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pacing w:val="6"/>
          <w:sz w:val="24"/>
          <w:szCs w:val="24"/>
          <w:lang w:eastAsia="ru-RU"/>
        </w:rPr>
        <w:t xml:space="preserve">Наработка на отказ (ННО) </w:t>
      </w:r>
      <w:r w:rsidR="00F61B60">
        <w:rPr>
          <w:rFonts w:ascii="Times New Roman" w:eastAsia="Times New Roman" w:hAnsi="Times New Roman" w:cs="Times New Roman"/>
          <w:spacing w:val="6"/>
          <w:sz w:val="24"/>
          <w:szCs w:val="24"/>
          <w:lang w:eastAsia="ru-RU"/>
        </w:rPr>
        <w:t xml:space="preserve">отражает </w:t>
      </w:r>
      <w:r w:rsidRPr="00A53642">
        <w:rPr>
          <w:rFonts w:ascii="Times New Roman" w:eastAsia="Times New Roman" w:hAnsi="Times New Roman" w:cs="Times New Roman"/>
          <w:spacing w:val="6"/>
          <w:sz w:val="24"/>
          <w:szCs w:val="24"/>
          <w:lang w:eastAsia="ru-RU"/>
        </w:rPr>
        <w:t>период работоспособности УЭЦН,</w:t>
      </w:r>
      <w:r w:rsidR="00F61B60">
        <w:rPr>
          <w:rFonts w:ascii="Times New Roman" w:eastAsia="Times New Roman" w:hAnsi="Times New Roman" w:cs="Times New Roman"/>
          <w:spacing w:val="6"/>
          <w:sz w:val="24"/>
          <w:szCs w:val="24"/>
          <w:lang w:eastAsia="ru-RU"/>
        </w:rPr>
        <w:t xml:space="preserve"> </w:t>
      </w:r>
      <w:r w:rsidRPr="00A53642">
        <w:rPr>
          <w:rFonts w:ascii="Times New Roman" w:eastAsia="Times New Roman" w:hAnsi="Times New Roman" w:cs="Times New Roman"/>
          <w:spacing w:val="9"/>
          <w:sz w:val="24"/>
          <w:szCs w:val="24"/>
          <w:lang w:eastAsia="ru-RU"/>
        </w:rPr>
        <w:t>исчисляемой с момента его запуска до момента отказа. Под отказом</w:t>
      </w:r>
      <w:r w:rsidR="00F61B60">
        <w:rPr>
          <w:rFonts w:ascii="Times New Roman" w:eastAsia="Times New Roman" w:hAnsi="Times New Roman" w:cs="Times New Roman"/>
          <w:spacing w:val="9"/>
          <w:sz w:val="24"/>
          <w:szCs w:val="24"/>
          <w:lang w:eastAsia="ru-RU"/>
        </w:rPr>
        <w:t xml:space="preserve"> </w:t>
      </w:r>
      <w:r w:rsidRPr="00A53642">
        <w:rPr>
          <w:rFonts w:ascii="Times New Roman" w:eastAsia="Times New Roman" w:hAnsi="Times New Roman" w:cs="Times New Roman"/>
          <w:spacing w:val="7"/>
          <w:sz w:val="24"/>
          <w:szCs w:val="24"/>
          <w:lang w:eastAsia="ru-RU"/>
        </w:rPr>
        <w:t>оборудования понимается любая неисправность, повлёкшая за собой</w:t>
      </w:r>
      <w:r w:rsidR="00F61B60">
        <w:rPr>
          <w:rFonts w:ascii="Times New Roman" w:eastAsia="Times New Roman" w:hAnsi="Times New Roman" w:cs="Times New Roman"/>
          <w:spacing w:val="7"/>
          <w:sz w:val="24"/>
          <w:szCs w:val="24"/>
          <w:lang w:eastAsia="ru-RU"/>
        </w:rPr>
        <w:t xml:space="preserve"> </w:t>
      </w:r>
      <w:r w:rsidRPr="00A53642">
        <w:rPr>
          <w:rFonts w:ascii="Times New Roman" w:eastAsia="Times New Roman" w:hAnsi="Times New Roman" w:cs="Times New Roman"/>
          <w:spacing w:val="5"/>
          <w:sz w:val="24"/>
          <w:szCs w:val="24"/>
          <w:lang w:eastAsia="ru-RU"/>
        </w:rPr>
        <w:t>замену УЭЦН или его части на работоспособный комплект.</w:t>
      </w:r>
      <w:r w:rsidRPr="00A53642">
        <w:rPr>
          <w:rFonts w:ascii="Times New Roman" w:eastAsia="Times New Roman" w:hAnsi="Times New Roman" w:cs="Times New Roman"/>
          <w:sz w:val="24"/>
          <w:szCs w:val="24"/>
          <w:lang w:eastAsia="ru-RU"/>
        </w:rPr>
        <w:t xml:space="preserve"> </w:t>
      </w:r>
    </w:p>
    <w:p w:rsidR="00A53642" w:rsidRP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201C83" w:rsidRPr="00A53642" w:rsidRDefault="00201C83"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left="720" w:firstLine="284"/>
        <w:jc w:val="both"/>
        <w:rPr>
          <w:rFonts w:ascii="Times New Roman" w:eastAsia="Times New Roman" w:hAnsi="Times New Roman" w:cs="Times New Roman"/>
          <w:sz w:val="24"/>
          <w:szCs w:val="24"/>
          <w:lang w:eastAsia="ru-RU"/>
        </w:rPr>
      </w:pPr>
    </w:p>
    <w:p w:rsidR="00A53642" w:rsidRPr="00A53642" w:rsidRDefault="00A53642" w:rsidP="00A53642">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53642">
        <w:rPr>
          <w:rFonts w:ascii="Times New Roman" w:eastAsia="Times New Roman" w:hAnsi="Times New Roman" w:cs="Times New Roman"/>
          <w:b/>
          <w:sz w:val="24"/>
          <w:szCs w:val="24"/>
          <w:lang w:eastAsia="ru-RU"/>
        </w:rPr>
        <w:lastRenderedPageBreak/>
        <w:t>Порядок выполнения работ</w:t>
      </w:r>
    </w:p>
    <w:p w:rsidR="00A53642" w:rsidRPr="00A53642" w:rsidRDefault="00A53642" w:rsidP="00A53642">
      <w:pPr>
        <w:widowControl w:val="0"/>
        <w:numPr>
          <w:ilvl w:val="1"/>
          <w:numId w:val="16"/>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bCs/>
          <w:spacing w:val="4"/>
          <w:sz w:val="24"/>
          <w:szCs w:val="24"/>
          <w:lang w:eastAsia="ru-RU"/>
        </w:rPr>
      </w:pPr>
      <w:r w:rsidRPr="00A53642">
        <w:rPr>
          <w:rFonts w:ascii="Times New Roman" w:eastAsia="Times New Roman" w:hAnsi="Times New Roman" w:cs="Times New Roman"/>
          <w:bCs/>
          <w:spacing w:val="4"/>
          <w:sz w:val="24"/>
          <w:szCs w:val="24"/>
          <w:lang w:eastAsia="ru-RU"/>
        </w:rPr>
        <w:t>Порядок постановки бригады ТКРС на скважину, оборудованной УЭЦН, не отработавшую установленный нормативный срок:</w:t>
      </w:r>
    </w:p>
    <w:p w:rsidR="00A53642" w:rsidRPr="00A53642" w:rsidRDefault="00A53642" w:rsidP="00A53642">
      <w:pPr>
        <w:widowControl w:val="0"/>
        <w:numPr>
          <w:ilvl w:val="2"/>
          <w:numId w:val="16"/>
        </w:numPr>
        <w:shd w:val="clear" w:color="auto" w:fill="FFFFFF"/>
        <w:autoSpaceDE w:val="0"/>
        <w:autoSpaceDN w:val="0"/>
        <w:adjustRightInd w:val="0"/>
        <w:spacing w:after="0" w:line="240" w:lineRule="auto"/>
        <w:ind w:left="1134" w:hanging="708"/>
        <w:jc w:val="both"/>
        <w:rPr>
          <w:rFonts w:ascii="Times New Roman" w:eastAsia="Times New Roman" w:hAnsi="Times New Roman" w:cs="Times New Roman"/>
          <w:spacing w:val="6"/>
          <w:sz w:val="24"/>
          <w:szCs w:val="24"/>
          <w:lang w:eastAsia="ru-RU"/>
        </w:rPr>
      </w:pPr>
      <w:r w:rsidRPr="00A53642">
        <w:rPr>
          <w:rFonts w:ascii="Times New Roman" w:eastAsia="Times New Roman" w:hAnsi="Times New Roman" w:cs="Times New Roman"/>
          <w:spacing w:val="6"/>
          <w:sz w:val="24"/>
          <w:szCs w:val="24"/>
          <w:lang w:eastAsia="ru-RU"/>
        </w:rPr>
        <w:t>При отказе УЭЦН на  скважине:</w:t>
      </w:r>
    </w:p>
    <w:p w:rsidR="00A53642" w:rsidRPr="006B5236" w:rsidRDefault="00A53642" w:rsidP="00A53642">
      <w:pPr>
        <w:widowControl w:val="0"/>
        <w:numPr>
          <w:ilvl w:val="3"/>
          <w:numId w:val="16"/>
        </w:numPr>
        <w:shd w:val="clear" w:color="auto" w:fill="FFFFFF"/>
        <w:autoSpaceDE w:val="0"/>
        <w:autoSpaceDN w:val="0"/>
        <w:adjustRightInd w:val="0"/>
        <w:spacing w:after="0" w:line="240" w:lineRule="auto"/>
        <w:ind w:left="1276" w:hanging="850"/>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6"/>
          <w:sz w:val="24"/>
          <w:szCs w:val="24"/>
          <w:lang w:eastAsia="ru-RU"/>
        </w:rPr>
        <w:t>Ведущий инженер-технолог ЦИТС:</w:t>
      </w:r>
    </w:p>
    <w:p w:rsidR="00A53642" w:rsidRPr="006B5236" w:rsidRDefault="00A53642" w:rsidP="00A53642">
      <w:pPr>
        <w:widowControl w:val="0"/>
        <w:numPr>
          <w:ilvl w:val="4"/>
          <w:numId w:val="16"/>
        </w:numPr>
        <w:shd w:val="clear" w:color="auto" w:fill="FFFFFF"/>
        <w:autoSpaceDE w:val="0"/>
        <w:autoSpaceDN w:val="0"/>
        <w:adjustRightInd w:val="0"/>
        <w:spacing w:after="0" w:line="240" w:lineRule="auto"/>
        <w:ind w:left="1418" w:hanging="992"/>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6"/>
          <w:sz w:val="24"/>
          <w:szCs w:val="24"/>
          <w:lang w:eastAsia="ru-RU"/>
        </w:rPr>
        <w:t>Изучает все материалы по эксплуатации скважины  (автоматические и ручные замеры дебита; время, продолжительность и причины отключений; причины предшествующих отказов; паспорта на УЭЦН, срок эксплуатации и техническое состояние спущенной УЭЦН; гарантийные обязательство подрядчиков по обслуживанию и ремонту УЭЦН);</w:t>
      </w:r>
    </w:p>
    <w:p w:rsidR="00A53642" w:rsidRPr="006B5236" w:rsidRDefault="00A53642" w:rsidP="00A53642">
      <w:pPr>
        <w:widowControl w:val="0"/>
        <w:numPr>
          <w:ilvl w:val="4"/>
          <w:numId w:val="16"/>
        </w:numPr>
        <w:shd w:val="clear" w:color="auto" w:fill="FFFFFF"/>
        <w:autoSpaceDE w:val="0"/>
        <w:autoSpaceDN w:val="0"/>
        <w:adjustRightInd w:val="0"/>
        <w:spacing w:after="0" w:line="240" w:lineRule="auto"/>
        <w:ind w:left="1418" w:hanging="992"/>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6"/>
          <w:sz w:val="24"/>
          <w:szCs w:val="24"/>
          <w:lang w:eastAsia="ru-RU"/>
        </w:rPr>
        <w:t>Совместно с инженер-технологом ЦДНГ и промысловым геологом Ц</w:t>
      </w:r>
      <w:r w:rsidR="00F61B60" w:rsidRPr="006B5236">
        <w:rPr>
          <w:rFonts w:ascii="Times New Roman" w:eastAsia="Times New Roman" w:hAnsi="Times New Roman" w:cs="Times New Roman"/>
          <w:spacing w:val="6"/>
          <w:sz w:val="24"/>
          <w:szCs w:val="24"/>
          <w:lang w:eastAsia="ru-RU"/>
        </w:rPr>
        <w:t>ДНГ</w:t>
      </w:r>
      <w:r w:rsidRPr="006B5236">
        <w:rPr>
          <w:rFonts w:ascii="Times New Roman" w:eastAsia="Times New Roman" w:hAnsi="Times New Roman" w:cs="Times New Roman"/>
          <w:spacing w:val="6"/>
          <w:sz w:val="24"/>
          <w:szCs w:val="24"/>
          <w:lang w:eastAsia="ru-RU"/>
        </w:rPr>
        <w:t xml:space="preserve"> изучает результаты проводимых исследований, виды и соблюдение графика обработок скважины против АСПО, наличие и результаты применения технических устройств и оборудования по предотвращению осложнений при эксплуатации скважины и УЭЦН;</w:t>
      </w:r>
    </w:p>
    <w:p w:rsidR="00A53642" w:rsidRPr="006B5236" w:rsidRDefault="00A53642" w:rsidP="00A53642">
      <w:pPr>
        <w:widowControl w:val="0"/>
        <w:numPr>
          <w:ilvl w:val="3"/>
          <w:numId w:val="16"/>
        </w:numPr>
        <w:shd w:val="clear" w:color="auto" w:fill="FFFFFF"/>
        <w:autoSpaceDE w:val="0"/>
        <w:autoSpaceDN w:val="0"/>
        <w:adjustRightInd w:val="0"/>
        <w:spacing w:after="0" w:line="240" w:lineRule="auto"/>
        <w:ind w:left="1276" w:hanging="850"/>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iCs/>
          <w:spacing w:val="5"/>
          <w:sz w:val="24"/>
          <w:szCs w:val="24"/>
          <w:lang w:eastAsia="ru-RU"/>
        </w:rPr>
        <w:t>Инженер – технолог ЦДНГ планирует</w:t>
      </w:r>
      <w:r w:rsidRPr="006B5236">
        <w:rPr>
          <w:rFonts w:ascii="Times New Roman" w:eastAsia="Times New Roman" w:hAnsi="Times New Roman" w:cs="Times New Roman"/>
          <w:i/>
          <w:iCs/>
          <w:spacing w:val="5"/>
          <w:sz w:val="24"/>
          <w:szCs w:val="24"/>
          <w:lang w:eastAsia="ru-RU"/>
        </w:rPr>
        <w:t xml:space="preserve"> </w:t>
      </w:r>
      <w:r w:rsidRPr="006B5236">
        <w:rPr>
          <w:rFonts w:ascii="Times New Roman" w:eastAsia="Times New Roman" w:hAnsi="Times New Roman" w:cs="Times New Roman"/>
          <w:spacing w:val="5"/>
          <w:sz w:val="24"/>
          <w:szCs w:val="24"/>
          <w:lang w:eastAsia="ru-RU"/>
        </w:rPr>
        <w:t>на скважинах, оборудованных УЭЦН:</w:t>
      </w:r>
    </w:p>
    <w:p w:rsidR="00A53642" w:rsidRPr="006B5236" w:rsidRDefault="00A53642" w:rsidP="00A53642">
      <w:pPr>
        <w:widowControl w:val="0"/>
        <w:numPr>
          <w:ilvl w:val="4"/>
          <w:numId w:val="16"/>
        </w:numPr>
        <w:shd w:val="clear" w:color="auto" w:fill="FFFFFF"/>
        <w:autoSpaceDE w:val="0"/>
        <w:autoSpaceDN w:val="0"/>
        <w:adjustRightInd w:val="0"/>
        <w:spacing w:after="0" w:line="240" w:lineRule="auto"/>
        <w:ind w:left="1418" w:hanging="992"/>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3"/>
          <w:sz w:val="24"/>
          <w:szCs w:val="24"/>
          <w:lang w:eastAsia="ru-RU"/>
        </w:rPr>
        <w:t>Замер статического уровня (Нст);</w:t>
      </w:r>
    </w:p>
    <w:p w:rsidR="00A53642" w:rsidRPr="006B5236" w:rsidRDefault="00A53642" w:rsidP="00A53642">
      <w:pPr>
        <w:widowControl w:val="0"/>
        <w:numPr>
          <w:ilvl w:val="4"/>
          <w:numId w:val="16"/>
        </w:numPr>
        <w:shd w:val="clear" w:color="auto" w:fill="FFFFFF"/>
        <w:autoSpaceDE w:val="0"/>
        <w:autoSpaceDN w:val="0"/>
        <w:adjustRightInd w:val="0"/>
        <w:spacing w:after="0" w:line="240" w:lineRule="auto"/>
        <w:ind w:left="1418" w:hanging="992"/>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2"/>
          <w:sz w:val="24"/>
          <w:szCs w:val="24"/>
          <w:lang w:eastAsia="ru-RU"/>
        </w:rPr>
        <w:t xml:space="preserve">Совместно с электромонтером организации, осуществляющей </w:t>
      </w:r>
      <w:r w:rsidRPr="006B5236">
        <w:rPr>
          <w:rFonts w:ascii="Times New Roman" w:eastAsia="Times New Roman" w:hAnsi="Times New Roman" w:cs="Times New Roman"/>
          <w:spacing w:val="6"/>
          <w:sz w:val="24"/>
          <w:szCs w:val="24"/>
          <w:lang w:eastAsia="ru-RU"/>
        </w:rPr>
        <w:t xml:space="preserve">техническое обслуживание УЭЦН, проверку правильности вращения </w:t>
      </w:r>
      <w:r w:rsidRPr="006B5236">
        <w:rPr>
          <w:rFonts w:ascii="Times New Roman" w:eastAsia="Times New Roman" w:hAnsi="Times New Roman" w:cs="Times New Roman"/>
          <w:sz w:val="24"/>
          <w:szCs w:val="24"/>
          <w:lang w:eastAsia="ru-RU"/>
        </w:rPr>
        <w:t>погружного электродвигателя (ПЭД), исправность и настройку защит СУ, КТПН – 6/0,4</w:t>
      </w:r>
      <w:r w:rsidRPr="006B5236">
        <w:rPr>
          <w:rFonts w:ascii="Times New Roman" w:eastAsia="Times New Roman" w:hAnsi="Times New Roman" w:cs="Times New Roman"/>
          <w:spacing w:val="9"/>
          <w:sz w:val="24"/>
          <w:szCs w:val="24"/>
          <w:lang w:eastAsia="ru-RU"/>
        </w:rPr>
        <w:t xml:space="preserve"> кВ.;</w:t>
      </w:r>
    </w:p>
    <w:p w:rsidR="00A53642" w:rsidRPr="006B5236" w:rsidRDefault="00A53642" w:rsidP="00A53642">
      <w:pPr>
        <w:widowControl w:val="0"/>
        <w:numPr>
          <w:ilvl w:val="4"/>
          <w:numId w:val="16"/>
        </w:numPr>
        <w:shd w:val="clear" w:color="auto" w:fill="FFFFFF"/>
        <w:autoSpaceDE w:val="0"/>
        <w:autoSpaceDN w:val="0"/>
        <w:adjustRightInd w:val="0"/>
        <w:spacing w:after="0" w:line="240" w:lineRule="auto"/>
        <w:ind w:left="1418" w:hanging="992"/>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4"/>
          <w:sz w:val="24"/>
          <w:szCs w:val="24"/>
          <w:lang w:eastAsia="ru-RU"/>
        </w:rPr>
        <w:t xml:space="preserve">Получает подтверждение от электромонтёра организации, </w:t>
      </w:r>
      <w:r w:rsidRPr="006B5236">
        <w:rPr>
          <w:rFonts w:ascii="Times New Roman" w:eastAsia="Times New Roman" w:hAnsi="Times New Roman" w:cs="Times New Roman"/>
          <w:spacing w:val="2"/>
          <w:sz w:val="24"/>
          <w:szCs w:val="24"/>
          <w:lang w:eastAsia="ru-RU"/>
        </w:rPr>
        <w:t xml:space="preserve">осуществляющей техническое обслуживание УЭЦН, о наличии и </w:t>
      </w:r>
      <w:r w:rsidRPr="006B5236">
        <w:rPr>
          <w:rFonts w:ascii="Times New Roman" w:eastAsia="Times New Roman" w:hAnsi="Times New Roman" w:cs="Times New Roman"/>
          <w:spacing w:val="4"/>
          <w:sz w:val="24"/>
          <w:szCs w:val="24"/>
          <w:lang w:eastAsia="ru-RU"/>
        </w:rPr>
        <w:t xml:space="preserve">величине или отсутствии сопротивления изоляции в системе кабель - </w:t>
      </w:r>
      <w:r w:rsidRPr="006B5236">
        <w:rPr>
          <w:rFonts w:ascii="Times New Roman" w:eastAsia="Times New Roman" w:hAnsi="Times New Roman" w:cs="Times New Roman"/>
          <w:sz w:val="24"/>
          <w:szCs w:val="24"/>
          <w:lang w:eastAsia="ru-RU"/>
        </w:rPr>
        <w:t>ПЭД, наличии или отсутствии «звезды» в системе кабель – ПЭД</w:t>
      </w:r>
      <w:r w:rsidRPr="006B5236">
        <w:rPr>
          <w:rFonts w:ascii="Times New Roman" w:eastAsia="Times New Roman" w:hAnsi="Times New Roman" w:cs="Times New Roman"/>
          <w:spacing w:val="-2"/>
          <w:sz w:val="24"/>
          <w:szCs w:val="24"/>
          <w:lang w:eastAsia="ru-RU"/>
        </w:rPr>
        <w:t>, «клина» УЭЦН (</w:t>
      </w:r>
      <w:r w:rsidRPr="006B5236">
        <w:rPr>
          <w:rFonts w:ascii="Times New Roman" w:eastAsia="Times New Roman" w:hAnsi="Times New Roman" w:cs="Times New Roman"/>
          <w:spacing w:val="-2"/>
          <w:sz w:val="24"/>
          <w:szCs w:val="24"/>
          <w:lang w:val="en-US" w:eastAsia="ru-RU"/>
        </w:rPr>
        <w:t>I</w:t>
      </w:r>
      <w:r w:rsidRPr="006B5236">
        <w:rPr>
          <w:rFonts w:ascii="Times New Roman" w:eastAsia="Times New Roman" w:hAnsi="Times New Roman" w:cs="Times New Roman"/>
          <w:spacing w:val="-2"/>
          <w:sz w:val="24"/>
          <w:szCs w:val="24"/>
          <w:lang w:eastAsia="ru-RU"/>
        </w:rPr>
        <w:t>раб&gt;</w:t>
      </w:r>
      <w:r w:rsidRPr="006B5236">
        <w:rPr>
          <w:rFonts w:ascii="Times New Roman" w:eastAsia="Times New Roman" w:hAnsi="Times New Roman" w:cs="Times New Roman"/>
          <w:spacing w:val="-2"/>
          <w:sz w:val="24"/>
          <w:szCs w:val="24"/>
          <w:lang w:val="en-US" w:eastAsia="ru-RU"/>
        </w:rPr>
        <w:t>I</w:t>
      </w:r>
      <w:r w:rsidRPr="006B5236">
        <w:rPr>
          <w:rFonts w:ascii="Times New Roman" w:eastAsia="Times New Roman" w:hAnsi="Times New Roman" w:cs="Times New Roman"/>
          <w:spacing w:val="-2"/>
          <w:sz w:val="24"/>
          <w:szCs w:val="24"/>
          <w:lang w:eastAsia="ru-RU"/>
        </w:rPr>
        <w:t>ном);</w:t>
      </w:r>
    </w:p>
    <w:p w:rsidR="00A53642" w:rsidRPr="006B5236" w:rsidRDefault="00A53642" w:rsidP="00A53642">
      <w:pPr>
        <w:widowControl w:val="0"/>
        <w:numPr>
          <w:ilvl w:val="4"/>
          <w:numId w:val="16"/>
        </w:numPr>
        <w:shd w:val="clear" w:color="auto" w:fill="FFFFFF"/>
        <w:autoSpaceDE w:val="0"/>
        <w:autoSpaceDN w:val="0"/>
        <w:adjustRightInd w:val="0"/>
        <w:spacing w:after="0" w:line="240" w:lineRule="auto"/>
        <w:ind w:left="1418" w:hanging="992"/>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2"/>
          <w:sz w:val="24"/>
          <w:szCs w:val="24"/>
          <w:lang w:eastAsia="ru-RU"/>
        </w:rPr>
        <w:t xml:space="preserve">Проверку проходимости колонны НКТ до ограничительного кольца </w:t>
      </w:r>
      <w:r w:rsidRPr="006B5236">
        <w:rPr>
          <w:rFonts w:ascii="Times New Roman" w:eastAsia="Times New Roman" w:hAnsi="Times New Roman" w:cs="Times New Roman"/>
          <w:spacing w:val="5"/>
          <w:sz w:val="24"/>
          <w:szCs w:val="24"/>
          <w:lang w:eastAsia="ru-RU"/>
        </w:rPr>
        <w:t>скребком или шаблоном.</w:t>
      </w:r>
    </w:p>
    <w:p w:rsidR="00A53642" w:rsidRPr="006B5236" w:rsidRDefault="00A53642" w:rsidP="00A53642">
      <w:pPr>
        <w:widowControl w:val="0"/>
        <w:numPr>
          <w:ilvl w:val="2"/>
          <w:numId w:val="16"/>
        </w:numPr>
        <w:shd w:val="clear" w:color="auto" w:fill="FFFFFF"/>
        <w:autoSpaceDE w:val="0"/>
        <w:autoSpaceDN w:val="0"/>
        <w:adjustRightInd w:val="0"/>
        <w:spacing w:after="0" w:line="240" w:lineRule="auto"/>
        <w:ind w:left="1134" w:hanging="708"/>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1"/>
          <w:sz w:val="24"/>
          <w:szCs w:val="24"/>
          <w:lang w:eastAsia="ru-RU"/>
        </w:rPr>
        <w:t xml:space="preserve">После выявления выхода из строя УЭЦН и невозможности запуска скважины </w:t>
      </w:r>
      <w:r w:rsidRPr="006B5236">
        <w:rPr>
          <w:rFonts w:ascii="Times New Roman" w:eastAsia="Times New Roman" w:hAnsi="Times New Roman" w:cs="Times New Roman"/>
          <w:spacing w:val="3"/>
          <w:sz w:val="24"/>
          <w:szCs w:val="24"/>
          <w:lang w:eastAsia="ru-RU"/>
        </w:rPr>
        <w:t xml:space="preserve">без проведения подземного ремонта начальник ЦИТС по согласованию с </w:t>
      </w:r>
      <w:r w:rsidRPr="006B5236">
        <w:rPr>
          <w:rFonts w:ascii="Times New Roman" w:eastAsia="Times New Roman" w:hAnsi="Times New Roman" w:cs="Times New Roman"/>
          <w:spacing w:val="-1"/>
          <w:sz w:val="24"/>
          <w:szCs w:val="24"/>
          <w:lang w:eastAsia="ru-RU"/>
        </w:rPr>
        <w:t xml:space="preserve">начальником ПТО, принимает решение </w:t>
      </w:r>
      <w:r w:rsidRPr="006B5236">
        <w:rPr>
          <w:rFonts w:ascii="Times New Roman" w:eastAsia="Times New Roman" w:hAnsi="Times New Roman" w:cs="Times New Roman"/>
          <w:spacing w:val="2"/>
          <w:sz w:val="24"/>
          <w:szCs w:val="24"/>
          <w:lang w:eastAsia="ru-RU"/>
        </w:rPr>
        <w:t xml:space="preserve">по постановке бригады ТКРС на скважину.  </w:t>
      </w:r>
    </w:p>
    <w:p w:rsidR="00A53642" w:rsidRPr="006B5236" w:rsidRDefault="00A53642" w:rsidP="00A53642">
      <w:pPr>
        <w:widowControl w:val="0"/>
        <w:numPr>
          <w:ilvl w:val="2"/>
          <w:numId w:val="16"/>
        </w:numPr>
        <w:shd w:val="clear" w:color="auto" w:fill="FFFFFF"/>
        <w:autoSpaceDE w:val="0"/>
        <w:autoSpaceDN w:val="0"/>
        <w:adjustRightInd w:val="0"/>
        <w:spacing w:after="0" w:line="240" w:lineRule="auto"/>
        <w:ind w:left="1134" w:hanging="708"/>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46EC3497" wp14:editId="6EAA7120">
                <wp:simplePos x="0" y="0"/>
                <wp:positionH relativeFrom="margin">
                  <wp:posOffset>-774065</wp:posOffset>
                </wp:positionH>
                <wp:positionV relativeFrom="paragraph">
                  <wp:posOffset>-210185</wp:posOffset>
                </wp:positionV>
                <wp:extent cx="0" cy="7138670"/>
                <wp:effectExtent l="8890" t="6985" r="10160"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86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823CF"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95pt,-16.55pt" to="-60.95pt,5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" o:allowincell="f" strokeweight=".5pt">
                <w10:wrap anchorx="margin"/>
              </v:line>
            </w:pict>
          </mc:Fallback>
        </mc:AlternateContent>
      </w:r>
      <w:r w:rsidRPr="006B5236">
        <w:rPr>
          <w:rFonts w:ascii="Times New Roman" w:eastAsia="Times New Roman" w:hAnsi="Times New Roman" w:cs="Times New Roman"/>
          <w:noProof/>
          <w:sz w:val="24"/>
          <w:szCs w:val="24"/>
          <w:lang w:eastAsia="ru-RU"/>
        </w:rPr>
        <w:t>Инженер-технолог ЦДНГ</w:t>
      </w:r>
      <w:r w:rsidRPr="006B5236">
        <w:rPr>
          <w:rFonts w:ascii="Times New Roman" w:eastAsia="Times New Roman" w:hAnsi="Times New Roman" w:cs="Times New Roman"/>
          <w:spacing w:val="1"/>
          <w:sz w:val="24"/>
          <w:szCs w:val="24"/>
          <w:lang w:eastAsia="ru-RU"/>
        </w:rPr>
        <w:t xml:space="preserve"> заносит в эксплуатационные (гарантийные) паспорта ГНО информацию о проведенных работах в соответствии с вышеизложенными пунктами 4.1.1., 4.1.2..</w:t>
      </w:r>
    </w:p>
    <w:p w:rsidR="00A53642" w:rsidRPr="006B5236" w:rsidRDefault="00A53642" w:rsidP="00A53642">
      <w:pPr>
        <w:widowControl w:val="0"/>
        <w:numPr>
          <w:ilvl w:val="2"/>
          <w:numId w:val="16"/>
        </w:numPr>
        <w:shd w:val="clear" w:color="auto" w:fill="FFFFFF"/>
        <w:autoSpaceDE w:val="0"/>
        <w:autoSpaceDN w:val="0"/>
        <w:adjustRightInd w:val="0"/>
        <w:spacing w:after="0" w:line="240" w:lineRule="auto"/>
        <w:ind w:left="1134" w:hanging="708"/>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1"/>
          <w:sz w:val="24"/>
          <w:szCs w:val="24"/>
          <w:lang w:eastAsia="ru-RU"/>
        </w:rPr>
        <w:t>При оформлении план-заказа на производство ТРС, ведущий инженер-технолог ЦИТС предусматривает работы по определению герметичности ГНО и возможности запуска скважины без подъема и замены оборудования, на скважинах оборудованных УЭЦН:</w:t>
      </w:r>
    </w:p>
    <w:p w:rsidR="00A53642" w:rsidRPr="006B5236" w:rsidRDefault="00A53642" w:rsidP="00A53642">
      <w:pPr>
        <w:widowControl w:val="0"/>
        <w:numPr>
          <w:ilvl w:val="3"/>
          <w:numId w:val="16"/>
        </w:numPr>
        <w:shd w:val="clear" w:color="auto" w:fill="FFFFFF"/>
        <w:autoSpaceDE w:val="0"/>
        <w:autoSpaceDN w:val="0"/>
        <w:adjustRightInd w:val="0"/>
        <w:spacing w:after="0" w:line="240" w:lineRule="auto"/>
        <w:ind w:left="1276" w:hanging="850"/>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1"/>
          <w:sz w:val="24"/>
          <w:szCs w:val="24"/>
          <w:lang w:eastAsia="ru-RU"/>
        </w:rPr>
        <w:t>Опрессовку ГНО при глушении агрегатом (типа ЦА-320) давлением 40 атм. в течение не менее 10 минут (с составлением двустороннего акта);</w:t>
      </w:r>
    </w:p>
    <w:p w:rsidR="00A53642" w:rsidRPr="006B5236" w:rsidRDefault="00A53642" w:rsidP="00A53642">
      <w:pPr>
        <w:widowControl w:val="0"/>
        <w:numPr>
          <w:ilvl w:val="3"/>
          <w:numId w:val="16"/>
        </w:numPr>
        <w:shd w:val="clear" w:color="auto" w:fill="FFFFFF"/>
        <w:autoSpaceDE w:val="0"/>
        <w:autoSpaceDN w:val="0"/>
        <w:adjustRightInd w:val="0"/>
        <w:spacing w:after="0" w:line="240" w:lineRule="auto"/>
        <w:ind w:left="1276" w:hanging="850"/>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1"/>
          <w:sz w:val="24"/>
          <w:szCs w:val="24"/>
          <w:lang w:eastAsia="ru-RU"/>
        </w:rPr>
        <w:t>Проверку изоляции системы «ПЭД-кабель» после демонтажа кабельного ввода устьевой арматуры;</w:t>
      </w:r>
    </w:p>
    <w:p w:rsidR="00A53642" w:rsidRPr="006B5236" w:rsidRDefault="00A53642" w:rsidP="00A53642">
      <w:pPr>
        <w:widowControl w:val="0"/>
        <w:numPr>
          <w:ilvl w:val="3"/>
          <w:numId w:val="16"/>
        </w:numPr>
        <w:shd w:val="clear" w:color="auto" w:fill="FFFFFF"/>
        <w:autoSpaceDE w:val="0"/>
        <w:autoSpaceDN w:val="0"/>
        <w:adjustRightInd w:val="0"/>
        <w:spacing w:after="0" w:line="240" w:lineRule="auto"/>
        <w:ind w:left="1276" w:hanging="850"/>
        <w:jc w:val="both"/>
        <w:rPr>
          <w:rFonts w:ascii="Times New Roman" w:eastAsia="Times New Roman" w:hAnsi="Times New Roman" w:cs="Times New Roman"/>
          <w:spacing w:val="6"/>
          <w:sz w:val="24"/>
          <w:szCs w:val="24"/>
          <w:lang w:eastAsia="ru-RU"/>
        </w:rPr>
      </w:pPr>
      <w:r w:rsidRPr="006B5236">
        <w:rPr>
          <w:rFonts w:ascii="Times New Roman" w:eastAsia="Times New Roman" w:hAnsi="Times New Roman" w:cs="Times New Roman"/>
          <w:spacing w:val="1"/>
          <w:sz w:val="24"/>
          <w:szCs w:val="24"/>
          <w:lang w:eastAsia="ru-RU"/>
        </w:rPr>
        <w:t>Проведение контрольного пуска скважины (в случае нормальной изоляции системы «ПЭД-кабель» после глушения или после демонтажа кабельного ввода и проверки изоляции кабельной линии ниже разделки под кабельный ввод с подъемом установки на 1 НКТ) с составлением трехстороннего акта.</w:t>
      </w:r>
    </w:p>
    <w:p w:rsidR="00A53642" w:rsidRPr="006B5236" w:rsidRDefault="00A53642" w:rsidP="00A53642">
      <w:pPr>
        <w:shd w:val="clear" w:color="auto" w:fill="FFFFFF"/>
        <w:spacing w:after="0" w:line="240" w:lineRule="auto"/>
        <w:ind w:firstLine="284"/>
        <w:jc w:val="both"/>
        <w:rPr>
          <w:rFonts w:ascii="Times New Roman" w:eastAsia="Times New Roman" w:hAnsi="Times New Roman" w:cs="Times New Roman"/>
          <w:bCs/>
          <w:spacing w:val="4"/>
          <w:sz w:val="24"/>
          <w:szCs w:val="24"/>
          <w:lang w:eastAsia="ru-RU"/>
        </w:rPr>
      </w:pPr>
    </w:p>
    <w:p w:rsidR="00A53642" w:rsidRPr="006B5236" w:rsidRDefault="00A53642" w:rsidP="00A53642">
      <w:pPr>
        <w:widowControl w:val="0"/>
        <w:numPr>
          <w:ilvl w:val="1"/>
          <w:numId w:val="16"/>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bCs/>
          <w:spacing w:val="4"/>
          <w:sz w:val="24"/>
          <w:szCs w:val="24"/>
          <w:lang w:eastAsia="ru-RU"/>
        </w:rPr>
      </w:pPr>
      <w:r w:rsidRPr="006B5236">
        <w:rPr>
          <w:rFonts w:ascii="Times New Roman" w:eastAsia="Times New Roman" w:hAnsi="Times New Roman" w:cs="Times New Roman"/>
          <w:sz w:val="24"/>
          <w:szCs w:val="24"/>
          <w:lang w:eastAsia="ru-RU"/>
        </w:rPr>
        <w:t>Порядок расследования причин преждевременных и повторных ремонтов скважин</w:t>
      </w:r>
    </w:p>
    <w:p w:rsidR="00A53642" w:rsidRPr="006B5236" w:rsidRDefault="00A53642" w:rsidP="00A53642">
      <w:pPr>
        <w:widowControl w:val="0"/>
        <w:numPr>
          <w:ilvl w:val="2"/>
          <w:numId w:val="16"/>
        </w:numPr>
        <w:shd w:val="clear" w:color="auto" w:fill="FFFFFF"/>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lastRenderedPageBreak/>
        <w:t>Порядок расследования причин преждевременных и повторных ремонтов скважин, включая отказы ГНО, не отработавшего гарантийный срок, включает несколько этапов:</w:t>
      </w:r>
    </w:p>
    <w:p w:rsidR="00A53642" w:rsidRPr="006B5236" w:rsidRDefault="00A53642" w:rsidP="00A53642">
      <w:pPr>
        <w:numPr>
          <w:ilvl w:val="3"/>
          <w:numId w:val="16"/>
        </w:numPr>
        <w:shd w:val="clear" w:color="auto" w:fill="FFFFFF"/>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Предварительное (первичное) расследование причин отказа скважины и ГНО на устье скважины;</w:t>
      </w:r>
    </w:p>
    <w:p w:rsidR="00A53642" w:rsidRPr="006B5236" w:rsidRDefault="00A53642" w:rsidP="00A53642">
      <w:pPr>
        <w:numPr>
          <w:ilvl w:val="3"/>
          <w:numId w:val="16"/>
        </w:numPr>
        <w:shd w:val="clear" w:color="auto" w:fill="FFFFFF"/>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Комиссионный разбор и осмотр ГНО;</w:t>
      </w:r>
    </w:p>
    <w:p w:rsidR="00A53642" w:rsidRPr="006B5236" w:rsidRDefault="00A53642" w:rsidP="00A53642">
      <w:pPr>
        <w:numPr>
          <w:ilvl w:val="3"/>
          <w:numId w:val="16"/>
        </w:numPr>
        <w:shd w:val="clear" w:color="auto" w:fill="FFFFFF"/>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Заседание ПДК с оформлением заключения комиссии по причине и виновнику отказа;</w:t>
      </w:r>
    </w:p>
    <w:p w:rsidR="00A53642" w:rsidRPr="006B5236" w:rsidRDefault="00A53642" w:rsidP="00A53642">
      <w:pPr>
        <w:numPr>
          <w:ilvl w:val="3"/>
          <w:numId w:val="16"/>
        </w:numPr>
        <w:shd w:val="clear" w:color="auto" w:fill="FFFFFF"/>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До</w:t>
      </w:r>
      <w:r w:rsidR="00F61B60" w:rsidRPr="006B5236">
        <w:rPr>
          <w:rFonts w:ascii="Times New Roman" w:eastAsia="Times New Roman" w:hAnsi="Times New Roman" w:cs="Times New Roman"/>
          <w:sz w:val="24"/>
          <w:szCs w:val="24"/>
          <w:lang w:eastAsia="ru-RU"/>
        </w:rPr>
        <w:t xml:space="preserve"> </w:t>
      </w:r>
      <w:r w:rsidRPr="006B5236">
        <w:rPr>
          <w:rFonts w:ascii="Times New Roman" w:eastAsia="Times New Roman" w:hAnsi="Times New Roman" w:cs="Times New Roman"/>
          <w:sz w:val="24"/>
          <w:szCs w:val="24"/>
          <w:lang w:eastAsia="ru-RU"/>
        </w:rPr>
        <w:t>расследование причин отказа ГНО (по спорным случаям с проведением независимой экспертизы, а также в других необходимых случаях).</w:t>
      </w:r>
    </w:p>
    <w:p w:rsidR="00A53642" w:rsidRPr="006B5236" w:rsidRDefault="00A53642" w:rsidP="00A53642">
      <w:pPr>
        <w:widowControl w:val="0"/>
        <w:numPr>
          <w:ilvl w:val="2"/>
          <w:numId w:val="16"/>
        </w:numPr>
        <w:shd w:val="clear" w:color="auto" w:fill="FFFFFF"/>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 решению ПДК проведение дальнейшего расследования может быть прекращено на любом этапе проведения расследования причин преждевременного или повторного ремонта скважины в случаях установления явных причин и виновника отказа (при согласии всех заинтересованных сторон), а также нецелесообразности проведения дальнейшего расследования  (к примеру, из-за выявления невозможности установления причин и виновника отказа и т.д.).</w:t>
      </w:r>
    </w:p>
    <w:p w:rsidR="00A53642" w:rsidRPr="006B5236" w:rsidRDefault="00A53642" w:rsidP="00A53642">
      <w:pPr>
        <w:widowControl w:val="0"/>
        <w:numPr>
          <w:ilvl w:val="2"/>
          <w:numId w:val="16"/>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Для организации расследования причин преждевременных и повторных ремонтов скважин и отказов ГНО, не отработавшего </w:t>
      </w:r>
      <w:r w:rsidR="00885A90" w:rsidRPr="006B5236">
        <w:rPr>
          <w:rFonts w:ascii="Times New Roman" w:eastAsia="Times New Roman" w:hAnsi="Times New Roman" w:cs="Times New Roman"/>
          <w:sz w:val="24"/>
          <w:szCs w:val="24"/>
          <w:lang w:eastAsia="ru-RU"/>
        </w:rPr>
        <w:t>гарантийный срок, приказом по АО «</w:t>
      </w:r>
      <w:r w:rsidR="00F61B60" w:rsidRPr="006B5236">
        <w:rPr>
          <w:rFonts w:ascii="Times New Roman" w:eastAsia="Times New Roman" w:hAnsi="Times New Roman" w:cs="Times New Roman"/>
          <w:sz w:val="24"/>
          <w:szCs w:val="24"/>
          <w:lang w:eastAsia="ru-RU"/>
        </w:rPr>
        <w:t>ММГ</w:t>
      </w:r>
      <w:r w:rsidRPr="006B5236">
        <w:rPr>
          <w:rFonts w:ascii="Times New Roman" w:eastAsia="Times New Roman" w:hAnsi="Times New Roman" w:cs="Times New Roman"/>
          <w:sz w:val="24"/>
          <w:szCs w:val="24"/>
          <w:lang w:eastAsia="ru-RU"/>
        </w:rPr>
        <w:t xml:space="preserve">» создается постоянно-действующая комиссия (ПДК). </w:t>
      </w:r>
    </w:p>
    <w:p w:rsidR="00A53642" w:rsidRPr="006B5236" w:rsidRDefault="00A53642" w:rsidP="00A53642">
      <w:pPr>
        <w:shd w:val="clear" w:color="auto" w:fill="FFFFFF"/>
        <w:tabs>
          <w:tab w:val="left" w:pos="518"/>
        </w:tabs>
        <w:spacing w:after="0" w:line="240" w:lineRule="auto"/>
        <w:ind w:firstLine="993"/>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состав ПДК включаются:</w:t>
      </w:r>
    </w:p>
    <w:p w:rsidR="00A53642" w:rsidRPr="006B5236" w:rsidRDefault="00A53642" w:rsidP="00A53642">
      <w:pPr>
        <w:numPr>
          <w:ilvl w:val="0"/>
          <w:numId w:val="34"/>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заместитель генерального директора по производству – председатель ПДК;</w:t>
      </w:r>
    </w:p>
    <w:p w:rsidR="00A53642" w:rsidRPr="006B5236" w:rsidRDefault="00A53642" w:rsidP="00A53642">
      <w:pPr>
        <w:numPr>
          <w:ilvl w:val="0"/>
          <w:numId w:val="34"/>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начальник ПТО – заместитель председателя ПДК;</w:t>
      </w:r>
    </w:p>
    <w:p w:rsidR="00A53642" w:rsidRPr="006B5236" w:rsidRDefault="00A53642" w:rsidP="00A53642">
      <w:pPr>
        <w:shd w:val="clear" w:color="auto" w:fill="FFFFFF"/>
        <w:tabs>
          <w:tab w:val="left" w:pos="518"/>
        </w:tabs>
        <w:spacing w:after="0" w:line="240" w:lineRule="auto"/>
        <w:ind w:firstLine="993"/>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Члены ПДК:</w:t>
      </w:r>
    </w:p>
    <w:p w:rsidR="00A53642" w:rsidRPr="006B5236" w:rsidRDefault="00A53642" w:rsidP="00A53642">
      <w:pPr>
        <w:numPr>
          <w:ilvl w:val="0"/>
          <w:numId w:val="35"/>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инженер – технолог ПТО (в его отсутствие - заместитель начальника ПТО);</w:t>
      </w:r>
    </w:p>
    <w:p w:rsidR="00A53642" w:rsidRPr="006B5236" w:rsidRDefault="00A53642" w:rsidP="00A53642">
      <w:pPr>
        <w:numPr>
          <w:ilvl w:val="0"/>
          <w:numId w:val="35"/>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ведущий инженер-технолог ЦИТС;</w:t>
      </w:r>
    </w:p>
    <w:p w:rsidR="00A53642" w:rsidRPr="006B5236" w:rsidRDefault="00A53642" w:rsidP="00A53642">
      <w:pPr>
        <w:numPr>
          <w:ilvl w:val="0"/>
          <w:numId w:val="35"/>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начальники отдела механики, энергетики, КИПиА (привлекаются в случае отказов скважин и ГНО, связанных с отказами наземного оборудования скважин по их направлениям деятельности);</w:t>
      </w:r>
    </w:p>
    <w:p w:rsidR="00A53642" w:rsidRPr="006B5236" w:rsidRDefault="00A53642" w:rsidP="00A53642">
      <w:pPr>
        <w:numPr>
          <w:ilvl w:val="0"/>
          <w:numId w:val="35"/>
        </w:numPr>
        <w:shd w:val="clear" w:color="auto" w:fill="FFFFFF"/>
        <w:tabs>
          <w:tab w:val="left" w:pos="518"/>
        </w:tabs>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представители подрядных (сервисных) компаний по текущему и капитальному ремонту скважин, по ремонту и обслуживанию наземного и глубинно – насосного оборудования, по регламентным работам, представители поставщиков оборудования (по согласованию). </w:t>
      </w:r>
    </w:p>
    <w:p w:rsidR="00A53642" w:rsidRPr="006B5236" w:rsidRDefault="00A53642" w:rsidP="00A53642">
      <w:pPr>
        <w:widowControl w:val="0"/>
        <w:numPr>
          <w:ilvl w:val="2"/>
          <w:numId w:val="16"/>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работе ПДК принимают участие представители подрядчиков, действующие на основании соответствующих приказов по своим компаниям, либо действующие на основании доверенности своей компании.</w:t>
      </w:r>
    </w:p>
    <w:p w:rsidR="00A53642" w:rsidRPr="006B5236" w:rsidRDefault="00A53642" w:rsidP="00A53642">
      <w:pPr>
        <w:widowControl w:val="0"/>
        <w:numPr>
          <w:ilvl w:val="2"/>
          <w:numId w:val="16"/>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Представители конкретных подрядных (сервисных) компаний приглашаются для участия в работе ПДК в следующих случаях:</w:t>
      </w:r>
    </w:p>
    <w:p w:rsidR="00A53642" w:rsidRPr="006B5236" w:rsidRDefault="00A53642" w:rsidP="00A53642">
      <w:pPr>
        <w:widowControl w:val="0"/>
        <w:numPr>
          <w:ilvl w:val="3"/>
          <w:numId w:val="16"/>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 компаний по ТКРС – представители подрядчиков, производивших предыдущий ремонт и производящих преждевременный (повторный) ремонт;</w:t>
      </w:r>
    </w:p>
    <w:p w:rsidR="00A53642" w:rsidRPr="006B5236" w:rsidRDefault="00A53642" w:rsidP="00A53642">
      <w:pPr>
        <w:widowControl w:val="0"/>
        <w:numPr>
          <w:ilvl w:val="3"/>
          <w:numId w:val="16"/>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 компаний, проводящих ремонт ревизию и сервисное обслуживание ГНО – во всех случаях;</w:t>
      </w:r>
    </w:p>
    <w:p w:rsidR="00A53642" w:rsidRPr="006B5236" w:rsidRDefault="00A53642" w:rsidP="00A53642">
      <w:pPr>
        <w:widowControl w:val="0"/>
        <w:numPr>
          <w:ilvl w:val="3"/>
          <w:numId w:val="16"/>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 компаний, осуществляющих ТО, ТР, КР наземного оборудования в тех случаях, когда предварительная причина отказа ГНО связана с отказом наземного оборудования;</w:t>
      </w:r>
    </w:p>
    <w:p w:rsidR="00A53642" w:rsidRPr="006B5236" w:rsidRDefault="00A53642" w:rsidP="00A53642">
      <w:pPr>
        <w:widowControl w:val="0"/>
        <w:numPr>
          <w:ilvl w:val="3"/>
          <w:numId w:val="16"/>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 компаний производящих регламентные работы по удалению и предотвращению АСПО – в случае преждевременного отказа скважины и ГНО по причине не качественного проведения работ или не эффективности (низкой эффективности) проводимых ими регламентных работ;</w:t>
      </w:r>
    </w:p>
    <w:p w:rsidR="00A53642" w:rsidRPr="006B5236" w:rsidRDefault="00A53642" w:rsidP="00A53642">
      <w:pPr>
        <w:widowControl w:val="0"/>
        <w:numPr>
          <w:ilvl w:val="3"/>
          <w:numId w:val="16"/>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От компаний осуществляющих подбор химических реагентов и технических средств (технологий) по предотвращению осложнений в процессе эксплуатации ГНО и скважин – в случае преждевременных отказов скважин </w:t>
      </w:r>
      <w:r w:rsidRPr="006B5236">
        <w:rPr>
          <w:rFonts w:ascii="Times New Roman" w:eastAsia="Times New Roman" w:hAnsi="Times New Roman" w:cs="Times New Roman"/>
          <w:sz w:val="24"/>
          <w:szCs w:val="24"/>
          <w:lang w:eastAsia="ru-RU"/>
        </w:rPr>
        <w:lastRenderedPageBreak/>
        <w:t>по причине не эффективности химических реагентов, технических средств и технологий.</w:t>
      </w:r>
    </w:p>
    <w:p w:rsidR="00A53642" w:rsidRPr="006B5236" w:rsidRDefault="00A53642" w:rsidP="00A53642">
      <w:pPr>
        <w:widowControl w:val="0"/>
        <w:numPr>
          <w:ilvl w:val="2"/>
          <w:numId w:val="16"/>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Подтверждением полномочия представителей сервисных и подрядных компаний является соответствующая доверенность, скрепленная подписью руководителя и печатью компании, либо соответствующий приказ подрядной (сервисной) компании о создании комиссии по расследованию преждевременных отказов ГНО с перечнем ответственных лиц, копия которого предоставляется Заказчику.</w:t>
      </w:r>
    </w:p>
    <w:p w:rsidR="00A53642" w:rsidRPr="006B5236" w:rsidRDefault="00A53642" w:rsidP="00A53642">
      <w:pPr>
        <w:widowControl w:val="0"/>
        <w:numPr>
          <w:ilvl w:val="2"/>
          <w:numId w:val="16"/>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Привлечение экспертов или экспертных организаций для участия в расследовании причин отказа ГНО производится в порядке, установленном договорами с подрядными (сервисными) компаниями, либо устанавливается в каждом конкретном случае расследования отказа по согласованию со всеми заинтересованными сторонами.</w:t>
      </w:r>
    </w:p>
    <w:p w:rsidR="00A53642" w:rsidRPr="006B5236" w:rsidRDefault="00A53642" w:rsidP="00A53642">
      <w:pPr>
        <w:shd w:val="clear" w:color="auto" w:fill="FFFFFF"/>
        <w:spacing w:after="0" w:line="240" w:lineRule="auto"/>
        <w:ind w:firstLine="284"/>
        <w:jc w:val="both"/>
        <w:rPr>
          <w:rFonts w:ascii="Times New Roman" w:eastAsia="Times New Roman" w:hAnsi="Times New Roman" w:cs="Times New Roman"/>
          <w:bCs/>
          <w:spacing w:val="4"/>
          <w:sz w:val="24"/>
          <w:szCs w:val="24"/>
          <w:lang w:eastAsia="ru-RU"/>
        </w:rPr>
      </w:pPr>
    </w:p>
    <w:p w:rsidR="00A53642" w:rsidRPr="006B5236" w:rsidRDefault="00A53642" w:rsidP="00A53642">
      <w:pPr>
        <w:widowControl w:val="0"/>
        <w:numPr>
          <w:ilvl w:val="1"/>
          <w:numId w:val="16"/>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bCs/>
          <w:spacing w:val="4"/>
          <w:sz w:val="24"/>
          <w:szCs w:val="24"/>
          <w:lang w:eastAsia="ru-RU"/>
        </w:rPr>
      </w:pPr>
      <w:r w:rsidRPr="006B5236">
        <w:rPr>
          <w:rFonts w:ascii="Times New Roman" w:eastAsia="Times New Roman" w:hAnsi="Times New Roman" w:cs="Times New Roman"/>
          <w:sz w:val="24"/>
          <w:szCs w:val="24"/>
          <w:lang w:eastAsia="ru-RU"/>
        </w:rPr>
        <w:t>Предварительное (первичное) расследование причин отказа скважины и ГНО</w:t>
      </w:r>
    </w:p>
    <w:p w:rsidR="00A53642" w:rsidRPr="006B5236" w:rsidRDefault="00A53642" w:rsidP="00A53642">
      <w:pPr>
        <w:widowControl w:val="0"/>
        <w:numPr>
          <w:ilvl w:val="2"/>
          <w:numId w:val="17"/>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2"/>
          <w:sz w:val="24"/>
          <w:szCs w:val="24"/>
          <w:lang w:eastAsia="ru-RU"/>
        </w:rPr>
        <w:t xml:space="preserve">Организация предварительного (первичного) расследования возлагается </w:t>
      </w:r>
      <w:r w:rsidRPr="006B5236">
        <w:rPr>
          <w:rFonts w:ascii="Times New Roman" w:eastAsia="Times New Roman" w:hAnsi="Times New Roman" w:cs="Times New Roman"/>
          <w:spacing w:val="3"/>
          <w:sz w:val="24"/>
          <w:szCs w:val="24"/>
          <w:lang w:eastAsia="ru-RU"/>
        </w:rPr>
        <w:t>на ведущего инженера-технолога ЦИТС. Состав представителей конкретных сервисных и иных компаний, а также спе</w:t>
      </w:r>
      <w:r w:rsidR="00885A90" w:rsidRPr="006B5236">
        <w:rPr>
          <w:rFonts w:ascii="Times New Roman" w:eastAsia="Times New Roman" w:hAnsi="Times New Roman" w:cs="Times New Roman"/>
          <w:spacing w:val="3"/>
          <w:sz w:val="24"/>
          <w:szCs w:val="24"/>
          <w:lang w:eastAsia="ru-RU"/>
        </w:rPr>
        <w:t xml:space="preserve">циалистов </w:t>
      </w:r>
      <w:r w:rsidR="00F61B60" w:rsidRPr="006B5236">
        <w:rPr>
          <w:rFonts w:ascii="Times New Roman" w:eastAsia="Times New Roman" w:hAnsi="Times New Roman" w:cs="Times New Roman"/>
          <w:spacing w:val="3"/>
          <w:sz w:val="24"/>
          <w:szCs w:val="24"/>
          <w:lang w:eastAsia="ru-RU"/>
        </w:rPr>
        <w:t xml:space="preserve">ПУ «КМГ» </w:t>
      </w:r>
      <w:r w:rsidR="00885A90" w:rsidRPr="006B5236">
        <w:rPr>
          <w:rFonts w:ascii="Times New Roman" w:eastAsia="Times New Roman" w:hAnsi="Times New Roman" w:cs="Times New Roman"/>
          <w:spacing w:val="3"/>
          <w:sz w:val="24"/>
          <w:szCs w:val="24"/>
          <w:lang w:eastAsia="ru-RU"/>
        </w:rPr>
        <w:t>АО «</w:t>
      </w:r>
      <w:r w:rsidR="00F61B60" w:rsidRPr="006B5236">
        <w:rPr>
          <w:rFonts w:ascii="Times New Roman" w:eastAsia="Times New Roman" w:hAnsi="Times New Roman" w:cs="Times New Roman"/>
          <w:spacing w:val="3"/>
          <w:sz w:val="24"/>
          <w:szCs w:val="24"/>
          <w:lang w:eastAsia="ru-RU"/>
        </w:rPr>
        <w:t>ММГ</w:t>
      </w:r>
      <w:r w:rsidRPr="006B5236">
        <w:rPr>
          <w:rFonts w:ascii="Times New Roman" w:eastAsia="Times New Roman" w:hAnsi="Times New Roman" w:cs="Times New Roman"/>
          <w:spacing w:val="3"/>
          <w:sz w:val="24"/>
          <w:szCs w:val="24"/>
          <w:lang w:eastAsia="ru-RU"/>
        </w:rPr>
        <w:t>» для участия в предварительном расследовании определяется ведущим инженером-технологом ЦИТС в соответствии с первичной информацией о причине отказа и пунктами 5.2.3. и 5.2.5. настоящего регламента.</w:t>
      </w:r>
    </w:p>
    <w:p w:rsidR="00A53642" w:rsidRPr="006B5236" w:rsidRDefault="00A53642" w:rsidP="00A53642">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Предварительное (первичное) расследование проводится по факту постановки бригады ТКРС на скважину, в процессе подъема ГНО и включает в себя:</w:t>
      </w:r>
    </w:p>
    <w:p w:rsidR="00A53642" w:rsidRPr="006B5236" w:rsidRDefault="00A53642" w:rsidP="00A53642">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Первичный осмотр оборудования и выявление возможных причин отказа скважины и ГНО на устье;</w:t>
      </w:r>
    </w:p>
    <w:p w:rsidR="00A53642" w:rsidRPr="006B5236" w:rsidRDefault="00A53642" w:rsidP="00A53642">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Подготовку документации и материалов по эксплуатации скважины, изложенных в пунктах 5.1.1.1., 5.1.1.2., их изучение с целью выявления возможных причин отказа;</w:t>
      </w:r>
    </w:p>
    <w:p w:rsidR="00A53642" w:rsidRPr="006B5236" w:rsidRDefault="00A53642" w:rsidP="00A53642">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Оформление документов предварительного (первичного) расследования.</w:t>
      </w:r>
    </w:p>
    <w:p w:rsidR="00A53642" w:rsidRPr="006B5236" w:rsidRDefault="00A53642" w:rsidP="00A53642">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Предварительное (первичное) расследование проводится по всем скважинам, отказавшим в сроки, указанные в пункте 4.6., независимо от причин отказа и проведения ремонта (включая ГТМ, оптимизацию и профилактические ремонты).</w:t>
      </w:r>
    </w:p>
    <w:p w:rsidR="00A53642" w:rsidRPr="006B5236" w:rsidRDefault="00A53642" w:rsidP="00A53642">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9"/>
          <w:sz w:val="24"/>
          <w:szCs w:val="24"/>
          <w:lang w:eastAsia="ru-RU"/>
        </w:rPr>
        <w:t xml:space="preserve">Первичное расследование причин отказа УЭЦН </w:t>
      </w:r>
      <w:r w:rsidRPr="006B5236">
        <w:rPr>
          <w:rFonts w:ascii="Times New Roman" w:eastAsia="Times New Roman" w:hAnsi="Times New Roman" w:cs="Times New Roman"/>
          <w:sz w:val="24"/>
          <w:szCs w:val="24"/>
          <w:lang w:eastAsia="ru-RU"/>
        </w:rPr>
        <w:t xml:space="preserve">производится   на   устье  скважины   для  </w:t>
      </w:r>
      <w:r w:rsidRPr="006B5236">
        <w:rPr>
          <w:rFonts w:ascii="Times New Roman" w:eastAsia="Times New Roman" w:hAnsi="Times New Roman" w:cs="Times New Roman"/>
          <w:spacing w:val="3"/>
          <w:sz w:val="24"/>
          <w:szCs w:val="24"/>
          <w:lang w:eastAsia="ru-RU"/>
        </w:rPr>
        <w:t xml:space="preserve">выявления на раннем этапе явных причин отказа и для предотвращения </w:t>
      </w:r>
      <w:r w:rsidRPr="006B5236">
        <w:rPr>
          <w:rFonts w:ascii="Times New Roman" w:eastAsia="Times New Roman" w:hAnsi="Times New Roman" w:cs="Times New Roman"/>
          <w:spacing w:val="5"/>
          <w:sz w:val="24"/>
          <w:szCs w:val="24"/>
          <w:lang w:eastAsia="ru-RU"/>
        </w:rPr>
        <w:t>сокрытия возможных причин отказа одной из сторон, при этом:</w:t>
      </w:r>
    </w:p>
    <w:p w:rsidR="00A53642" w:rsidRPr="006B5236" w:rsidRDefault="00A53642" w:rsidP="00A53642">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Не герметичность лифта и насоса устанавливается при опрессовке ГНО во время глушения скважины;</w:t>
      </w:r>
    </w:p>
    <w:p w:rsidR="00A53642" w:rsidRPr="006B5236" w:rsidRDefault="00A53642" w:rsidP="00A53642">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Прочие причины отказа расследуются сразу после подъёма и демонтажа насосного оборудования, при этом первичный осмотр ГНО не должен препятствовать проведению ТКРС и приводить к длительным простоям бригады ТКРС (не более трех часов).</w:t>
      </w:r>
    </w:p>
    <w:p w:rsidR="00A53642" w:rsidRPr="006B5236" w:rsidRDefault="00A53642" w:rsidP="00A53642">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2"/>
          <w:sz w:val="24"/>
          <w:szCs w:val="24"/>
          <w:lang w:eastAsia="ru-RU"/>
        </w:rPr>
        <w:t xml:space="preserve">Мастер бригады ТКРС, производящей ремонтные  </w:t>
      </w:r>
      <w:r w:rsidRPr="006B5236">
        <w:rPr>
          <w:rFonts w:ascii="Times New Roman" w:eastAsia="Times New Roman" w:hAnsi="Times New Roman" w:cs="Times New Roman"/>
          <w:spacing w:val="1"/>
          <w:sz w:val="24"/>
          <w:szCs w:val="24"/>
          <w:lang w:eastAsia="ru-RU"/>
        </w:rPr>
        <w:t xml:space="preserve">работы   на   скважине,   сообщает   в ЦИТС за 24 часа </w:t>
      </w:r>
      <w:r w:rsidRPr="006B5236">
        <w:rPr>
          <w:rFonts w:ascii="Times New Roman" w:eastAsia="Times New Roman" w:hAnsi="Times New Roman" w:cs="Times New Roman"/>
          <w:spacing w:val="5"/>
          <w:sz w:val="24"/>
          <w:szCs w:val="24"/>
          <w:lang w:eastAsia="ru-RU"/>
        </w:rPr>
        <w:t>планируемое  время подъема и демонтажа УЭЦН (либо опрессовки лифта НКТ и насоса)</w:t>
      </w:r>
      <w:r w:rsidRPr="006B5236">
        <w:rPr>
          <w:rFonts w:ascii="Times New Roman" w:eastAsia="Times New Roman" w:hAnsi="Times New Roman" w:cs="Times New Roman"/>
          <w:spacing w:val="4"/>
          <w:sz w:val="24"/>
          <w:szCs w:val="24"/>
          <w:lang w:eastAsia="ru-RU"/>
        </w:rPr>
        <w:t>.</w:t>
      </w:r>
    </w:p>
    <w:p w:rsidR="00A53642" w:rsidRPr="006B5236" w:rsidRDefault="00A53642" w:rsidP="00A53642">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После   получения   сообщения  диспетчер   ЦИТС   извещает по факсу, электронной почтой или телефонограммой (с занесением в журнал телефонограмм ЦИТС диспетчером ЦИТС)   </w:t>
      </w:r>
      <w:r w:rsidRPr="006B5236">
        <w:rPr>
          <w:rFonts w:ascii="Times New Roman" w:eastAsia="Times New Roman" w:hAnsi="Times New Roman" w:cs="Times New Roman"/>
          <w:spacing w:val="3"/>
          <w:sz w:val="24"/>
          <w:szCs w:val="24"/>
          <w:lang w:eastAsia="ru-RU"/>
        </w:rPr>
        <w:t>ведущего инженера-техноло</w:t>
      </w:r>
      <w:r w:rsidR="00885A90" w:rsidRPr="006B5236">
        <w:rPr>
          <w:rFonts w:ascii="Times New Roman" w:eastAsia="Times New Roman" w:hAnsi="Times New Roman" w:cs="Times New Roman"/>
          <w:spacing w:val="3"/>
          <w:sz w:val="24"/>
          <w:szCs w:val="24"/>
          <w:lang w:eastAsia="ru-RU"/>
        </w:rPr>
        <w:t xml:space="preserve">га ЦИТС, инженера – электрика </w:t>
      </w:r>
      <w:r w:rsidR="00F61B60" w:rsidRPr="006B5236">
        <w:rPr>
          <w:rFonts w:ascii="Times New Roman" w:eastAsia="Times New Roman" w:hAnsi="Times New Roman" w:cs="Times New Roman"/>
          <w:spacing w:val="3"/>
          <w:sz w:val="24"/>
          <w:szCs w:val="24"/>
          <w:lang w:eastAsia="ru-RU"/>
        </w:rPr>
        <w:t>ПУ</w:t>
      </w:r>
      <w:r w:rsidR="00885A90" w:rsidRPr="006B5236">
        <w:rPr>
          <w:rFonts w:ascii="Times New Roman" w:eastAsia="Times New Roman" w:hAnsi="Times New Roman" w:cs="Times New Roman"/>
          <w:spacing w:val="3"/>
          <w:sz w:val="24"/>
          <w:szCs w:val="24"/>
          <w:lang w:eastAsia="ru-RU"/>
        </w:rPr>
        <w:t xml:space="preserve"> «КМГ», инженера – механика НПО </w:t>
      </w:r>
      <w:r w:rsidR="00F61B60" w:rsidRPr="006B5236">
        <w:rPr>
          <w:rFonts w:ascii="Times New Roman" w:eastAsia="Times New Roman" w:hAnsi="Times New Roman" w:cs="Times New Roman"/>
          <w:spacing w:val="3"/>
          <w:sz w:val="24"/>
          <w:szCs w:val="24"/>
          <w:lang w:eastAsia="ru-RU"/>
        </w:rPr>
        <w:t>ПУ</w:t>
      </w:r>
      <w:r w:rsidR="00885A90" w:rsidRPr="006B5236">
        <w:rPr>
          <w:rFonts w:ascii="Times New Roman" w:eastAsia="Times New Roman" w:hAnsi="Times New Roman" w:cs="Times New Roman"/>
          <w:spacing w:val="3"/>
          <w:sz w:val="24"/>
          <w:szCs w:val="24"/>
          <w:lang w:eastAsia="ru-RU"/>
        </w:rPr>
        <w:t xml:space="preserve"> «КМГ</w:t>
      </w:r>
      <w:r w:rsidRPr="006B5236">
        <w:rPr>
          <w:rFonts w:ascii="Times New Roman" w:eastAsia="Times New Roman" w:hAnsi="Times New Roman" w:cs="Times New Roman"/>
          <w:spacing w:val="3"/>
          <w:sz w:val="24"/>
          <w:szCs w:val="24"/>
          <w:lang w:eastAsia="ru-RU"/>
        </w:rPr>
        <w:t xml:space="preserve">», представителей бригады ТКРС производившей предыдущий ремонт и спуск УЭЦН  о </w:t>
      </w:r>
      <w:r w:rsidRPr="006B5236">
        <w:rPr>
          <w:rFonts w:ascii="Times New Roman" w:eastAsia="Times New Roman" w:hAnsi="Times New Roman" w:cs="Times New Roman"/>
          <w:spacing w:val="5"/>
          <w:sz w:val="24"/>
          <w:szCs w:val="24"/>
          <w:lang w:eastAsia="ru-RU"/>
        </w:rPr>
        <w:t>планируемом  времени подъема и демонтажа УЭЦН.</w:t>
      </w:r>
    </w:p>
    <w:p w:rsidR="00A53642" w:rsidRPr="006B5236" w:rsidRDefault="00A53642" w:rsidP="00A53642">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 xml:space="preserve">Неприбытие представителей одной или нескольких заинтересованных </w:t>
      </w:r>
      <w:r w:rsidRPr="006B5236">
        <w:rPr>
          <w:rFonts w:ascii="Times New Roman" w:eastAsia="Times New Roman" w:hAnsi="Times New Roman" w:cs="Times New Roman"/>
          <w:spacing w:val="5"/>
          <w:sz w:val="24"/>
          <w:szCs w:val="24"/>
          <w:lang w:eastAsia="ru-RU"/>
        </w:rPr>
        <w:lastRenderedPageBreak/>
        <w:t>сторон на проведение первичного расследования указывается в разделе акта по результатам первичного расследования, подписанного всеми участвовавшими в расследовании сторонами. Первичное расследование в этом случае производится в отсутствие не прибывшего представителя, заявка на прибытие (вызов) не прибывшей стороны прикладывается к материалам расследования. Неприбытие представителя одной из сторон лишает её права оспаривать данные,</w:t>
      </w:r>
      <w:r w:rsidRPr="006B5236">
        <w:rPr>
          <w:rFonts w:ascii="Times New Roman" w:eastAsia="Times New Roman" w:hAnsi="Times New Roman" w:cs="Times New Roman"/>
          <w:sz w:val="24"/>
          <w:szCs w:val="24"/>
          <w:lang w:eastAsia="ru-RU"/>
        </w:rPr>
        <w:t xml:space="preserve"> полученные при первичном расследовании.</w:t>
      </w:r>
    </w:p>
    <w:p w:rsidR="00A53642" w:rsidRPr="006B5236" w:rsidRDefault="00A53642" w:rsidP="00A53642">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2"/>
          <w:sz w:val="24"/>
          <w:szCs w:val="24"/>
          <w:lang w:eastAsia="ru-RU"/>
        </w:rPr>
        <w:t>По прибытию на скважину ведущий инженер-технолог ЦИТС совместно с мастером</w:t>
      </w:r>
      <w:r w:rsidRPr="006B5236">
        <w:rPr>
          <w:rFonts w:ascii="Times New Roman" w:eastAsia="Times New Roman" w:hAnsi="Times New Roman" w:cs="Times New Roman"/>
          <w:spacing w:val="8"/>
          <w:sz w:val="24"/>
          <w:szCs w:val="24"/>
          <w:lang w:eastAsia="ru-RU"/>
        </w:rPr>
        <w:t xml:space="preserve"> бригады ТКРС, </w:t>
      </w:r>
      <w:r w:rsidR="00694DD0" w:rsidRPr="006B5236">
        <w:rPr>
          <w:rFonts w:ascii="Times New Roman" w:eastAsia="Times New Roman" w:hAnsi="Times New Roman" w:cs="Times New Roman"/>
          <w:spacing w:val="3"/>
          <w:sz w:val="24"/>
          <w:szCs w:val="24"/>
          <w:lang w:eastAsia="ru-RU"/>
        </w:rPr>
        <w:t xml:space="preserve">инженером – электриком </w:t>
      </w:r>
      <w:r w:rsidR="00F61B60" w:rsidRPr="006B5236">
        <w:rPr>
          <w:rFonts w:ascii="Times New Roman" w:eastAsia="Times New Roman" w:hAnsi="Times New Roman" w:cs="Times New Roman"/>
          <w:spacing w:val="3"/>
          <w:sz w:val="24"/>
          <w:szCs w:val="24"/>
          <w:lang w:eastAsia="ru-RU"/>
        </w:rPr>
        <w:t>ПУ</w:t>
      </w:r>
      <w:r w:rsidR="00694DD0" w:rsidRPr="006B5236">
        <w:rPr>
          <w:rFonts w:ascii="Times New Roman" w:eastAsia="Times New Roman" w:hAnsi="Times New Roman" w:cs="Times New Roman"/>
          <w:spacing w:val="3"/>
          <w:sz w:val="24"/>
          <w:szCs w:val="24"/>
          <w:lang w:eastAsia="ru-RU"/>
        </w:rPr>
        <w:t xml:space="preserve"> «КМГ», инженером – механиком НПО </w:t>
      </w:r>
      <w:r w:rsidR="00F61B60" w:rsidRPr="006B5236">
        <w:rPr>
          <w:rFonts w:ascii="Times New Roman" w:eastAsia="Times New Roman" w:hAnsi="Times New Roman" w:cs="Times New Roman"/>
          <w:spacing w:val="3"/>
          <w:sz w:val="24"/>
          <w:szCs w:val="24"/>
          <w:lang w:eastAsia="ru-RU"/>
        </w:rPr>
        <w:t>ПУ</w:t>
      </w:r>
      <w:r w:rsidR="00694DD0" w:rsidRPr="006B5236">
        <w:rPr>
          <w:rFonts w:ascii="Times New Roman" w:eastAsia="Times New Roman" w:hAnsi="Times New Roman" w:cs="Times New Roman"/>
          <w:spacing w:val="3"/>
          <w:sz w:val="24"/>
          <w:szCs w:val="24"/>
          <w:lang w:eastAsia="ru-RU"/>
        </w:rPr>
        <w:t xml:space="preserve"> «КМГ</w:t>
      </w:r>
      <w:r w:rsidRPr="006B5236">
        <w:rPr>
          <w:rFonts w:ascii="Times New Roman" w:eastAsia="Times New Roman" w:hAnsi="Times New Roman" w:cs="Times New Roman"/>
          <w:spacing w:val="3"/>
          <w:sz w:val="24"/>
          <w:szCs w:val="24"/>
          <w:lang w:eastAsia="ru-RU"/>
        </w:rPr>
        <w:t>», представителем компании, занимающейся ремонтом и ревизией ГНО, представителями других заинтересованных сторон проверяют</w:t>
      </w:r>
      <w:r w:rsidRPr="006B5236">
        <w:rPr>
          <w:rFonts w:ascii="Times New Roman" w:eastAsia="Times New Roman" w:hAnsi="Times New Roman" w:cs="Times New Roman"/>
          <w:spacing w:val="5"/>
          <w:sz w:val="24"/>
          <w:szCs w:val="24"/>
          <w:lang w:eastAsia="ru-RU"/>
        </w:rPr>
        <w:t xml:space="preserve">:  </w:t>
      </w:r>
    </w:p>
    <w:p w:rsidR="00A53642" w:rsidRPr="006B5236" w:rsidRDefault="00A53642" w:rsidP="00A53642">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Состояние и результаты опрессовки НКТ, обратного и сбивного клапанов, состояние приёмной сетки, видимой части кабеля и удлинителя, соединение кабельной    муфты,    состояние и вращение валов ЭЦН, ПЭД, газосепаратора, герметичность ГЗ и ПЭД, наличие в них пластовой жидкости, сопротивления кабеля, системы кабель - ПЭД и самого ПЭД, наличие отложений различного рода и их интенсивность на ГНО, работоспособность и состояние станции управления, защитной автоматики и уставок, состояние клеммной коробки.</w:t>
      </w:r>
    </w:p>
    <w:p w:rsidR="00A53642" w:rsidRPr="006B5236" w:rsidRDefault="00A53642" w:rsidP="00A53642">
      <w:pPr>
        <w:widowControl w:val="0"/>
        <w:numPr>
          <w:ilvl w:val="3"/>
          <w:numId w:val="17"/>
        </w:numPr>
        <w:shd w:val="clear" w:color="auto" w:fill="FFFFFF"/>
        <w:tabs>
          <w:tab w:val="left" w:pos="518"/>
        </w:tabs>
        <w:autoSpaceDE w:val="0"/>
        <w:autoSpaceDN w:val="0"/>
        <w:adjustRightInd w:val="0"/>
        <w:spacing w:after="0" w:line="240" w:lineRule="auto"/>
        <w:ind w:left="1276" w:hanging="850"/>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Укомплектованность бригады ТКРС для проведения спуско-подъемных операций, соблюдению нормативных моментов затяжки резьбовых соединений, картограмму с показаниями ГИВ-6, ИВЭ-50, вахтовый журнал бригады ТКРС, акт выполненных работ по глушению скважины, наряд-задание на проведение ТКРС, меру НКТ на предыдущий спуск и контрольный замер НКТ при данном подъеме, гарантийные паспорта на УЭЦН, НКТ и другое оборудование, фактическую комплектность и соответствие № ПЭД, № насоса и другого оборудования, указанным в гарантийном паспорте, сертификаты качества и паспорта на НКТ (для новых и ремонтных труб).</w:t>
      </w:r>
    </w:p>
    <w:p w:rsidR="00A53642" w:rsidRPr="006B5236" w:rsidRDefault="00A53642" w:rsidP="00A53642">
      <w:pPr>
        <w:widowControl w:val="0"/>
        <w:numPr>
          <w:ilvl w:val="2"/>
          <w:numId w:val="17"/>
        </w:numPr>
        <w:shd w:val="clear" w:color="auto" w:fill="FFFFFF"/>
        <w:tabs>
          <w:tab w:val="left" w:pos="518"/>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При наличии отложений различного состава производится отбор проб для проведения дальнейшего химического анализа с определением состава и принятия мер по их предотвращению в дальнейшем. Ответственность за передачу проб отложений на химический анализ и получение результатов возлагается на ведущего инженера-технолога ЦИТС.</w:t>
      </w:r>
    </w:p>
    <w:p w:rsidR="00A53642" w:rsidRPr="006B5236" w:rsidRDefault="00A53642" w:rsidP="00A53642">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Результаты осмотра заносятся в эксплуатационные (гарантийные) паспорта в соответствующий раздел акта расследования причин отказа (приложение №1) и подписываются всеми заинтересованными сторонами непосредственно по факту первичного осмотра. Ответственность за оформление и подписание данного раздела акта расследования возлагается на ведущего инженера-технолога ЦИТС. Подпись ведущего инженера-технолога ЦИТС (или лица его замещающего по приказу) в данном разделе акта обязательна.</w:t>
      </w:r>
    </w:p>
    <w:p w:rsidR="00A53642" w:rsidRPr="006B5236" w:rsidRDefault="00A53642" w:rsidP="00A53642">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Если первичное расследование комиссией не проводилось, то результаты осмотра оборудования заносятся в гарантийные паспорта на УЭЦН, НКТ и другое дополнительное и вспомогательное оборудование представителями компаний, выполняющими ремонт скважины и демонтаж ГНО. Заместитель председателя ПДК должен принять меры по выявлению причин не проведения первичного осмотра (расследования) и наказанию виновных лиц.</w:t>
      </w:r>
    </w:p>
    <w:p w:rsidR="00A53642" w:rsidRPr="006B5236" w:rsidRDefault="00A53642" w:rsidP="00A53642">
      <w:pPr>
        <w:widowControl w:val="0"/>
        <w:numPr>
          <w:ilvl w:val="2"/>
          <w:numId w:val="17"/>
        </w:numPr>
        <w:shd w:val="clear" w:color="auto" w:fill="FFFFFF"/>
        <w:tabs>
          <w:tab w:val="left" w:pos="518"/>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3"/>
          <w:sz w:val="24"/>
          <w:szCs w:val="24"/>
          <w:lang w:eastAsia="ru-RU"/>
        </w:rPr>
        <w:t xml:space="preserve">При выявлении причин, повлёкших отказ скважины и ГНО, ведущий </w:t>
      </w:r>
      <w:r w:rsidRPr="006B5236">
        <w:rPr>
          <w:rFonts w:ascii="Times New Roman" w:eastAsia="Times New Roman" w:hAnsi="Times New Roman" w:cs="Times New Roman"/>
          <w:spacing w:val="3"/>
          <w:sz w:val="24"/>
          <w:szCs w:val="24"/>
          <w:lang w:eastAsia="ru-RU"/>
        </w:rPr>
        <w:lastRenderedPageBreak/>
        <w:t xml:space="preserve">инженер-технолог ЦИТС дает предложения специалистам ПТО для принятия </w:t>
      </w:r>
      <w:r w:rsidRPr="006B5236">
        <w:rPr>
          <w:rFonts w:ascii="Times New Roman" w:eastAsia="Times New Roman" w:hAnsi="Times New Roman" w:cs="Times New Roman"/>
          <w:spacing w:val="2"/>
          <w:sz w:val="24"/>
          <w:szCs w:val="24"/>
          <w:lang w:eastAsia="ru-RU"/>
        </w:rPr>
        <w:t xml:space="preserve">решения по устранению этих причин  (шаблонирование </w:t>
      </w:r>
      <w:r w:rsidRPr="006B5236">
        <w:rPr>
          <w:rFonts w:ascii="Times New Roman" w:eastAsia="Times New Roman" w:hAnsi="Times New Roman" w:cs="Times New Roman"/>
          <w:spacing w:val="5"/>
          <w:sz w:val="24"/>
          <w:szCs w:val="24"/>
          <w:lang w:eastAsia="ru-RU"/>
        </w:rPr>
        <w:t xml:space="preserve">эксплуатационной колонны,  промывка забоя  скважины, хим.  обработка, </w:t>
      </w:r>
      <w:r w:rsidRPr="006B5236">
        <w:rPr>
          <w:rFonts w:ascii="Times New Roman" w:eastAsia="Times New Roman" w:hAnsi="Times New Roman" w:cs="Times New Roman"/>
          <w:spacing w:val="2"/>
          <w:sz w:val="24"/>
          <w:szCs w:val="24"/>
          <w:lang w:eastAsia="ru-RU"/>
        </w:rPr>
        <w:t>смена НКТ, и т.д.) с оформлением дополнительного плана работ.</w:t>
      </w:r>
    </w:p>
    <w:p w:rsidR="00A53642" w:rsidRPr="006B5236" w:rsidRDefault="00A53642" w:rsidP="00A53642">
      <w:pPr>
        <w:widowControl w:val="0"/>
        <w:numPr>
          <w:ilvl w:val="2"/>
          <w:numId w:val="17"/>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5"/>
          <w:sz w:val="24"/>
          <w:szCs w:val="24"/>
          <w:lang w:eastAsia="ru-RU"/>
        </w:rPr>
        <w:t xml:space="preserve">Оборудование, не отработавшее гарантийный срок, при первичном </w:t>
      </w:r>
      <w:r w:rsidRPr="006B5236">
        <w:rPr>
          <w:rFonts w:ascii="Times New Roman" w:eastAsia="Times New Roman" w:hAnsi="Times New Roman" w:cs="Times New Roman"/>
          <w:spacing w:val="8"/>
          <w:sz w:val="24"/>
          <w:szCs w:val="24"/>
          <w:lang w:eastAsia="ru-RU"/>
        </w:rPr>
        <w:t xml:space="preserve">расследовании причин отказа на устье скважины, не подвергается </w:t>
      </w:r>
      <w:r w:rsidRPr="006B5236">
        <w:rPr>
          <w:rFonts w:ascii="Times New Roman" w:eastAsia="Times New Roman" w:hAnsi="Times New Roman" w:cs="Times New Roman"/>
          <w:spacing w:val="5"/>
          <w:sz w:val="24"/>
          <w:szCs w:val="24"/>
          <w:lang w:eastAsia="ru-RU"/>
        </w:rPr>
        <w:t xml:space="preserve">разборке и перед вывозом на разбор не пропаривается (протирается </w:t>
      </w:r>
      <w:r w:rsidRPr="006B5236">
        <w:rPr>
          <w:rFonts w:ascii="Times New Roman" w:eastAsia="Times New Roman" w:hAnsi="Times New Roman" w:cs="Times New Roman"/>
          <w:spacing w:val="2"/>
          <w:sz w:val="24"/>
          <w:szCs w:val="24"/>
          <w:lang w:eastAsia="ru-RU"/>
        </w:rPr>
        <w:t>только снаружи).</w:t>
      </w:r>
    </w:p>
    <w:p w:rsidR="00A53642" w:rsidRPr="006B5236" w:rsidRDefault="00A53642" w:rsidP="00A53642">
      <w:pPr>
        <w:widowControl w:val="0"/>
        <w:numPr>
          <w:ilvl w:val="2"/>
          <w:numId w:val="20"/>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pacing w:val="4"/>
          <w:sz w:val="24"/>
          <w:szCs w:val="24"/>
          <w:lang w:eastAsia="ru-RU"/>
        </w:rPr>
        <w:t xml:space="preserve">Первичное расследование не проводится в случаях проведения ГТМ на </w:t>
      </w:r>
      <w:r w:rsidRPr="006B5236">
        <w:rPr>
          <w:rFonts w:ascii="Times New Roman" w:eastAsia="Times New Roman" w:hAnsi="Times New Roman" w:cs="Times New Roman"/>
          <w:spacing w:val="8"/>
          <w:sz w:val="24"/>
          <w:szCs w:val="24"/>
          <w:lang w:eastAsia="ru-RU"/>
        </w:rPr>
        <w:t>работающем фонде, если на дату проведения ремонта не произошло снижения дебита скважины.</w:t>
      </w:r>
    </w:p>
    <w:p w:rsidR="00A53642" w:rsidRPr="006B5236" w:rsidRDefault="00A53642" w:rsidP="00A53642">
      <w:pPr>
        <w:shd w:val="clear" w:color="auto" w:fill="FFFFFF"/>
        <w:spacing w:after="0" w:line="240" w:lineRule="auto"/>
        <w:ind w:firstLine="284"/>
        <w:jc w:val="both"/>
        <w:rPr>
          <w:rFonts w:ascii="Times New Roman" w:eastAsia="Times New Roman" w:hAnsi="Times New Roman" w:cs="Times New Roman"/>
          <w:bCs/>
          <w:spacing w:val="4"/>
          <w:sz w:val="24"/>
          <w:szCs w:val="24"/>
          <w:lang w:eastAsia="ru-RU"/>
        </w:rPr>
      </w:pPr>
    </w:p>
    <w:p w:rsidR="00A53642" w:rsidRPr="006B5236" w:rsidRDefault="00A53642" w:rsidP="00A53642">
      <w:pPr>
        <w:widowControl w:val="0"/>
        <w:numPr>
          <w:ilvl w:val="1"/>
          <w:numId w:val="16"/>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bCs/>
          <w:spacing w:val="4"/>
          <w:sz w:val="24"/>
          <w:szCs w:val="24"/>
          <w:lang w:eastAsia="ru-RU"/>
        </w:rPr>
      </w:pPr>
      <w:r w:rsidRPr="006B5236">
        <w:rPr>
          <w:rFonts w:ascii="Times New Roman" w:eastAsia="Times New Roman" w:hAnsi="Times New Roman" w:cs="Times New Roman"/>
          <w:sz w:val="24"/>
          <w:szCs w:val="24"/>
          <w:lang w:eastAsia="ru-RU"/>
        </w:rPr>
        <w:t>Комиссионный разбор и осмотр глубинно-насосного оборудования</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Организация комиссионного разбора возлагается на ведущего инженера-технолога ЦИТС, а в его отсутствие лицом, замещающим его по приказу. Комиссионный осмотр и разбор ГНО по результатам предварительного расследования осуществляется комиссией из представителей всех заинтересованных сторон.</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Комиссионный осмотр и разбор ГНО не проводится в случаях проведения ГТМ на работающем фонде, если на дату проведения ремонта не произошло отказа или снижения дебита скважины более 25% и если это не требуется для обоснования внедрения новых технологий и методов предотвращения осложнений при эксплуатации скважины, а также в случаях явного выявления причины и виновника отказа при первичном расследовании.</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Вызов представителей заинтересованных сторон на проведение комиссионного осмотра и разбора осуществляется в установленной форме (приложение №2) в письменном виде, факсимильным сообщением, по электронной почте или телефонограммой (с занесением в журнал телефонограмм ЦИТС) ведущим инженером-технологом ЦИТС, либо лицом, замещающим его по приказу. Сведения о получении стороной факсимильного или электронного сообщения, а также о лице, принявшем телефонограмму, хранятся у ведущего инженера-технолога ЦИТС</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Ведущий инженер-технолог ЦИТС (в его отсутствие, лицо, замещающее его по приказу) не менее чем за 24 часа извещает членов ПДК о времени и месте проведения комиссионного разбора оборудования, не отработавшего нормативный и (или) гарантийный срок. Извещению подлежат члены ПДК от заинтересованных сторон (руководители структурных подразделений сервисных и подрядных компаний). </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 отказе нового ГНО, не отработавшего гарантийный срок, ведущий инженер-технолог ЦИТС, в течение 3-х суток после вывоза ГНО со скважины, служебной запиской извещает начальника отдела материально-технического обеспечения, который в свою очередь организует вызов представителей поставщика и завода-изготовителя оборудования. Сроки прибытия представителей поставщика (оператора МТО) совместно с представителями завода-изготовителя для проведения комиссионного расследования определяются на основании действующих Договоров с оператором МТО.</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Состав представителей и конкретных сервисных компаний для участия в комиссионном разборе определяется ведущим инженером-технологом в соответствии с результатами первичного расследования и пунктом 5.2.5. настоящего регламента.</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 получении письменного уведомления (телефонограммы) о вызове представителя на комиссионное рас</w:t>
      </w:r>
      <w:r w:rsidR="001B2822" w:rsidRPr="006B5236">
        <w:rPr>
          <w:rFonts w:ascii="Times New Roman" w:eastAsia="Times New Roman" w:hAnsi="Times New Roman" w:cs="Times New Roman"/>
          <w:sz w:val="24"/>
          <w:szCs w:val="24"/>
          <w:lang w:eastAsia="ru-RU"/>
        </w:rPr>
        <w:t xml:space="preserve">следование ответственные лица </w:t>
      </w:r>
      <w:r w:rsidR="00CD7A80" w:rsidRPr="006B5236">
        <w:rPr>
          <w:rFonts w:ascii="Times New Roman" w:eastAsia="Times New Roman" w:hAnsi="Times New Roman" w:cs="Times New Roman"/>
          <w:sz w:val="24"/>
          <w:szCs w:val="24"/>
          <w:lang w:eastAsia="ru-RU"/>
        </w:rPr>
        <w:t>ПУ</w:t>
      </w:r>
      <w:r w:rsidR="001B2822" w:rsidRPr="006B5236">
        <w:rPr>
          <w:rFonts w:ascii="Times New Roman" w:eastAsia="Times New Roman" w:hAnsi="Times New Roman" w:cs="Times New Roman"/>
          <w:sz w:val="24"/>
          <w:szCs w:val="24"/>
          <w:lang w:eastAsia="ru-RU"/>
        </w:rPr>
        <w:t xml:space="preserve"> «КМГ</w:t>
      </w:r>
      <w:r w:rsidRPr="006B5236">
        <w:rPr>
          <w:rFonts w:ascii="Times New Roman" w:eastAsia="Times New Roman" w:hAnsi="Times New Roman" w:cs="Times New Roman"/>
          <w:sz w:val="24"/>
          <w:szCs w:val="24"/>
          <w:lang w:eastAsia="ru-RU"/>
        </w:rPr>
        <w:t xml:space="preserve">» и </w:t>
      </w:r>
      <w:r w:rsidRPr="006B5236">
        <w:rPr>
          <w:rFonts w:ascii="Times New Roman" w:eastAsia="Times New Roman" w:hAnsi="Times New Roman" w:cs="Times New Roman"/>
          <w:sz w:val="24"/>
          <w:szCs w:val="24"/>
          <w:lang w:eastAsia="ru-RU"/>
        </w:rPr>
        <w:lastRenderedPageBreak/>
        <w:t>сервисных (подрядных) компаний должны организовать прибытие своего полномочного представителя к указанному времени и месту.</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Неприбытие представителей одной или нескольких заинтересованных сторон на проведение комиссионного осмотра и разбора указывается в разделе 2 акта по результатам комиссионного осмотра и разбора, подписанного всеми участвовавшими в расследовании сторонами. Комиссионный осмотр и разбор в этом случае проводится в отсутствие представителя не прибывшей стороны, заявка на прибытие (вызов) не прибывшей стороны прикладывается к материалам расследования. Неприбытие представителя стороны лишает её права оспаривать данные, полученные при комиссионном осмотре и разборе.</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Комиссионный осмотр производится на устье скважины (совместно с первичным расследованием) в случае аварии с ГНО, а также в случае других вынужденных самопроизвольных разборов оборудования на устье скважины с занесением результатов комиссионного осмотра в соответствующий раздел 2 акта расследования отказа. Дальнейший разбор и осмотр производится в условиях цеха по ремонту ГНО.</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Вывоз оборудования для проведения комиссионного осмотра и разбора осуществляют подрядчики, на которых по договорным обязательствам возложен завоз и вывоз ГНО. Оборудование вывозится со скважин в течение 4 часов после первичного расследования в специально отведенные места в цехе по ремонту оборудования. Оборудование вывозится только в комплекте (кроме случаев аварий с ГНО и самопроизвольного разбора в процессе эксплуатации) и, при наличии заполненного эксплуатационного (гарантийного) паспорта, акта расследования причин отказа с заполненным разделом результатов первичного расследования, а также всех документов первичного расследования и эксплуатации скважины в соответствии с пунктом 5.1.1., а также разделом 5.3. данного регламента.</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Отсутствие каких либо элементов ГНО и документов первичного расследования при вывозе ГНО со скважины указывается представителем организации, осуществляющей вывоз ГНО, в сопроводительных (приемопередаточных) документах или эксплуатационном паспорте на ГНО.</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Подрядная сервисная компания, занимающаяся обслуживанием, ремонтом и ревизией ГНО, предоставляет ГНО на комиссионный разбор в комплекте с заполненным гарантийным паспортом и актом расследования причин отказа с результатами первичного расследования и без предварительной промывки и пропарки (в связи с наличием сероводорода в добываемой продукции, по согласованию со специалистами ПТО, возможно провести поверхностный помыв ГНО). Ревизия и разборка оборудования без присутствия комиссии запрещается.</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Ведущий инженер-технолог ЦИТС и подрядные сервисные компании (осуществляющие ремонт и обслуживание скважин, оборудованных УЭЦН) несут ответственность за не предоставление оборудования на комиссионный разбор или его предоставление в разукомплектованном виде (кроме случаев аварий с ГНО и самопроизвольного разбора в процессе эксплуатации), за утерю и не заполнение соответствующих граф гарантийного паспорта, акта расследования и за невыполнение других требований данного регламента.</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Ремонтное оборудование, не отработавшее установленные сроки согласно пункта 4.6. данного регламента, в течение не более 3 суток после вывоза со скважины подвергается комиссионному разбору.</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Комиссионный разбор нового оборудования, не отработавшего гарантийный срок завода-изготовителя, производится по факту прибытия представителей поставщика и завода-изготовителя, но не позже 7 дней после вызова </w:t>
      </w:r>
      <w:r w:rsidRPr="006B5236">
        <w:rPr>
          <w:rFonts w:ascii="Times New Roman" w:eastAsia="Times New Roman" w:hAnsi="Times New Roman" w:cs="Times New Roman"/>
          <w:sz w:val="24"/>
          <w:szCs w:val="24"/>
          <w:lang w:eastAsia="ru-RU"/>
        </w:rPr>
        <w:lastRenderedPageBreak/>
        <w:t>представителей поставщика отделом МТО. В случаи не прибытия представителей поставщика и завода изготовителя в указанный срок, комиссионный разбор производится без их участия. Заявка (сведения о вызове) хранятся в отделе МТО.</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Комиссионный разбор и осмотр ГНО – разборка узлов и деталей глубинно-насосного оборудования производится в условиях цеха по ремонту УЭЦН в присутствии заинтересованных сторон для выявления причин отказа оборудования, которые не могут быть выявлены при визуальном осмотре оборудования на устье скважины.</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 комиссионном осмотре и разборе ГНО проводится тщательный визуальный осмотр всех элементов разбираемого ГНО, а также проводится весь комплекс необходимых замеров, испытаний, исследований, экспериментов, анализов и экспертиз для выявления причины отказа ГНО, установления причин, приведших к отказу ГНО, либо установления его исправности. Производится осмотр комплекта оборудования, инструмента, методов и технических средств, применяемых при ремонте и ревизии ГНО на предмет обеспечения гарантированного качества ремонта, ревизии и испытаний оборудования, проверяется организация и контроль соблюдения технологического процесса ремонта и возможность отклонений от технологического процесса.</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 комиссионном разборе производится отбор проб различных отложений в насосе, обратном клапане и других узлах для последующего химического анализа, определения состава отложений и причин появления отложений, производится вырезка образцов с коррозионными повреждениями для определения причин коррозии и разработки мер по её предотвращению. Ответственными за передачу проб и образцов на анализ и получение результатов является ведущий инженер-технолог ЦИТС. По желанию членов комиссии передача отложений на анализ производится комиссионно.</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Необходимый объем проводимых работ при комиссионном осмотре и разборе ГНО устанавливается членами ПДК, участвующими в расследовании. Сервисная компания, в цехе которой проводится комиссионный осмотр и разбор ГНО, обязана обеспечить полное исполнение всего комплекса и объема работ, устанавливаемых членами ПДК, участвующими в расследовании.</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Сразу после комиссионного осмотра и разбора заполняется и подписывается членами комиссии соответствующие разделы эксплуатационного паспорта и акта расследования причин отказа (2 раздел, приложение №1) в которых излагаются результаты осмотра и разбора ГНО. Данный раздел акта должен быть подписан всеми членами комиссии, участвующими в комиссионном осмотре и разборе. При отказе кого-либо из членов комиссии подписать акт, излагается особое мнение, которое прилагается к акту. При отказе от подписания акта и изложения особого мнения данный факт фиксируется в акте расследования за подписью всех остальных членов комиссии. Ответственность за оформление и подписание разделов эксплуатационного паспорта и акта расследования отказа по результатам комиссионного разбора возлагается  на ведущего инженера-технолога ЦИТС.</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После комиссионных разборов нового оборудования, кроме вышеуказанного, оформляется и подписывается Акт комиссионного разбора ГНО в форме, установленной поставщиком оборудования.</w:t>
      </w:r>
    </w:p>
    <w:p w:rsidR="00A53642" w:rsidRPr="006B5236" w:rsidRDefault="00A53642" w:rsidP="00A53642">
      <w:pPr>
        <w:widowControl w:val="0"/>
        <w:numPr>
          <w:ilvl w:val="2"/>
          <w:numId w:val="19"/>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В случае выявления в процессе комиссионного осмотра и разбора явной причины отказа заместителем председателя ПДК, при согласии всех заинтересованных сторон, принимается решение о прекращении дальнейшего расследования. Оформляется акт расследования с заключением комиссии о </w:t>
      </w:r>
      <w:r w:rsidRPr="006B5236">
        <w:rPr>
          <w:rFonts w:ascii="Times New Roman" w:eastAsia="Times New Roman" w:hAnsi="Times New Roman" w:cs="Times New Roman"/>
          <w:sz w:val="24"/>
          <w:szCs w:val="24"/>
          <w:lang w:eastAsia="ru-RU"/>
        </w:rPr>
        <w:lastRenderedPageBreak/>
        <w:t>причинах и виновнике отказа, а также с включением в акт разработанных и выполненных мероприятий по недопущению аналогичного отказа при последующей работе и увеличению наработки скважины и ГНО на отказ.</w:t>
      </w:r>
    </w:p>
    <w:p w:rsidR="00A53642" w:rsidRPr="006B5236" w:rsidRDefault="00A53642" w:rsidP="00A53642">
      <w:pPr>
        <w:shd w:val="clear" w:color="auto" w:fill="FFFFFF"/>
        <w:spacing w:after="0" w:line="240" w:lineRule="auto"/>
        <w:ind w:firstLine="284"/>
        <w:jc w:val="both"/>
        <w:rPr>
          <w:rFonts w:ascii="Times New Roman" w:eastAsia="Times New Roman" w:hAnsi="Times New Roman" w:cs="Times New Roman"/>
          <w:bCs/>
          <w:spacing w:val="4"/>
          <w:sz w:val="24"/>
          <w:szCs w:val="24"/>
          <w:lang w:eastAsia="ru-RU"/>
        </w:rPr>
      </w:pPr>
    </w:p>
    <w:p w:rsidR="00A53642" w:rsidRPr="006B5236" w:rsidRDefault="00A53642" w:rsidP="00A53642">
      <w:pPr>
        <w:widowControl w:val="0"/>
        <w:numPr>
          <w:ilvl w:val="1"/>
          <w:numId w:val="16"/>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bCs/>
          <w:spacing w:val="4"/>
          <w:sz w:val="24"/>
          <w:szCs w:val="24"/>
          <w:lang w:eastAsia="ru-RU"/>
        </w:rPr>
      </w:pPr>
      <w:r w:rsidRPr="006B5236">
        <w:rPr>
          <w:rFonts w:ascii="Times New Roman" w:eastAsia="Times New Roman" w:hAnsi="Times New Roman" w:cs="Times New Roman"/>
          <w:sz w:val="24"/>
          <w:szCs w:val="24"/>
          <w:lang w:eastAsia="ru-RU"/>
        </w:rPr>
        <w:t>Заседание ПДК и проведение дорасследований.</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Заключение о причинах и виновниках преждевременного или повторного ремонта и отказа глубинно-насосного оборудования принимается на заседании ПДК, проводимых в ремонтном цехе под председательством заместителя начальника ПДК (начальника ПТО).</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Заседания ПДК проводятся по мере получения результатов первичных расследований и комиссионных разборов и осмотров, но не реже одного раза в месяц. Данные требования обуславливаются необходимостью своевременного рассмотрения всех отказов и возмещения ущерба виновниками отказов.</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Ответственность за своевременное проведение заседаний ПДК, окончательное оформление актов расследований преждевременных и повторных ремонтов и отказов ГНО с заключениями о причинах и виновниках отказа, а также необходимых и проведенных мероприятиях для исключения аналогичных отказов в будущем и увеличению наработки на отказ возлагается на заместителя председателя ПДК (начальника ПТО).</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Специалист ПТО по поручению заместителя председателя ПДК, не менее чем за 24 часа, письменно извещает членов ПДК о времени и месте проведения заседания ПДК. Из</w:t>
      </w:r>
      <w:r w:rsidR="001B2822" w:rsidRPr="006B5236">
        <w:rPr>
          <w:rFonts w:ascii="Times New Roman" w:eastAsia="Times New Roman" w:hAnsi="Times New Roman" w:cs="Times New Roman"/>
          <w:sz w:val="24"/>
          <w:szCs w:val="24"/>
          <w:lang w:eastAsia="ru-RU"/>
        </w:rPr>
        <w:t>вещению подлежат члены ПДК от АО «Каламкасмунайгаз</w:t>
      </w:r>
      <w:r w:rsidRPr="006B5236">
        <w:rPr>
          <w:rFonts w:ascii="Times New Roman" w:eastAsia="Times New Roman" w:hAnsi="Times New Roman" w:cs="Times New Roman"/>
          <w:sz w:val="24"/>
          <w:szCs w:val="24"/>
          <w:lang w:eastAsia="ru-RU"/>
        </w:rPr>
        <w:t>», а также представители подрядных сервисных компаний, занимающиеся ремонтом скважин, ремонтом, ревизией и сервисным обслуживанием ГНО и наземного оборудования скважин, регламентными работами, исследованием скважин, а также поставкой ГНО. Вызов представителей заинтересованных сторон на заседание ПДК осуществляется в письменном виде по установленной форме (Приложение №3).</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Необходимость привлечения к заседанию ПДК и работе комиссии представителей конкретных сервисных компаний определяется заместителем председателя ПДК по результатам первичного расследования причин отказа и комиссионного разбора и осмотра ГНО. Они приглашаются в случаях и в порядке, изложенном в пункте 5.2.5. данного регламента.</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Подготовку материалов к заседанию ПДК по результатам первичного расследования, данных по предыдущей эксплуатации скважины и ГНО, результатов анализа отложений и продукции скважин и других материалов (согласно пункта  5.1.1. и раздела 5.3. данного регламента) осуществляет ведущий инженер-технолог ЦИТС.</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Подготовку материалов по результатам комиссионного разбора ГНО осуществляет отсутствие ведущий инженер-технолог ЦИТС.</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На заседании ПДК проводится всестороннее рассмотрение каждого случая преждевременного и повторного ремонта, выявляются причины и виновник отказа, разрабатываются меры по недопущению повторения подобных отказов.</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Проведение заседаний ПДК по отказам нового оборудования, не отработавшего гарантийный срок, проводится вне графика по факту прибытия поставщиков и изготовителей оборудования на комиссионный разбор.</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 выявлении фактов, по которым требуется уточнение или документальное подтверждение, и влияющих на принятие решения, а также при несогласии одной из сторон с заключением о причине и виновнике отказа – выносится решение ПДК о до</w:t>
      </w:r>
      <w:r w:rsidR="00CD7A80" w:rsidRPr="006B5236">
        <w:rPr>
          <w:rFonts w:ascii="Times New Roman" w:eastAsia="Times New Roman" w:hAnsi="Times New Roman" w:cs="Times New Roman"/>
          <w:sz w:val="24"/>
          <w:szCs w:val="24"/>
          <w:lang w:eastAsia="ru-RU"/>
        </w:rPr>
        <w:t xml:space="preserve"> </w:t>
      </w:r>
      <w:r w:rsidRPr="006B5236">
        <w:rPr>
          <w:rFonts w:ascii="Times New Roman" w:eastAsia="Times New Roman" w:hAnsi="Times New Roman" w:cs="Times New Roman"/>
          <w:sz w:val="24"/>
          <w:szCs w:val="24"/>
          <w:lang w:eastAsia="ru-RU"/>
        </w:rPr>
        <w:t>расследовании. Срок до</w:t>
      </w:r>
      <w:r w:rsidR="00CD7A80" w:rsidRPr="006B5236">
        <w:rPr>
          <w:rFonts w:ascii="Times New Roman" w:eastAsia="Times New Roman" w:hAnsi="Times New Roman" w:cs="Times New Roman"/>
          <w:sz w:val="24"/>
          <w:szCs w:val="24"/>
          <w:lang w:eastAsia="ru-RU"/>
        </w:rPr>
        <w:t xml:space="preserve"> </w:t>
      </w:r>
      <w:r w:rsidRPr="006B5236">
        <w:rPr>
          <w:rFonts w:ascii="Times New Roman" w:eastAsia="Times New Roman" w:hAnsi="Times New Roman" w:cs="Times New Roman"/>
          <w:sz w:val="24"/>
          <w:szCs w:val="24"/>
          <w:lang w:eastAsia="ru-RU"/>
        </w:rPr>
        <w:t xml:space="preserve">расследования устанавливается до очередного заседания ПДК, за исключением случаев, связанных с проведением длительных экспертиз с привлечением сторонних и экспертных организаций, в </w:t>
      </w:r>
      <w:r w:rsidRPr="006B5236">
        <w:rPr>
          <w:rFonts w:ascii="Times New Roman" w:eastAsia="Times New Roman" w:hAnsi="Times New Roman" w:cs="Times New Roman"/>
          <w:sz w:val="24"/>
          <w:szCs w:val="24"/>
          <w:lang w:eastAsia="ru-RU"/>
        </w:rPr>
        <w:lastRenderedPageBreak/>
        <w:t>этом случае, до</w:t>
      </w:r>
      <w:r w:rsidR="00CD7A80" w:rsidRPr="006B5236">
        <w:rPr>
          <w:rFonts w:ascii="Times New Roman" w:eastAsia="Times New Roman" w:hAnsi="Times New Roman" w:cs="Times New Roman"/>
          <w:sz w:val="24"/>
          <w:szCs w:val="24"/>
          <w:lang w:eastAsia="ru-RU"/>
        </w:rPr>
        <w:t xml:space="preserve"> </w:t>
      </w:r>
      <w:r w:rsidRPr="006B5236">
        <w:rPr>
          <w:rFonts w:ascii="Times New Roman" w:eastAsia="Times New Roman" w:hAnsi="Times New Roman" w:cs="Times New Roman"/>
          <w:sz w:val="24"/>
          <w:szCs w:val="24"/>
          <w:lang w:eastAsia="ru-RU"/>
        </w:rPr>
        <w:t>расследование продляется на срок до одного месяца.</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Проведение до</w:t>
      </w:r>
      <w:r w:rsidR="00CD7A80" w:rsidRPr="006B5236">
        <w:rPr>
          <w:rFonts w:ascii="Times New Roman" w:eastAsia="Times New Roman" w:hAnsi="Times New Roman" w:cs="Times New Roman"/>
          <w:sz w:val="24"/>
          <w:szCs w:val="24"/>
          <w:lang w:eastAsia="ru-RU"/>
        </w:rPr>
        <w:t xml:space="preserve"> </w:t>
      </w:r>
      <w:r w:rsidRPr="006B5236">
        <w:rPr>
          <w:rFonts w:ascii="Times New Roman" w:eastAsia="Times New Roman" w:hAnsi="Times New Roman" w:cs="Times New Roman"/>
          <w:sz w:val="24"/>
          <w:szCs w:val="24"/>
          <w:lang w:eastAsia="ru-RU"/>
        </w:rPr>
        <w:t>расследования, в том числе проведение и оплата экспертиз, возлагается на заинтересованные стороны, выступившие инициаторами проведения до</w:t>
      </w:r>
      <w:r w:rsidR="00CD7A80" w:rsidRPr="006B5236">
        <w:rPr>
          <w:rFonts w:ascii="Times New Roman" w:eastAsia="Times New Roman" w:hAnsi="Times New Roman" w:cs="Times New Roman"/>
          <w:sz w:val="24"/>
          <w:szCs w:val="24"/>
          <w:lang w:eastAsia="ru-RU"/>
        </w:rPr>
        <w:t xml:space="preserve"> </w:t>
      </w:r>
      <w:r w:rsidRPr="006B5236">
        <w:rPr>
          <w:rFonts w:ascii="Times New Roman" w:eastAsia="Times New Roman" w:hAnsi="Times New Roman" w:cs="Times New Roman"/>
          <w:sz w:val="24"/>
          <w:szCs w:val="24"/>
          <w:lang w:eastAsia="ru-RU"/>
        </w:rPr>
        <w:t>расследования. Если по завершению срока до</w:t>
      </w:r>
      <w:r w:rsidR="00CD7A80" w:rsidRPr="006B5236">
        <w:rPr>
          <w:rFonts w:ascii="Times New Roman" w:eastAsia="Times New Roman" w:hAnsi="Times New Roman" w:cs="Times New Roman"/>
          <w:sz w:val="24"/>
          <w:szCs w:val="24"/>
          <w:lang w:eastAsia="ru-RU"/>
        </w:rPr>
        <w:t xml:space="preserve"> </w:t>
      </w:r>
      <w:r w:rsidRPr="006B5236">
        <w:rPr>
          <w:rFonts w:ascii="Times New Roman" w:eastAsia="Times New Roman" w:hAnsi="Times New Roman" w:cs="Times New Roman"/>
          <w:sz w:val="24"/>
          <w:szCs w:val="24"/>
          <w:lang w:eastAsia="ru-RU"/>
        </w:rPr>
        <w:t>расследования не получено конкретных результатов, могущих повлиять или изменить причину и виновника отказа, решением ПДК ответственность возлагается на сторону, по чьей вине начато до</w:t>
      </w:r>
      <w:r w:rsidR="00CD7A80" w:rsidRPr="006B5236">
        <w:rPr>
          <w:rFonts w:ascii="Times New Roman" w:eastAsia="Times New Roman" w:hAnsi="Times New Roman" w:cs="Times New Roman"/>
          <w:sz w:val="24"/>
          <w:szCs w:val="24"/>
          <w:lang w:eastAsia="ru-RU"/>
        </w:rPr>
        <w:t xml:space="preserve"> </w:t>
      </w:r>
      <w:r w:rsidRPr="006B5236">
        <w:rPr>
          <w:rFonts w:ascii="Times New Roman" w:eastAsia="Times New Roman" w:hAnsi="Times New Roman" w:cs="Times New Roman"/>
          <w:sz w:val="24"/>
          <w:szCs w:val="24"/>
          <w:lang w:eastAsia="ru-RU"/>
        </w:rPr>
        <w:t>расследование. Затраты связанные с проведением до</w:t>
      </w:r>
      <w:r w:rsidR="00CD7A80" w:rsidRPr="006B5236">
        <w:rPr>
          <w:rFonts w:ascii="Times New Roman" w:eastAsia="Times New Roman" w:hAnsi="Times New Roman" w:cs="Times New Roman"/>
          <w:sz w:val="24"/>
          <w:szCs w:val="24"/>
          <w:lang w:eastAsia="ru-RU"/>
        </w:rPr>
        <w:t xml:space="preserve"> </w:t>
      </w:r>
      <w:r w:rsidRPr="006B5236">
        <w:rPr>
          <w:rFonts w:ascii="Times New Roman" w:eastAsia="Times New Roman" w:hAnsi="Times New Roman" w:cs="Times New Roman"/>
          <w:sz w:val="24"/>
          <w:szCs w:val="24"/>
          <w:lang w:eastAsia="ru-RU"/>
        </w:rPr>
        <w:t>расследований и независимых экспертиз возмещаются за счет виновной стороны, установленной в процессе проведения этих работ.</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Контроль за делами, находящимися на до</w:t>
      </w:r>
      <w:r w:rsidR="00CD7A80" w:rsidRPr="006B5236">
        <w:rPr>
          <w:rFonts w:ascii="Times New Roman" w:eastAsia="Times New Roman" w:hAnsi="Times New Roman" w:cs="Times New Roman"/>
          <w:sz w:val="24"/>
          <w:szCs w:val="24"/>
          <w:lang w:eastAsia="ru-RU"/>
        </w:rPr>
        <w:t xml:space="preserve"> </w:t>
      </w:r>
      <w:r w:rsidRPr="006B5236">
        <w:rPr>
          <w:rFonts w:ascii="Times New Roman" w:eastAsia="Times New Roman" w:hAnsi="Times New Roman" w:cs="Times New Roman"/>
          <w:sz w:val="24"/>
          <w:szCs w:val="24"/>
          <w:lang w:eastAsia="ru-RU"/>
        </w:rPr>
        <w:t>расследовании и своевременным вынесением их на повторное рассмотрение на ПДК по истечении установленного времени до</w:t>
      </w:r>
      <w:r w:rsidR="00CD7A80" w:rsidRPr="006B5236">
        <w:rPr>
          <w:rFonts w:ascii="Times New Roman" w:eastAsia="Times New Roman" w:hAnsi="Times New Roman" w:cs="Times New Roman"/>
          <w:sz w:val="24"/>
          <w:szCs w:val="24"/>
          <w:lang w:eastAsia="ru-RU"/>
        </w:rPr>
        <w:t xml:space="preserve"> </w:t>
      </w:r>
      <w:r w:rsidRPr="006B5236">
        <w:rPr>
          <w:rFonts w:ascii="Times New Roman" w:eastAsia="Times New Roman" w:hAnsi="Times New Roman" w:cs="Times New Roman"/>
          <w:sz w:val="24"/>
          <w:szCs w:val="24"/>
          <w:lang w:eastAsia="ru-RU"/>
        </w:rPr>
        <w:t>расследования, возлагается на ведущего инженера-технолога ЦИТС.</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Решения заседаний ПДК оформляются протоколом заседания ПДК (Приложение №4), а также полным оформлением акта расследования причин преждевременных и повторных отказов (Приложение №1) с указанием причины (причин) и виновников отказа, а также планируемых и проведенных мероприятий по предотвращению и недопущению аналогичных отказов в последующие периоды. Данные документы подписываются всеми ответственными лицами – членами ПДК, участвовавшими в расследовании и заседании ПДК. Срок оформления и подписания протокола ПДК не более 3-х дней со дня проведения заседания.</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случае уклонения от подписания актов расследования преждевременных и повторных ремонтов скважин,  а также протокола заседания ПДК представителями одной из сторон, по решению ПДК вина может быть возложена на уклоняющуюся сторону. В этом случае в акте расследования и в протоколе заседания ПДК за подписью остальных членов ПДК указываются конкретные лица (ФИО, должность, компания), уклонившиеся от подписания документов расследования.</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случае не прибытия одной из сторон на заседание ПДК данный факт отмечается в акте расследования и протоколе заседания ПДК. Извещение о вызове представителей этой компании на заседание ПДК подшивается к материалам расследования.</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случае выявления преждевременного (повторного) отказа скв</w:t>
      </w:r>
      <w:r w:rsidR="001B2822" w:rsidRPr="006B5236">
        <w:rPr>
          <w:rFonts w:ascii="Times New Roman" w:eastAsia="Times New Roman" w:hAnsi="Times New Roman" w:cs="Times New Roman"/>
          <w:sz w:val="24"/>
          <w:szCs w:val="24"/>
          <w:lang w:eastAsia="ru-RU"/>
        </w:rPr>
        <w:t>ажины и ГНО по вине Заказчика (</w:t>
      </w:r>
      <w:r w:rsidR="00CD7A80" w:rsidRPr="006B5236">
        <w:rPr>
          <w:rFonts w:ascii="Times New Roman" w:eastAsia="Times New Roman" w:hAnsi="Times New Roman" w:cs="Times New Roman"/>
          <w:sz w:val="24"/>
          <w:szCs w:val="24"/>
          <w:lang w:eastAsia="ru-RU"/>
        </w:rPr>
        <w:t>ПУ</w:t>
      </w:r>
      <w:r w:rsidRPr="006B5236">
        <w:rPr>
          <w:rFonts w:ascii="Times New Roman" w:eastAsia="Times New Roman" w:hAnsi="Times New Roman" w:cs="Times New Roman"/>
          <w:sz w:val="24"/>
          <w:szCs w:val="24"/>
          <w:lang w:eastAsia="ru-RU"/>
        </w:rPr>
        <w:t xml:space="preserve"> «Ка</w:t>
      </w:r>
      <w:r w:rsidR="001B2822" w:rsidRPr="006B5236">
        <w:rPr>
          <w:rFonts w:ascii="Times New Roman" w:eastAsia="Times New Roman" w:hAnsi="Times New Roman" w:cs="Times New Roman"/>
          <w:sz w:val="24"/>
          <w:szCs w:val="24"/>
          <w:lang w:eastAsia="ru-RU"/>
        </w:rPr>
        <w:t>ламкасмунайгаз</w:t>
      </w:r>
      <w:r w:rsidRPr="006B5236">
        <w:rPr>
          <w:rFonts w:ascii="Times New Roman" w:eastAsia="Times New Roman" w:hAnsi="Times New Roman" w:cs="Times New Roman"/>
          <w:sz w:val="24"/>
          <w:szCs w:val="24"/>
          <w:lang w:eastAsia="ru-RU"/>
        </w:rPr>
        <w:t>») производится конкретизация заключения по виновному подразделению, службы, вплоть до конкретного лица.</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Решения ПДК о причине и виновнике отказа, которые согласованы всеми заинтересованными сторонами, являются основанием для инициирования предложения о </w:t>
      </w:r>
      <w:r w:rsidR="001B2822" w:rsidRPr="006B5236">
        <w:rPr>
          <w:rFonts w:ascii="Times New Roman" w:eastAsia="Times New Roman" w:hAnsi="Times New Roman" w:cs="Times New Roman"/>
          <w:sz w:val="24"/>
          <w:szCs w:val="24"/>
          <w:lang w:eastAsia="ru-RU"/>
        </w:rPr>
        <w:t xml:space="preserve">наказании виновных работников </w:t>
      </w:r>
      <w:r w:rsidR="00CD7A80" w:rsidRPr="006B5236">
        <w:rPr>
          <w:rFonts w:ascii="Times New Roman" w:eastAsia="Times New Roman" w:hAnsi="Times New Roman" w:cs="Times New Roman"/>
          <w:sz w:val="24"/>
          <w:szCs w:val="24"/>
          <w:lang w:eastAsia="ru-RU"/>
        </w:rPr>
        <w:t>ПУ</w:t>
      </w:r>
      <w:r w:rsidR="001B2822" w:rsidRPr="006B5236">
        <w:rPr>
          <w:rFonts w:ascii="Times New Roman" w:eastAsia="Times New Roman" w:hAnsi="Times New Roman" w:cs="Times New Roman"/>
          <w:sz w:val="24"/>
          <w:szCs w:val="24"/>
          <w:lang w:eastAsia="ru-RU"/>
        </w:rPr>
        <w:t xml:space="preserve"> «Каламкасмунайгаз</w:t>
      </w:r>
      <w:r w:rsidRPr="006B5236">
        <w:rPr>
          <w:rFonts w:ascii="Times New Roman" w:eastAsia="Times New Roman" w:hAnsi="Times New Roman" w:cs="Times New Roman"/>
          <w:sz w:val="24"/>
          <w:szCs w:val="24"/>
          <w:lang w:eastAsia="ru-RU"/>
        </w:rPr>
        <w:t>» и начала претензионной работы о возмещении ущерба сервисными компаниями, по вине которых произошел отказ.</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При несогласии одной из сторон с заключением ПДК о причинах и виновнике отказа, она имеет право представить Особое мнение к акту расследования отказа, а также к протоколу заседания ПДК. Особые мнения представляются непосредственно в день проведения заседания ПДК, либо в течение 24 часов после заседания ПДК, дата и время поступления Особого мнения фиксируется сторонами на этом же Особом мнении.</w:t>
      </w:r>
    </w:p>
    <w:p w:rsidR="00A53642" w:rsidRPr="006B5236" w:rsidRDefault="00A53642" w:rsidP="00A53642">
      <w:pPr>
        <w:widowControl w:val="0"/>
        <w:numPr>
          <w:ilvl w:val="2"/>
          <w:numId w:val="18"/>
        </w:numPr>
        <w:shd w:val="clear" w:color="auto" w:fill="FFFFFF"/>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Особые мнения членов ПДК рассматриваются заместителем председателя ПДК, которым принимается решение о повторном рассмотрении отказа на ПДК.</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Протокол с заключениями по результатам расследований в течение 5 суток </w:t>
      </w:r>
      <w:r w:rsidRPr="006B5236">
        <w:rPr>
          <w:rFonts w:ascii="Times New Roman" w:eastAsia="Times New Roman" w:hAnsi="Times New Roman" w:cs="Times New Roman"/>
          <w:sz w:val="24"/>
          <w:szCs w:val="24"/>
          <w:lang w:eastAsia="ru-RU"/>
        </w:rPr>
        <w:lastRenderedPageBreak/>
        <w:t>после заседания ПДК, представляется в отдел правового обеспечения (с сопровождением служебной запиской) для своевременного принятия мер – начала ведения претензионно-исковой работы к виновной стороне.</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Протоколы заседаний ПДК хранятся в ПТО, копии утвержденных протоколов заседаний ПДК предоставляются в ЦДНГ, а также заместителем председателя ПДК всем заинтересованным компаниям (по их официального письменному запросу).</w:t>
      </w:r>
    </w:p>
    <w:p w:rsidR="00A53642" w:rsidRPr="006B5236" w:rsidRDefault="00A53642" w:rsidP="00A53642">
      <w:pPr>
        <w:widowControl w:val="0"/>
        <w:numPr>
          <w:ilvl w:val="2"/>
          <w:numId w:val="18"/>
        </w:numPr>
        <w:shd w:val="clear" w:color="auto" w:fill="FFFFFF"/>
        <w:tabs>
          <w:tab w:val="left" w:pos="509"/>
        </w:tabs>
        <w:autoSpaceDE w:val="0"/>
        <w:autoSpaceDN w:val="0"/>
        <w:adjustRightInd w:val="0"/>
        <w:spacing w:after="0" w:line="240" w:lineRule="auto"/>
        <w:ind w:left="1134" w:hanging="708"/>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случае преждевременных и повторных отказов по вине бригад КРС, отделом ПТО акты передаются на согласование начальнику отдела капитально ремонта скважин. Начальник отдела капитальных ремонтов скважин в течение 3 суток представляет согласованный акт расследования на утверждение председателю ПДК.</w:t>
      </w:r>
    </w:p>
    <w:p w:rsidR="00A53642" w:rsidRPr="006B5236" w:rsidRDefault="00A53642" w:rsidP="00A53642">
      <w:pPr>
        <w:widowControl w:val="0"/>
        <w:numPr>
          <w:ilvl w:val="1"/>
          <w:numId w:val="16"/>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bCs/>
          <w:spacing w:val="4"/>
          <w:sz w:val="24"/>
          <w:szCs w:val="24"/>
          <w:lang w:eastAsia="ru-RU"/>
        </w:rPr>
      </w:pPr>
      <w:r w:rsidRPr="006B5236">
        <w:rPr>
          <w:rFonts w:ascii="Times New Roman" w:eastAsia="Times New Roman" w:hAnsi="Times New Roman" w:cs="Times New Roman"/>
          <w:sz w:val="24"/>
          <w:szCs w:val="24"/>
          <w:lang w:eastAsia="ru-RU"/>
        </w:rPr>
        <w:t>Порядок ведения документации.</w:t>
      </w:r>
    </w:p>
    <w:p w:rsidR="00A53642" w:rsidRPr="006B5236" w:rsidRDefault="00A53642" w:rsidP="00A53642">
      <w:pPr>
        <w:widowControl w:val="0"/>
        <w:numPr>
          <w:ilvl w:val="2"/>
          <w:numId w:val="16"/>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Заместитель председателя комиссии (начальник ПТО) в течение 5 суток после заседания ПДК:</w:t>
      </w:r>
    </w:p>
    <w:p w:rsidR="00A53642" w:rsidRPr="006B5236" w:rsidRDefault="00A53642" w:rsidP="00A53642">
      <w:pPr>
        <w:numPr>
          <w:ilvl w:val="0"/>
          <w:numId w:val="36"/>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подписывает акты расследования причин преждевременных и повторных отказов ГНО, по которым виновниками признаны работ</w:t>
      </w:r>
      <w:r w:rsidR="001B2822" w:rsidRPr="006B5236">
        <w:rPr>
          <w:rFonts w:ascii="Times New Roman" w:eastAsia="Times New Roman" w:hAnsi="Times New Roman" w:cs="Times New Roman"/>
          <w:sz w:val="24"/>
          <w:szCs w:val="24"/>
          <w:lang w:eastAsia="ru-RU"/>
        </w:rPr>
        <w:t xml:space="preserve">ники и службы с месторождений </w:t>
      </w:r>
      <w:r w:rsidR="00CD7A80" w:rsidRPr="006B5236">
        <w:rPr>
          <w:rFonts w:ascii="Times New Roman" w:eastAsia="Times New Roman" w:hAnsi="Times New Roman" w:cs="Times New Roman"/>
          <w:sz w:val="24"/>
          <w:szCs w:val="24"/>
          <w:lang w:eastAsia="ru-RU"/>
        </w:rPr>
        <w:t>ПУ</w:t>
      </w:r>
      <w:r w:rsidR="001B2822" w:rsidRPr="006B5236">
        <w:rPr>
          <w:rFonts w:ascii="Times New Roman" w:eastAsia="Times New Roman" w:hAnsi="Times New Roman" w:cs="Times New Roman"/>
          <w:sz w:val="24"/>
          <w:szCs w:val="24"/>
          <w:lang w:eastAsia="ru-RU"/>
        </w:rPr>
        <w:t xml:space="preserve"> «Каламкасмунайгаз</w:t>
      </w:r>
      <w:r w:rsidRPr="006B5236">
        <w:rPr>
          <w:rFonts w:ascii="Times New Roman" w:eastAsia="Times New Roman" w:hAnsi="Times New Roman" w:cs="Times New Roman"/>
          <w:sz w:val="24"/>
          <w:szCs w:val="24"/>
          <w:lang w:eastAsia="ru-RU"/>
        </w:rPr>
        <w:t>» и передает их на хранение инженеру ПТО;</w:t>
      </w:r>
    </w:p>
    <w:p w:rsidR="00A53642" w:rsidRPr="006B5236" w:rsidRDefault="00A53642" w:rsidP="00A53642">
      <w:pPr>
        <w:numPr>
          <w:ilvl w:val="0"/>
          <w:numId w:val="36"/>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подписывает и предоставляет акты расследования причин преждевременных и повторных отказов ГНО, по которым виновниками признаны сервисные компании, работн</w:t>
      </w:r>
      <w:r w:rsidR="001B2822" w:rsidRPr="006B5236">
        <w:rPr>
          <w:rFonts w:ascii="Times New Roman" w:eastAsia="Times New Roman" w:hAnsi="Times New Roman" w:cs="Times New Roman"/>
          <w:sz w:val="24"/>
          <w:szCs w:val="24"/>
          <w:lang w:eastAsia="ru-RU"/>
        </w:rPr>
        <w:t>ики и службы АО «</w:t>
      </w:r>
      <w:r w:rsidR="00CD7A80" w:rsidRPr="006B5236">
        <w:rPr>
          <w:rFonts w:ascii="Times New Roman" w:eastAsia="Times New Roman" w:hAnsi="Times New Roman" w:cs="Times New Roman"/>
          <w:sz w:val="24"/>
          <w:szCs w:val="24"/>
          <w:lang w:eastAsia="ru-RU"/>
        </w:rPr>
        <w:t>ММГ</w:t>
      </w:r>
      <w:r w:rsidRPr="006B5236">
        <w:rPr>
          <w:rFonts w:ascii="Times New Roman" w:eastAsia="Times New Roman" w:hAnsi="Times New Roman" w:cs="Times New Roman"/>
          <w:sz w:val="24"/>
          <w:szCs w:val="24"/>
          <w:lang w:eastAsia="ru-RU"/>
        </w:rPr>
        <w:t>» на утверждение и подписание заместителю генерального директора по производству – председателю ПДК.</w:t>
      </w:r>
    </w:p>
    <w:p w:rsidR="00A53642" w:rsidRPr="006B5236" w:rsidRDefault="00A53642" w:rsidP="00A53642">
      <w:pPr>
        <w:numPr>
          <w:ilvl w:val="2"/>
          <w:numId w:val="21"/>
        </w:numPr>
        <w:shd w:val="clear" w:color="auto" w:fill="FFFFFF"/>
        <w:tabs>
          <w:tab w:val="left" w:pos="509"/>
        </w:tabs>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Инженер ПТО осуществляет хранение утвержденных (подписанных) актов расследования преждевременных и повторных отказов скважин и их р</w:t>
      </w:r>
      <w:r w:rsidR="00EC6289" w:rsidRPr="006B5236">
        <w:rPr>
          <w:rFonts w:ascii="Times New Roman" w:eastAsia="Times New Roman" w:hAnsi="Times New Roman" w:cs="Times New Roman"/>
          <w:sz w:val="24"/>
          <w:szCs w:val="24"/>
          <w:lang w:eastAsia="ru-RU"/>
        </w:rPr>
        <w:t xml:space="preserve">азмещение на интернет-портале </w:t>
      </w:r>
      <w:r w:rsidR="00CD7A80" w:rsidRPr="006B5236">
        <w:rPr>
          <w:rFonts w:ascii="Times New Roman" w:eastAsia="Times New Roman" w:hAnsi="Times New Roman" w:cs="Times New Roman"/>
          <w:sz w:val="24"/>
          <w:szCs w:val="24"/>
          <w:lang w:eastAsia="ru-RU"/>
        </w:rPr>
        <w:t>ПУ</w:t>
      </w:r>
      <w:r w:rsidR="00EC6289" w:rsidRPr="006B5236">
        <w:rPr>
          <w:rFonts w:ascii="Times New Roman" w:eastAsia="Times New Roman" w:hAnsi="Times New Roman" w:cs="Times New Roman"/>
          <w:sz w:val="24"/>
          <w:szCs w:val="24"/>
          <w:lang w:eastAsia="ru-RU"/>
        </w:rPr>
        <w:t xml:space="preserve"> «Каламкасмунайгаз</w:t>
      </w:r>
      <w:r w:rsidRPr="006B5236">
        <w:rPr>
          <w:rFonts w:ascii="Times New Roman" w:eastAsia="Times New Roman" w:hAnsi="Times New Roman" w:cs="Times New Roman"/>
          <w:sz w:val="24"/>
          <w:szCs w:val="24"/>
          <w:lang w:eastAsia="ru-RU"/>
        </w:rPr>
        <w:t>» (ПТО).</w:t>
      </w:r>
    </w:p>
    <w:p w:rsidR="00A53642" w:rsidRPr="006B5236" w:rsidRDefault="00A53642" w:rsidP="00A53642">
      <w:pPr>
        <w:widowControl w:val="0"/>
        <w:numPr>
          <w:ilvl w:val="2"/>
          <w:numId w:val="21"/>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Ведущий инженер-технолог ЦИТС ведет учет преждевременных отказов с указание причин и принятых мер по предупреждению данных отказов, а также формирует мероприятия по устранению причин преждевременных и повторных отказов скважин в последующие периоды.</w:t>
      </w:r>
    </w:p>
    <w:p w:rsidR="00A53642" w:rsidRPr="006B5236" w:rsidRDefault="00A53642" w:rsidP="00A53642">
      <w:pPr>
        <w:widowControl w:val="0"/>
        <w:numPr>
          <w:ilvl w:val="2"/>
          <w:numId w:val="21"/>
        </w:numPr>
        <w:shd w:val="clear" w:color="auto" w:fill="FFFFFF"/>
        <w:tabs>
          <w:tab w:val="left" w:pos="509"/>
        </w:tabs>
        <w:autoSpaceDE w:val="0"/>
        <w:autoSpaceDN w:val="0"/>
        <w:adjustRightInd w:val="0"/>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Отчет по преждевременным отказам и выполнению мероприятий по их сокращению (Приложение №5) предоставляется:</w:t>
      </w:r>
    </w:p>
    <w:p w:rsidR="00A53642" w:rsidRPr="006B5236" w:rsidRDefault="00A53642" w:rsidP="00A53642">
      <w:pPr>
        <w:numPr>
          <w:ilvl w:val="0"/>
          <w:numId w:val="37"/>
        </w:numPr>
        <w:shd w:val="clear" w:color="auto" w:fill="FFFFFF"/>
        <w:tabs>
          <w:tab w:val="left" w:pos="509"/>
        </w:tabs>
        <w:spacing w:after="0" w:line="240" w:lineRule="auto"/>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ежемесячно в срок до 15-го числа месяца, следующего за отчетным, ведущим инженером-технологом ЦИТС, сформированный совместно с инженером ПТО для проверки, доработки и утверждения.</w:t>
      </w:r>
    </w:p>
    <w:p w:rsidR="00A53642" w:rsidRPr="006B5236" w:rsidRDefault="00A53642" w:rsidP="00A53642">
      <w:pPr>
        <w:numPr>
          <w:ilvl w:val="2"/>
          <w:numId w:val="21"/>
        </w:numPr>
        <w:shd w:val="clear" w:color="auto" w:fill="FFFFFF"/>
        <w:tabs>
          <w:tab w:val="left" w:pos="509"/>
        </w:tabs>
        <w:spacing w:after="0" w:line="240" w:lineRule="auto"/>
        <w:ind w:left="993" w:hanging="567"/>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Хранение документации по расследованию причин отказа ГНО (данного регламента, актов расследования, протоколов заседаний ПДК, месячных отчетов, мероприятий по устранению причин преждевременных отказов и отчетов по их исполнению) в ЦИТС осуществляют ведущие инженеры-технологи ЦИТС, в ПТО – инженер ПТО. Срок хранения – 3 года.</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6B5236" w:rsidRDefault="00A53642" w:rsidP="00A53642">
      <w:pPr>
        <w:widowControl w:val="0"/>
        <w:numPr>
          <w:ilvl w:val="0"/>
          <w:numId w:val="22"/>
        </w:numPr>
        <w:shd w:val="clear" w:color="auto" w:fill="FFFFFF"/>
        <w:tabs>
          <w:tab w:val="left" w:pos="509"/>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ru-RU"/>
        </w:rPr>
      </w:pPr>
      <w:r w:rsidRPr="006B5236">
        <w:rPr>
          <w:rFonts w:ascii="Times New Roman" w:eastAsia="Times New Roman" w:hAnsi="Times New Roman" w:cs="Times New Roman"/>
          <w:b/>
          <w:sz w:val="24"/>
          <w:szCs w:val="24"/>
          <w:lang w:eastAsia="ru-RU"/>
        </w:rPr>
        <w:t>Ответственность сторон.</w:t>
      </w:r>
    </w:p>
    <w:p w:rsidR="00A53642" w:rsidRPr="006B5236" w:rsidRDefault="00A53642" w:rsidP="00A53642">
      <w:pPr>
        <w:widowControl w:val="0"/>
        <w:numPr>
          <w:ilvl w:val="1"/>
          <w:numId w:val="22"/>
        </w:numPr>
        <w:shd w:val="clear" w:color="auto" w:fill="FFFFFF"/>
        <w:tabs>
          <w:tab w:val="left" w:pos="5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После выявления причин выхода из строя подземного оборудования, в пределах установленных договором с сервисной компанией гарантийных обязательств (сроков), и установления ПДК виновности сервисной (или иной подрядной) компании проводятся мероприятия по возмещению причиненного компании ущерба в соответствии с условиями заключенных договоров.</w:t>
      </w:r>
    </w:p>
    <w:p w:rsidR="00A53642" w:rsidRPr="006B5236" w:rsidRDefault="00A53642" w:rsidP="00A53642">
      <w:pPr>
        <w:numPr>
          <w:ilvl w:val="1"/>
          <w:numId w:val="22"/>
        </w:numPr>
        <w:shd w:val="clear" w:color="auto" w:fill="FFFFFF"/>
        <w:tabs>
          <w:tab w:val="left" w:pos="509"/>
        </w:tabs>
        <w:spacing w:after="0" w:line="240" w:lineRule="auto"/>
        <w:ind w:left="851" w:hanging="425"/>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Мероприятия по возмещению ущерба осуществляет производственно-технологический отдел – при отказах, связанных с текущим ремонтом скважин, сервисным обслуживанием и ремонтом ГНО, применением технических средств и технологий по предотвращению осложнений при работе скважин. При необходимости к претензионной работе привлекаются специалисты отдела </w:t>
      </w:r>
      <w:r w:rsidRPr="006B5236">
        <w:rPr>
          <w:rFonts w:ascii="Times New Roman" w:eastAsia="Times New Roman" w:hAnsi="Times New Roman" w:cs="Times New Roman"/>
          <w:sz w:val="24"/>
          <w:szCs w:val="24"/>
          <w:lang w:eastAsia="ru-RU"/>
        </w:rPr>
        <w:lastRenderedPageBreak/>
        <w:t>материально-технического снабжения (при отказах нового оборудования в период гарантийных обязательств поставщика).</w:t>
      </w:r>
    </w:p>
    <w:p w:rsidR="00A53642" w:rsidRPr="006B5236" w:rsidRDefault="00A53642" w:rsidP="00A53642">
      <w:pPr>
        <w:numPr>
          <w:ilvl w:val="1"/>
          <w:numId w:val="22"/>
        </w:numPr>
        <w:shd w:val="clear" w:color="auto" w:fill="FFFFFF"/>
        <w:tabs>
          <w:tab w:val="left" w:pos="509"/>
        </w:tabs>
        <w:spacing w:after="0" w:line="240" w:lineRule="auto"/>
        <w:ind w:left="851" w:hanging="425"/>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Меры по возмещению ущерба включают: восстановление работоспособности оборудования или скважины, а также повторное проведение работ за счет сервисной (подрядной) компании; замена отказавшего оборудования на новый аналогичный комплект оборудования за счет сервисной (подрядной) компании; замена некачественного оборудования, материалов; другие мероприятия, предусмотренные договорами. Меры могут применяться к виновнику ущерба, как в полном объеме, так и частично в зависимости от характера ущерба.</w:t>
      </w:r>
    </w:p>
    <w:p w:rsidR="00A53642" w:rsidRPr="006B5236" w:rsidRDefault="00A53642" w:rsidP="00A53642">
      <w:pPr>
        <w:widowControl w:val="0"/>
        <w:numPr>
          <w:ilvl w:val="1"/>
          <w:numId w:val="23"/>
        </w:numPr>
        <w:shd w:val="clear" w:color="auto" w:fill="FFFFFF"/>
        <w:tabs>
          <w:tab w:val="left" w:pos="5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По мере необходимости (в случаи невозможности решения воп</w:t>
      </w:r>
      <w:r w:rsidR="00D30AD2" w:rsidRPr="006B5236">
        <w:rPr>
          <w:rFonts w:ascii="Times New Roman" w:eastAsia="Times New Roman" w:hAnsi="Times New Roman" w:cs="Times New Roman"/>
          <w:sz w:val="24"/>
          <w:szCs w:val="24"/>
          <w:lang w:eastAsia="ru-RU"/>
        </w:rPr>
        <w:t xml:space="preserve">росов возмещения причиненного АО </w:t>
      </w:r>
      <w:r w:rsidR="00CD7A80" w:rsidRPr="006B5236">
        <w:rPr>
          <w:rFonts w:ascii="Times New Roman" w:eastAsia="Times New Roman" w:hAnsi="Times New Roman" w:cs="Times New Roman"/>
          <w:sz w:val="24"/>
          <w:szCs w:val="24"/>
          <w:lang w:eastAsia="ru-RU"/>
        </w:rPr>
        <w:t xml:space="preserve">«ММГ» ПУ </w:t>
      </w:r>
      <w:r w:rsidR="00D30AD2" w:rsidRPr="006B5236">
        <w:rPr>
          <w:rFonts w:ascii="Times New Roman" w:eastAsia="Times New Roman" w:hAnsi="Times New Roman" w:cs="Times New Roman"/>
          <w:sz w:val="24"/>
          <w:szCs w:val="24"/>
          <w:lang w:eastAsia="ru-RU"/>
        </w:rPr>
        <w:t>«Каламкасмунайгаз</w:t>
      </w:r>
      <w:r w:rsidRPr="006B5236">
        <w:rPr>
          <w:rFonts w:ascii="Times New Roman" w:eastAsia="Times New Roman" w:hAnsi="Times New Roman" w:cs="Times New Roman"/>
          <w:sz w:val="24"/>
          <w:szCs w:val="24"/>
          <w:lang w:eastAsia="ru-RU"/>
        </w:rPr>
        <w:t>»  ущерба согласно п.6.3),  ПТО направляет в отдел правового обеспечения служебную записку с изложением всех обстоятельст</w:t>
      </w:r>
      <w:r w:rsidR="00D30AD2" w:rsidRPr="006B5236">
        <w:rPr>
          <w:rFonts w:ascii="Times New Roman" w:eastAsia="Times New Roman" w:hAnsi="Times New Roman" w:cs="Times New Roman"/>
          <w:sz w:val="24"/>
          <w:szCs w:val="24"/>
          <w:lang w:eastAsia="ru-RU"/>
        </w:rPr>
        <w:t xml:space="preserve">в, при которых нарушен интерес </w:t>
      </w:r>
      <w:r w:rsidR="00CD7A80" w:rsidRPr="006B5236">
        <w:rPr>
          <w:rFonts w:ascii="Times New Roman" w:eastAsia="Times New Roman" w:hAnsi="Times New Roman" w:cs="Times New Roman"/>
          <w:sz w:val="24"/>
          <w:szCs w:val="24"/>
          <w:lang w:eastAsia="ru-RU"/>
        </w:rPr>
        <w:t>АО «ММГ» ПУ «Каламкасмунайгаз»</w:t>
      </w:r>
      <w:r w:rsidRPr="006B5236">
        <w:rPr>
          <w:rFonts w:ascii="Times New Roman" w:eastAsia="Times New Roman" w:hAnsi="Times New Roman" w:cs="Times New Roman"/>
          <w:sz w:val="24"/>
          <w:szCs w:val="24"/>
          <w:lang w:eastAsia="ru-RU"/>
        </w:rPr>
        <w:t>, а также документы расследования и протокол с принятыми решениями ПДК.</w:t>
      </w:r>
    </w:p>
    <w:p w:rsidR="00A53642" w:rsidRPr="006B5236" w:rsidRDefault="00A53642" w:rsidP="00A53642">
      <w:pPr>
        <w:widowControl w:val="0"/>
        <w:numPr>
          <w:ilvl w:val="1"/>
          <w:numId w:val="23"/>
        </w:numPr>
        <w:shd w:val="clear" w:color="auto" w:fill="FFFFFF"/>
        <w:tabs>
          <w:tab w:val="left" w:pos="5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случаи подтверждения виновности сервисной или подрядной компании в преждевременном отказе ГНО отдел правового обеспечения на основании заключенных с сервисными компаниями договоров, согласно документам, предоставленным специалистами ПТО, оформляет необходимый пакет документов для проведения претензионно-исковой работы.</w:t>
      </w:r>
    </w:p>
    <w:p w:rsidR="00A53642" w:rsidRPr="006B5236" w:rsidRDefault="00A53642" w:rsidP="00A53642">
      <w:pPr>
        <w:widowControl w:val="0"/>
        <w:numPr>
          <w:ilvl w:val="1"/>
          <w:numId w:val="23"/>
        </w:numPr>
        <w:shd w:val="clear" w:color="auto" w:fill="FFFFFF"/>
        <w:tabs>
          <w:tab w:val="left" w:pos="5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w:t>
      </w:r>
      <w:r w:rsidR="00D30AD2" w:rsidRPr="006B5236">
        <w:rPr>
          <w:rFonts w:ascii="Times New Roman" w:eastAsia="Times New Roman" w:hAnsi="Times New Roman" w:cs="Times New Roman"/>
          <w:sz w:val="24"/>
          <w:szCs w:val="24"/>
          <w:lang w:eastAsia="ru-RU"/>
        </w:rPr>
        <w:t xml:space="preserve"> случаи виновности работников </w:t>
      </w:r>
      <w:r w:rsidR="00CD7A80" w:rsidRPr="006B5236">
        <w:rPr>
          <w:rFonts w:ascii="Times New Roman" w:eastAsia="Times New Roman" w:hAnsi="Times New Roman" w:cs="Times New Roman"/>
          <w:sz w:val="24"/>
          <w:szCs w:val="24"/>
          <w:lang w:eastAsia="ru-RU"/>
        </w:rPr>
        <w:t>АО «ММГ» ПУ «Каламкасмунайгаз»</w:t>
      </w:r>
      <w:r w:rsidRPr="006B5236">
        <w:rPr>
          <w:rFonts w:ascii="Times New Roman" w:eastAsia="Times New Roman" w:hAnsi="Times New Roman" w:cs="Times New Roman"/>
          <w:sz w:val="24"/>
          <w:szCs w:val="24"/>
          <w:lang w:eastAsia="ru-RU"/>
        </w:rPr>
        <w:t xml:space="preserve">, виновные </w:t>
      </w:r>
      <w:r w:rsidR="00D30AD2" w:rsidRPr="006B5236">
        <w:rPr>
          <w:rFonts w:ascii="Times New Roman" w:eastAsia="Times New Roman" w:hAnsi="Times New Roman" w:cs="Times New Roman"/>
          <w:sz w:val="24"/>
          <w:szCs w:val="24"/>
          <w:lang w:eastAsia="ru-RU"/>
        </w:rPr>
        <w:t xml:space="preserve">лица наказываются приказом по </w:t>
      </w:r>
      <w:r w:rsidR="00CD7A80" w:rsidRPr="006B5236">
        <w:rPr>
          <w:rFonts w:ascii="Times New Roman" w:eastAsia="Times New Roman" w:hAnsi="Times New Roman" w:cs="Times New Roman"/>
          <w:sz w:val="24"/>
          <w:szCs w:val="24"/>
          <w:lang w:eastAsia="ru-RU"/>
        </w:rPr>
        <w:t>АО «ММГ»</w:t>
      </w:r>
      <w:r w:rsidRPr="006B5236">
        <w:rPr>
          <w:rFonts w:ascii="Times New Roman" w:eastAsia="Times New Roman" w:hAnsi="Times New Roman" w:cs="Times New Roman"/>
          <w:sz w:val="24"/>
          <w:szCs w:val="24"/>
          <w:lang w:eastAsia="ru-RU"/>
        </w:rPr>
        <w:t>.</w:t>
      </w:r>
    </w:p>
    <w:p w:rsidR="00A53642" w:rsidRPr="006B5236" w:rsidRDefault="00A53642" w:rsidP="00A53642">
      <w:pPr>
        <w:shd w:val="clear" w:color="auto" w:fill="FFFFFF"/>
        <w:tabs>
          <w:tab w:val="left" w:pos="509"/>
        </w:tabs>
        <w:spacing w:after="0" w:line="240" w:lineRule="auto"/>
        <w:ind w:firstLine="284"/>
        <w:jc w:val="both"/>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left="1080" w:firstLine="284"/>
        <w:jc w:val="both"/>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left="1080" w:firstLine="284"/>
        <w:jc w:val="both"/>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left="1080" w:firstLine="284"/>
        <w:jc w:val="both"/>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left="1080" w:firstLine="284"/>
        <w:jc w:val="both"/>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left="1080" w:firstLine="284"/>
        <w:jc w:val="both"/>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left="1080" w:firstLine="284"/>
        <w:jc w:val="both"/>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ab/>
        <w:t xml:space="preserve">   </w:t>
      </w: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82764" w:rsidRPr="006B5236" w:rsidRDefault="00A82764" w:rsidP="00A53642">
      <w:pPr>
        <w:spacing w:after="0" w:line="240" w:lineRule="auto"/>
        <w:ind w:firstLine="284"/>
        <w:jc w:val="right"/>
        <w:rPr>
          <w:rFonts w:ascii="Times New Roman" w:eastAsia="Times New Roman" w:hAnsi="Times New Roman" w:cs="Times New Roman"/>
          <w:sz w:val="24"/>
          <w:szCs w:val="24"/>
          <w:lang w:eastAsia="ru-RU"/>
        </w:rPr>
      </w:pPr>
    </w:p>
    <w:p w:rsidR="00A82764" w:rsidRPr="006B5236" w:rsidRDefault="00A82764" w:rsidP="00A53642">
      <w:pPr>
        <w:spacing w:after="0" w:line="240" w:lineRule="auto"/>
        <w:ind w:firstLine="284"/>
        <w:jc w:val="right"/>
        <w:rPr>
          <w:rFonts w:ascii="Times New Roman" w:eastAsia="Times New Roman" w:hAnsi="Times New Roman" w:cs="Times New Roman"/>
          <w:sz w:val="24"/>
          <w:szCs w:val="24"/>
          <w:lang w:eastAsia="ru-RU"/>
        </w:rPr>
      </w:pPr>
    </w:p>
    <w:p w:rsidR="00CD7A80" w:rsidRPr="006B5236" w:rsidRDefault="00CD7A80" w:rsidP="00A53642">
      <w:pPr>
        <w:spacing w:after="0" w:line="240" w:lineRule="auto"/>
        <w:ind w:firstLine="284"/>
        <w:jc w:val="right"/>
        <w:rPr>
          <w:rFonts w:ascii="Times New Roman" w:eastAsia="Times New Roman" w:hAnsi="Times New Roman" w:cs="Times New Roman"/>
          <w:sz w:val="24"/>
          <w:szCs w:val="24"/>
          <w:lang w:eastAsia="ru-RU"/>
        </w:rPr>
      </w:pPr>
    </w:p>
    <w:p w:rsidR="00CD7A80" w:rsidRPr="006B5236" w:rsidRDefault="00CD7A80" w:rsidP="00A53642">
      <w:pPr>
        <w:spacing w:after="0" w:line="240" w:lineRule="auto"/>
        <w:ind w:firstLine="284"/>
        <w:jc w:val="right"/>
        <w:rPr>
          <w:rFonts w:ascii="Times New Roman" w:eastAsia="Times New Roman" w:hAnsi="Times New Roman" w:cs="Times New Roman"/>
          <w:sz w:val="24"/>
          <w:szCs w:val="24"/>
          <w:lang w:eastAsia="ru-RU"/>
        </w:rPr>
      </w:pPr>
    </w:p>
    <w:p w:rsidR="00CD7A80" w:rsidRPr="006B5236" w:rsidRDefault="00CD7A80" w:rsidP="00A53642">
      <w:pPr>
        <w:spacing w:after="0" w:line="240" w:lineRule="auto"/>
        <w:ind w:firstLine="284"/>
        <w:jc w:val="right"/>
        <w:rPr>
          <w:rFonts w:ascii="Times New Roman" w:eastAsia="Times New Roman" w:hAnsi="Times New Roman" w:cs="Times New Roman"/>
          <w:sz w:val="24"/>
          <w:szCs w:val="24"/>
          <w:lang w:eastAsia="ru-RU"/>
        </w:rPr>
      </w:pPr>
    </w:p>
    <w:p w:rsidR="00CD7A80" w:rsidRPr="006B5236" w:rsidRDefault="00CD7A80" w:rsidP="00A53642">
      <w:pPr>
        <w:spacing w:after="0" w:line="240" w:lineRule="auto"/>
        <w:ind w:firstLine="284"/>
        <w:jc w:val="right"/>
        <w:rPr>
          <w:rFonts w:ascii="Times New Roman" w:eastAsia="Times New Roman" w:hAnsi="Times New Roman" w:cs="Times New Roman"/>
          <w:sz w:val="24"/>
          <w:szCs w:val="24"/>
          <w:lang w:eastAsia="ru-RU"/>
        </w:rPr>
      </w:pPr>
    </w:p>
    <w:p w:rsidR="00CD7A80" w:rsidRPr="006B5236" w:rsidRDefault="00CD7A80" w:rsidP="00A53642">
      <w:pPr>
        <w:spacing w:after="0" w:line="240" w:lineRule="auto"/>
        <w:ind w:firstLine="284"/>
        <w:jc w:val="right"/>
        <w:rPr>
          <w:rFonts w:ascii="Times New Roman" w:eastAsia="Times New Roman" w:hAnsi="Times New Roman" w:cs="Times New Roman"/>
          <w:sz w:val="24"/>
          <w:szCs w:val="24"/>
          <w:lang w:eastAsia="ru-RU"/>
        </w:rPr>
      </w:pPr>
    </w:p>
    <w:p w:rsidR="00CD7A80" w:rsidRPr="006B5236" w:rsidRDefault="00CD7A80" w:rsidP="00A53642">
      <w:pPr>
        <w:spacing w:after="0" w:line="240" w:lineRule="auto"/>
        <w:ind w:firstLine="284"/>
        <w:jc w:val="right"/>
        <w:rPr>
          <w:rFonts w:ascii="Times New Roman" w:eastAsia="Times New Roman" w:hAnsi="Times New Roman" w:cs="Times New Roman"/>
          <w:sz w:val="24"/>
          <w:szCs w:val="24"/>
          <w:lang w:eastAsia="ru-RU"/>
        </w:rPr>
      </w:pPr>
    </w:p>
    <w:p w:rsidR="00CD7A80" w:rsidRPr="006B5236" w:rsidRDefault="00CD7A80" w:rsidP="00A53642">
      <w:pPr>
        <w:spacing w:after="0" w:line="240" w:lineRule="auto"/>
        <w:ind w:firstLine="284"/>
        <w:jc w:val="right"/>
        <w:rPr>
          <w:rFonts w:ascii="Times New Roman" w:eastAsia="Times New Roman" w:hAnsi="Times New Roman" w:cs="Times New Roman"/>
          <w:sz w:val="24"/>
          <w:szCs w:val="24"/>
          <w:lang w:eastAsia="ru-RU"/>
        </w:rPr>
      </w:pPr>
    </w:p>
    <w:p w:rsidR="00A82764" w:rsidRPr="006B5236" w:rsidRDefault="00A82764"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lastRenderedPageBreak/>
        <w:t>Приложение №1</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6B5236" w:rsidRDefault="00A53642" w:rsidP="00A53642">
      <w:pPr>
        <w:spacing w:after="0" w:line="240" w:lineRule="auto"/>
        <w:ind w:firstLine="284"/>
        <w:jc w:val="center"/>
        <w:rPr>
          <w:rFonts w:ascii="Times New Roman" w:eastAsia="Times New Roman" w:hAnsi="Times New Roman" w:cs="Times New Roman"/>
          <w:b/>
          <w:sz w:val="24"/>
          <w:szCs w:val="20"/>
          <w:lang w:eastAsia="ru-RU"/>
        </w:rPr>
      </w:pPr>
      <w:r w:rsidRPr="006B5236">
        <w:rPr>
          <w:rFonts w:ascii="Times New Roman" w:eastAsia="Times New Roman" w:hAnsi="Times New Roman" w:cs="Times New Roman"/>
          <w:b/>
          <w:sz w:val="24"/>
          <w:szCs w:val="20"/>
          <w:lang w:eastAsia="ru-RU"/>
        </w:rPr>
        <w:t>АКТ</w:t>
      </w:r>
    </w:p>
    <w:p w:rsidR="00A53642" w:rsidRPr="006B5236" w:rsidRDefault="00A53642" w:rsidP="00A53642">
      <w:pPr>
        <w:spacing w:after="0" w:line="240" w:lineRule="auto"/>
        <w:ind w:firstLine="284"/>
        <w:jc w:val="center"/>
        <w:rPr>
          <w:rFonts w:ascii="Times New Roman" w:eastAsia="Times New Roman" w:hAnsi="Times New Roman" w:cs="Times New Roman"/>
          <w:b/>
          <w:sz w:val="24"/>
          <w:szCs w:val="20"/>
          <w:lang w:eastAsia="ru-RU"/>
        </w:rPr>
      </w:pPr>
      <w:r w:rsidRPr="006B5236">
        <w:rPr>
          <w:rFonts w:ascii="Times New Roman" w:eastAsia="Times New Roman" w:hAnsi="Times New Roman" w:cs="Times New Roman"/>
          <w:b/>
          <w:sz w:val="24"/>
          <w:szCs w:val="20"/>
          <w:lang w:eastAsia="ru-RU"/>
        </w:rPr>
        <w:t>расследования причин преждевременного (повторного) отказа УЭЦН</w:t>
      </w:r>
    </w:p>
    <w:p w:rsidR="00A53642" w:rsidRPr="006B5236" w:rsidRDefault="00A53642" w:rsidP="00A53642">
      <w:pPr>
        <w:spacing w:after="0" w:line="240" w:lineRule="auto"/>
        <w:ind w:firstLine="284"/>
        <w:jc w:val="center"/>
        <w:rPr>
          <w:rFonts w:ascii="Times New Roman" w:eastAsia="Times New Roman" w:hAnsi="Times New Roman" w:cs="Times New Roman"/>
          <w:b/>
          <w:sz w:val="24"/>
          <w:szCs w:val="20"/>
          <w:lang w:eastAsia="ru-RU"/>
        </w:rPr>
      </w:pPr>
      <w:r w:rsidRPr="006B5236">
        <w:rPr>
          <w:rFonts w:ascii="Times New Roman" w:eastAsia="Times New Roman" w:hAnsi="Times New Roman" w:cs="Times New Roman"/>
          <w:b/>
          <w:sz w:val="24"/>
          <w:szCs w:val="20"/>
          <w:lang w:eastAsia="ru-RU"/>
        </w:rPr>
        <w:t xml:space="preserve">  на скважине №_____  месторождения _______________</w:t>
      </w:r>
    </w:p>
    <w:p w:rsidR="00A53642" w:rsidRPr="006B5236" w:rsidRDefault="00A53642" w:rsidP="00A53642">
      <w:pPr>
        <w:spacing w:after="0" w:line="240" w:lineRule="auto"/>
        <w:ind w:firstLine="284"/>
        <w:jc w:val="center"/>
        <w:rPr>
          <w:rFonts w:ascii="Times New Roman" w:eastAsia="Times New Roman" w:hAnsi="Times New Roman" w:cs="Times New Roman"/>
          <w:sz w:val="24"/>
          <w:szCs w:val="20"/>
          <w:lang w:eastAsia="ru-RU"/>
        </w:rPr>
      </w:pPr>
    </w:p>
    <w:p w:rsidR="00A53642" w:rsidRPr="006B5236" w:rsidRDefault="00A53642" w:rsidP="00A53642">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6B5236">
        <w:rPr>
          <w:rFonts w:ascii="Times New Roman" w:eastAsia="Times New Roman" w:hAnsi="Times New Roman" w:cs="Times New Roman"/>
          <w:b/>
          <w:sz w:val="24"/>
          <w:szCs w:val="20"/>
          <w:u w:val="single"/>
          <w:lang w:eastAsia="ru-RU"/>
        </w:rPr>
        <w:t>Результаты первичного расследования от</w:t>
      </w:r>
      <w:r w:rsidRPr="006B5236">
        <w:rPr>
          <w:rFonts w:ascii="Times New Roman" w:eastAsia="Times New Roman" w:hAnsi="Times New Roman" w:cs="Times New Roman"/>
          <w:b/>
          <w:sz w:val="24"/>
          <w:szCs w:val="20"/>
          <w:lang w:eastAsia="ru-RU"/>
        </w:rPr>
        <w:t xml:space="preserve"> «____»_________ 20</w:t>
      </w:r>
      <w:r w:rsidR="00CD7A80" w:rsidRPr="006B5236">
        <w:rPr>
          <w:rFonts w:ascii="Times New Roman" w:eastAsia="Times New Roman" w:hAnsi="Times New Roman" w:cs="Times New Roman"/>
          <w:b/>
          <w:sz w:val="24"/>
          <w:szCs w:val="20"/>
          <w:lang w:eastAsia="ru-RU"/>
        </w:rPr>
        <w:t>2</w:t>
      </w:r>
      <w:r w:rsidRPr="006B5236">
        <w:rPr>
          <w:rFonts w:ascii="Times New Roman" w:eastAsia="Times New Roman" w:hAnsi="Times New Roman" w:cs="Times New Roman"/>
          <w:b/>
          <w:sz w:val="24"/>
          <w:szCs w:val="20"/>
          <w:lang w:eastAsia="ru-RU"/>
        </w:rPr>
        <w:t>_ г.</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Дата запуска _______________ Дата остановки _______________Отработано суток  ____________сут. Причина отказа скважины _____________________________________________________________________________________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Дата подъема ___________</w:t>
      </w:r>
    </w:p>
    <w:p w:rsidR="00A53642" w:rsidRPr="006B5236" w:rsidRDefault="00A53642" w:rsidP="00A53642">
      <w:pPr>
        <w:spacing w:after="0" w:line="240" w:lineRule="auto"/>
        <w:ind w:firstLine="284"/>
        <w:jc w:val="center"/>
        <w:rPr>
          <w:rFonts w:ascii="Times New Roman" w:eastAsia="Times New Roman" w:hAnsi="Times New Roman" w:cs="Times New Roman"/>
          <w:b/>
          <w:sz w:val="24"/>
          <w:szCs w:val="20"/>
          <w:u w:val="single"/>
          <w:lang w:eastAsia="ru-RU"/>
        </w:rPr>
      </w:pPr>
      <w:r w:rsidRPr="006B5236">
        <w:rPr>
          <w:rFonts w:ascii="Times New Roman" w:eastAsia="Times New Roman" w:hAnsi="Times New Roman" w:cs="Times New Roman"/>
          <w:b/>
          <w:sz w:val="24"/>
          <w:szCs w:val="20"/>
          <w:u w:val="single"/>
          <w:lang w:eastAsia="ru-RU"/>
        </w:rPr>
        <w:t>Состояние ГНО после подъема:</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Перед подъемом прозвонили сальниковую разделку: изоляция  ____________________________________________________________________________________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Перед подъемом проверили подачу скважины: ____________________________________________________________________________________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 xml:space="preserve">Тип насоса </w:t>
      </w:r>
      <w:r w:rsidRPr="006B5236">
        <w:rPr>
          <w:rFonts w:ascii="Times New Roman" w:eastAsia="Times New Roman" w:hAnsi="Times New Roman" w:cs="Times New Roman"/>
          <w:b/>
          <w:sz w:val="24"/>
          <w:szCs w:val="20"/>
          <w:lang w:eastAsia="ru-RU"/>
        </w:rPr>
        <w:t xml:space="preserve">(новый, ремонтный), </w:t>
      </w:r>
      <w:r w:rsidRPr="006B5236">
        <w:rPr>
          <w:rFonts w:ascii="Times New Roman" w:eastAsia="Times New Roman" w:hAnsi="Times New Roman" w:cs="Times New Roman"/>
          <w:sz w:val="24"/>
          <w:szCs w:val="20"/>
          <w:lang w:eastAsia="ru-RU"/>
        </w:rPr>
        <w:t xml:space="preserve">  ____________________________________________________________________________________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Состояние обратного клапана   ____________________________________________________________________________________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Состояние сбивного клапана   ____________________________________________________________________________________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Люфт валов насоса  ____________________________________________________________________________________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Вращение валов: УЭЦН - _____________, ПЭД - ____________, Протектора ГЗ - 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Состояние приемной сетки   ____________________________________________________________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Изоляция ПЭД+Кабель _________Мом, Изоляция ПЭД __________Мом, Изоляция кабеля ___________Мом. Наличие «звезды»_____________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Опрессовка ПЭД и гидрозащиты  ____________________________________________________________________________________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Состояние токоввода ПЭД  ____________________________________________________________________________________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Состояние кабеля ____________________________________________________________________________________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Состояние муфты кабеля   ____________________________________________________________________________________</w:t>
      </w:r>
    </w:p>
    <w:p w:rsidR="00A53642" w:rsidRPr="006B5236"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t>Опрессовка: компенсатор _________________________протектор_______________________________________________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6B5236">
        <w:rPr>
          <w:rFonts w:ascii="Times New Roman" w:eastAsia="Times New Roman" w:hAnsi="Times New Roman" w:cs="Times New Roman"/>
          <w:sz w:val="24"/>
          <w:szCs w:val="20"/>
          <w:lang w:eastAsia="ru-RU"/>
        </w:rPr>
        <w:lastRenderedPageBreak/>
        <w:t>НКТ _______, _________/</w:t>
      </w:r>
      <w:r w:rsidRPr="00A53642">
        <w:rPr>
          <w:rFonts w:ascii="Times New Roman" w:eastAsia="Times New Roman" w:hAnsi="Times New Roman" w:cs="Times New Roman"/>
          <w:sz w:val="24"/>
          <w:szCs w:val="20"/>
          <w:lang w:eastAsia="ru-RU"/>
        </w:rPr>
        <w:t>________ м/шт, дата смены ____/_____/20</w:t>
      </w:r>
      <w:r w:rsidR="00CD7A80">
        <w:rPr>
          <w:rFonts w:ascii="Times New Roman" w:eastAsia="Times New Roman" w:hAnsi="Times New Roman" w:cs="Times New Roman"/>
          <w:sz w:val="24"/>
          <w:szCs w:val="20"/>
          <w:lang w:eastAsia="ru-RU"/>
        </w:rPr>
        <w:t>2</w:t>
      </w:r>
      <w:r w:rsidRPr="00A53642">
        <w:rPr>
          <w:rFonts w:ascii="Times New Roman" w:eastAsia="Times New Roman" w:hAnsi="Times New Roman" w:cs="Times New Roman"/>
          <w:sz w:val="24"/>
          <w:szCs w:val="20"/>
          <w:lang w:eastAsia="ru-RU"/>
        </w:rPr>
        <w:t xml:space="preserve">_ г., количество СПО________________________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НКТ _______, _________/________ м/шт, дата смены ____/_____/20</w:t>
      </w:r>
      <w:r w:rsidR="00CD7A80">
        <w:rPr>
          <w:rFonts w:ascii="Times New Roman" w:eastAsia="Times New Roman" w:hAnsi="Times New Roman" w:cs="Times New Roman"/>
          <w:sz w:val="24"/>
          <w:szCs w:val="20"/>
          <w:lang w:eastAsia="ru-RU"/>
        </w:rPr>
        <w:t>2</w:t>
      </w:r>
      <w:r w:rsidRPr="00A53642">
        <w:rPr>
          <w:rFonts w:ascii="Times New Roman" w:eastAsia="Times New Roman" w:hAnsi="Times New Roman" w:cs="Times New Roman"/>
          <w:sz w:val="24"/>
          <w:szCs w:val="20"/>
          <w:lang w:eastAsia="ru-RU"/>
        </w:rPr>
        <w:t>_ г., количество СПО  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Результаты опрессовки перед подъемом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Состояние резьбы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Состояние НКТ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Отложения ______________ в интервалах 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Вспомогательное оборудование</w:t>
      </w:r>
      <w:r w:rsidRPr="00A53642">
        <w:rPr>
          <w:rFonts w:ascii="Times New Roman" w:eastAsia="Times New Roman" w:hAnsi="Times New Roman" w:cs="Times New Roman"/>
          <w:sz w:val="24"/>
          <w:szCs w:val="20"/>
          <w:lang w:eastAsia="ru-RU"/>
        </w:rPr>
        <w:t xml:space="preserve">  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Состояние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Причина отказа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b/>
          <w:sz w:val="24"/>
          <w:szCs w:val="20"/>
          <w:u w:val="single"/>
          <w:lang w:eastAsia="ru-RU"/>
        </w:rPr>
      </w:pPr>
      <w:r w:rsidRPr="00A53642">
        <w:rPr>
          <w:rFonts w:ascii="Times New Roman" w:eastAsia="Times New Roman" w:hAnsi="Times New Roman" w:cs="Times New Roman"/>
          <w:b/>
          <w:sz w:val="24"/>
          <w:szCs w:val="20"/>
          <w:u w:val="single"/>
          <w:lang w:eastAsia="ru-RU"/>
        </w:rPr>
        <w:t>Состояние наземного оборудования (СУ и защитных уставок, КТПН, клеммной коробки и  др.)</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u w:val="single"/>
          <w:lang w:eastAsia="ru-RU"/>
        </w:rPr>
        <w:t>Замечания и дополнительная информация</w:t>
      </w:r>
      <w:r w:rsidRPr="00A53642">
        <w:rPr>
          <w:rFonts w:ascii="Times New Roman" w:eastAsia="Times New Roman" w:hAnsi="Times New Roman" w:cs="Times New Roman"/>
          <w:sz w:val="24"/>
          <w:szCs w:val="20"/>
          <w:lang w:eastAsia="ru-RU"/>
        </w:rPr>
        <w:t xml:space="preserve">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center"/>
        <w:rPr>
          <w:rFonts w:ascii="Times New Roman" w:eastAsia="Times New Roman" w:hAnsi="Times New Roman" w:cs="Times New Roman"/>
          <w:b/>
          <w:sz w:val="24"/>
          <w:szCs w:val="20"/>
          <w:u w:val="single"/>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b/>
          <w:sz w:val="24"/>
          <w:szCs w:val="20"/>
          <w:u w:val="single"/>
          <w:lang w:eastAsia="ru-RU"/>
        </w:rPr>
      </w:pPr>
      <w:r w:rsidRPr="00A53642">
        <w:rPr>
          <w:rFonts w:ascii="Times New Roman" w:eastAsia="Times New Roman" w:hAnsi="Times New Roman" w:cs="Times New Roman"/>
          <w:b/>
          <w:sz w:val="24"/>
          <w:szCs w:val="20"/>
          <w:u w:val="single"/>
          <w:lang w:eastAsia="ru-RU"/>
        </w:rPr>
        <w:t>Первичное заключение по отказу скважины и ГНО</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Мероприятия по скважине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Подписи членов комиссии:</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От «Заказчика»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От «Подрядчика по ТРКС»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От «Подрядчика по ГНО»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От других сторон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3916BE" w:rsidRPr="00A53642"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002AB3" w:rsidRPr="00A53642" w:rsidRDefault="00002AB3"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A53642">
        <w:rPr>
          <w:rFonts w:ascii="Times New Roman" w:eastAsia="Times New Roman" w:hAnsi="Times New Roman" w:cs="Times New Roman"/>
          <w:b/>
          <w:sz w:val="24"/>
          <w:szCs w:val="20"/>
          <w:u w:val="single"/>
          <w:lang w:eastAsia="ru-RU"/>
        </w:rPr>
        <w:t>Результаты комиссионного осмотра и разбора установки от</w:t>
      </w:r>
      <w:r w:rsidRPr="00A53642">
        <w:rPr>
          <w:rFonts w:ascii="Times New Roman" w:eastAsia="Times New Roman" w:hAnsi="Times New Roman" w:cs="Times New Roman"/>
          <w:b/>
          <w:sz w:val="24"/>
          <w:szCs w:val="20"/>
          <w:lang w:eastAsia="ru-RU"/>
        </w:rPr>
        <w:t xml:space="preserve"> «____»_________ 20</w:t>
      </w:r>
      <w:r w:rsidR="00CD7A80">
        <w:rPr>
          <w:rFonts w:ascii="Times New Roman" w:eastAsia="Times New Roman" w:hAnsi="Times New Roman" w:cs="Times New Roman"/>
          <w:b/>
          <w:sz w:val="24"/>
          <w:szCs w:val="20"/>
          <w:lang w:eastAsia="ru-RU"/>
        </w:rPr>
        <w:t>2</w:t>
      </w:r>
      <w:r w:rsidRPr="00A53642">
        <w:rPr>
          <w:rFonts w:ascii="Times New Roman" w:eastAsia="Times New Roman" w:hAnsi="Times New Roman" w:cs="Times New Roman"/>
          <w:b/>
          <w:sz w:val="24"/>
          <w:szCs w:val="20"/>
          <w:lang w:eastAsia="ru-RU"/>
        </w:rPr>
        <w:t>_ г.</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Типоразмер УЭЦН (новый, ремонтный</w:t>
      </w:r>
      <w:r w:rsidRPr="00A53642">
        <w:rPr>
          <w:rFonts w:ascii="Times New Roman" w:eastAsia="Times New Roman" w:hAnsi="Times New Roman" w:cs="Times New Roman"/>
          <w:sz w:val="24"/>
          <w:szCs w:val="20"/>
          <w:lang w:eastAsia="ru-RU"/>
        </w:rPr>
        <w:t>) 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Завод-изготовитель: ЭЦН - ____________, ПЭД - ________________, ГЗ - 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Газосепаратор____________________,другого - 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Дата последнего ремонта и сборки установки 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Дата запуска _______________ Дата остановки ______________________Отработано суток  ___________________сут.</w:t>
      </w:r>
    </w:p>
    <w:p w:rsidR="00A53642" w:rsidRPr="00A53642" w:rsidRDefault="00A53642" w:rsidP="00A53642">
      <w:pPr>
        <w:spacing w:after="0" w:line="240" w:lineRule="auto"/>
        <w:ind w:firstLine="284"/>
        <w:jc w:val="center"/>
        <w:rPr>
          <w:rFonts w:ascii="Times New Roman" w:eastAsia="Times New Roman" w:hAnsi="Times New Roman" w:cs="Times New Roman"/>
          <w:b/>
          <w:sz w:val="24"/>
          <w:szCs w:val="20"/>
          <w:u w:val="single"/>
          <w:lang w:eastAsia="ru-RU"/>
        </w:rPr>
      </w:pPr>
      <w:r w:rsidRPr="00A53642">
        <w:rPr>
          <w:rFonts w:ascii="Times New Roman" w:eastAsia="Times New Roman" w:hAnsi="Times New Roman" w:cs="Times New Roman"/>
          <w:b/>
          <w:sz w:val="24"/>
          <w:szCs w:val="20"/>
          <w:u w:val="single"/>
          <w:lang w:eastAsia="ru-RU"/>
        </w:rPr>
        <w:t>Результат разбора</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Насос (верхняя секция): тип - ______________, № _______________, дата изготовления___________________________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дата и вид последнего ремонта_______________________________, кол-во ремонтов в цехе_______________________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наработка общая __________ сут., состояние (насоса, покрытия и т.д.)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Верхняя средняя секция: тип - _____________, № _______________, дата изготовления___________________________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дата и вид последнего ремонта_______________________________, кол-во ремонтов в цехе_______________________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lastRenderedPageBreak/>
        <w:t>наработка общая __________ сут., состояние (насоса, покрытия и т.д.)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Нижняя средняя секция: тип - _____________, № _______________, дата изготовления___________________________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дата и вид последнего ремонта_______________________________, кол-во ремонтов в цехе______________________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наработка общая __________ сут., состояние (насоса, покрытия и т.д.)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Нижняя секция: тип - _____________________, № _______________, дата изготовления__________________________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дата и вид последнего ремонта_______________________________, кол-во ремонтов в цехе______________________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наработка общая __________ сут., состояние (насоса, покрытия и т.д.)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 xml:space="preserve">ПЭД </w:t>
      </w:r>
      <w:r w:rsidRPr="00A53642">
        <w:rPr>
          <w:rFonts w:ascii="Times New Roman" w:eastAsia="Times New Roman" w:hAnsi="Times New Roman" w:cs="Times New Roman"/>
          <w:sz w:val="24"/>
          <w:szCs w:val="20"/>
          <w:lang w:eastAsia="ru-RU"/>
        </w:rPr>
        <w:t>(посекционно): тип - _________________, № _______________, дата изготовления__________________________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дата и вид последнего ремонта_______________________________, кол-во ремонтов в цехе______________________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наработка общая __________ сут., состояние (двигателя, покрытия и т.д.)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Гидрозащита</w:t>
      </w:r>
      <w:r w:rsidRPr="00A53642">
        <w:rPr>
          <w:rFonts w:ascii="Times New Roman" w:eastAsia="Times New Roman" w:hAnsi="Times New Roman" w:cs="Times New Roman"/>
          <w:sz w:val="24"/>
          <w:szCs w:val="20"/>
          <w:lang w:eastAsia="ru-RU"/>
        </w:rPr>
        <w:t xml:space="preserve"> (протектор и компенсатор)  состояние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Газосепаратор</w:t>
      </w:r>
      <w:r w:rsidRPr="00A53642">
        <w:rPr>
          <w:rFonts w:ascii="Times New Roman" w:eastAsia="Times New Roman" w:hAnsi="Times New Roman" w:cs="Times New Roman"/>
          <w:sz w:val="24"/>
          <w:szCs w:val="20"/>
          <w:lang w:eastAsia="ru-RU"/>
        </w:rPr>
        <w:t xml:space="preserve"> (диспергатор)  состояние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Другое</w:t>
      </w:r>
      <w:r w:rsidRPr="00A53642">
        <w:rPr>
          <w:rFonts w:ascii="Times New Roman" w:eastAsia="Times New Roman" w:hAnsi="Times New Roman" w:cs="Times New Roman"/>
          <w:sz w:val="24"/>
          <w:szCs w:val="20"/>
          <w:lang w:eastAsia="ru-RU"/>
        </w:rPr>
        <w:t xml:space="preserve">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lastRenderedPageBreak/>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Состояние кабеля и удлинителя</w:t>
      </w:r>
      <w:r w:rsidRPr="00A53642">
        <w:rPr>
          <w:rFonts w:ascii="Times New Roman" w:eastAsia="Times New Roman" w:hAnsi="Times New Roman" w:cs="Times New Roman"/>
          <w:sz w:val="24"/>
          <w:szCs w:val="20"/>
          <w:lang w:eastAsia="ru-RU"/>
        </w:rPr>
        <w:t xml:space="preserve">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Длина до сальниковой части: ________ м., общая длина: _________ м., номер 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Обратный клапан:</w:t>
      </w:r>
      <w:r w:rsidRPr="00A53642">
        <w:rPr>
          <w:rFonts w:ascii="Times New Roman" w:eastAsia="Times New Roman" w:hAnsi="Times New Roman" w:cs="Times New Roman"/>
          <w:sz w:val="24"/>
          <w:szCs w:val="20"/>
          <w:lang w:eastAsia="ru-RU"/>
        </w:rPr>
        <w:t xml:space="preserve"> тип - _______________, номер - ____________, состояние -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Заключение по результату осмотра и разбора установки</w:t>
      </w:r>
      <w:r w:rsidRPr="00A53642">
        <w:rPr>
          <w:rFonts w:ascii="Times New Roman" w:eastAsia="Times New Roman" w:hAnsi="Times New Roman" w:cs="Times New Roman"/>
          <w:sz w:val="24"/>
          <w:szCs w:val="20"/>
          <w:lang w:eastAsia="ru-RU"/>
        </w:rPr>
        <w:t xml:space="preserve">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b/>
          <w:sz w:val="24"/>
          <w:szCs w:val="20"/>
          <w:lang w:eastAsia="ru-RU"/>
        </w:rPr>
        <w:t>Подписи:</w:t>
      </w:r>
      <w:r w:rsidRPr="00A53642">
        <w:rPr>
          <w:rFonts w:ascii="Times New Roman" w:eastAsia="Times New Roman" w:hAnsi="Times New Roman" w:cs="Times New Roman"/>
          <w:sz w:val="24"/>
          <w:szCs w:val="20"/>
          <w:lang w:eastAsia="ru-RU"/>
        </w:rPr>
        <w:t xml:space="preserve">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От«Заказчика»______________________________________________________________________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От «Подрядчика по ТРКС»_____________________________________________________________</w:t>
      </w:r>
    </w:p>
    <w:p w:rsidR="00A53642" w:rsidRPr="00A53642" w:rsidRDefault="00A53642" w:rsidP="00A53642">
      <w:pPr>
        <w:spacing w:after="0" w:line="240" w:lineRule="auto"/>
        <w:ind w:left="708"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         </w:t>
      </w:r>
    </w:p>
    <w:p w:rsidR="00A53642" w:rsidRPr="00A53642" w:rsidRDefault="00A53642" w:rsidP="00A53642">
      <w:pPr>
        <w:spacing w:after="0" w:line="240" w:lineRule="auto"/>
        <w:ind w:left="708"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От  «ПодрядчикапоГНО»_______________________________________________________________</w:t>
      </w: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           </w:t>
      </w: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От других сторон______________________________________________________________________</w:t>
      </w: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708"/>
        <w:jc w:val="both"/>
        <w:rPr>
          <w:rFonts w:ascii="Times New Roman" w:eastAsia="Times New Roman" w:hAnsi="Times New Roman" w:cs="Times New Roman"/>
          <w:sz w:val="24"/>
          <w:szCs w:val="20"/>
          <w:lang w:eastAsia="ru-RU"/>
        </w:rPr>
      </w:pPr>
    </w:p>
    <w:p w:rsidR="00A53642" w:rsidRPr="00A53642" w:rsidRDefault="00A53642" w:rsidP="00A53642">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A53642">
        <w:rPr>
          <w:rFonts w:ascii="Times New Roman" w:eastAsia="Times New Roman" w:hAnsi="Times New Roman" w:cs="Times New Roman"/>
          <w:b/>
          <w:sz w:val="24"/>
          <w:szCs w:val="20"/>
          <w:u w:val="single"/>
          <w:lang w:eastAsia="ru-RU"/>
        </w:rPr>
        <w:t>Заключение ПДК по отказу скважины № _______ от</w:t>
      </w:r>
      <w:r w:rsidRPr="00A53642">
        <w:rPr>
          <w:rFonts w:ascii="Times New Roman" w:eastAsia="Times New Roman" w:hAnsi="Times New Roman" w:cs="Times New Roman"/>
          <w:b/>
          <w:sz w:val="24"/>
          <w:szCs w:val="20"/>
          <w:lang w:eastAsia="ru-RU"/>
        </w:rPr>
        <w:t xml:space="preserve"> «____»_________ 20</w:t>
      </w:r>
      <w:r w:rsidR="00CD7A80">
        <w:rPr>
          <w:rFonts w:ascii="Times New Roman" w:eastAsia="Times New Roman" w:hAnsi="Times New Roman" w:cs="Times New Roman"/>
          <w:b/>
          <w:sz w:val="24"/>
          <w:szCs w:val="20"/>
          <w:lang w:eastAsia="ru-RU"/>
        </w:rPr>
        <w:t>2</w:t>
      </w:r>
      <w:r w:rsidRPr="00A53642">
        <w:rPr>
          <w:rFonts w:ascii="Times New Roman" w:eastAsia="Times New Roman" w:hAnsi="Times New Roman" w:cs="Times New Roman"/>
          <w:b/>
          <w:sz w:val="24"/>
          <w:szCs w:val="20"/>
          <w:lang w:eastAsia="ru-RU"/>
        </w:rPr>
        <w:t>_ г.</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Причина преждевременного (повторного) ремонта: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Виновная сторона: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Комментарии и мероприятия по предотвращению аналогичных отказов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Экономический  ущерб _____________________________________________________________________________________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82764" w:rsidRPr="00A53642"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Подписи:</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Председателя ПДК                             __________________ / _____________________________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Зам. председателя ПДК                      __________________ / _____________________________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lastRenderedPageBreak/>
        <w:t xml:space="preserve">Членов комиссии: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tabs>
          <w:tab w:val="left" w:pos="3300"/>
        </w:tabs>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От «Заказчика»                 </w:t>
      </w:r>
      <w:r w:rsidRPr="00A53642">
        <w:rPr>
          <w:rFonts w:ascii="Times New Roman" w:eastAsia="Times New Roman" w:hAnsi="Times New Roman" w:cs="Times New Roman"/>
          <w:sz w:val="24"/>
          <w:szCs w:val="20"/>
          <w:lang w:eastAsia="ru-RU"/>
        </w:rPr>
        <w:tab/>
        <w:t xml:space="preserve">       __________________ / _____________________________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xml:space="preserve">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От «Подрядчика по ТКРС»               __________________ / _____________________________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От «Подрядчика по ГНО»                 __________________ / _____________________________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От других сторон                               __________________ / _____________________________ /</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ab/>
      </w:r>
      <w:r w:rsidRPr="00A53642">
        <w:rPr>
          <w:rFonts w:ascii="Times New Roman" w:eastAsia="Times New Roman" w:hAnsi="Times New Roman" w:cs="Times New Roman"/>
          <w:sz w:val="24"/>
          <w:szCs w:val="20"/>
          <w:lang w:eastAsia="ru-RU"/>
        </w:rPr>
        <w:tab/>
      </w: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3916BE" w:rsidRPr="00A53642" w:rsidRDefault="003916BE" w:rsidP="00A53642">
      <w:pPr>
        <w:spacing w:after="0" w:line="240" w:lineRule="auto"/>
        <w:ind w:firstLine="284"/>
        <w:jc w:val="both"/>
        <w:rPr>
          <w:rFonts w:ascii="Times New Roman" w:eastAsia="Times New Roman" w:hAnsi="Times New Roman" w:cs="Times New Roman"/>
          <w:sz w:val="24"/>
          <w:szCs w:val="20"/>
          <w:lang w:eastAsia="ru-RU"/>
        </w:rPr>
      </w:pPr>
    </w:p>
    <w:p w:rsidR="00A53642" w:rsidRDefault="00A53642" w:rsidP="00A53642">
      <w:pPr>
        <w:spacing w:after="0" w:line="240" w:lineRule="auto"/>
        <w:ind w:firstLine="284"/>
        <w:jc w:val="both"/>
        <w:rPr>
          <w:rFonts w:ascii="Times New Roman" w:eastAsia="Times New Roman" w:hAnsi="Times New Roman" w:cs="Times New Roman"/>
          <w:sz w:val="24"/>
          <w:szCs w:val="20"/>
          <w:lang w:eastAsia="ru-RU"/>
        </w:rPr>
      </w:pPr>
    </w:p>
    <w:p w:rsidR="00A82764"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82764" w:rsidRPr="00A53642" w:rsidRDefault="00A82764" w:rsidP="00A53642">
      <w:pPr>
        <w:spacing w:after="0" w:line="240" w:lineRule="auto"/>
        <w:ind w:firstLine="284"/>
        <w:jc w:val="both"/>
        <w:rPr>
          <w:rFonts w:ascii="Times New Roman" w:eastAsia="Times New Roman" w:hAnsi="Times New Roman" w:cs="Times New Roman"/>
          <w:sz w:val="24"/>
          <w:szCs w:val="20"/>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Приложение №2</w:t>
      </w: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Кому: ______________________</w:t>
      </w: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____________________________</w:t>
      </w: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Заявка – вызов </w:t>
      </w: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на проведение комиссионного разбора ГНО</w:t>
      </w: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от «____»____________20</w:t>
      </w:r>
      <w:r w:rsidR="00CD7A80">
        <w:rPr>
          <w:rFonts w:ascii="Times New Roman" w:eastAsia="Times New Roman" w:hAnsi="Times New Roman" w:cs="Times New Roman"/>
          <w:sz w:val="24"/>
          <w:szCs w:val="24"/>
          <w:lang w:eastAsia="ru-RU"/>
        </w:rPr>
        <w:t>2</w:t>
      </w:r>
      <w:r w:rsidRPr="00A53642">
        <w:rPr>
          <w:rFonts w:ascii="Times New Roman" w:eastAsia="Times New Roman" w:hAnsi="Times New Roman" w:cs="Times New Roman"/>
          <w:sz w:val="24"/>
          <w:szCs w:val="24"/>
          <w:lang w:eastAsia="ru-RU"/>
        </w:rPr>
        <w:t>_ г.</w:t>
      </w: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Просим прибыть Ваших полномочных представителей – членов ПДК по расследованию причин преждевременных и повторных ремонтов скважин, а также отказа глубинно-насосного оборудования, не отработавшего гарантийный срок для проведения комиссионного осмотра и разбора насосов по факту отказа скважины</w:t>
      </w:r>
      <w:r w:rsidR="00D30AD2">
        <w:rPr>
          <w:rFonts w:ascii="Times New Roman" w:eastAsia="Times New Roman" w:hAnsi="Times New Roman" w:cs="Times New Roman"/>
          <w:sz w:val="24"/>
          <w:szCs w:val="24"/>
          <w:lang w:eastAsia="ru-RU"/>
        </w:rPr>
        <w:t xml:space="preserve"> №_____ месторождения Каламкас</w:t>
      </w:r>
      <w:r w:rsidRPr="00A53642">
        <w:rPr>
          <w:rFonts w:ascii="Times New Roman" w:eastAsia="Times New Roman" w:hAnsi="Times New Roman" w:cs="Times New Roman"/>
          <w:sz w:val="24"/>
          <w:szCs w:val="24"/>
          <w:lang w:eastAsia="ru-RU"/>
        </w:rPr>
        <w:t>, а также обеспечить проведение данных работ в присутствии членов комиссии от заинтересованных сторон.</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Место проведения расследования: 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Предварительные дата и время прибытия представителя: «____»__________20</w:t>
      </w:r>
      <w:r w:rsidR="00CD7A80">
        <w:rPr>
          <w:rFonts w:ascii="Times New Roman" w:eastAsia="Times New Roman" w:hAnsi="Times New Roman" w:cs="Times New Roman"/>
          <w:sz w:val="24"/>
          <w:szCs w:val="24"/>
          <w:lang w:eastAsia="ru-RU"/>
        </w:rPr>
        <w:t>2</w:t>
      </w:r>
      <w:r w:rsidRPr="00A53642">
        <w:rPr>
          <w:rFonts w:ascii="Times New Roman" w:eastAsia="Times New Roman" w:hAnsi="Times New Roman" w:cs="Times New Roman"/>
          <w:sz w:val="24"/>
          <w:szCs w:val="24"/>
          <w:lang w:eastAsia="ru-RU"/>
        </w:rPr>
        <w:t>_г. ___ч.____м.</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Телефоны для согласования точного времени и даты: №_________________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Дополнительные сведения: в комиссионном осмотре и разборе насосов также будут участвовать представители 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____________________                                                                               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(должность)</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t>(ФИО)</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(ФИО,телефон)</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Default="00A53642" w:rsidP="00A53642">
      <w:pPr>
        <w:spacing w:after="0" w:line="240" w:lineRule="auto"/>
        <w:ind w:firstLine="284"/>
        <w:jc w:val="right"/>
        <w:rPr>
          <w:rFonts w:ascii="Times New Roman" w:eastAsia="Times New Roman" w:hAnsi="Times New Roman" w:cs="Times New Roman"/>
          <w:sz w:val="16"/>
          <w:szCs w:val="16"/>
          <w:lang w:eastAsia="ru-RU"/>
        </w:rPr>
      </w:pPr>
    </w:p>
    <w:p w:rsidR="00A82764" w:rsidRPr="00A53642" w:rsidRDefault="00A82764"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№3</w:t>
      </w: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Кому: ______________________</w:t>
      </w: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____________________________</w:t>
      </w: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Заявка – вызов </w:t>
      </w: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на участие в заседании ПДК</w:t>
      </w: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от «____»____________20</w:t>
      </w:r>
      <w:r w:rsidR="00CD7A80">
        <w:rPr>
          <w:rFonts w:ascii="Times New Roman" w:eastAsia="Times New Roman" w:hAnsi="Times New Roman" w:cs="Times New Roman"/>
          <w:sz w:val="24"/>
          <w:szCs w:val="24"/>
          <w:lang w:eastAsia="ru-RU"/>
        </w:rPr>
        <w:t>2</w:t>
      </w:r>
      <w:r w:rsidRPr="00A53642">
        <w:rPr>
          <w:rFonts w:ascii="Times New Roman" w:eastAsia="Times New Roman" w:hAnsi="Times New Roman" w:cs="Times New Roman"/>
          <w:sz w:val="24"/>
          <w:szCs w:val="24"/>
          <w:lang w:eastAsia="ru-RU"/>
        </w:rPr>
        <w:t>_ г.</w:t>
      </w: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Просим прибыть Ваших полномочных представителей – членов ПДК по расследованию причин преждевременных и повторных ремонтов скважин, а также отказа глубинно-насосного оборудования, не отработавшего гарантийный срок для проведения заседания ПДК  по рассмотрению результатов расследования преждевременных и повторных отказов на скважинах</w:t>
      </w:r>
      <w:r w:rsidR="00D30AD2">
        <w:rPr>
          <w:rFonts w:ascii="Times New Roman" w:eastAsia="Times New Roman" w:hAnsi="Times New Roman" w:cs="Times New Roman"/>
          <w:sz w:val="24"/>
          <w:szCs w:val="24"/>
          <w:lang w:eastAsia="ru-RU"/>
        </w:rPr>
        <w:t xml:space="preserve"> №_____ месторождения Каламкас</w:t>
      </w:r>
      <w:r w:rsidRPr="00A53642">
        <w:rPr>
          <w:rFonts w:ascii="Times New Roman" w:eastAsia="Times New Roman" w:hAnsi="Times New Roman" w:cs="Times New Roman"/>
          <w:sz w:val="24"/>
          <w:szCs w:val="24"/>
          <w:lang w:eastAsia="ru-RU"/>
        </w:rPr>
        <w:t>, и принятия решений по причинам и виновникам данных отказов.</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Место проведения расследования: 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Предварительные дата и время прибытия представителя: «____»__________20</w:t>
      </w:r>
      <w:r w:rsidR="00CD7A80">
        <w:rPr>
          <w:rFonts w:ascii="Times New Roman" w:eastAsia="Times New Roman" w:hAnsi="Times New Roman" w:cs="Times New Roman"/>
          <w:sz w:val="24"/>
          <w:szCs w:val="24"/>
          <w:lang w:eastAsia="ru-RU"/>
        </w:rPr>
        <w:t>2</w:t>
      </w:r>
      <w:r w:rsidRPr="00A53642">
        <w:rPr>
          <w:rFonts w:ascii="Times New Roman" w:eastAsia="Times New Roman" w:hAnsi="Times New Roman" w:cs="Times New Roman"/>
          <w:sz w:val="24"/>
          <w:szCs w:val="24"/>
          <w:lang w:eastAsia="ru-RU"/>
        </w:rPr>
        <w:t>_г. ___ч.____м.</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Телефоны для согласования точного времени и даты: №_________________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Дополнительные сведения: в заседании ПДК также будут участвовать представители ____________________________________________________________________________________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____________________                                                                               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(должность)</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t>(ФИО)</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(ФИО,телефон)</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p>
    <w:p w:rsidR="00A53642" w:rsidRDefault="00A53642" w:rsidP="00A53642">
      <w:pPr>
        <w:spacing w:after="0" w:line="240" w:lineRule="auto"/>
        <w:ind w:left="7080" w:firstLine="284"/>
        <w:jc w:val="center"/>
        <w:rPr>
          <w:rFonts w:ascii="Times New Roman" w:eastAsia="Times New Roman" w:hAnsi="Times New Roman" w:cs="Times New Roman"/>
          <w:sz w:val="24"/>
          <w:szCs w:val="24"/>
          <w:lang w:eastAsia="ru-RU"/>
        </w:rPr>
      </w:pPr>
    </w:p>
    <w:p w:rsidR="003916BE" w:rsidRPr="00A53642" w:rsidRDefault="003916BE" w:rsidP="00A53642">
      <w:pPr>
        <w:spacing w:after="0" w:line="240" w:lineRule="auto"/>
        <w:ind w:left="7080" w:firstLine="284"/>
        <w:jc w:val="center"/>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left="7080"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Приложение №4</w:t>
      </w:r>
    </w:p>
    <w:p w:rsidR="00A53642" w:rsidRPr="00A53642" w:rsidRDefault="00A53642" w:rsidP="003916BE">
      <w:pPr>
        <w:spacing w:after="0" w:line="240" w:lineRule="auto"/>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w:t>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r>
      <w:r w:rsidRPr="00A53642">
        <w:rPr>
          <w:rFonts w:ascii="Times New Roman" w:eastAsia="Times New Roman" w:hAnsi="Times New Roman" w:cs="Times New Roman"/>
          <w:sz w:val="24"/>
          <w:szCs w:val="24"/>
          <w:lang w:eastAsia="ru-RU"/>
        </w:rPr>
        <w:tab/>
        <w:t xml:space="preserve">                «Утверждаю»   </w:t>
      </w:r>
    </w:p>
    <w:p w:rsidR="00A53642" w:rsidRPr="00A53642" w:rsidRDefault="00A53642" w:rsidP="00A53642">
      <w:pPr>
        <w:spacing w:after="0" w:line="240" w:lineRule="auto"/>
        <w:ind w:left="6372"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Председатель ПДК – </w:t>
      </w:r>
    </w:p>
    <w:p w:rsidR="00A53642" w:rsidRPr="00A53642" w:rsidRDefault="00A53642" w:rsidP="00A53642">
      <w:pPr>
        <w:spacing w:after="0" w:line="240" w:lineRule="auto"/>
        <w:ind w:left="7080"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заместитель    генерального </w:t>
      </w: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директора по производству </w:t>
      </w: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_________________Ф.И.О.</w:t>
      </w:r>
    </w:p>
    <w:p w:rsidR="00A53642" w:rsidRPr="00A53642" w:rsidRDefault="00A53642" w:rsidP="00A53642">
      <w:pPr>
        <w:spacing w:after="0" w:line="240" w:lineRule="auto"/>
        <w:ind w:firstLine="284"/>
        <w:jc w:val="right"/>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«____»____________20</w:t>
      </w:r>
      <w:r w:rsidR="00CD7A80">
        <w:rPr>
          <w:rFonts w:ascii="Times New Roman" w:eastAsia="Times New Roman" w:hAnsi="Times New Roman" w:cs="Times New Roman"/>
          <w:sz w:val="24"/>
          <w:szCs w:val="24"/>
          <w:lang w:eastAsia="ru-RU"/>
        </w:rPr>
        <w:t>2</w:t>
      </w:r>
      <w:r w:rsidRPr="00A53642">
        <w:rPr>
          <w:rFonts w:ascii="Times New Roman" w:eastAsia="Times New Roman" w:hAnsi="Times New Roman" w:cs="Times New Roman"/>
          <w:sz w:val="24"/>
          <w:szCs w:val="24"/>
          <w:lang w:eastAsia="ru-RU"/>
        </w:rPr>
        <w:t>_г.</w:t>
      </w:r>
    </w:p>
    <w:p w:rsidR="00A53642" w:rsidRPr="00A53642" w:rsidRDefault="00A53642" w:rsidP="003916BE">
      <w:pPr>
        <w:spacing w:after="0" w:line="240" w:lineRule="auto"/>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ПРОТОКОЛ</w:t>
      </w:r>
    </w:p>
    <w:p w:rsidR="00A53642" w:rsidRPr="00A53642" w:rsidRDefault="00CD7A80" w:rsidP="00A53642">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«____»____________202</w:t>
      </w:r>
      <w:r w:rsidR="00A53642" w:rsidRPr="00A53642">
        <w:rPr>
          <w:rFonts w:ascii="Times New Roman" w:eastAsia="Times New Roman" w:hAnsi="Times New Roman" w:cs="Times New Roman"/>
          <w:sz w:val="24"/>
          <w:szCs w:val="24"/>
          <w:lang w:eastAsia="ru-RU"/>
        </w:rPr>
        <w:t>_ г.</w:t>
      </w: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Заседания ПДК </w:t>
      </w:r>
    </w:p>
    <w:p w:rsidR="00A53642" w:rsidRPr="00A53642" w:rsidRDefault="00A53642" w:rsidP="00A53642">
      <w:pPr>
        <w:spacing w:after="0" w:line="240" w:lineRule="auto"/>
        <w:ind w:firstLine="284"/>
        <w:jc w:val="center"/>
        <w:rPr>
          <w:rFonts w:ascii="Times New Roman" w:eastAsia="Times New Roman" w:hAnsi="Times New Roman" w:cs="Times New Roman"/>
          <w:sz w:val="24"/>
          <w:szCs w:val="24"/>
          <w:lang w:eastAsia="ru-RU"/>
        </w:rPr>
      </w:pP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Постоянно-действующая комиссия по расследованию причин преждевременных и повторных ремонтов скважин в составе:</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 заместителя председателя ПДК,  (должность, ФИО)</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 членов ПДК:</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     (должности, ФИО)</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Провела заседание ПДК по рассмотрению результатов расследования причин преждевременных и повторных ремонтов скважин за период с «___» по «___» (месяц) 20</w:t>
      </w:r>
      <w:r w:rsidR="00CD7A80">
        <w:rPr>
          <w:rFonts w:ascii="Times New Roman" w:eastAsia="Times New Roman" w:hAnsi="Times New Roman" w:cs="Times New Roman"/>
          <w:sz w:val="24"/>
          <w:szCs w:val="24"/>
          <w:lang w:eastAsia="ru-RU"/>
        </w:rPr>
        <w:t>2</w:t>
      </w:r>
      <w:r w:rsidRPr="00A53642">
        <w:rPr>
          <w:rFonts w:ascii="Times New Roman" w:eastAsia="Times New Roman" w:hAnsi="Times New Roman" w:cs="Times New Roman"/>
          <w:sz w:val="24"/>
          <w:szCs w:val="24"/>
          <w:lang w:eastAsia="ru-RU"/>
        </w:rPr>
        <w:t>_г., а также ранее произошедших отказов находящихся в дорасследовании и приняла следующие решения и заключения по причинам и виновникам отказа:</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263"/>
        <w:gridCol w:w="1948"/>
        <w:gridCol w:w="1293"/>
        <w:gridCol w:w="4527"/>
      </w:tblGrid>
      <w:tr w:rsidR="00A53642" w:rsidRPr="00A53642" w:rsidTr="00A53642">
        <w:tc>
          <w:tcPr>
            <w:tcW w:w="540"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п/п</w:t>
            </w:r>
          </w:p>
        </w:tc>
        <w:tc>
          <w:tcPr>
            <w:tcW w:w="1269"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 скважины</w:t>
            </w:r>
          </w:p>
        </w:tc>
        <w:tc>
          <w:tcPr>
            <w:tcW w:w="1985"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месторождение</w:t>
            </w:r>
          </w:p>
        </w:tc>
        <w:tc>
          <w:tcPr>
            <w:tcW w:w="1293"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Наработка на отказ</w:t>
            </w:r>
          </w:p>
        </w:tc>
        <w:tc>
          <w:tcPr>
            <w:tcW w:w="5334"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Решения и заключение по причине и виновнику отказа</w:t>
            </w:r>
          </w:p>
        </w:tc>
      </w:tr>
      <w:tr w:rsidR="00A53642" w:rsidRPr="00A53642" w:rsidTr="00A53642">
        <w:tc>
          <w:tcPr>
            <w:tcW w:w="540"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1</w:t>
            </w:r>
          </w:p>
        </w:tc>
        <w:tc>
          <w:tcPr>
            <w:tcW w:w="1269"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2</w:t>
            </w:r>
          </w:p>
        </w:tc>
        <w:tc>
          <w:tcPr>
            <w:tcW w:w="1985"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3</w:t>
            </w:r>
          </w:p>
        </w:tc>
        <w:tc>
          <w:tcPr>
            <w:tcW w:w="1293"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4</w:t>
            </w:r>
          </w:p>
        </w:tc>
        <w:tc>
          <w:tcPr>
            <w:tcW w:w="5334"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r w:rsidRPr="00A53642">
              <w:rPr>
                <w:rFonts w:ascii="Times New Roman" w:eastAsia="Times New Roman" w:hAnsi="Times New Roman" w:cs="Times New Roman"/>
                <w:sz w:val="24"/>
                <w:szCs w:val="20"/>
                <w:lang w:eastAsia="ru-RU"/>
              </w:rPr>
              <w:t>5</w:t>
            </w:r>
          </w:p>
        </w:tc>
      </w:tr>
      <w:tr w:rsidR="00A53642" w:rsidRPr="00A53642" w:rsidTr="00A53642">
        <w:tc>
          <w:tcPr>
            <w:tcW w:w="540"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p>
        </w:tc>
        <w:tc>
          <w:tcPr>
            <w:tcW w:w="1269"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p>
        </w:tc>
        <w:tc>
          <w:tcPr>
            <w:tcW w:w="1985"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p>
        </w:tc>
        <w:tc>
          <w:tcPr>
            <w:tcW w:w="1293"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p>
        </w:tc>
        <w:tc>
          <w:tcPr>
            <w:tcW w:w="5334" w:type="dxa"/>
            <w:shd w:val="clear" w:color="auto" w:fill="auto"/>
            <w:vAlign w:val="center"/>
          </w:tcPr>
          <w:p w:rsidR="00A53642" w:rsidRPr="00A53642" w:rsidRDefault="00A53642" w:rsidP="00A53642">
            <w:pPr>
              <w:spacing w:after="0" w:line="240" w:lineRule="auto"/>
              <w:ind w:firstLine="284"/>
              <w:jc w:val="center"/>
              <w:rPr>
                <w:rFonts w:ascii="Times New Roman" w:eastAsia="Times New Roman" w:hAnsi="Times New Roman" w:cs="Times New Roman"/>
                <w:sz w:val="24"/>
                <w:szCs w:val="20"/>
                <w:lang w:eastAsia="ru-RU"/>
              </w:rPr>
            </w:pPr>
          </w:p>
        </w:tc>
      </w:tr>
    </w:tbl>
    <w:p w:rsidR="00A53642" w:rsidRPr="00A53642" w:rsidRDefault="003916BE" w:rsidP="003916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3642" w:rsidRPr="00A53642">
        <w:rPr>
          <w:rFonts w:ascii="Times New Roman" w:eastAsia="Times New Roman" w:hAnsi="Times New Roman" w:cs="Times New Roman"/>
          <w:sz w:val="24"/>
          <w:szCs w:val="24"/>
          <w:lang w:eastAsia="ru-RU"/>
        </w:rPr>
        <w:t>____________________                                                                               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(подпись)</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t>(ФИО)</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____________________                                                                               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(подпись)</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t>(ФИО)</w:t>
      </w:r>
    </w:p>
    <w:p w:rsidR="00A53642" w:rsidRPr="00A53642" w:rsidRDefault="00A53642" w:rsidP="00A53642">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____________________                                                                               _______________________</w:t>
      </w:r>
    </w:p>
    <w:p w:rsidR="00A53642" w:rsidRPr="00A53642" w:rsidRDefault="00A53642" w:rsidP="00A53642">
      <w:pPr>
        <w:spacing w:after="0" w:line="240" w:lineRule="auto"/>
        <w:ind w:firstLine="284"/>
        <w:jc w:val="both"/>
        <w:rPr>
          <w:rFonts w:ascii="Times New Roman" w:eastAsia="Times New Roman" w:hAnsi="Times New Roman" w:cs="Times New Roman"/>
          <w:sz w:val="16"/>
          <w:szCs w:val="16"/>
          <w:lang w:eastAsia="ru-RU"/>
        </w:rPr>
      </w:pPr>
      <w:r w:rsidRPr="00A53642">
        <w:rPr>
          <w:rFonts w:ascii="Times New Roman" w:eastAsia="Times New Roman" w:hAnsi="Times New Roman" w:cs="Times New Roman"/>
          <w:sz w:val="16"/>
          <w:szCs w:val="16"/>
          <w:lang w:eastAsia="ru-RU"/>
        </w:rPr>
        <w:t xml:space="preserve">                  (подпись)</w:t>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r>
      <w:r w:rsidRPr="00A53642">
        <w:rPr>
          <w:rFonts w:ascii="Times New Roman" w:eastAsia="Times New Roman" w:hAnsi="Times New Roman" w:cs="Times New Roman"/>
          <w:sz w:val="16"/>
          <w:szCs w:val="16"/>
          <w:lang w:eastAsia="ru-RU"/>
        </w:rPr>
        <w:tab/>
        <w:t>(ФИО)</w:t>
      </w:r>
    </w:p>
    <w:p w:rsidR="00A53642" w:rsidRPr="003916BE" w:rsidRDefault="00A53642" w:rsidP="003916BE">
      <w:pPr>
        <w:spacing w:after="0" w:line="240" w:lineRule="auto"/>
        <w:ind w:firstLine="284"/>
        <w:jc w:val="both"/>
        <w:rPr>
          <w:rFonts w:ascii="Times New Roman" w:eastAsia="Times New Roman" w:hAnsi="Times New Roman" w:cs="Times New Roman"/>
          <w:sz w:val="24"/>
          <w:szCs w:val="24"/>
          <w:lang w:eastAsia="ru-RU"/>
        </w:rPr>
      </w:pPr>
      <w:r w:rsidRPr="00A53642">
        <w:rPr>
          <w:rFonts w:ascii="Times New Roman" w:eastAsia="Times New Roman" w:hAnsi="Times New Roman" w:cs="Times New Roman"/>
          <w:sz w:val="24"/>
          <w:szCs w:val="24"/>
          <w:lang w:eastAsia="ru-RU"/>
        </w:rPr>
        <w:t xml:space="preserve">____________________                                                                       </w:t>
      </w:r>
      <w:r w:rsidR="003916BE">
        <w:rPr>
          <w:rFonts w:ascii="Times New Roman" w:eastAsia="Times New Roman" w:hAnsi="Times New Roman" w:cs="Times New Roman"/>
          <w:sz w:val="24"/>
          <w:szCs w:val="24"/>
          <w:lang w:eastAsia="ru-RU"/>
        </w:rPr>
        <w:t xml:space="preserve">        _______________________</w:t>
      </w:r>
    </w:p>
    <w:p w:rsidR="004401AD" w:rsidRDefault="004401AD" w:rsidP="004401AD">
      <w:pPr>
        <w:spacing w:after="0" w:line="240" w:lineRule="auto"/>
        <w:ind w:firstLine="284"/>
        <w:jc w:val="center"/>
        <w:rPr>
          <w:rFonts w:ascii="Times New Roman" w:eastAsia="Times New Roman" w:hAnsi="Times New Roman" w:cs="Times New Roman"/>
          <w:b/>
          <w:bCs/>
          <w:sz w:val="24"/>
          <w:szCs w:val="24"/>
          <w:lang w:eastAsia="ru-RU"/>
        </w:rPr>
      </w:pPr>
    </w:p>
    <w:tbl>
      <w:tblPr>
        <w:tblW w:w="0" w:type="auto"/>
        <w:tblInd w:w="324" w:type="dxa"/>
        <w:tblLook w:val="01E0" w:firstRow="1" w:lastRow="1" w:firstColumn="1" w:lastColumn="1" w:noHBand="0" w:noVBand="0"/>
      </w:tblPr>
      <w:tblGrid>
        <w:gridCol w:w="4636"/>
        <w:gridCol w:w="4611"/>
      </w:tblGrid>
      <w:tr w:rsidR="00BE0D23" w:rsidRPr="00E257B8" w:rsidTr="00A53642">
        <w:tc>
          <w:tcPr>
            <w:tcW w:w="4636" w:type="dxa"/>
          </w:tcPr>
          <w:p w:rsidR="00BE0D23" w:rsidRPr="00E257B8" w:rsidRDefault="00E739E3" w:rsidP="00BE0D2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Заказчика</w:t>
            </w:r>
          </w:p>
        </w:tc>
        <w:tc>
          <w:tcPr>
            <w:tcW w:w="4611" w:type="dxa"/>
          </w:tcPr>
          <w:p w:rsidR="00BE0D23" w:rsidRDefault="00BE0D23" w:rsidP="00BE0D23">
            <w:pPr>
              <w:spacing w:after="0" w:line="240" w:lineRule="auto"/>
              <w:rPr>
                <w:rFonts w:ascii="Times New Roman" w:eastAsia="Times New Roman" w:hAnsi="Times New Roman" w:cs="Times New Roman"/>
                <w:b/>
                <w:sz w:val="24"/>
                <w:szCs w:val="24"/>
                <w:lang w:eastAsia="ru-RU"/>
              </w:rPr>
            </w:pPr>
            <w:r w:rsidRPr="00E257B8">
              <w:rPr>
                <w:rFonts w:ascii="Times New Roman" w:eastAsia="Times New Roman" w:hAnsi="Times New Roman" w:cs="Times New Roman"/>
                <w:b/>
                <w:sz w:val="24"/>
                <w:szCs w:val="24"/>
                <w:lang w:eastAsia="ru-RU"/>
              </w:rPr>
              <w:t>От Исполнителя</w:t>
            </w:r>
          </w:p>
          <w:p w:rsidR="003916BE" w:rsidRPr="00E257B8" w:rsidRDefault="003916BE" w:rsidP="00BE0D23">
            <w:pPr>
              <w:spacing w:after="0" w:line="240" w:lineRule="auto"/>
              <w:rPr>
                <w:rFonts w:ascii="Times New Roman" w:eastAsia="Times New Roman" w:hAnsi="Times New Roman" w:cs="Times New Roman"/>
                <w:b/>
                <w:sz w:val="24"/>
                <w:szCs w:val="24"/>
                <w:lang w:eastAsia="ru-RU"/>
              </w:rPr>
            </w:pPr>
          </w:p>
        </w:tc>
      </w:tr>
      <w:tr w:rsidR="00BE0D23" w:rsidRPr="00E257B8" w:rsidTr="00A53642">
        <w:tc>
          <w:tcPr>
            <w:tcW w:w="4636" w:type="dxa"/>
          </w:tcPr>
          <w:p w:rsidR="003916BE" w:rsidRPr="00E257B8" w:rsidRDefault="003916BE" w:rsidP="00BE0D23">
            <w:pPr>
              <w:keepNext/>
              <w:pBdr>
                <w:bottom w:val="single" w:sz="12" w:space="1" w:color="auto"/>
              </w:pBdr>
              <w:spacing w:before="240" w:after="60" w:line="240" w:lineRule="auto"/>
              <w:outlineLvl w:val="0"/>
              <w:rPr>
                <w:rFonts w:ascii="Times New Roman" w:eastAsia="Times New Roman" w:hAnsi="Times New Roman" w:cs="Times New Roman"/>
                <w:b/>
                <w:bCs/>
                <w:i/>
                <w:kern w:val="32"/>
                <w:sz w:val="24"/>
                <w:szCs w:val="24"/>
                <w:lang w:eastAsia="ru-RU"/>
              </w:rPr>
            </w:pPr>
          </w:p>
          <w:p w:rsidR="00BE0D23" w:rsidRPr="00E257B8" w:rsidRDefault="00D30AD2" w:rsidP="00D30AD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highlight w:val="yellow"/>
                <w:lang w:eastAsia="ru-RU"/>
              </w:rPr>
              <w:t xml:space="preserve"> </w:t>
            </w:r>
            <w:r>
              <w:rPr>
                <w:rFonts w:ascii="Times New Roman" w:eastAsia="Times New Roman" w:hAnsi="Times New Roman" w:cs="Times New Roman"/>
                <w:b/>
                <w:bCs/>
                <w:sz w:val="24"/>
                <w:szCs w:val="24"/>
                <w:lang w:eastAsia="ru-RU"/>
              </w:rPr>
              <w:t xml:space="preserve"> </w:t>
            </w:r>
          </w:p>
        </w:tc>
        <w:tc>
          <w:tcPr>
            <w:tcW w:w="4611" w:type="dxa"/>
          </w:tcPr>
          <w:p w:rsidR="003916BE" w:rsidRPr="00E257B8" w:rsidRDefault="003916BE" w:rsidP="00BE0D23">
            <w:pPr>
              <w:pBdr>
                <w:bottom w:val="single" w:sz="12" w:space="1" w:color="auto"/>
              </w:pBdr>
              <w:spacing w:after="0" w:line="240" w:lineRule="auto"/>
              <w:rPr>
                <w:rFonts w:ascii="Times New Roman" w:eastAsia="Times New Roman" w:hAnsi="Times New Roman" w:cs="Times New Roman"/>
                <w:b/>
                <w:sz w:val="24"/>
                <w:szCs w:val="24"/>
                <w:lang w:eastAsia="ru-RU"/>
              </w:rPr>
            </w:pPr>
          </w:p>
          <w:p w:rsidR="00BE0D23" w:rsidRPr="00E257B8" w:rsidRDefault="00BE0D23" w:rsidP="00BE0D23">
            <w:pPr>
              <w:spacing w:after="0" w:line="240" w:lineRule="auto"/>
              <w:rPr>
                <w:rFonts w:ascii="Times New Roman" w:eastAsia="Times New Roman" w:hAnsi="Times New Roman" w:cs="Times New Roman"/>
                <w:b/>
                <w:sz w:val="24"/>
                <w:szCs w:val="24"/>
                <w:lang w:eastAsia="ru-RU"/>
              </w:rPr>
            </w:pPr>
          </w:p>
        </w:tc>
      </w:tr>
    </w:tbl>
    <w:p w:rsidR="00BE0D23" w:rsidRPr="00E020E8" w:rsidRDefault="00BE0D23" w:rsidP="00E020E8">
      <w:pPr>
        <w:jc w:val="both"/>
      </w:pPr>
    </w:p>
    <w:sectPr w:rsidR="00BE0D23" w:rsidRPr="00E020E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63E" w:rsidRDefault="008D463E" w:rsidP="000700C0">
      <w:pPr>
        <w:spacing w:after="0" w:line="240" w:lineRule="auto"/>
      </w:pPr>
      <w:r>
        <w:separator/>
      </w:r>
    </w:p>
  </w:endnote>
  <w:endnote w:type="continuationSeparator" w:id="0">
    <w:p w:rsidR="008D463E" w:rsidRDefault="008D463E" w:rsidP="0007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766458823"/>
      <w:docPartObj>
        <w:docPartGallery w:val="Page Numbers (Bottom of Page)"/>
        <w:docPartUnique/>
      </w:docPartObj>
    </w:sdtPr>
    <w:sdtEndPr/>
    <w:sdtContent>
      <w:sdt>
        <w:sdtPr>
          <w:rPr>
            <w:rFonts w:ascii="Times New Roman" w:hAnsi="Times New Roman" w:cs="Times New Roman"/>
            <w:sz w:val="16"/>
            <w:szCs w:val="16"/>
          </w:rPr>
          <w:id w:val="98381352"/>
          <w:docPartObj>
            <w:docPartGallery w:val="Page Numbers (Top of Page)"/>
            <w:docPartUnique/>
          </w:docPartObj>
        </w:sdtPr>
        <w:sdtEndPr/>
        <w:sdtContent>
          <w:p w:rsidR="00BF56D0" w:rsidRPr="000700C0" w:rsidRDefault="00BF56D0" w:rsidP="000700C0">
            <w:pPr>
              <w:pStyle w:val="a7"/>
              <w:jc w:val="center"/>
              <w:rPr>
                <w:rFonts w:ascii="Times New Roman" w:hAnsi="Times New Roman" w:cs="Times New Roman"/>
                <w:sz w:val="16"/>
                <w:szCs w:val="16"/>
              </w:rPr>
            </w:pPr>
            <w:r w:rsidRPr="000700C0">
              <w:rPr>
                <w:rFonts w:ascii="Times New Roman" w:hAnsi="Times New Roman" w:cs="Times New Roman"/>
                <w:sz w:val="16"/>
                <w:szCs w:val="16"/>
              </w:rPr>
              <w:t xml:space="preserve">Стр. </w:t>
            </w:r>
            <w:r w:rsidRPr="000700C0">
              <w:rPr>
                <w:rFonts w:ascii="Times New Roman" w:hAnsi="Times New Roman" w:cs="Times New Roman"/>
                <w:b/>
                <w:bCs/>
                <w:sz w:val="16"/>
                <w:szCs w:val="16"/>
              </w:rPr>
              <w:fldChar w:fldCharType="begin"/>
            </w:r>
            <w:r w:rsidRPr="000700C0">
              <w:rPr>
                <w:rFonts w:ascii="Times New Roman" w:hAnsi="Times New Roman" w:cs="Times New Roman"/>
                <w:b/>
                <w:bCs/>
                <w:sz w:val="16"/>
                <w:szCs w:val="16"/>
              </w:rPr>
              <w:instrText>PAGE</w:instrText>
            </w:r>
            <w:r w:rsidRPr="000700C0">
              <w:rPr>
                <w:rFonts w:ascii="Times New Roman" w:hAnsi="Times New Roman" w:cs="Times New Roman"/>
                <w:b/>
                <w:bCs/>
                <w:sz w:val="16"/>
                <w:szCs w:val="16"/>
              </w:rPr>
              <w:fldChar w:fldCharType="separate"/>
            </w:r>
            <w:r w:rsidR="006D10D9">
              <w:rPr>
                <w:rFonts w:ascii="Times New Roman" w:hAnsi="Times New Roman" w:cs="Times New Roman"/>
                <w:b/>
                <w:bCs/>
                <w:noProof/>
                <w:sz w:val="16"/>
                <w:szCs w:val="16"/>
              </w:rPr>
              <w:t>1</w:t>
            </w:r>
            <w:r w:rsidRPr="000700C0">
              <w:rPr>
                <w:rFonts w:ascii="Times New Roman" w:hAnsi="Times New Roman" w:cs="Times New Roman"/>
                <w:b/>
                <w:bCs/>
                <w:sz w:val="16"/>
                <w:szCs w:val="16"/>
              </w:rPr>
              <w:fldChar w:fldCharType="end"/>
            </w:r>
            <w:r w:rsidRPr="000700C0">
              <w:rPr>
                <w:rFonts w:ascii="Times New Roman" w:hAnsi="Times New Roman" w:cs="Times New Roman"/>
                <w:sz w:val="16"/>
                <w:szCs w:val="16"/>
              </w:rPr>
              <w:t xml:space="preserve"> из </w:t>
            </w:r>
            <w:r w:rsidRPr="000700C0">
              <w:rPr>
                <w:rFonts w:ascii="Times New Roman" w:hAnsi="Times New Roman" w:cs="Times New Roman"/>
                <w:b/>
                <w:bCs/>
                <w:sz w:val="16"/>
                <w:szCs w:val="16"/>
              </w:rPr>
              <w:fldChar w:fldCharType="begin"/>
            </w:r>
            <w:r w:rsidRPr="000700C0">
              <w:rPr>
                <w:rFonts w:ascii="Times New Roman" w:hAnsi="Times New Roman" w:cs="Times New Roman"/>
                <w:b/>
                <w:bCs/>
                <w:sz w:val="16"/>
                <w:szCs w:val="16"/>
              </w:rPr>
              <w:instrText>NUMPAGES</w:instrText>
            </w:r>
            <w:r w:rsidRPr="000700C0">
              <w:rPr>
                <w:rFonts w:ascii="Times New Roman" w:hAnsi="Times New Roman" w:cs="Times New Roman"/>
                <w:b/>
                <w:bCs/>
                <w:sz w:val="16"/>
                <w:szCs w:val="16"/>
              </w:rPr>
              <w:fldChar w:fldCharType="separate"/>
            </w:r>
            <w:r w:rsidR="006D10D9">
              <w:rPr>
                <w:rFonts w:ascii="Times New Roman" w:hAnsi="Times New Roman" w:cs="Times New Roman"/>
                <w:b/>
                <w:bCs/>
                <w:noProof/>
                <w:sz w:val="16"/>
                <w:szCs w:val="16"/>
              </w:rPr>
              <w:t>31</w:t>
            </w:r>
            <w:r w:rsidRPr="000700C0">
              <w:rPr>
                <w:rFonts w:ascii="Times New Roman" w:hAnsi="Times New Roman" w:cs="Times New Roman"/>
                <w:b/>
                <w:bCs/>
                <w:sz w:val="16"/>
                <w:szCs w:val="16"/>
              </w:rPr>
              <w:fldChar w:fldCharType="end"/>
            </w:r>
          </w:p>
        </w:sdtContent>
      </w:sdt>
    </w:sdtContent>
  </w:sdt>
  <w:p w:rsidR="00BF56D0" w:rsidRDefault="00BF56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63E" w:rsidRDefault="008D463E" w:rsidP="000700C0">
      <w:pPr>
        <w:spacing w:after="0" w:line="240" w:lineRule="auto"/>
      </w:pPr>
      <w:r>
        <w:separator/>
      </w:r>
    </w:p>
  </w:footnote>
  <w:footnote w:type="continuationSeparator" w:id="0">
    <w:p w:rsidR="008D463E" w:rsidRDefault="008D463E" w:rsidP="00070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13DF"/>
    <w:multiLevelType w:val="hybridMultilevel"/>
    <w:tmpl w:val="0FBE527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3EF0758"/>
    <w:multiLevelType w:val="hybridMultilevel"/>
    <w:tmpl w:val="F028EE16"/>
    <w:lvl w:ilvl="0" w:tplc="FAEE1C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0735E"/>
    <w:multiLevelType w:val="hybridMultilevel"/>
    <w:tmpl w:val="9294B522"/>
    <w:lvl w:ilvl="0" w:tplc="32229820">
      <w:start w:val="1"/>
      <w:numFmt w:val="decimal"/>
      <w:lvlText w:val="%1."/>
      <w:lvlJc w:val="left"/>
      <w:pPr>
        <w:tabs>
          <w:tab w:val="num" w:pos="340"/>
        </w:tabs>
        <w:ind w:left="340" w:hanging="360"/>
      </w:pPr>
      <w:rPr>
        <w:rFonts w:hint="default"/>
      </w:rPr>
    </w:lvl>
    <w:lvl w:ilvl="1" w:tplc="04190019" w:tentative="1">
      <w:start w:val="1"/>
      <w:numFmt w:val="lowerLetter"/>
      <w:lvlText w:val="%2."/>
      <w:lvlJc w:val="left"/>
      <w:pPr>
        <w:tabs>
          <w:tab w:val="num" w:pos="1060"/>
        </w:tabs>
        <w:ind w:left="1060" w:hanging="360"/>
      </w:pPr>
    </w:lvl>
    <w:lvl w:ilvl="2" w:tplc="0419001B" w:tentative="1">
      <w:start w:val="1"/>
      <w:numFmt w:val="lowerRoman"/>
      <w:lvlText w:val="%3."/>
      <w:lvlJc w:val="right"/>
      <w:pPr>
        <w:tabs>
          <w:tab w:val="num" w:pos="1780"/>
        </w:tabs>
        <w:ind w:left="1780" w:hanging="180"/>
      </w:pPr>
    </w:lvl>
    <w:lvl w:ilvl="3" w:tplc="0419000F" w:tentative="1">
      <w:start w:val="1"/>
      <w:numFmt w:val="decimal"/>
      <w:lvlText w:val="%4."/>
      <w:lvlJc w:val="left"/>
      <w:pPr>
        <w:tabs>
          <w:tab w:val="num" w:pos="2500"/>
        </w:tabs>
        <w:ind w:left="2500" w:hanging="360"/>
      </w:pPr>
    </w:lvl>
    <w:lvl w:ilvl="4" w:tplc="04190019" w:tentative="1">
      <w:start w:val="1"/>
      <w:numFmt w:val="lowerLetter"/>
      <w:lvlText w:val="%5."/>
      <w:lvlJc w:val="left"/>
      <w:pPr>
        <w:tabs>
          <w:tab w:val="num" w:pos="3220"/>
        </w:tabs>
        <w:ind w:left="3220" w:hanging="360"/>
      </w:pPr>
    </w:lvl>
    <w:lvl w:ilvl="5" w:tplc="0419001B" w:tentative="1">
      <w:start w:val="1"/>
      <w:numFmt w:val="lowerRoman"/>
      <w:lvlText w:val="%6."/>
      <w:lvlJc w:val="right"/>
      <w:pPr>
        <w:tabs>
          <w:tab w:val="num" w:pos="3940"/>
        </w:tabs>
        <w:ind w:left="3940" w:hanging="180"/>
      </w:pPr>
    </w:lvl>
    <w:lvl w:ilvl="6" w:tplc="0419000F" w:tentative="1">
      <w:start w:val="1"/>
      <w:numFmt w:val="decimal"/>
      <w:lvlText w:val="%7."/>
      <w:lvlJc w:val="left"/>
      <w:pPr>
        <w:tabs>
          <w:tab w:val="num" w:pos="4660"/>
        </w:tabs>
        <w:ind w:left="4660" w:hanging="360"/>
      </w:pPr>
    </w:lvl>
    <w:lvl w:ilvl="7" w:tplc="04190019" w:tentative="1">
      <w:start w:val="1"/>
      <w:numFmt w:val="lowerLetter"/>
      <w:lvlText w:val="%8."/>
      <w:lvlJc w:val="left"/>
      <w:pPr>
        <w:tabs>
          <w:tab w:val="num" w:pos="5380"/>
        </w:tabs>
        <w:ind w:left="5380" w:hanging="360"/>
      </w:pPr>
    </w:lvl>
    <w:lvl w:ilvl="8" w:tplc="0419001B" w:tentative="1">
      <w:start w:val="1"/>
      <w:numFmt w:val="lowerRoman"/>
      <w:lvlText w:val="%9."/>
      <w:lvlJc w:val="right"/>
      <w:pPr>
        <w:tabs>
          <w:tab w:val="num" w:pos="6100"/>
        </w:tabs>
        <w:ind w:left="6100" w:hanging="180"/>
      </w:pPr>
    </w:lvl>
  </w:abstractNum>
  <w:abstractNum w:abstractNumId="3">
    <w:nsid w:val="091758BB"/>
    <w:multiLevelType w:val="multilevel"/>
    <w:tmpl w:val="C046CEF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519191F"/>
    <w:multiLevelType w:val="hybridMultilevel"/>
    <w:tmpl w:val="EE8026EC"/>
    <w:lvl w:ilvl="0" w:tplc="FAEE1CB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17292F05"/>
    <w:multiLevelType w:val="hybridMultilevel"/>
    <w:tmpl w:val="FDDEDCF4"/>
    <w:lvl w:ilvl="0" w:tplc="FAEE1C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7">
    <w:nsid w:val="19284D20"/>
    <w:multiLevelType w:val="multilevel"/>
    <w:tmpl w:val="01DA85FC"/>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ABA0AC4"/>
    <w:multiLevelType w:val="multilevel"/>
    <w:tmpl w:val="4C70E07E"/>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BAC56FD"/>
    <w:multiLevelType w:val="hybridMultilevel"/>
    <w:tmpl w:val="CB2A9C7C"/>
    <w:lvl w:ilvl="0" w:tplc="FAEE1CB6">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1">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2">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outline w:val="0"/>
        <w:shadow w:val="0"/>
        <w:emboss w:val="0"/>
        <w:imprint w:val="0"/>
        <w:spacing w:val="0"/>
        <w:kern w:val="22"/>
        <w:position w:val="0"/>
        <w:sz w:val="24"/>
        <w:szCs w:val="24"/>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13">
    <w:nsid w:val="231517AE"/>
    <w:multiLevelType w:val="hybridMultilevel"/>
    <w:tmpl w:val="41443082"/>
    <w:lvl w:ilvl="0" w:tplc="FAEE1CB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24DC49C8"/>
    <w:multiLevelType w:val="multilevel"/>
    <w:tmpl w:val="381297D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61F2A23"/>
    <w:multiLevelType w:val="hybridMultilevel"/>
    <w:tmpl w:val="4ABEDC62"/>
    <w:lvl w:ilvl="0" w:tplc="FFFFFFFF">
      <w:start w:val="1"/>
      <w:numFmt w:val="decimal"/>
      <w:lvlText w:val="%1)"/>
      <w:lvlJc w:val="left"/>
      <w:pPr>
        <w:tabs>
          <w:tab w:val="num" w:pos="1134"/>
        </w:tabs>
        <w:ind w:left="0" w:firstLine="567"/>
      </w:pPr>
      <w:rPr>
        <w:rFonts w:hint="default"/>
      </w:rPr>
    </w:lvl>
    <w:lvl w:ilvl="1" w:tplc="FFFFFFFF">
      <w:start w:val="1"/>
      <w:numFmt w:val="lowerLetter"/>
      <w:lvlText w:val="%2."/>
      <w:lvlJc w:val="left"/>
      <w:pPr>
        <w:tabs>
          <w:tab w:val="num" w:pos="1440"/>
        </w:tabs>
        <w:ind w:left="1440" w:hanging="360"/>
      </w:pPr>
    </w:lvl>
    <w:lvl w:ilvl="2" w:tplc="58C4C1FA">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86C7538"/>
    <w:multiLevelType w:val="hybridMultilevel"/>
    <w:tmpl w:val="F5961830"/>
    <w:lvl w:ilvl="0" w:tplc="04190001">
      <w:start w:val="1"/>
      <w:numFmt w:val="decimal"/>
      <w:lvlText w:val="%1)"/>
      <w:lvlJc w:val="left"/>
      <w:pPr>
        <w:tabs>
          <w:tab w:val="num" w:pos="1134"/>
        </w:tabs>
        <w:ind w:left="0" w:firstLine="567"/>
      </w:pPr>
      <w:rPr>
        <w:rFonts w:hint="default"/>
      </w:rPr>
    </w:lvl>
    <w:lvl w:ilvl="1" w:tplc="7444CAD2" w:tentative="1">
      <w:start w:val="1"/>
      <w:numFmt w:val="lowerLetter"/>
      <w:lvlText w:val="%2."/>
      <w:lvlJc w:val="left"/>
      <w:pPr>
        <w:tabs>
          <w:tab w:val="num" w:pos="1440"/>
        </w:tabs>
        <w:ind w:left="1440" w:hanging="360"/>
      </w:pPr>
    </w:lvl>
    <w:lvl w:ilvl="2" w:tplc="04190001" w:tentative="1">
      <w:start w:val="1"/>
      <w:numFmt w:val="lowerRoman"/>
      <w:lvlText w:val="%3."/>
      <w:lvlJc w:val="right"/>
      <w:pPr>
        <w:tabs>
          <w:tab w:val="num" w:pos="2160"/>
        </w:tabs>
        <w:ind w:left="2160" w:hanging="180"/>
      </w:pPr>
    </w:lvl>
    <w:lvl w:ilvl="3" w:tplc="1F102096"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492E0A"/>
    <w:multiLevelType w:val="multilevel"/>
    <w:tmpl w:val="FC284E10"/>
    <w:lvl w:ilvl="0">
      <w:start w:val="5"/>
      <w:numFmt w:val="decimal"/>
      <w:lvlText w:val="%1"/>
      <w:lvlJc w:val="left"/>
      <w:pPr>
        <w:ind w:left="600" w:hanging="600"/>
      </w:pPr>
      <w:rPr>
        <w:rFonts w:hint="default"/>
      </w:rPr>
    </w:lvl>
    <w:lvl w:ilvl="1">
      <w:start w:val="3"/>
      <w:numFmt w:val="decimal"/>
      <w:lvlText w:val="%1.%2"/>
      <w:lvlJc w:val="left"/>
      <w:pPr>
        <w:ind w:left="827" w:hanging="600"/>
      </w:pPr>
      <w:rPr>
        <w:rFonts w:hint="default"/>
      </w:rPr>
    </w:lvl>
    <w:lvl w:ilvl="2">
      <w:start w:val="14"/>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19">
    <w:nsid w:val="2FC2670C"/>
    <w:multiLevelType w:val="multilevel"/>
    <w:tmpl w:val="F9FAB43E"/>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D255F5"/>
    <w:multiLevelType w:val="multilevel"/>
    <w:tmpl w:val="BC908E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6949C6"/>
    <w:multiLevelType w:val="hybridMultilevel"/>
    <w:tmpl w:val="C996F21C"/>
    <w:lvl w:ilvl="0" w:tplc="FAEE1CB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406D47BB"/>
    <w:multiLevelType w:val="multilevel"/>
    <w:tmpl w:val="F24E59E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25">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65E57C2"/>
    <w:multiLevelType w:val="hybridMultilevel"/>
    <w:tmpl w:val="0AD86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28">
    <w:nsid w:val="488976FF"/>
    <w:multiLevelType w:val="hybridMultilevel"/>
    <w:tmpl w:val="00621C86"/>
    <w:lvl w:ilvl="0" w:tplc="8B748786">
      <w:start w:val="1"/>
      <w:numFmt w:val="decimal"/>
      <w:lvlText w:val="5.%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681BE0"/>
    <w:multiLevelType w:val="hybridMultilevel"/>
    <w:tmpl w:val="2C147924"/>
    <w:lvl w:ilvl="0" w:tplc="FAEE1C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537633A"/>
    <w:multiLevelType w:val="multilevel"/>
    <w:tmpl w:val="F24E59E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nsid w:val="57AC2958"/>
    <w:multiLevelType w:val="hybridMultilevel"/>
    <w:tmpl w:val="ADBC8606"/>
    <w:lvl w:ilvl="0" w:tplc="FAEE1CB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2">
    <w:nsid w:val="5DBD5E9B"/>
    <w:multiLevelType w:val="hybridMultilevel"/>
    <w:tmpl w:val="3C4A6C0A"/>
    <w:lvl w:ilvl="0" w:tplc="FAEE1CB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nsid w:val="6BEB65E2"/>
    <w:multiLevelType w:val="multilevel"/>
    <w:tmpl w:val="C45ED9D4"/>
    <w:lvl w:ilvl="0">
      <w:start w:val="6"/>
      <w:numFmt w:val="decimal"/>
      <w:lvlText w:val="%1."/>
      <w:lvlJc w:val="left"/>
      <w:pPr>
        <w:ind w:left="2280" w:hanging="360"/>
      </w:pPr>
      <w:rPr>
        <w:rFonts w:hint="default"/>
      </w:rPr>
    </w:lvl>
    <w:lvl w:ilvl="1">
      <w:start w:val="1"/>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34">
    <w:nsid w:val="6C584A84"/>
    <w:multiLevelType w:val="multilevel"/>
    <w:tmpl w:val="4ACCF472"/>
    <w:lvl w:ilvl="0">
      <w:start w:val="3"/>
      <w:numFmt w:val="decimal"/>
      <w:lvlText w:val="%1."/>
      <w:lvlJc w:val="left"/>
      <w:pPr>
        <w:ind w:left="360" w:hanging="360"/>
      </w:pPr>
      <w:rPr>
        <w:rFonts w:hint="default"/>
      </w:rPr>
    </w:lvl>
    <w:lvl w:ilvl="1">
      <w:start w:val="3"/>
      <w:numFmt w:val="none"/>
      <w:lvlText w:val="5.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F70BC1"/>
    <w:multiLevelType w:val="multilevel"/>
    <w:tmpl w:val="2076AEF8"/>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97515C"/>
    <w:multiLevelType w:val="hybridMultilevel"/>
    <w:tmpl w:val="BAC8F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BF5A44"/>
    <w:multiLevelType w:val="hybridMultilevel"/>
    <w:tmpl w:val="E88CD13C"/>
    <w:lvl w:ilvl="0" w:tplc="FAEE1C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4C91A63"/>
    <w:multiLevelType w:val="multilevel"/>
    <w:tmpl w:val="114268D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9">
    <w:nsid w:val="76253D85"/>
    <w:multiLevelType w:val="multilevel"/>
    <w:tmpl w:val="C8887DD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9AA5446"/>
    <w:multiLevelType w:val="multilevel"/>
    <w:tmpl w:val="D7EC35EA"/>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CFD5A88"/>
    <w:multiLevelType w:val="hybridMultilevel"/>
    <w:tmpl w:val="662E66D2"/>
    <w:lvl w:ilvl="0" w:tplc="FFFFFFFF">
      <w:start w:val="1"/>
      <w:numFmt w:val="none"/>
      <w:lvlText w:val="2."/>
      <w:lvlJc w:val="left"/>
      <w:pPr>
        <w:tabs>
          <w:tab w:val="num" w:pos="927"/>
        </w:tabs>
        <w:ind w:left="927" w:hanging="360"/>
      </w:pPr>
      <w:rPr>
        <w:rFonts w:hint="default"/>
      </w:rPr>
    </w:lvl>
    <w:lvl w:ilvl="1" w:tplc="FFFFFFFF">
      <w:start w:val="1"/>
      <w:numFmt w:val="decimal"/>
      <w:lvlText w:val="%2."/>
      <w:lvlJc w:val="left"/>
      <w:pPr>
        <w:tabs>
          <w:tab w:val="num" w:pos="927"/>
        </w:tabs>
        <w:ind w:left="927" w:hanging="360"/>
      </w:pPr>
      <w:rPr>
        <w:rFonts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2">
    <w:nsid w:val="7E5F6890"/>
    <w:multiLevelType w:val="multilevel"/>
    <w:tmpl w:val="9488CF6C"/>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nsid w:val="7EDC100E"/>
    <w:multiLevelType w:val="hybridMultilevel"/>
    <w:tmpl w:val="4D726F68"/>
    <w:lvl w:ilvl="0" w:tplc="FFFFFFFF">
      <w:start w:val="1"/>
      <w:numFmt w:val="decimal"/>
      <w:pStyle w:val="a0"/>
      <w:lvlText w:val="%1."/>
      <w:lvlJc w:val="left"/>
      <w:pPr>
        <w:tabs>
          <w:tab w:val="num" w:pos="540"/>
        </w:tabs>
        <w:ind w:left="-27" w:firstLine="567"/>
      </w:pPr>
      <w:rPr>
        <w:rFonts w:hint="default"/>
        <w:b w:val="0"/>
      </w:rPr>
    </w:lvl>
    <w:lvl w:ilvl="1" w:tplc="FFFFFFFF">
      <w:start w:val="1"/>
      <w:numFmt w:val="decimal"/>
      <w:lvlText w:val="%2)"/>
      <w:lvlJc w:val="left"/>
      <w:pPr>
        <w:ind w:left="1650" w:hanging="93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2"/>
  </w:num>
  <w:num w:numId="2">
    <w:abstractNumId w:val="10"/>
  </w:num>
  <w:num w:numId="3">
    <w:abstractNumId w:val="41"/>
  </w:num>
  <w:num w:numId="4">
    <w:abstractNumId w:val="12"/>
  </w:num>
  <w:num w:numId="5">
    <w:abstractNumId w:val="43"/>
  </w:num>
  <w:num w:numId="6">
    <w:abstractNumId w:val="17"/>
  </w:num>
  <w:num w:numId="7">
    <w:abstractNumId w:val="24"/>
  </w:num>
  <w:num w:numId="8">
    <w:abstractNumId w:val="15"/>
  </w:num>
  <w:num w:numId="9">
    <w:abstractNumId w:val="6"/>
  </w:num>
  <w:num w:numId="10">
    <w:abstractNumId w:val="27"/>
  </w:num>
  <w:num w:numId="11">
    <w:abstractNumId w:val="35"/>
  </w:num>
  <w:num w:numId="12">
    <w:abstractNumId w:val="38"/>
  </w:num>
  <w:num w:numId="13">
    <w:abstractNumId w:val="36"/>
  </w:num>
  <w:num w:numId="14">
    <w:abstractNumId w:val="26"/>
  </w:num>
  <w:num w:numId="15">
    <w:abstractNumId w:val="3"/>
  </w:num>
  <w:num w:numId="16">
    <w:abstractNumId w:val="42"/>
  </w:num>
  <w:num w:numId="17">
    <w:abstractNumId w:val="7"/>
  </w:num>
  <w:num w:numId="18">
    <w:abstractNumId w:val="8"/>
  </w:num>
  <w:num w:numId="19">
    <w:abstractNumId w:val="19"/>
  </w:num>
  <w:num w:numId="20">
    <w:abstractNumId w:val="18"/>
  </w:num>
  <w:num w:numId="21">
    <w:abstractNumId w:val="40"/>
  </w:num>
  <w:num w:numId="22">
    <w:abstractNumId w:val="33"/>
  </w:num>
  <w:num w:numId="23">
    <w:abstractNumId w:val="39"/>
  </w:num>
  <w:num w:numId="24">
    <w:abstractNumId w:val="37"/>
  </w:num>
  <w:num w:numId="25">
    <w:abstractNumId w:val="1"/>
  </w:num>
  <w:num w:numId="26">
    <w:abstractNumId w:val="30"/>
  </w:num>
  <w:num w:numId="27">
    <w:abstractNumId w:val="9"/>
  </w:num>
  <w:num w:numId="28">
    <w:abstractNumId w:val="22"/>
  </w:num>
  <w:num w:numId="29">
    <w:abstractNumId w:val="0"/>
  </w:num>
  <w:num w:numId="30">
    <w:abstractNumId w:val="29"/>
  </w:num>
  <w:num w:numId="31">
    <w:abstractNumId w:val="14"/>
  </w:num>
  <w:num w:numId="32">
    <w:abstractNumId w:val="5"/>
  </w:num>
  <w:num w:numId="33">
    <w:abstractNumId w:val="32"/>
  </w:num>
  <w:num w:numId="34">
    <w:abstractNumId w:val="4"/>
  </w:num>
  <w:num w:numId="35">
    <w:abstractNumId w:val="13"/>
  </w:num>
  <w:num w:numId="36">
    <w:abstractNumId w:val="31"/>
  </w:num>
  <w:num w:numId="37">
    <w:abstractNumId w:val="21"/>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6"/>
  </w:num>
  <w:num w:numId="41">
    <w:abstractNumId w:val="11"/>
  </w:num>
  <w:num w:numId="42">
    <w:abstractNumId w:val="34"/>
  </w:num>
  <w:num w:numId="4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E8"/>
    <w:rsid w:val="00002AB3"/>
    <w:rsid w:val="0000321E"/>
    <w:rsid w:val="00032213"/>
    <w:rsid w:val="00053208"/>
    <w:rsid w:val="000700C0"/>
    <w:rsid w:val="00071889"/>
    <w:rsid w:val="000B0043"/>
    <w:rsid w:val="00142CF0"/>
    <w:rsid w:val="001865B7"/>
    <w:rsid w:val="00194249"/>
    <w:rsid w:val="001B2822"/>
    <w:rsid w:val="001F52D7"/>
    <w:rsid w:val="00201C83"/>
    <w:rsid w:val="00202B32"/>
    <w:rsid w:val="002252F2"/>
    <w:rsid w:val="00246FED"/>
    <w:rsid w:val="00261C3F"/>
    <w:rsid w:val="00275D39"/>
    <w:rsid w:val="0028413D"/>
    <w:rsid w:val="00290A27"/>
    <w:rsid w:val="002C6969"/>
    <w:rsid w:val="002D522F"/>
    <w:rsid w:val="002E5C72"/>
    <w:rsid w:val="00362B1A"/>
    <w:rsid w:val="003916BE"/>
    <w:rsid w:val="003A66A5"/>
    <w:rsid w:val="003D5033"/>
    <w:rsid w:val="00436ED7"/>
    <w:rsid w:val="004401AD"/>
    <w:rsid w:val="004632BB"/>
    <w:rsid w:val="004648B3"/>
    <w:rsid w:val="00473129"/>
    <w:rsid w:val="004A1B0A"/>
    <w:rsid w:val="004C2484"/>
    <w:rsid w:val="004D452C"/>
    <w:rsid w:val="004F1B28"/>
    <w:rsid w:val="00506313"/>
    <w:rsid w:val="00544D9F"/>
    <w:rsid w:val="00580FC7"/>
    <w:rsid w:val="00584F79"/>
    <w:rsid w:val="005D64CF"/>
    <w:rsid w:val="00616F17"/>
    <w:rsid w:val="006654D8"/>
    <w:rsid w:val="00667EA6"/>
    <w:rsid w:val="00694DD0"/>
    <w:rsid w:val="006A3AF4"/>
    <w:rsid w:val="006B5236"/>
    <w:rsid w:val="006C4B56"/>
    <w:rsid w:val="006D10D9"/>
    <w:rsid w:val="00743AC9"/>
    <w:rsid w:val="007D7C16"/>
    <w:rsid w:val="00811819"/>
    <w:rsid w:val="00877F77"/>
    <w:rsid w:val="00883943"/>
    <w:rsid w:val="00885A90"/>
    <w:rsid w:val="008D398D"/>
    <w:rsid w:val="008D463E"/>
    <w:rsid w:val="00931724"/>
    <w:rsid w:val="009324AB"/>
    <w:rsid w:val="00935059"/>
    <w:rsid w:val="00996581"/>
    <w:rsid w:val="009D68D0"/>
    <w:rsid w:val="00A012B7"/>
    <w:rsid w:val="00A23508"/>
    <w:rsid w:val="00A53642"/>
    <w:rsid w:val="00A82764"/>
    <w:rsid w:val="00B1759F"/>
    <w:rsid w:val="00B23367"/>
    <w:rsid w:val="00B82517"/>
    <w:rsid w:val="00BC20C1"/>
    <w:rsid w:val="00BC5AC6"/>
    <w:rsid w:val="00BD42DA"/>
    <w:rsid w:val="00BE0D23"/>
    <w:rsid w:val="00BE645F"/>
    <w:rsid w:val="00BF56D0"/>
    <w:rsid w:val="00BF61F8"/>
    <w:rsid w:val="00C6518C"/>
    <w:rsid w:val="00CA6EB9"/>
    <w:rsid w:val="00CA6EE2"/>
    <w:rsid w:val="00CD7A80"/>
    <w:rsid w:val="00D146B7"/>
    <w:rsid w:val="00D215E2"/>
    <w:rsid w:val="00D30AD2"/>
    <w:rsid w:val="00D45192"/>
    <w:rsid w:val="00D82484"/>
    <w:rsid w:val="00DE0D7F"/>
    <w:rsid w:val="00E020E8"/>
    <w:rsid w:val="00E21D7D"/>
    <w:rsid w:val="00E22A81"/>
    <w:rsid w:val="00E257B8"/>
    <w:rsid w:val="00E66BF6"/>
    <w:rsid w:val="00E739E3"/>
    <w:rsid w:val="00EC5C5F"/>
    <w:rsid w:val="00EC6289"/>
    <w:rsid w:val="00ED17A6"/>
    <w:rsid w:val="00F2583B"/>
    <w:rsid w:val="00F61B60"/>
    <w:rsid w:val="00F61B79"/>
    <w:rsid w:val="00F81530"/>
    <w:rsid w:val="00FC4EBF"/>
    <w:rsid w:val="00FF1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90B5D83-1E15-43B8-BB1E-A47322E2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1"/>
    <w:qFormat/>
    <w:rsid w:val="00BE0D23"/>
    <w:pPr>
      <w:keepNext/>
      <w:numPr>
        <w:numId w:val="2"/>
      </w:numPr>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1"/>
    <w:next w:val="a1"/>
    <w:link w:val="22"/>
    <w:qFormat/>
    <w:rsid w:val="00BE0D23"/>
    <w:pPr>
      <w:keepNext/>
      <w:numPr>
        <w:ilvl w:val="1"/>
        <w:numId w:val="2"/>
      </w:numPr>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qFormat/>
    <w:rsid w:val="00BE0D23"/>
    <w:pPr>
      <w:keepNext/>
      <w:numPr>
        <w:ilvl w:val="2"/>
        <w:numId w:val="2"/>
      </w:numPr>
      <w:spacing w:before="240" w:after="60" w:line="240" w:lineRule="auto"/>
      <w:jc w:val="both"/>
      <w:outlineLvl w:val="2"/>
    </w:pPr>
    <w:rPr>
      <w:rFonts w:ascii="Arial" w:eastAsia="Times New Roman" w:hAnsi="Arial" w:cs="Arial"/>
      <w:b/>
      <w:bCs/>
      <w:sz w:val="26"/>
      <w:szCs w:val="26"/>
      <w:lang w:eastAsia="ru-RU"/>
    </w:rPr>
  </w:style>
  <w:style w:type="paragraph" w:styleId="4">
    <w:name w:val="heading 4"/>
    <w:basedOn w:val="a1"/>
    <w:next w:val="a1"/>
    <w:link w:val="40"/>
    <w:qFormat/>
    <w:rsid w:val="00BE0D23"/>
    <w:pPr>
      <w:keepNext/>
      <w:numPr>
        <w:ilvl w:val="3"/>
        <w:numId w:val="2"/>
      </w:numPr>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BE0D23"/>
    <w:pPr>
      <w:numPr>
        <w:ilvl w:val="4"/>
        <w:numId w:val="2"/>
      </w:num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qFormat/>
    <w:rsid w:val="00BE0D23"/>
    <w:pPr>
      <w:numPr>
        <w:ilvl w:val="5"/>
        <w:numId w:val="2"/>
      </w:numPr>
      <w:spacing w:before="240" w:after="60" w:line="240" w:lineRule="auto"/>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BE0D23"/>
    <w:pPr>
      <w:numPr>
        <w:ilvl w:val="6"/>
        <w:numId w:val="2"/>
      </w:num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BE0D23"/>
    <w:pPr>
      <w:numPr>
        <w:ilvl w:val="7"/>
        <w:numId w:val="2"/>
      </w:num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BE0D23"/>
    <w:pPr>
      <w:numPr>
        <w:ilvl w:val="8"/>
        <w:numId w:val="2"/>
      </w:numPr>
      <w:spacing w:before="240" w:after="60" w:line="240" w:lineRule="auto"/>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700C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700C0"/>
  </w:style>
  <w:style w:type="paragraph" w:styleId="a7">
    <w:name w:val="footer"/>
    <w:basedOn w:val="a1"/>
    <w:link w:val="a8"/>
    <w:uiPriority w:val="99"/>
    <w:unhideWhenUsed/>
    <w:rsid w:val="000700C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700C0"/>
  </w:style>
  <w:style w:type="table" w:styleId="a9">
    <w:name w:val="Table Grid"/>
    <w:basedOn w:val="a3"/>
    <w:uiPriority w:val="59"/>
    <w:rsid w:val="00580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2"/>
    <w:link w:val="1"/>
    <w:rsid w:val="00BE0D23"/>
    <w:rPr>
      <w:rFonts w:ascii="Arial" w:eastAsia="Times New Roman" w:hAnsi="Arial" w:cs="Arial"/>
      <w:b/>
      <w:bCs/>
      <w:kern w:val="32"/>
      <w:sz w:val="32"/>
      <w:szCs w:val="32"/>
      <w:lang w:eastAsia="ru-RU"/>
    </w:rPr>
  </w:style>
  <w:style w:type="character" w:customStyle="1" w:styleId="22">
    <w:name w:val="Заголовок 2 Знак"/>
    <w:basedOn w:val="a2"/>
    <w:link w:val="2"/>
    <w:rsid w:val="00BE0D23"/>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rsid w:val="00BE0D23"/>
    <w:rPr>
      <w:rFonts w:ascii="Arial" w:eastAsia="Times New Roman" w:hAnsi="Arial" w:cs="Arial"/>
      <w:b/>
      <w:bCs/>
      <w:sz w:val="26"/>
      <w:szCs w:val="26"/>
      <w:lang w:eastAsia="ru-RU"/>
    </w:rPr>
  </w:style>
  <w:style w:type="character" w:customStyle="1" w:styleId="40">
    <w:name w:val="Заголовок 4 Знак"/>
    <w:basedOn w:val="a2"/>
    <w:link w:val="4"/>
    <w:rsid w:val="00BE0D23"/>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BE0D23"/>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E0D23"/>
    <w:rPr>
      <w:rFonts w:ascii="Times New Roman" w:eastAsia="Times New Roman" w:hAnsi="Times New Roman" w:cs="Times New Roman"/>
      <w:b/>
      <w:bCs/>
      <w:lang w:eastAsia="ru-RU"/>
    </w:rPr>
  </w:style>
  <w:style w:type="character" w:customStyle="1" w:styleId="70">
    <w:name w:val="Заголовок 7 Знак"/>
    <w:basedOn w:val="a2"/>
    <w:link w:val="7"/>
    <w:rsid w:val="00BE0D23"/>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BE0D23"/>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BE0D23"/>
    <w:rPr>
      <w:rFonts w:ascii="Arial" w:eastAsia="Times New Roman" w:hAnsi="Arial" w:cs="Arial"/>
      <w:lang w:eastAsia="ru-RU"/>
    </w:rPr>
  </w:style>
  <w:style w:type="numbering" w:customStyle="1" w:styleId="12">
    <w:name w:val="Нет списка1"/>
    <w:next w:val="a4"/>
    <w:semiHidden/>
    <w:rsid w:val="00BE0D23"/>
  </w:style>
  <w:style w:type="character" w:customStyle="1" w:styleId="s0">
    <w:name w:val="s0"/>
    <w:rsid w:val="00BE0D23"/>
    <w:rPr>
      <w:rFonts w:ascii="Times New Roman" w:hAnsi="Times New Roman" w:cs="Times New Roman" w:hint="default"/>
      <w:b w:val="0"/>
      <w:bCs w:val="0"/>
      <w:i w:val="0"/>
      <w:iCs w:val="0"/>
      <w:strike w:val="0"/>
      <w:dstrike w:val="0"/>
      <w:color w:val="000000"/>
      <w:sz w:val="24"/>
      <w:szCs w:val="24"/>
      <w:u w:val="none"/>
      <w:effect w:val="none"/>
    </w:rPr>
  </w:style>
  <w:style w:type="character" w:styleId="aa">
    <w:name w:val="Hyperlink"/>
    <w:rsid w:val="00BE0D23"/>
    <w:rPr>
      <w:color w:val="333399"/>
      <w:u w:val="single"/>
    </w:rPr>
  </w:style>
  <w:style w:type="paragraph" w:styleId="ab">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c"/>
    <w:rsid w:val="00BE0D23"/>
    <w:pPr>
      <w:spacing w:after="0" w:line="240" w:lineRule="auto"/>
      <w:ind w:firstLine="284"/>
      <w:jc w:val="both"/>
    </w:pPr>
    <w:rPr>
      <w:rFonts w:ascii="Times New Roman" w:eastAsia="Times New Roman" w:hAnsi="Times New Roman" w:cs="Times New Roman"/>
      <w:b/>
      <w:bCs/>
      <w:sz w:val="24"/>
      <w:szCs w:val="24"/>
      <w:lang w:eastAsia="ru-RU"/>
    </w:rPr>
  </w:style>
  <w:style w:type="character" w:customStyle="1" w:styleId="ac">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b"/>
    <w:rsid w:val="00BE0D23"/>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BE0D23"/>
    <w:pPr>
      <w:spacing w:after="160" w:line="240" w:lineRule="exact"/>
      <w:ind w:firstLine="284"/>
      <w:jc w:val="both"/>
    </w:pPr>
    <w:rPr>
      <w:rFonts w:ascii="Verdana" w:eastAsia="Times New Roman" w:hAnsi="Verdana" w:cs="Times New Roman"/>
      <w:sz w:val="20"/>
      <w:szCs w:val="20"/>
      <w:lang w:val="en-US"/>
    </w:rPr>
  </w:style>
  <w:style w:type="paragraph" w:styleId="ad">
    <w:name w:val="Balloon Text"/>
    <w:basedOn w:val="a1"/>
    <w:link w:val="ae"/>
    <w:rsid w:val="00BE0D23"/>
    <w:pPr>
      <w:spacing w:after="0" w:line="240" w:lineRule="auto"/>
      <w:ind w:firstLine="284"/>
      <w:jc w:val="both"/>
    </w:pPr>
    <w:rPr>
      <w:rFonts w:ascii="Tahoma" w:eastAsia="Times New Roman" w:hAnsi="Tahoma" w:cs="Tahoma"/>
      <w:sz w:val="16"/>
      <w:szCs w:val="16"/>
      <w:lang w:eastAsia="ru-RU"/>
    </w:rPr>
  </w:style>
  <w:style w:type="character" w:customStyle="1" w:styleId="ae">
    <w:name w:val="Текст выноски Знак"/>
    <w:basedOn w:val="a2"/>
    <w:link w:val="ad"/>
    <w:rsid w:val="00BE0D23"/>
    <w:rPr>
      <w:rFonts w:ascii="Tahoma" w:eastAsia="Times New Roman" w:hAnsi="Tahoma" w:cs="Tahoma"/>
      <w:sz w:val="16"/>
      <w:szCs w:val="16"/>
      <w:lang w:eastAsia="ru-RU"/>
    </w:rPr>
  </w:style>
  <w:style w:type="paragraph" w:customStyle="1" w:styleId="13">
    <w:name w:val="Знак Знак1 Знак Знак Знак Знак Знак Знак Знак"/>
    <w:basedOn w:val="a1"/>
    <w:autoRedefine/>
    <w:rsid w:val="00BE0D23"/>
    <w:pPr>
      <w:spacing w:after="160" w:line="240" w:lineRule="exact"/>
      <w:ind w:firstLine="284"/>
      <w:jc w:val="both"/>
    </w:pPr>
    <w:rPr>
      <w:rFonts w:ascii="Times New Roman" w:eastAsia="SimSun" w:hAnsi="Times New Roman" w:cs="Times New Roman"/>
      <w:b/>
      <w:bCs/>
      <w:sz w:val="28"/>
      <w:szCs w:val="28"/>
      <w:lang w:val="en-US"/>
    </w:rPr>
  </w:style>
  <w:style w:type="paragraph" w:styleId="af">
    <w:name w:val="Normal (Web)"/>
    <w:basedOn w:val="a1"/>
    <w:rsid w:val="00BE0D23"/>
    <w:pPr>
      <w:spacing w:before="100" w:beforeAutospacing="1" w:after="100" w:afterAutospacing="1" w:line="240" w:lineRule="auto"/>
      <w:ind w:firstLine="284"/>
      <w:jc w:val="both"/>
    </w:pPr>
    <w:rPr>
      <w:rFonts w:ascii="Times New Roman" w:eastAsia="Times New Roman" w:hAnsi="Times New Roman" w:cs="Times New Roman"/>
      <w:sz w:val="24"/>
      <w:szCs w:val="24"/>
      <w:lang w:eastAsia="ru-RU"/>
    </w:rPr>
  </w:style>
  <w:style w:type="paragraph" w:customStyle="1" w:styleId="14">
    <w:name w:val="Знак Знак1 Знак Знак Знак Знак"/>
    <w:basedOn w:val="a1"/>
    <w:autoRedefine/>
    <w:rsid w:val="00BE0D23"/>
    <w:pPr>
      <w:spacing w:after="160" w:line="240" w:lineRule="exact"/>
      <w:ind w:firstLine="284"/>
      <w:jc w:val="both"/>
    </w:pPr>
    <w:rPr>
      <w:rFonts w:ascii="Times New Roman" w:eastAsia="SimSun" w:hAnsi="Times New Roman" w:cs="Times New Roman"/>
      <w:b/>
      <w:bCs/>
      <w:sz w:val="28"/>
      <w:szCs w:val="28"/>
      <w:lang w:val="en-US"/>
    </w:rPr>
  </w:style>
  <w:style w:type="paragraph" w:styleId="af0">
    <w:name w:val="Body Text Indent"/>
    <w:basedOn w:val="a1"/>
    <w:link w:val="af1"/>
    <w:rsid w:val="00BE0D23"/>
    <w:pPr>
      <w:spacing w:after="120" w:line="240" w:lineRule="auto"/>
      <w:ind w:left="283" w:firstLine="284"/>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2"/>
    <w:link w:val="af0"/>
    <w:rsid w:val="00BE0D23"/>
    <w:rPr>
      <w:rFonts w:ascii="Times New Roman" w:eastAsia="Times New Roman" w:hAnsi="Times New Roman" w:cs="Times New Roman"/>
      <w:sz w:val="24"/>
      <w:szCs w:val="20"/>
      <w:lang w:eastAsia="ru-RU"/>
    </w:rPr>
  </w:style>
  <w:style w:type="paragraph" w:customStyle="1" w:styleId="af2">
    <w:name w:val="Знак"/>
    <w:basedOn w:val="a1"/>
    <w:rsid w:val="00BE0D23"/>
    <w:pPr>
      <w:spacing w:after="160" w:line="240" w:lineRule="exact"/>
      <w:ind w:firstLine="284"/>
      <w:jc w:val="both"/>
    </w:pPr>
    <w:rPr>
      <w:rFonts w:ascii="Verdana" w:eastAsia="Times New Roman" w:hAnsi="Verdana" w:cs="Times New Roman"/>
      <w:sz w:val="20"/>
      <w:szCs w:val="20"/>
      <w:lang w:val="en-US"/>
    </w:rPr>
  </w:style>
  <w:style w:type="table" w:customStyle="1" w:styleId="15">
    <w:name w:val="Сетка таблицы1"/>
    <w:basedOn w:val="a3"/>
    <w:next w:val="a9"/>
    <w:rsid w:val="00BE0D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qFormat/>
    <w:rsid w:val="00BE0D23"/>
    <w:pPr>
      <w:spacing w:after="0" w:line="240" w:lineRule="auto"/>
      <w:ind w:firstLine="284"/>
      <w:jc w:val="center"/>
    </w:pPr>
    <w:rPr>
      <w:rFonts w:ascii="Times New Roman" w:eastAsia="Times New Roman" w:hAnsi="Times New Roman" w:cs="Times New Roman"/>
      <w:b/>
      <w:bCs/>
      <w:sz w:val="25"/>
      <w:szCs w:val="20"/>
      <w:lang w:eastAsia="ru-RU"/>
    </w:rPr>
  </w:style>
  <w:style w:type="character" w:customStyle="1" w:styleId="af4">
    <w:name w:val="Название Знак"/>
    <w:basedOn w:val="a2"/>
    <w:link w:val="af3"/>
    <w:rsid w:val="00BE0D23"/>
    <w:rPr>
      <w:rFonts w:ascii="Times New Roman" w:eastAsia="Times New Roman" w:hAnsi="Times New Roman" w:cs="Times New Roman"/>
      <w:b/>
      <w:bCs/>
      <w:sz w:val="25"/>
      <w:szCs w:val="20"/>
      <w:lang w:eastAsia="ru-RU"/>
    </w:rPr>
  </w:style>
  <w:style w:type="character" w:styleId="af5">
    <w:name w:val="page number"/>
    <w:basedOn w:val="a2"/>
    <w:rsid w:val="00BE0D23"/>
  </w:style>
  <w:style w:type="paragraph" w:styleId="32">
    <w:name w:val="Body Text Indent 3"/>
    <w:basedOn w:val="a1"/>
    <w:link w:val="33"/>
    <w:rsid w:val="00BE0D23"/>
    <w:pPr>
      <w:spacing w:after="120" w:line="240" w:lineRule="auto"/>
      <w:ind w:left="283" w:firstLine="284"/>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rsid w:val="00BE0D23"/>
    <w:rPr>
      <w:rFonts w:ascii="Times New Roman" w:eastAsia="Times New Roman" w:hAnsi="Times New Roman" w:cs="Times New Roman"/>
      <w:sz w:val="16"/>
      <w:szCs w:val="16"/>
      <w:lang w:eastAsia="ru-RU"/>
    </w:rPr>
  </w:style>
  <w:style w:type="paragraph" w:styleId="af6">
    <w:name w:val="caption"/>
    <w:basedOn w:val="a1"/>
    <w:next w:val="a1"/>
    <w:qFormat/>
    <w:rsid w:val="00BE0D23"/>
    <w:pPr>
      <w:spacing w:after="260" w:line="240" w:lineRule="auto"/>
      <w:ind w:firstLine="284"/>
      <w:jc w:val="both"/>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BE0D23"/>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BE0D23"/>
    <w:pPr>
      <w:spacing w:after="0" w:line="220" w:lineRule="atLeast"/>
      <w:ind w:firstLine="284"/>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BE0D23"/>
    <w:pPr>
      <w:spacing w:after="120" w:line="240" w:lineRule="exact"/>
      <w:ind w:right="256" w:firstLine="284"/>
      <w:jc w:val="both"/>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BE0D23"/>
    <w:pPr>
      <w:spacing w:after="0" w:line="240" w:lineRule="auto"/>
      <w:ind w:firstLine="284"/>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BE0D23"/>
    <w:pPr>
      <w:spacing w:after="60" w:line="240" w:lineRule="auto"/>
      <w:ind w:left="184" w:firstLine="2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BE0D23"/>
    <w:rPr>
      <w:rFonts w:ascii="Times New Roman" w:eastAsia="Times New Roman" w:hAnsi="Times New Roman" w:cs="Times New Roman"/>
      <w:bCs/>
      <w:sz w:val="20"/>
      <w:szCs w:val="24"/>
      <w:lang w:eastAsia="ru-RU"/>
    </w:rPr>
  </w:style>
  <w:style w:type="paragraph" w:customStyle="1" w:styleId="23">
    <w:name w:val="Обычный2"/>
    <w:rsid w:val="00BE0D23"/>
    <w:pPr>
      <w:autoSpaceDE w:val="0"/>
      <w:autoSpaceDN w:val="0"/>
      <w:spacing w:after="0" w:line="240" w:lineRule="auto"/>
      <w:ind w:firstLine="284"/>
      <w:jc w:val="both"/>
    </w:pPr>
    <w:rPr>
      <w:rFonts w:ascii="Times New Roman" w:eastAsia="Times New Roman" w:hAnsi="Times New Roman" w:cs="Times New Roman"/>
      <w:sz w:val="20"/>
      <w:szCs w:val="20"/>
      <w:lang w:val="en-GB"/>
    </w:rPr>
  </w:style>
  <w:style w:type="paragraph" w:customStyle="1" w:styleId="ABLOCKPARA">
    <w:name w:val="A BLOCK PARA"/>
    <w:basedOn w:val="a1"/>
    <w:rsid w:val="00BE0D23"/>
    <w:pPr>
      <w:spacing w:after="0" w:line="240" w:lineRule="auto"/>
      <w:ind w:firstLine="284"/>
      <w:jc w:val="both"/>
    </w:pPr>
    <w:rPr>
      <w:rFonts w:ascii="Book Antiqua" w:eastAsia="Times New Roman" w:hAnsi="Book Antiqua" w:cs="Times New Roman"/>
      <w:szCs w:val="20"/>
      <w:lang w:val="en-US" w:eastAsia="ru-RU"/>
    </w:rPr>
  </w:style>
  <w:style w:type="paragraph" w:customStyle="1" w:styleId="Bullet">
    <w:name w:val="Bullet"/>
    <w:basedOn w:val="a1"/>
    <w:rsid w:val="00BE0D23"/>
    <w:pPr>
      <w:spacing w:after="0" w:line="240" w:lineRule="auto"/>
      <w:ind w:left="360" w:hanging="360"/>
      <w:jc w:val="both"/>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BE0D23"/>
    <w:pPr>
      <w:spacing w:after="0" w:line="240" w:lineRule="auto"/>
      <w:ind w:left="240" w:hanging="240"/>
      <w:jc w:val="both"/>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BE0D23"/>
    <w:pPr>
      <w:widowControl w:val="0"/>
      <w:spacing w:after="0" w:line="240" w:lineRule="auto"/>
      <w:ind w:firstLine="284"/>
      <w:jc w:val="both"/>
    </w:pPr>
    <w:rPr>
      <w:rFonts w:ascii="Arial" w:eastAsia="Times New Roman" w:hAnsi="Arial" w:cs="Times New Roman"/>
      <w:b/>
      <w:szCs w:val="20"/>
      <w:lang w:val="en-US" w:eastAsia="ru-RU"/>
    </w:rPr>
  </w:style>
  <w:style w:type="paragraph" w:styleId="34">
    <w:name w:val="Body Text 3"/>
    <w:basedOn w:val="a1"/>
    <w:link w:val="35"/>
    <w:rsid w:val="00BE0D23"/>
    <w:pPr>
      <w:widowControl w:val="0"/>
      <w:tabs>
        <w:tab w:val="left" w:pos="630"/>
      </w:tabs>
      <w:suppressAutoHyphens/>
      <w:spacing w:after="0" w:line="240" w:lineRule="auto"/>
      <w:ind w:firstLine="284"/>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BE0D23"/>
    <w:rPr>
      <w:rFonts w:ascii="Times New Roman" w:eastAsia="Times New Roman" w:hAnsi="Times New Roman" w:cs="Times New Roman"/>
      <w:szCs w:val="20"/>
      <w:lang w:val="en-US" w:eastAsia="ru-RU"/>
    </w:rPr>
  </w:style>
  <w:style w:type="paragraph" w:styleId="24">
    <w:name w:val="Body Text 2"/>
    <w:basedOn w:val="a1"/>
    <w:link w:val="25"/>
    <w:rsid w:val="00BE0D23"/>
    <w:pPr>
      <w:spacing w:after="0" w:line="240" w:lineRule="auto"/>
      <w:ind w:firstLine="284"/>
      <w:jc w:val="both"/>
    </w:pPr>
    <w:rPr>
      <w:rFonts w:ascii="Book Antiqua" w:eastAsia="Times New Roman" w:hAnsi="Book Antiqua" w:cs="Times New Roman"/>
      <w:color w:val="000000"/>
      <w:szCs w:val="20"/>
      <w:lang w:val="en-AU" w:eastAsia="ru-RU"/>
    </w:rPr>
  </w:style>
  <w:style w:type="character" w:customStyle="1" w:styleId="25">
    <w:name w:val="Основной текст 2 Знак"/>
    <w:basedOn w:val="a2"/>
    <w:link w:val="24"/>
    <w:rsid w:val="00BE0D23"/>
    <w:rPr>
      <w:rFonts w:ascii="Book Antiqua" w:eastAsia="Times New Roman" w:hAnsi="Book Antiqua" w:cs="Times New Roman"/>
      <w:color w:val="000000"/>
      <w:szCs w:val="20"/>
      <w:lang w:val="en-AU" w:eastAsia="ru-RU"/>
    </w:rPr>
  </w:style>
  <w:style w:type="paragraph" w:customStyle="1" w:styleId="Other">
    <w:name w:val="Other"/>
    <w:basedOn w:val="a1"/>
    <w:rsid w:val="00BE0D23"/>
    <w:pPr>
      <w:widowControl w:val="0"/>
      <w:overflowPunct w:val="0"/>
      <w:autoSpaceDE w:val="0"/>
      <w:autoSpaceDN w:val="0"/>
      <w:adjustRightInd w:val="0"/>
      <w:spacing w:after="240" w:line="240" w:lineRule="auto"/>
      <w:ind w:firstLine="284"/>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rsid w:val="00BE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BE0D23"/>
    <w:rPr>
      <w:rFonts w:ascii="Courier New" w:eastAsia="Times New Roman" w:hAnsi="Courier New" w:cs="Courier New"/>
      <w:sz w:val="20"/>
      <w:szCs w:val="20"/>
      <w:lang w:eastAsia="ru-RU"/>
    </w:rPr>
  </w:style>
  <w:style w:type="paragraph" w:customStyle="1" w:styleId="BodyText">
    <w:name w:val="BodyText"/>
    <w:basedOn w:val="a1"/>
    <w:rsid w:val="00BE0D23"/>
    <w:pPr>
      <w:numPr>
        <w:ilvl w:val="12"/>
      </w:numPr>
      <w:spacing w:before="120" w:after="120" w:line="240" w:lineRule="auto"/>
      <w:jc w:val="both"/>
    </w:pPr>
    <w:rPr>
      <w:rFonts w:ascii="Times New Roman" w:eastAsia="Times New Roman" w:hAnsi="Times New Roman" w:cs="Times New Roman"/>
      <w:szCs w:val="24"/>
      <w:lang w:val="en-GB"/>
    </w:rPr>
  </w:style>
  <w:style w:type="paragraph" w:styleId="26">
    <w:name w:val="Body Text Indent 2"/>
    <w:basedOn w:val="a1"/>
    <w:link w:val="27"/>
    <w:rsid w:val="00BE0D23"/>
    <w:pPr>
      <w:spacing w:after="120" w:line="480" w:lineRule="auto"/>
      <w:ind w:left="283" w:firstLine="284"/>
      <w:jc w:val="both"/>
    </w:pPr>
    <w:rPr>
      <w:rFonts w:ascii="Times New Roman" w:eastAsia="Times New Roman" w:hAnsi="Times New Roman" w:cs="Times New Roman"/>
      <w:sz w:val="24"/>
      <w:szCs w:val="24"/>
      <w:lang w:val="en-US"/>
    </w:rPr>
  </w:style>
  <w:style w:type="character" w:customStyle="1" w:styleId="27">
    <w:name w:val="Основной текст с отступом 2 Знак"/>
    <w:basedOn w:val="a2"/>
    <w:link w:val="26"/>
    <w:rsid w:val="00BE0D23"/>
    <w:rPr>
      <w:rFonts w:ascii="Times New Roman" w:eastAsia="Times New Roman" w:hAnsi="Times New Roman" w:cs="Times New Roman"/>
      <w:sz w:val="24"/>
      <w:szCs w:val="24"/>
      <w:lang w:val="en-US"/>
    </w:rPr>
  </w:style>
  <w:style w:type="numbering" w:customStyle="1" w:styleId="SpecialLeft02">
    <w:name w:val="Special_Left_02"/>
    <w:rsid w:val="00BE0D23"/>
    <w:pPr>
      <w:numPr>
        <w:numId w:val="4"/>
      </w:numPr>
    </w:pPr>
  </w:style>
  <w:style w:type="character" w:styleId="afa">
    <w:name w:val="annotation reference"/>
    <w:semiHidden/>
    <w:rsid w:val="00BE0D23"/>
    <w:rPr>
      <w:sz w:val="16"/>
      <w:szCs w:val="16"/>
    </w:rPr>
  </w:style>
  <w:style w:type="paragraph" w:styleId="afb">
    <w:name w:val="annotation text"/>
    <w:basedOn w:val="a1"/>
    <w:link w:val="afc"/>
    <w:semiHidden/>
    <w:rsid w:val="00BE0D23"/>
    <w:pPr>
      <w:spacing w:after="0" w:line="240" w:lineRule="atLeast"/>
      <w:ind w:firstLine="284"/>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semiHidden/>
    <w:rsid w:val="00BE0D23"/>
    <w:rPr>
      <w:rFonts w:ascii="Times New Roman" w:eastAsia="Times New Roman" w:hAnsi="Times New Roman" w:cs="Times New Roman"/>
      <w:sz w:val="20"/>
      <w:szCs w:val="20"/>
      <w:lang w:val="en-GB"/>
    </w:rPr>
  </w:style>
  <w:style w:type="paragraph" w:styleId="afd">
    <w:name w:val="annotation subject"/>
    <w:basedOn w:val="afb"/>
    <w:next w:val="afb"/>
    <w:link w:val="afe"/>
    <w:semiHidden/>
    <w:rsid w:val="00BE0D23"/>
    <w:pPr>
      <w:spacing w:line="240" w:lineRule="auto"/>
      <w:jc w:val="left"/>
    </w:pPr>
    <w:rPr>
      <w:b/>
      <w:bCs/>
      <w:lang w:val="en-US"/>
    </w:rPr>
  </w:style>
  <w:style w:type="character" w:customStyle="1" w:styleId="afe">
    <w:name w:val="Тема примечания Знак"/>
    <w:basedOn w:val="afc"/>
    <w:link w:val="afd"/>
    <w:semiHidden/>
    <w:rsid w:val="00BE0D23"/>
    <w:rPr>
      <w:rFonts w:ascii="Times New Roman" w:eastAsia="Times New Roman" w:hAnsi="Times New Roman" w:cs="Times New Roman"/>
      <w:b/>
      <w:bCs/>
      <w:sz w:val="20"/>
      <w:szCs w:val="20"/>
      <w:lang w:val="en-US"/>
    </w:rPr>
  </w:style>
  <w:style w:type="paragraph" w:customStyle="1" w:styleId="18">
    <w:name w:val="Обычный1"/>
    <w:rsid w:val="00BE0D23"/>
    <w:pPr>
      <w:autoSpaceDE w:val="0"/>
      <w:autoSpaceDN w:val="0"/>
      <w:spacing w:after="0" w:line="240" w:lineRule="auto"/>
      <w:ind w:firstLine="284"/>
      <w:jc w:val="both"/>
    </w:pPr>
    <w:rPr>
      <w:rFonts w:ascii="Times New Roman" w:eastAsia="Times New Roman" w:hAnsi="Times New Roman" w:cs="Times New Roman"/>
      <w:sz w:val="20"/>
      <w:szCs w:val="20"/>
      <w:lang w:val="en-GB"/>
    </w:rPr>
  </w:style>
  <w:style w:type="paragraph" w:customStyle="1" w:styleId="Iauiue">
    <w:name w:val="Iau?iue"/>
    <w:rsid w:val="00BE0D23"/>
    <w:pPr>
      <w:widowControl w:val="0"/>
      <w:spacing w:after="0" w:line="240" w:lineRule="auto"/>
      <w:ind w:firstLine="284"/>
      <w:jc w:val="both"/>
    </w:pPr>
    <w:rPr>
      <w:rFonts w:ascii="Times New Roman" w:eastAsia="Times New Roman" w:hAnsi="Times New Roman" w:cs="Times New Roman"/>
      <w:sz w:val="20"/>
      <w:szCs w:val="20"/>
      <w:lang w:eastAsia="ru-RU"/>
    </w:rPr>
  </w:style>
  <w:style w:type="paragraph" w:styleId="aff">
    <w:name w:val="List Paragraph"/>
    <w:basedOn w:val="a1"/>
    <w:qFormat/>
    <w:rsid w:val="00BE0D23"/>
    <w:pPr>
      <w:ind w:left="720" w:firstLine="284"/>
      <w:jc w:val="both"/>
    </w:pPr>
    <w:rPr>
      <w:rFonts w:ascii="Calibri" w:eastAsia="Calibri" w:hAnsi="Calibri" w:cs="Times New Roman"/>
    </w:rPr>
  </w:style>
  <w:style w:type="paragraph" w:styleId="aff0">
    <w:name w:val="Plain Text"/>
    <w:basedOn w:val="a1"/>
    <w:link w:val="aff1"/>
    <w:rsid w:val="00BE0D23"/>
    <w:pPr>
      <w:spacing w:after="0" w:line="240" w:lineRule="auto"/>
      <w:ind w:firstLine="284"/>
      <w:jc w:val="both"/>
    </w:pPr>
    <w:rPr>
      <w:rFonts w:ascii="Courier New" w:eastAsia="Times New Roman" w:hAnsi="Courier New" w:cs="Times New Roman"/>
      <w:sz w:val="20"/>
      <w:szCs w:val="20"/>
      <w:lang w:eastAsia="ru-RU"/>
    </w:rPr>
  </w:style>
  <w:style w:type="character" w:customStyle="1" w:styleId="aff1">
    <w:name w:val="Текст Знак"/>
    <w:basedOn w:val="a2"/>
    <w:link w:val="aff0"/>
    <w:rsid w:val="00BE0D23"/>
    <w:rPr>
      <w:rFonts w:ascii="Courier New" w:eastAsia="Times New Roman" w:hAnsi="Courier New" w:cs="Times New Roman"/>
      <w:sz w:val="20"/>
      <w:szCs w:val="20"/>
      <w:lang w:eastAsia="ru-RU"/>
    </w:rPr>
  </w:style>
  <w:style w:type="paragraph" w:customStyle="1" w:styleId="CharChar">
    <w:name w:val="Char Char"/>
    <w:basedOn w:val="a1"/>
    <w:rsid w:val="00BE0D23"/>
    <w:pPr>
      <w:spacing w:after="160" w:line="240" w:lineRule="exact"/>
      <w:ind w:firstLine="284"/>
      <w:jc w:val="both"/>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BE0D23"/>
    <w:pPr>
      <w:spacing w:after="160" w:line="240" w:lineRule="exact"/>
      <w:ind w:firstLine="284"/>
      <w:jc w:val="both"/>
    </w:pPr>
    <w:rPr>
      <w:rFonts w:ascii="Times New Roman" w:eastAsia="SimSun" w:hAnsi="Times New Roman" w:cs="Times New Roman"/>
      <w:b/>
      <w:color w:val="000000"/>
      <w:sz w:val="28"/>
      <w:szCs w:val="24"/>
      <w:lang w:val="en-US"/>
    </w:rPr>
  </w:style>
  <w:style w:type="paragraph" w:customStyle="1" w:styleId="36">
    <w:name w:val="Обычный3"/>
    <w:rsid w:val="00BE0D23"/>
    <w:pPr>
      <w:spacing w:after="0" w:line="240" w:lineRule="auto"/>
      <w:ind w:firstLine="284"/>
      <w:jc w:val="both"/>
    </w:pPr>
    <w:rPr>
      <w:rFonts w:ascii="Times New Roman" w:eastAsia="Times New Roman" w:hAnsi="Times New Roman" w:cs="Times New Roman"/>
      <w:snapToGrid w:val="0"/>
      <w:sz w:val="20"/>
      <w:szCs w:val="20"/>
      <w:lang w:eastAsia="ru-RU"/>
    </w:rPr>
  </w:style>
  <w:style w:type="paragraph" w:customStyle="1" w:styleId="28">
    <w:name w:val="Основной текст2"/>
    <w:basedOn w:val="36"/>
    <w:rsid w:val="00BE0D23"/>
    <w:rPr>
      <w:i/>
      <w:sz w:val="24"/>
    </w:rPr>
  </w:style>
  <w:style w:type="paragraph" w:customStyle="1" w:styleId="Default">
    <w:name w:val="Default"/>
    <w:rsid w:val="00BE0D23"/>
    <w:pPr>
      <w:autoSpaceDE w:val="0"/>
      <w:autoSpaceDN w:val="0"/>
      <w:adjustRightInd w:val="0"/>
      <w:spacing w:after="0" w:line="240" w:lineRule="auto"/>
      <w:ind w:firstLine="284"/>
      <w:jc w:val="both"/>
    </w:pPr>
    <w:rPr>
      <w:rFonts w:ascii="Arial" w:eastAsia="Times New Roman" w:hAnsi="Arial" w:cs="Arial"/>
      <w:color w:val="000000"/>
      <w:sz w:val="24"/>
      <w:szCs w:val="24"/>
      <w:lang w:eastAsia="ru-RU"/>
    </w:rPr>
  </w:style>
  <w:style w:type="character" w:customStyle="1" w:styleId="DeltaViewInsertion">
    <w:name w:val="DeltaView Insertion"/>
    <w:rsid w:val="00BE0D23"/>
    <w:rPr>
      <w:b/>
      <w:bCs/>
      <w:color w:val="191919"/>
      <w:spacing w:val="0"/>
      <w:u w:val="double"/>
    </w:rPr>
  </w:style>
  <w:style w:type="character" w:customStyle="1" w:styleId="DeltaViewDeletion">
    <w:name w:val="DeltaView Deletion"/>
    <w:rsid w:val="00BE0D23"/>
    <w:rPr>
      <w:strike/>
      <w:color w:val="333333"/>
      <w:spacing w:val="0"/>
    </w:rPr>
  </w:style>
  <w:style w:type="character" w:customStyle="1" w:styleId="s1">
    <w:name w:val="s1"/>
    <w:rsid w:val="00BE0D23"/>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BE0D23"/>
    <w:pPr>
      <w:spacing w:after="160" w:line="240" w:lineRule="exact"/>
      <w:ind w:firstLine="284"/>
      <w:jc w:val="both"/>
    </w:pPr>
    <w:rPr>
      <w:rFonts w:ascii="Times New Roman" w:eastAsia="Times New Roman" w:hAnsi="Times New Roman" w:cs="Times New Roman"/>
      <w:sz w:val="20"/>
      <w:szCs w:val="20"/>
      <w:lang w:eastAsia="ru-RU"/>
    </w:rPr>
  </w:style>
  <w:style w:type="paragraph" w:customStyle="1" w:styleId="a0">
    <w:name w:val="Статья"/>
    <w:basedOn w:val="a1"/>
    <w:rsid w:val="00BE0D23"/>
    <w:pPr>
      <w:widowControl w:val="0"/>
      <w:numPr>
        <w:numId w:val="5"/>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BE0D23"/>
    <w:pPr>
      <w:widowControl w:val="0"/>
      <w:numPr>
        <w:numId w:val="7"/>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BE0D23"/>
    <w:pPr>
      <w:widowControl w:val="0"/>
      <w:numPr>
        <w:ilvl w:val="1"/>
        <w:numId w:val="7"/>
      </w:numPr>
      <w:tabs>
        <w:tab w:val="left" w:pos="993"/>
      </w:tabs>
      <w:adjustRightInd w:val="0"/>
      <w:spacing w:after="0" w:line="240" w:lineRule="auto"/>
      <w:ind w:firstLine="284"/>
      <w:jc w:val="center"/>
    </w:pPr>
    <w:rPr>
      <w:rFonts w:ascii="Arial" w:eastAsia="Times New Roman" w:hAnsi="Arial" w:cs="Arial"/>
      <w:b/>
      <w:sz w:val="24"/>
      <w:szCs w:val="24"/>
      <w:lang w:eastAsia="ru-RU"/>
    </w:rPr>
  </w:style>
  <w:style w:type="paragraph" w:styleId="aff2">
    <w:name w:val="Normal Indent"/>
    <w:basedOn w:val="a1"/>
    <w:rsid w:val="00BE0D23"/>
    <w:pPr>
      <w:tabs>
        <w:tab w:val="decimal" w:pos="360"/>
        <w:tab w:val="left" w:pos="720"/>
      </w:tabs>
      <w:spacing w:after="0" w:line="240" w:lineRule="auto"/>
      <w:ind w:left="720" w:firstLine="284"/>
      <w:jc w:val="both"/>
    </w:pPr>
    <w:rPr>
      <w:rFonts w:ascii="Arial" w:eastAsia="Times New Roman" w:hAnsi="Arial" w:cs="Times New Roman"/>
      <w:color w:val="000000"/>
      <w:sz w:val="24"/>
      <w:szCs w:val="24"/>
      <w:lang w:val="en-US"/>
    </w:rPr>
  </w:style>
  <w:style w:type="paragraph" w:customStyle="1" w:styleId="KEEP">
    <w:name w:val="KEEP"/>
    <w:basedOn w:val="a1"/>
    <w:rsid w:val="00BE0D23"/>
    <w:pPr>
      <w:keepNext/>
      <w:tabs>
        <w:tab w:val="decimal" w:pos="360"/>
        <w:tab w:val="left" w:pos="720"/>
        <w:tab w:val="left" w:pos="1440"/>
      </w:tabs>
      <w:spacing w:after="0" w:line="240" w:lineRule="auto"/>
      <w:ind w:firstLine="284"/>
      <w:jc w:val="both"/>
    </w:pPr>
    <w:rPr>
      <w:rFonts w:ascii="Arial" w:eastAsia="Times New Roman" w:hAnsi="Arial" w:cs="Times New Roman"/>
      <w:color w:val="000000"/>
      <w:sz w:val="24"/>
      <w:szCs w:val="24"/>
      <w:lang w:val="en-US"/>
    </w:rPr>
  </w:style>
  <w:style w:type="paragraph" w:customStyle="1" w:styleId="paragraph1">
    <w:name w:val="paragraph1"/>
    <w:basedOn w:val="a1"/>
    <w:rsid w:val="00BE0D23"/>
    <w:pPr>
      <w:tabs>
        <w:tab w:val="left" w:pos="720"/>
      </w:tabs>
      <w:spacing w:after="0" w:line="240" w:lineRule="auto"/>
      <w:ind w:firstLine="284"/>
      <w:jc w:val="both"/>
    </w:pPr>
    <w:rPr>
      <w:rFonts w:ascii="Arial" w:eastAsia="Times New Roman" w:hAnsi="Arial" w:cs="Times New Roman"/>
      <w:color w:val="000000"/>
      <w:sz w:val="24"/>
      <w:szCs w:val="24"/>
      <w:lang w:val="en-US"/>
    </w:rPr>
  </w:style>
  <w:style w:type="paragraph" w:customStyle="1" w:styleId="UNKEEP">
    <w:name w:val="UNKEEP"/>
    <w:basedOn w:val="paragraph1"/>
    <w:rsid w:val="00BE0D23"/>
    <w:pPr>
      <w:tabs>
        <w:tab w:val="clear" w:pos="720"/>
      </w:tabs>
    </w:pPr>
  </w:style>
  <w:style w:type="paragraph" w:customStyle="1" w:styleId="paragraph1a">
    <w:name w:val="paragraph1a"/>
    <w:basedOn w:val="a1"/>
    <w:rsid w:val="00BE0D23"/>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BE0D23"/>
    <w:rPr>
      <w:b/>
      <w:bCs/>
    </w:rPr>
  </w:style>
  <w:style w:type="paragraph" w:styleId="aff3">
    <w:name w:val="List"/>
    <w:basedOn w:val="a1"/>
    <w:rsid w:val="00BE0D23"/>
    <w:pPr>
      <w:spacing w:after="0" w:line="240" w:lineRule="auto"/>
      <w:ind w:left="360" w:hanging="360"/>
      <w:jc w:val="both"/>
    </w:pPr>
    <w:rPr>
      <w:rFonts w:ascii="Arial" w:eastAsia="Times New Roman" w:hAnsi="Arial" w:cs="Times New Roman"/>
      <w:sz w:val="20"/>
      <w:szCs w:val="20"/>
      <w:lang w:val="en-US"/>
    </w:rPr>
  </w:style>
  <w:style w:type="paragraph" w:customStyle="1" w:styleId="Level1">
    <w:name w:val="Level 1"/>
    <w:basedOn w:val="1"/>
    <w:rsid w:val="00BE0D23"/>
    <w:pPr>
      <w:numPr>
        <w:numId w:val="0"/>
      </w:numPr>
      <w:spacing w:before="120" w:after="120"/>
      <w:ind w:right="158"/>
      <w:outlineLvl w:val="9"/>
    </w:pPr>
    <w:rPr>
      <w:color w:val="000000"/>
      <w:kern w:val="28"/>
      <w:sz w:val="28"/>
      <w:szCs w:val="20"/>
      <w:lang w:val="en-GB" w:eastAsia="en-US"/>
    </w:rPr>
  </w:style>
  <w:style w:type="character" w:styleId="aff4">
    <w:name w:val="Strong"/>
    <w:qFormat/>
    <w:rsid w:val="00BE0D23"/>
    <w:rPr>
      <w:b/>
      <w:bCs/>
    </w:rPr>
  </w:style>
  <w:style w:type="paragraph" w:customStyle="1" w:styleId="ClientBullet2">
    <w:name w:val="Client Bullet 2"/>
    <w:rsid w:val="00BE0D23"/>
    <w:pPr>
      <w:tabs>
        <w:tab w:val="num" w:pos="340"/>
      </w:tabs>
      <w:spacing w:after="0" w:line="240" w:lineRule="auto"/>
      <w:ind w:left="357" w:hanging="340"/>
      <w:jc w:val="both"/>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BE0D23"/>
    <w:pPr>
      <w:numPr>
        <w:numId w:val="9"/>
      </w:numPr>
      <w:tabs>
        <w:tab w:val="clear" w:pos="717"/>
      </w:tabs>
      <w:spacing w:after="120" w:line="240" w:lineRule="auto"/>
      <w:ind w:left="0" w:firstLine="0"/>
      <w:jc w:val="both"/>
    </w:pPr>
    <w:rPr>
      <w:rFonts w:ascii="Arial Narrow" w:eastAsia="Times New Roman" w:hAnsi="Arial Narrow" w:cs="Times New Roman"/>
      <w:szCs w:val="20"/>
      <w:lang w:val="en-GB" w:eastAsia="en-GB"/>
    </w:rPr>
  </w:style>
  <w:style w:type="paragraph" w:customStyle="1" w:styleId="BulletList1">
    <w:name w:val="Bullet List 1"/>
    <w:basedOn w:val="a1"/>
    <w:rsid w:val="00BE0D23"/>
    <w:pPr>
      <w:tabs>
        <w:tab w:val="num" w:pos="540"/>
      </w:tabs>
      <w:spacing w:after="120" w:line="300" w:lineRule="exact"/>
      <w:ind w:left="-27" w:firstLine="567"/>
      <w:jc w:val="both"/>
    </w:pPr>
    <w:rPr>
      <w:rFonts w:ascii="Arial Narrow" w:eastAsia="Times New Roman" w:hAnsi="Arial Narrow" w:cs="Times New Roman"/>
      <w:kern w:val="22"/>
      <w:szCs w:val="20"/>
      <w:lang w:val="en-GB" w:eastAsia="en-GB"/>
    </w:rPr>
  </w:style>
  <w:style w:type="paragraph" w:customStyle="1" w:styleId="BulletList2">
    <w:name w:val="Bullet List 2"/>
    <w:basedOn w:val="a1"/>
    <w:rsid w:val="00BE0D23"/>
    <w:pPr>
      <w:tabs>
        <w:tab w:val="num" w:pos="1134"/>
      </w:tabs>
      <w:spacing w:after="120" w:line="300" w:lineRule="exact"/>
      <w:ind w:firstLine="567"/>
      <w:jc w:val="both"/>
    </w:pPr>
    <w:rPr>
      <w:rFonts w:ascii="Arial Narrow" w:eastAsia="Times New Roman" w:hAnsi="Arial Narrow" w:cs="Times New Roman"/>
      <w:kern w:val="22"/>
      <w:szCs w:val="20"/>
      <w:lang w:val="en-GB" w:eastAsia="en-GB"/>
    </w:rPr>
  </w:style>
  <w:style w:type="paragraph" w:customStyle="1" w:styleId="ClientBullet1">
    <w:name w:val="Client Bullet 1"/>
    <w:rsid w:val="00BE0D23"/>
    <w:pPr>
      <w:numPr>
        <w:numId w:val="10"/>
      </w:numPr>
      <w:spacing w:after="0" w:line="240" w:lineRule="auto"/>
      <w:jc w:val="both"/>
    </w:pPr>
    <w:rPr>
      <w:rFonts w:ascii="Arial Narrow" w:eastAsia="Times New Roman" w:hAnsi="Arial Narrow" w:cs="Times New Roman"/>
      <w:i/>
      <w:sz w:val="20"/>
      <w:szCs w:val="20"/>
      <w:lang w:val="en-GB" w:eastAsia="en-GB"/>
    </w:rPr>
  </w:style>
  <w:style w:type="paragraph" w:customStyle="1" w:styleId="xl24">
    <w:name w:val="xl24"/>
    <w:basedOn w:val="a1"/>
    <w:rsid w:val="00BE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284"/>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BE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284"/>
      <w:jc w:val="both"/>
    </w:pPr>
    <w:rPr>
      <w:rFonts w:ascii="Arial Unicode MS" w:eastAsia="Arial Unicode MS" w:hAnsi="Arial Unicode MS" w:cs="Arial Unicode MS"/>
      <w:sz w:val="24"/>
      <w:szCs w:val="24"/>
      <w:lang w:eastAsia="ru-RU"/>
    </w:rPr>
  </w:style>
  <w:style w:type="paragraph" w:customStyle="1" w:styleId="xl26">
    <w:name w:val="xl26"/>
    <w:basedOn w:val="a1"/>
    <w:rsid w:val="00BE0D23"/>
    <w:pPr>
      <w:spacing w:before="100" w:beforeAutospacing="1" w:after="100" w:afterAutospacing="1" w:line="240" w:lineRule="auto"/>
      <w:ind w:firstLine="284"/>
      <w:jc w:val="center"/>
    </w:pPr>
    <w:rPr>
      <w:rFonts w:ascii="Arial Unicode MS" w:eastAsia="Arial Unicode MS" w:hAnsi="Arial Unicode MS" w:cs="Arial Unicode MS"/>
      <w:sz w:val="24"/>
      <w:szCs w:val="24"/>
      <w:lang w:eastAsia="ru-RU"/>
    </w:rPr>
  </w:style>
  <w:style w:type="paragraph" w:customStyle="1" w:styleId="xl27">
    <w:name w:val="xl27"/>
    <w:basedOn w:val="a1"/>
    <w:rsid w:val="00BE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284"/>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BE0D23"/>
    <w:pPr>
      <w:spacing w:after="0" w:line="240" w:lineRule="auto"/>
      <w:ind w:left="720" w:right="288" w:hanging="432"/>
      <w:jc w:val="both"/>
    </w:pPr>
    <w:rPr>
      <w:rFonts w:ascii="Arial" w:eastAsia="Times New Roman" w:hAnsi="Arial" w:cs="Times New Roman"/>
      <w:sz w:val="20"/>
      <w:szCs w:val="20"/>
      <w:lang w:val="en-US"/>
    </w:rPr>
  </w:style>
  <w:style w:type="paragraph" w:styleId="aff5">
    <w:name w:val="Block Text"/>
    <w:basedOn w:val="a1"/>
    <w:rsid w:val="00BE0D23"/>
    <w:pPr>
      <w:spacing w:after="0" w:line="240" w:lineRule="auto"/>
      <w:ind w:left="627" w:right="-3" w:hanging="627"/>
      <w:jc w:val="both"/>
    </w:pPr>
    <w:rPr>
      <w:rFonts w:ascii="Arial" w:eastAsia="Times New Roman" w:hAnsi="Arial" w:cs="Arial"/>
      <w:bCs/>
      <w:sz w:val="20"/>
      <w:szCs w:val="24"/>
      <w:lang w:eastAsia="ru-RU"/>
    </w:rPr>
  </w:style>
  <w:style w:type="character" w:customStyle="1" w:styleId="s3">
    <w:name w:val="s3"/>
    <w:rsid w:val="00BE0D23"/>
    <w:rPr>
      <w:rFonts w:ascii="Times New Roman" w:hAnsi="Times New Roman" w:cs="Times New Roman" w:hint="default"/>
      <w:b w:val="0"/>
      <w:bCs w:val="0"/>
      <w:i/>
      <w:iCs/>
      <w:strike w:val="0"/>
      <w:dstrike w:val="0"/>
      <w:color w:val="FF0000"/>
      <w:sz w:val="20"/>
      <w:szCs w:val="20"/>
      <w:u w:val="none"/>
      <w:effect w:val="none"/>
    </w:rPr>
  </w:style>
  <w:style w:type="character" w:styleId="aff6">
    <w:name w:val="FollowedHyperlink"/>
    <w:rsid w:val="00BE0D23"/>
    <w:rPr>
      <w:color w:val="800080"/>
      <w:u w:val="single"/>
    </w:rPr>
  </w:style>
  <w:style w:type="paragraph" w:customStyle="1" w:styleId="paragraph2bnk">
    <w:name w:val="paragraph2bnk"/>
    <w:basedOn w:val="a1"/>
    <w:rsid w:val="00BE0D23"/>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BE0D23"/>
    <w:rPr>
      <w:rFonts w:ascii="Courier New" w:hAnsi="Courier New"/>
      <w:vanish/>
      <w:color w:val="800080"/>
      <w:sz w:val="24"/>
      <w:vertAlign w:val="subscript"/>
    </w:rPr>
  </w:style>
  <w:style w:type="paragraph" w:customStyle="1" w:styleId="paragraph3bk">
    <w:name w:val="paragraph3bk"/>
    <w:basedOn w:val="a1"/>
    <w:rsid w:val="00BE0D23"/>
    <w:pPr>
      <w:keepNext/>
      <w:spacing w:after="0" w:line="240" w:lineRule="auto"/>
      <w:ind w:left="720" w:firstLine="284"/>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BE0D23"/>
    <w:pPr>
      <w:spacing w:after="0" w:line="240" w:lineRule="auto"/>
      <w:ind w:left="1440" w:firstLine="284"/>
      <w:jc w:val="both"/>
    </w:pPr>
    <w:rPr>
      <w:rFonts w:ascii="Arial" w:eastAsia="Times New Roman" w:hAnsi="Arial" w:cs="Times New Roman"/>
      <w:color w:val="000000"/>
      <w:sz w:val="24"/>
      <w:szCs w:val="24"/>
      <w:lang w:val="en-US"/>
    </w:rPr>
  </w:style>
  <w:style w:type="paragraph" w:customStyle="1" w:styleId="font5">
    <w:name w:val="font5"/>
    <w:basedOn w:val="a1"/>
    <w:rsid w:val="00BE0D23"/>
    <w:pPr>
      <w:spacing w:before="100" w:beforeAutospacing="1" w:after="100" w:afterAutospacing="1" w:line="240" w:lineRule="auto"/>
      <w:ind w:firstLine="284"/>
      <w:jc w:val="both"/>
    </w:pPr>
    <w:rPr>
      <w:rFonts w:ascii="Arial" w:eastAsia="Times New Roman" w:hAnsi="Arial" w:cs="Arial"/>
      <w:sz w:val="20"/>
      <w:szCs w:val="20"/>
      <w:lang w:val="en-US"/>
    </w:rPr>
  </w:style>
  <w:style w:type="paragraph" w:customStyle="1" w:styleId="font6">
    <w:name w:val="font6"/>
    <w:basedOn w:val="a1"/>
    <w:rsid w:val="00BE0D23"/>
    <w:pPr>
      <w:spacing w:before="100" w:beforeAutospacing="1" w:after="100" w:afterAutospacing="1" w:line="240" w:lineRule="auto"/>
      <w:ind w:firstLine="284"/>
      <w:jc w:val="both"/>
    </w:pPr>
    <w:rPr>
      <w:rFonts w:ascii="Arial" w:eastAsia="Times New Roman" w:hAnsi="Arial" w:cs="Arial"/>
      <w:sz w:val="18"/>
      <w:szCs w:val="18"/>
      <w:lang w:val="en-US"/>
    </w:rPr>
  </w:style>
  <w:style w:type="paragraph" w:customStyle="1" w:styleId="font7">
    <w:name w:val="font7"/>
    <w:basedOn w:val="a1"/>
    <w:rsid w:val="00BE0D23"/>
    <w:pPr>
      <w:spacing w:before="100" w:beforeAutospacing="1" w:after="100" w:afterAutospacing="1" w:line="240" w:lineRule="auto"/>
      <w:ind w:firstLine="284"/>
      <w:jc w:val="both"/>
    </w:pPr>
    <w:rPr>
      <w:rFonts w:ascii="Wingdings" w:eastAsia="Times New Roman" w:hAnsi="Wingdings" w:cs="Times New Roman"/>
      <w:sz w:val="16"/>
      <w:szCs w:val="16"/>
      <w:lang w:val="en-US"/>
    </w:rPr>
  </w:style>
  <w:style w:type="paragraph" w:customStyle="1" w:styleId="font8">
    <w:name w:val="font8"/>
    <w:basedOn w:val="a1"/>
    <w:rsid w:val="00BE0D23"/>
    <w:pPr>
      <w:spacing w:before="100" w:beforeAutospacing="1" w:after="100" w:afterAutospacing="1" w:line="240" w:lineRule="auto"/>
      <w:ind w:firstLine="284"/>
      <w:jc w:val="both"/>
    </w:pPr>
    <w:rPr>
      <w:rFonts w:ascii="Tahoma" w:eastAsia="Times New Roman" w:hAnsi="Tahoma" w:cs="Tahoma"/>
      <w:color w:val="000000"/>
      <w:sz w:val="16"/>
      <w:szCs w:val="16"/>
      <w:lang w:val="en-US"/>
    </w:rPr>
  </w:style>
  <w:style w:type="paragraph" w:customStyle="1" w:styleId="font9">
    <w:name w:val="font9"/>
    <w:basedOn w:val="a1"/>
    <w:rsid w:val="00BE0D23"/>
    <w:pPr>
      <w:spacing w:before="100" w:beforeAutospacing="1" w:after="100" w:afterAutospacing="1" w:line="240" w:lineRule="auto"/>
      <w:ind w:firstLine="284"/>
      <w:jc w:val="both"/>
    </w:pPr>
    <w:rPr>
      <w:rFonts w:ascii="Tahoma" w:eastAsia="Times New Roman" w:hAnsi="Tahoma" w:cs="Tahoma"/>
      <w:b/>
      <w:bCs/>
      <w:color w:val="000000"/>
      <w:sz w:val="16"/>
      <w:szCs w:val="16"/>
      <w:lang w:val="en-US"/>
    </w:rPr>
  </w:style>
  <w:style w:type="paragraph" w:customStyle="1" w:styleId="xl41">
    <w:name w:val="xl41"/>
    <w:basedOn w:val="a1"/>
    <w:rsid w:val="00BE0D23"/>
    <w:pPr>
      <w:spacing w:before="100" w:beforeAutospacing="1" w:after="100" w:afterAutospacing="1" w:line="240" w:lineRule="auto"/>
      <w:ind w:firstLine="284"/>
      <w:jc w:val="center"/>
    </w:pPr>
    <w:rPr>
      <w:rFonts w:ascii="Arial" w:eastAsia="Times New Roman" w:hAnsi="Arial" w:cs="Arial"/>
      <w:b/>
      <w:bCs/>
      <w:sz w:val="24"/>
      <w:szCs w:val="24"/>
      <w:lang w:val="en-US"/>
    </w:rPr>
  </w:style>
  <w:style w:type="paragraph" w:customStyle="1" w:styleId="xl42">
    <w:name w:val="xl42"/>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43">
    <w:name w:val="xl43"/>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44">
    <w:name w:val="xl44"/>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45">
    <w:name w:val="xl45"/>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46">
    <w:name w:val="xl46"/>
    <w:basedOn w:val="a1"/>
    <w:rsid w:val="00BE0D23"/>
    <w:pPr>
      <w:spacing w:before="100" w:beforeAutospacing="1" w:after="100" w:afterAutospacing="1" w:line="240" w:lineRule="auto"/>
      <w:ind w:firstLine="284"/>
      <w:jc w:val="both"/>
    </w:pPr>
    <w:rPr>
      <w:rFonts w:ascii="Times New Roman" w:eastAsia="Times New Roman" w:hAnsi="Times New Roman" w:cs="Times New Roman"/>
      <w:sz w:val="16"/>
      <w:szCs w:val="16"/>
      <w:lang w:val="en-US"/>
    </w:rPr>
  </w:style>
  <w:style w:type="paragraph" w:customStyle="1" w:styleId="xl47">
    <w:name w:val="xl47"/>
    <w:basedOn w:val="a1"/>
    <w:rsid w:val="00BE0D23"/>
    <w:pPr>
      <w:pBdr>
        <w:top w:val="single" w:sz="4" w:space="0" w:color="auto"/>
      </w:pBdr>
      <w:spacing w:before="100" w:beforeAutospacing="1" w:after="100" w:afterAutospacing="1" w:line="240" w:lineRule="auto"/>
      <w:ind w:firstLine="284"/>
      <w:jc w:val="center"/>
    </w:pPr>
    <w:rPr>
      <w:rFonts w:ascii="Arial" w:eastAsia="Times New Roman" w:hAnsi="Arial" w:cs="Arial"/>
      <w:b/>
      <w:bCs/>
      <w:sz w:val="16"/>
      <w:szCs w:val="16"/>
      <w:lang w:val="en-US"/>
    </w:rPr>
  </w:style>
  <w:style w:type="paragraph" w:customStyle="1" w:styleId="xl48">
    <w:name w:val="xl48"/>
    <w:basedOn w:val="a1"/>
    <w:rsid w:val="00BE0D23"/>
    <w:pPr>
      <w:pBdr>
        <w:top w:val="single" w:sz="4" w:space="0" w:color="auto"/>
      </w:pBdr>
      <w:spacing w:before="100" w:beforeAutospacing="1" w:after="100" w:afterAutospacing="1" w:line="240" w:lineRule="auto"/>
      <w:ind w:firstLine="284"/>
      <w:jc w:val="center"/>
    </w:pPr>
    <w:rPr>
      <w:rFonts w:ascii="Arial" w:eastAsia="Times New Roman" w:hAnsi="Arial" w:cs="Arial"/>
      <w:b/>
      <w:bCs/>
      <w:sz w:val="16"/>
      <w:szCs w:val="16"/>
      <w:lang w:val="en-US"/>
    </w:rPr>
  </w:style>
  <w:style w:type="paragraph" w:customStyle="1" w:styleId="xl49">
    <w:name w:val="xl49"/>
    <w:basedOn w:val="a1"/>
    <w:rsid w:val="00BE0D23"/>
    <w:pPr>
      <w:pBdr>
        <w:top w:val="single" w:sz="4" w:space="0" w:color="auto"/>
      </w:pBd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50">
    <w:name w:val="xl50"/>
    <w:basedOn w:val="a1"/>
    <w:rsid w:val="00BE0D23"/>
    <w:pPr>
      <w:pBdr>
        <w:top w:val="single" w:sz="4" w:space="0" w:color="auto"/>
      </w:pBd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51">
    <w:name w:val="xl51"/>
    <w:basedOn w:val="a1"/>
    <w:rsid w:val="00BE0D23"/>
    <w:pPr>
      <w:pBdr>
        <w:bottom w:val="single" w:sz="4" w:space="0" w:color="auto"/>
      </w:pBdr>
      <w:spacing w:before="100" w:beforeAutospacing="1" w:after="100" w:afterAutospacing="1" w:line="240" w:lineRule="auto"/>
      <w:ind w:firstLine="284"/>
      <w:jc w:val="center"/>
    </w:pPr>
    <w:rPr>
      <w:rFonts w:ascii="Arial" w:eastAsia="Times New Roman" w:hAnsi="Arial" w:cs="Arial"/>
      <w:b/>
      <w:bCs/>
      <w:sz w:val="16"/>
      <w:szCs w:val="16"/>
      <w:lang w:val="en-US"/>
    </w:rPr>
  </w:style>
  <w:style w:type="paragraph" w:customStyle="1" w:styleId="xl52">
    <w:name w:val="xl52"/>
    <w:basedOn w:val="a1"/>
    <w:rsid w:val="00BE0D23"/>
    <w:pPr>
      <w:pBdr>
        <w:bottom w:val="single" w:sz="4" w:space="0" w:color="auto"/>
      </w:pBdr>
      <w:spacing w:before="100" w:beforeAutospacing="1" w:after="100" w:afterAutospacing="1" w:line="240" w:lineRule="auto"/>
      <w:ind w:firstLine="284"/>
      <w:jc w:val="center"/>
    </w:pPr>
    <w:rPr>
      <w:rFonts w:ascii="Arial" w:eastAsia="Times New Roman" w:hAnsi="Arial" w:cs="Arial"/>
      <w:b/>
      <w:bCs/>
      <w:sz w:val="16"/>
      <w:szCs w:val="16"/>
      <w:lang w:val="en-US"/>
    </w:rPr>
  </w:style>
  <w:style w:type="paragraph" w:customStyle="1" w:styleId="xl53">
    <w:name w:val="xl53"/>
    <w:basedOn w:val="a1"/>
    <w:rsid w:val="00BE0D23"/>
    <w:pPr>
      <w:pBdr>
        <w:bottom w:val="single" w:sz="4" w:space="0" w:color="auto"/>
      </w:pBd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54">
    <w:name w:val="xl54"/>
    <w:basedOn w:val="a1"/>
    <w:rsid w:val="00BE0D23"/>
    <w:pPr>
      <w:pBdr>
        <w:bottom w:val="single" w:sz="4" w:space="0" w:color="auto"/>
      </w:pBd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55">
    <w:name w:val="xl55"/>
    <w:basedOn w:val="a1"/>
    <w:rsid w:val="00BE0D23"/>
    <w:pPr>
      <w:spacing w:before="100" w:beforeAutospacing="1" w:after="100" w:afterAutospacing="1" w:line="240" w:lineRule="auto"/>
      <w:ind w:firstLine="284"/>
      <w:jc w:val="center"/>
    </w:pPr>
    <w:rPr>
      <w:rFonts w:ascii="Arial" w:eastAsia="Times New Roman" w:hAnsi="Arial" w:cs="Arial"/>
      <w:b/>
      <w:bCs/>
      <w:sz w:val="16"/>
      <w:szCs w:val="16"/>
      <w:lang w:val="en-US"/>
    </w:rPr>
  </w:style>
  <w:style w:type="paragraph" w:customStyle="1" w:styleId="xl56">
    <w:name w:val="xl56"/>
    <w:basedOn w:val="a1"/>
    <w:rsid w:val="00BE0D23"/>
    <w:pPr>
      <w:spacing w:before="100" w:beforeAutospacing="1" w:after="100" w:afterAutospacing="1" w:line="240" w:lineRule="auto"/>
      <w:ind w:firstLine="284"/>
      <w:jc w:val="center"/>
    </w:pPr>
    <w:rPr>
      <w:rFonts w:ascii="Arial" w:eastAsia="Times New Roman" w:hAnsi="Arial" w:cs="Arial"/>
      <w:b/>
      <w:bCs/>
      <w:sz w:val="16"/>
      <w:szCs w:val="16"/>
      <w:lang w:val="en-US"/>
    </w:rPr>
  </w:style>
  <w:style w:type="paragraph" w:customStyle="1" w:styleId="xl57">
    <w:name w:val="xl57"/>
    <w:basedOn w:val="a1"/>
    <w:rsid w:val="00BE0D23"/>
    <w:pP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58">
    <w:name w:val="xl58"/>
    <w:basedOn w:val="a1"/>
    <w:rsid w:val="00BE0D23"/>
    <w:pP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59">
    <w:name w:val="xl59"/>
    <w:basedOn w:val="a1"/>
    <w:rsid w:val="00BE0D23"/>
    <w:pPr>
      <w:spacing w:before="100" w:beforeAutospacing="1" w:after="100" w:afterAutospacing="1" w:line="240" w:lineRule="auto"/>
      <w:ind w:firstLine="284"/>
      <w:jc w:val="both"/>
    </w:pPr>
    <w:rPr>
      <w:rFonts w:ascii="Arial" w:eastAsia="Times New Roman" w:hAnsi="Arial" w:cs="Arial"/>
      <w:b/>
      <w:bCs/>
      <w:sz w:val="24"/>
      <w:szCs w:val="24"/>
      <w:lang w:val="en-US"/>
    </w:rPr>
  </w:style>
  <w:style w:type="paragraph" w:customStyle="1" w:styleId="xl60">
    <w:name w:val="xl60"/>
    <w:basedOn w:val="a1"/>
    <w:rsid w:val="00BE0D23"/>
    <w:pPr>
      <w:spacing w:before="100" w:beforeAutospacing="1" w:after="100" w:afterAutospacing="1" w:line="240" w:lineRule="auto"/>
      <w:ind w:firstLine="284"/>
      <w:jc w:val="right"/>
    </w:pPr>
    <w:rPr>
      <w:rFonts w:ascii="Arial" w:eastAsia="Times New Roman" w:hAnsi="Arial" w:cs="Arial"/>
      <w:b/>
      <w:bCs/>
      <w:sz w:val="24"/>
      <w:szCs w:val="24"/>
      <w:lang w:val="en-US"/>
    </w:rPr>
  </w:style>
  <w:style w:type="paragraph" w:customStyle="1" w:styleId="xl61">
    <w:name w:val="xl61"/>
    <w:basedOn w:val="a1"/>
    <w:rsid w:val="00BE0D23"/>
    <w:pPr>
      <w:spacing w:before="100" w:beforeAutospacing="1" w:after="100" w:afterAutospacing="1" w:line="240" w:lineRule="auto"/>
      <w:ind w:firstLine="284"/>
      <w:jc w:val="right"/>
    </w:pPr>
    <w:rPr>
      <w:rFonts w:ascii="Arial" w:eastAsia="Times New Roman" w:hAnsi="Arial" w:cs="Arial"/>
      <w:b/>
      <w:bCs/>
      <w:sz w:val="24"/>
      <w:szCs w:val="24"/>
      <w:u w:val="single"/>
      <w:lang w:val="en-US"/>
    </w:rPr>
  </w:style>
  <w:style w:type="paragraph" w:customStyle="1" w:styleId="xl62">
    <w:name w:val="xl62"/>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63">
    <w:name w:val="xl63"/>
    <w:basedOn w:val="a1"/>
    <w:rsid w:val="00BE0D23"/>
    <w:pPr>
      <w:spacing w:before="100" w:beforeAutospacing="1" w:after="100" w:afterAutospacing="1" w:line="240" w:lineRule="auto"/>
      <w:ind w:firstLine="284"/>
      <w:jc w:val="center"/>
    </w:pPr>
    <w:rPr>
      <w:rFonts w:ascii="Times New Roman" w:eastAsia="Times New Roman" w:hAnsi="Times New Roman" w:cs="Times New Roman"/>
      <w:sz w:val="16"/>
      <w:szCs w:val="16"/>
      <w:lang w:val="en-US"/>
    </w:rPr>
  </w:style>
  <w:style w:type="paragraph" w:customStyle="1" w:styleId="xl64">
    <w:name w:val="xl64"/>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65">
    <w:name w:val="xl65"/>
    <w:basedOn w:val="a1"/>
    <w:rsid w:val="00BE0D23"/>
    <w:pPr>
      <w:spacing w:before="100" w:beforeAutospacing="1" w:after="100" w:afterAutospacing="1" w:line="240" w:lineRule="auto"/>
      <w:ind w:firstLine="284"/>
      <w:jc w:val="both"/>
    </w:pPr>
    <w:rPr>
      <w:rFonts w:ascii="Arial" w:eastAsia="Times New Roman" w:hAnsi="Arial" w:cs="Arial"/>
      <w:b/>
      <w:bCs/>
      <w:sz w:val="24"/>
      <w:szCs w:val="24"/>
      <w:lang w:val="en-US"/>
    </w:rPr>
  </w:style>
  <w:style w:type="paragraph" w:customStyle="1" w:styleId="xl66">
    <w:name w:val="xl66"/>
    <w:basedOn w:val="a1"/>
    <w:rsid w:val="00BE0D23"/>
    <w:pPr>
      <w:spacing w:before="100" w:beforeAutospacing="1" w:after="100" w:afterAutospacing="1" w:line="240" w:lineRule="auto"/>
      <w:ind w:firstLine="284"/>
      <w:jc w:val="both"/>
    </w:pPr>
    <w:rPr>
      <w:rFonts w:ascii="Arial" w:eastAsia="Times New Roman" w:hAnsi="Arial" w:cs="Arial"/>
      <w:b/>
      <w:bCs/>
      <w:sz w:val="24"/>
      <w:szCs w:val="24"/>
      <w:lang w:val="en-US"/>
    </w:rPr>
  </w:style>
  <w:style w:type="paragraph" w:customStyle="1" w:styleId="xl67">
    <w:name w:val="xl67"/>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68">
    <w:name w:val="xl68"/>
    <w:basedOn w:val="a1"/>
    <w:rsid w:val="00BE0D23"/>
    <w:pPr>
      <w:spacing w:before="100" w:beforeAutospacing="1" w:after="100" w:afterAutospacing="1" w:line="240" w:lineRule="auto"/>
      <w:ind w:firstLine="284"/>
      <w:jc w:val="center"/>
    </w:pPr>
    <w:rPr>
      <w:rFonts w:ascii="Arial" w:eastAsia="Times New Roman" w:hAnsi="Arial" w:cs="Arial"/>
      <w:sz w:val="24"/>
      <w:szCs w:val="24"/>
      <w:lang w:val="en-US"/>
    </w:rPr>
  </w:style>
  <w:style w:type="paragraph" w:customStyle="1" w:styleId="xl69">
    <w:name w:val="xl69"/>
    <w:basedOn w:val="a1"/>
    <w:rsid w:val="00BE0D23"/>
    <w:pPr>
      <w:spacing w:before="100" w:beforeAutospacing="1" w:after="100" w:afterAutospacing="1" w:line="240" w:lineRule="auto"/>
      <w:ind w:firstLine="284"/>
      <w:jc w:val="both"/>
    </w:pPr>
    <w:rPr>
      <w:rFonts w:ascii="Arial" w:eastAsia="Times New Roman" w:hAnsi="Arial" w:cs="Arial"/>
      <w:b/>
      <w:bCs/>
      <w:sz w:val="24"/>
      <w:szCs w:val="24"/>
      <w:u w:val="single"/>
      <w:lang w:val="en-US"/>
    </w:rPr>
  </w:style>
  <w:style w:type="paragraph" w:customStyle="1" w:styleId="xl70">
    <w:name w:val="xl70"/>
    <w:basedOn w:val="a1"/>
    <w:rsid w:val="00BE0D23"/>
    <w:pPr>
      <w:spacing w:before="100" w:beforeAutospacing="1" w:after="100" w:afterAutospacing="1" w:line="240" w:lineRule="auto"/>
      <w:ind w:firstLine="284"/>
      <w:jc w:val="both"/>
    </w:pPr>
    <w:rPr>
      <w:rFonts w:ascii="Arial" w:eastAsia="Times New Roman" w:hAnsi="Arial" w:cs="Arial"/>
      <w:b/>
      <w:bCs/>
      <w:sz w:val="24"/>
      <w:szCs w:val="24"/>
      <w:lang w:val="en-US"/>
    </w:rPr>
  </w:style>
  <w:style w:type="paragraph" w:customStyle="1" w:styleId="xl71">
    <w:name w:val="xl71"/>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72">
    <w:name w:val="xl72"/>
    <w:basedOn w:val="a1"/>
    <w:rsid w:val="00BE0D23"/>
    <w:pPr>
      <w:spacing w:before="100" w:beforeAutospacing="1" w:after="100" w:afterAutospacing="1" w:line="240" w:lineRule="auto"/>
      <w:ind w:firstLine="284"/>
      <w:jc w:val="right"/>
    </w:pPr>
    <w:rPr>
      <w:rFonts w:ascii="Arial" w:eastAsia="Times New Roman" w:hAnsi="Arial" w:cs="Arial"/>
      <w:b/>
      <w:bCs/>
      <w:sz w:val="18"/>
      <w:szCs w:val="18"/>
      <w:lang w:val="en-US"/>
    </w:rPr>
  </w:style>
  <w:style w:type="paragraph" w:customStyle="1" w:styleId="xl73">
    <w:name w:val="xl73"/>
    <w:basedOn w:val="a1"/>
    <w:rsid w:val="00BE0D23"/>
    <w:pPr>
      <w:spacing w:before="100" w:beforeAutospacing="1" w:after="100" w:afterAutospacing="1" w:line="240" w:lineRule="auto"/>
      <w:ind w:firstLine="284"/>
      <w:jc w:val="both"/>
    </w:pPr>
    <w:rPr>
      <w:rFonts w:ascii="Arial" w:eastAsia="Times New Roman" w:hAnsi="Arial" w:cs="Arial"/>
      <w:b/>
      <w:bCs/>
      <w:sz w:val="18"/>
      <w:szCs w:val="18"/>
      <w:lang w:val="en-US"/>
    </w:rPr>
  </w:style>
  <w:style w:type="paragraph" w:customStyle="1" w:styleId="xl74">
    <w:name w:val="xl74"/>
    <w:basedOn w:val="a1"/>
    <w:rsid w:val="00BE0D23"/>
    <w:pPr>
      <w:spacing w:before="100" w:beforeAutospacing="1" w:after="100" w:afterAutospacing="1" w:line="240" w:lineRule="auto"/>
      <w:ind w:firstLine="284"/>
      <w:jc w:val="right"/>
    </w:pPr>
    <w:rPr>
      <w:rFonts w:ascii="Arial" w:eastAsia="Times New Roman" w:hAnsi="Arial" w:cs="Arial"/>
      <w:b/>
      <w:bCs/>
      <w:sz w:val="24"/>
      <w:szCs w:val="24"/>
      <w:lang w:val="en-US"/>
    </w:rPr>
  </w:style>
  <w:style w:type="paragraph" w:customStyle="1" w:styleId="xl75">
    <w:name w:val="xl75"/>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76">
    <w:name w:val="xl76"/>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77">
    <w:name w:val="xl77"/>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78">
    <w:name w:val="xl78"/>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79">
    <w:name w:val="xl79"/>
    <w:basedOn w:val="a1"/>
    <w:rsid w:val="00BE0D23"/>
    <w:pPr>
      <w:spacing w:before="100" w:beforeAutospacing="1" w:after="100" w:afterAutospacing="1" w:line="240" w:lineRule="auto"/>
      <w:ind w:firstLine="284"/>
      <w:jc w:val="both"/>
    </w:pPr>
    <w:rPr>
      <w:rFonts w:ascii="Arial" w:eastAsia="Times New Roman" w:hAnsi="Arial" w:cs="Arial"/>
      <w:color w:val="FF0000"/>
      <w:sz w:val="24"/>
      <w:szCs w:val="24"/>
      <w:lang w:val="en-US"/>
    </w:rPr>
  </w:style>
  <w:style w:type="paragraph" w:customStyle="1" w:styleId="xl80">
    <w:name w:val="xl80"/>
    <w:basedOn w:val="a1"/>
    <w:rsid w:val="00BE0D23"/>
    <w:pPr>
      <w:spacing w:before="100" w:beforeAutospacing="1" w:after="100" w:afterAutospacing="1" w:line="240" w:lineRule="auto"/>
      <w:ind w:firstLine="284"/>
      <w:jc w:val="right"/>
    </w:pPr>
    <w:rPr>
      <w:rFonts w:ascii="Arial" w:eastAsia="Times New Roman" w:hAnsi="Arial" w:cs="Arial"/>
      <w:color w:val="FF0000"/>
      <w:sz w:val="24"/>
      <w:szCs w:val="24"/>
      <w:lang w:val="en-US"/>
    </w:rPr>
  </w:style>
  <w:style w:type="paragraph" w:customStyle="1" w:styleId="xl81">
    <w:name w:val="xl81"/>
    <w:basedOn w:val="a1"/>
    <w:rsid w:val="00BE0D23"/>
    <w:pPr>
      <w:spacing w:before="100" w:beforeAutospacing="1" w:after="100" w:afterAutospacing="1" w:line="240" w:lineRule="auto"/>
      <w:ind w:firstLine="284"/>
      <w:jc w:val="both"/>
    </w:pPr>
    <w:rPr>
      <w:rFonts w:ascii="Arial" w:eastAsia="Times New Roman" w:hAnsi="Arial" w:cs="Arial"/>
      <w:b/>
      <w:bCs/>
      <w:color w:val="FF0000"/>
      <w:sz w:val="24"/>
      <w:szCs w:val="24"/>
      <w:lang w:val="en-US"/>
    </w:rPr>
  </w:style>
  <w:style w:type="paragraph" w:customStyle="1" w:styleId="xl82">
    <w:name w:val="xl82"/>
    <w:basedOn w:val="a1"/>
    <w:rsid w:val="00BE0D23"/>
    <w:pPr>
      <w:spacing w:before="100" w:beforeAutospacing="1" w:after="100" w:afterAutospacing="1" w:line="240" w:lineRule="auto"/>
      <w:ind w:firstLine="284"/>
      <w:jc w:val="right"/>
    </w:pPr>
    <w:rPr>
      <w:rFonts w:ascii="Arial" w:eastAsia="Times New Roman" w:hAnsi="Arial" w:cs="Arial"/>
      <w:b/>
      <w:bCs/>
      <w:color w:val="FF0000"/>
      <w:sz w:val="24"/>
      <w:szCs w:val="24"/>
      <w:lang w:val="en-US"/>
    </w:rPr>
  </w:style>
  <w:style w:type="paragraph" w:customStyle="1" w:styleId="xl83">
    <w:name w:val="xl83"/>
    <w:basedOn w:val="a1"/>
    <w:rsid w:val="00BE0D23"/>
    <w:pPr>
      <w:spacing w:before="100" w:beforeAutospacing="1" w:after="100" w:afterAutospacing="1" w:line="240" w:lineRule="auto"/>
      <w:ind w:firstLine="284"/>
      <w:jc w:val="both"/>
    </w:pPr>
    <w:rPr>
      <w:rFonts w:ascii="Arial" w:eastAsia="Times New Roman" w:hAnsi="Arial" w:cs="Arial"/>
      <w:b/>
      <w:bCs/>
      <w:color w:val="FF0000"/>
      <w:sz w:val="24"/>
      <w:szCs w:val="24"/>
      <w:lang w:val="en-US"/>
    </w:rPr>
  </w:style>
  <w:style w:type="paragraph" w:customStyle="1" w:styleId="xl84">
    <w:name w:val="xl84"/>
    <w:basedOn w:val="a1"/>
    <w:rsid w:val="00BE0D23"/>
    <w:pPr>
      <w:spacing w:before="100" w:beforeAutospacing="1" w:after="100" w:afterAutospacing="1" w:line="240" w:lineRule="auto"/>
      <w:ind w:firstLine="284"/>
      <w:jc w:val="both"/>
    </w:pPr>
    <w:rPr>
      <w:rFonts w:ascii="Arial" w:eastAsia="Times New Roman" w:hAnsi="Arial" w:cs="Arial"/>
      <w:sz w:val="18"/>
      <w:szCs w:val="18"/>
      <w:lang w:val="en-US"/>
    </w:rPr>
  </w:style>
  <w:style w:type="paragraph" w:customStyle="1" w:styleId="xl85">
    <w:name w:val="xl85"/>
    <w:basedOn w:val="a1"/>
    <w:rsid w:val="00BE0D23"/>
    <w:pPr>
      <w:spacing w:before="100" w:beforeAutospacing="1" w:after="100" w:afterAutospacing="1" w:line="240" w:lineRule="auto"/>
      <w:ind w:firstLine="284"/>
      <w:jc w:val="right"/>
    </w:pPr>
    <w:rPr>
      <w:rFonts w:ascii="Arial" w:eastAsia="Times New Roman" w:hAnsi="Arial" w:cs="Arial"/>
      <w:b/>
      <w:bCs/>
      <w:color w:val="FF0000"/>
      <w:sz w:val="24"/>
      <w:szCs w:val="24"/>
      <w:lang w:val="en-US"/>
    </w:rPr>
  </w:style>
  <w:style w:type="paragraph" w:customStyle="1" w:styleId="xl86">
    <w:name w:val="xl86"/>
    <w:basedOn w:val="a1"/>
    <w:rsid w:val="00BE0D23"/>
    <w:pPr>
      <w:spacing w:before="100" w:beforeAutospacing="1" w:after="100" w:afterAutospacing="1" w:line="240" w:lineRule="auto"/>
      <w:ind w:firstLine="284"/>
      <w:jc w:val="right"/>
    </w:pPr>
    <w:rPr>
      <w:rFonts w:ascii="Arial" w:eastAsia="Times New Roman" w:hAnsi="Arial" w:cs="Arial"/>
      <w:sz w:val="18"/>
      <w:szCs w:val="18"/>
      <w:lang w:val="en-US"/>
    </w:rPr>
  </w:style>
  <w:style w:type="paragraph" w:customStyle="1" w:styleId="xl87">
    <w:name w:val="xl87"/>
    <w:basedOn w:val="a1"/>
    <w:rsid w:val="00BE0D23"/>
    <w:pPr>
      <w:spacing w:before="100" w:beforeAutospacing="1" w:after="100" w:afterAutospacing="1" w:line="240" w:lineRule="auto"/>
      <w:ind w:firstLine="284"/>
      <w:jc w:val="right"/>
    </w:pPr>
    <w:rPr>
      <w:rFonts w:ascii="Arial" w:eastAsia="Times New Roman" w:hAnsi="Arial" w:cs="Arial"/>
      <w:sz w:val="18"/>
      <w:szCs w:val="18"/>
      <w:lang w:val="en-US"/>
    </w:rPr>
  </w:style>
  <w:style w:type="paragraph" w:customStyle="1" w:styleId="xl88">
    <w:name w:val="xl88"/>
    <w:basedOn w:val="a1"/>
    <w:rsid w:val="00BE0D23"/>
    <w:pPr>
      <w:spacing w:before="100" w:beforeAutospacing="1" w:after="100" w:afterAutospacing="1" w:line="240" w:lineRule="auto"/>
      <w:ind w:firstLine="284"/>
      <w:jc w:val="both"/>
    </w:pPr>
    <w:rPr>
      <w:rFonts w:ascii="Arial" w:eastAsia="Times New Roman" w:hAnsi="Arial" w:cs="Arial"/>
      <w:color w:val="FF0000"/>
      <w:sz w:val="24"/>
      <w:szCs w:val="24"/>
      <w:lang w:val="en-US"/>
    </w:rPr>
  </w:style>
  <w:style w:type="paragraph" w:customStyle="1" w:styleId="xl89">
    <w:name w:val="xl89"/>
    <w:basedOn w:val="a1"/>
    <w:rsid w:val="00BE0D23"/>
    <w:pPr>
      <w:spacing w:before="100" w:beforeAutospacing="1" w:after="100" w:afterAutospacing="1" w:line="240" w:lineRule="auto"/>
      <w:ind w:firstLine="284"/>
      <w:jc w:val="both"/>
    </w:pPr>
    <w:rPr>
      <w:rFonts w:ascii="Arial" w:eastAsia="Times New Roman" w:hAnsi="Arial" w:cs="Arial"/>
      <w:color w:val="FF0000"/>
      <w:sz w:val="24"/>
      <w:szCs w:val="24"/>
      <w:lang w:val="en-US"/>
    </w:rPr>
  </w:style>
  <w:style w:type="paragraph" w:customStyle="1" w:styleId="xl90">
    <w:name w:val="xl90"/>
    <w:basedOn w:val="a1"/>
    <w:rsid w:val="00BE0D23"/>
    <w:pPr>
      <w:spacing w:before="100" w:beforeAutospacing="1" w:after="100" w:afterAutospacing="1" w:line="240" w:lineRule="auto"/>
      <w:ind w:firstLine="284"/>
      <w:jc w:val="right"/>
    </w:pPr>
    <w:rPr>
      <w:rFonts w:ascii="Arial" w:eastAsia="Times New Roman" w:hAnsi="Arial" w:cs="Arial"/>
      <w:sz w:val="24"/>
      <w:szCs w:val="24"/>
      <w:u w:val="single"/>
      <w:lang w:val="en-US"/>
    </w:rPr>
  </w:style>
  <w:style w:type="paragraph" w:customStyle="1" w:styleId="xl91">
    <w:name w:val="xl91"/>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92">
    <w:name w:val="xl92"/>
    <w:basedOn w:val="a1"/>
    <w:rsid w:val="00BE0D23"/>
    <w:pPr>
      <w:pBdr>
        <w:top w:val="single" w:sz="4" w:space="0" w:color="auto"/>
      </w:pBd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93">
    <w:name w:val="xl93"/>
    <w:basedOn w:val="a1"/>
    <w:rsid w:val="00BE0D23"/>
    <w:pPr>
      <w:pBdr>
        <w:bottom w:val="single" w:sz="4" w:space="0" w:color="auto"/>
      </w:pBd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94">
    <w:name w:val="xl94"/>
    <w:basedOn w:val="a1"/>
    <w:rsid w:val="00BE0D23"/>
    <w:pPr>
      <w:spacing w:before="100" w:beforeAutospacing="1" w:after="100" w:afterAutospacing="1" w:line="240" w:lineRule="auto"/>
      <w:ind w:firstLine="284"/>
      <w:jc w:val="right"/>
    </w:pPr>
    <w:rPr>
      <w:rFonts w:ascii="Arial" w:eastAsia="Times New Roman" w:hAnsi="Arial" w:cs="Arial"/>
      <w:b/>
      <w:bCs/>
      <w:sz w:val="16"/>
      <w:szCs w:val="16"/>
      <w:lang w:val="en-US"/>
    </w:rPr>
  </w:style>
  <w:style w:type="paragraph" w:customStyle="1" w:styleId="xl95">
    <w:name w:val="xl95"/>
    <w:basedOn w:val="a1"/>
    <w:rsid w:val="00BE0D23"/>
    <w:pPr>
      <w:spacing w:before="100" w:beforeAutospacing="1" w:after="100" w:afterAutospacing="1" w:line="240" w:lineRule="auto"/>
      <w:ind w:firstLine="284"/>
      <w:jc w:val="right"/>
    </w:pPr>
    <w:rPr>
      <w:rFonts w:ascii="Arial" w:eastAsia="Times New Roman" w:hAnsi="Arial" w:cs="Arial"/>
      <w:b/>
      <w:bCs/>
      <w:sz w:val="24"/>
      <w:szCs w:val="24"/>
      <w:lang w:val="en-US"/>
    </w:rPr>
  </w:style>
  <w:style w:type="paragraph" w:customStyle="1" w:styleId="xl96">
    <w:name w:val="xl96"/>
    <w:basedOn w:val="a1"/>
    <w:rsid w:val="00BE0D23"/>
    <w:pPr>
      <w:spacing w:before="100" w:beforeAutospacing="1" w:after="100" w:afterAutospacing="1" w:line="240" w:lineRule="auto"/>
      <w:ind w:firstLine="284"/>
      <w:jc w:val="right"/>
    </w:pPr>
    <w:rPr>
      <w:rFonts w:ascii="Arial" w:eastAsia="Times New Roman" w:hAnsi="Arial" w:cs="Arial"/>
      <w:b/>
      <w:bCs/>
      <w:sz w:val="24"/>
      <w:szCs w:val="24"/>
      <w:u w:val="single"/>
      <w:lang w:val="en-US"/>
    </w:rPr>
  </w:style>
  <w:style w:type="paragraph" w:customStyle="1" w:styleId="xl97">
    <w:name w:val="xl97"/>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98">
    <w:name w:val="xl98"/>
    <w:basedOn w:val="a1"/>
    <w:rsid w:val="00BE0D23"/>
    <w:pPr>
      <w:spacing w:before="100" w:beforeAutospacing="1" w:after="100" w:afterAutospacing="1" w:line="240" w:lineRule="auto"/>
      <w:ind w:firstLine="284"/>
      <w:jc w:val="right"/>
    </w:pPr>
    <w:rPr>
      <w:rFonts w:ascii="Arial" w:eastAsia="Times New Roman" w:hAnsi="Arial" w:cs="Arial"/>
      <w:b/>
      <w:bCs/>
      <w:sz w:val="18"/>
      <w:szCs w:val="18"/>
      <w:lang w:val="en-US"/>
    </w:rPr>
  </w:style>
  <w:style w:type="paragraph" w:customStyle="1" w:styleId="xl99">
    <w:name w:val="xl99"/>
    <w:basedOn w:val="a1"/>
    <w:rsid w:val="00BE0D23"/>
    <w:pPr>
      <w:spacing w:before="100" w:beforeAutospacing="1" w:after="100" w:afterAutospacing="1" w:line="240" w:lineRule="auto"/>
      <w:ind w:firstLine="284"/>
      <w:jc w:val="both"/>
    </w:pPr>
    <w:rPr>
      <w:rFonts w:ascii="Times New Roman" w:eastAsia="Times New Roman" w:hAnsi="Times New Roman" w:cs="Times New Roman"/>
      <w:sz w:val="16"/>
      <w:szCs w:val="16"/>
      <w:lang w:val="en-US"/>
    </w:rPr>
  </w:style>
  <w:style w:type="paragraph" w:customStyle="1" w:styleId="xl100">
    <w:name w:val="xl100"/>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101">
    <w:name w:val="xl101"/>
    <w:basedOn w:val="a1"/>
    <w:rsid w:val="00BE0D23"/>
    <w:pPr>
      <w:spacing w:before="100" w:beforeAutospacing="1" w:after="100" w:afterAutospacing="1" w:line="240" w:lineRule="auto"/>
      <w:ind w:firstLine="284"/>
      <w:jc w:val="both"/>
    </w:pPr>
    <w:rPr>
      <w:rFonts w:ascii="Arial" w:eastAsia="Times New Roman" w:hAnsi="Arial" w:cs="Arial"/>
      <w:sz w:val="16"/>
      <w:szCs w:val="16"/>
      <w:lang w:val="en-US"/>
    </w:rPr>
  </w:style>
  <w:style w:type="paragraph" w:customStyle="1" w:styleId="xl102">
    <w:name w:val="xl102"/>
    <w:basedOn w:val="a1"/>
    <w:rsid w:val="00BE0D23"/>
    <w:pPr>
      <w:spacing w:before="100" w:beforeAutospacing="1" w:after="100" w:afterAutospacing="1" w:line="240" w:lineRule="auto"/>
      <w:ind w:firstLineChars="100" w:firstLine="284"/>
      <w:jc w:val="both"/>
    </w:pPr>
    <w:rPr>
      <w:rFonts w:ascii="Arial" w:eastAsia="Times New Roman" w:hAnsi="Arial" w:cs="Arial"/>
      <w:sz w:val="24"/>
      <w:szCs w:val="24"/>
      <w:lang w:val="en-US"/>
    </w:rPr>
  </w:style>
  <w:style w:type="paragraph" w:customStyle="1" w:styleId="xl103">
    <w:name w:val="xl103"/>
    <w:basedOn w:val="a1"/>
    <w:rsid w:val="00BE0D23"/>
    <w:pPr>
      <w:spacing w:before="100" w:beforeAutospacing="1" w:after="100" w:afterAutospacing="1" w:line="240" w:lineRule="auto"/>
      <w:ind w:firstLineChars="100" w:firstLine="284"/>
      <w:jc w:val="both"/>
    </w:pPr>
    <w:rPr>
      <w:rFonts w:ascii="Arial" w:eastAsia="Times New Roman" w:hAnsi="Arial" w:cs="Arial"/>
      <w:sz w:val="18"/>
      <w:szCs w:val="18"/>
      <w:lang w:val="en-US"/>
    </w:rPr>
  </w:style>
  <w:style w:type="paragraph" w:customStyle="1" w:styleId="xl104">
    <w:name w:val="xl104"/>
    <w:basedOn w:val="a1"/>
    <w:rsid w:val="00BE0D23"/>
    <w:pPr>
      <w:spacing w:before="100" w:beforeAutospacing="1" w:after="100" w:afterAutospacing="1" w:line="240" w:lineRule="auto"/>
      <w:ind w:firstLineChars="100" w:firstLine="284"/>
      <w:jc w:val="both"/>
    </w:pPr>
    <w:rPr>
      <w:rFonts w:ascii="Arial" w:eastAsia="Times New Roman" w:hAnsi="Arial" w:cs="Arial"/>
      <w:b/>
      <w:bCs/>
      <w:sz w:val="18"/>
      <w:szCs w:val="18"/>
      <w:lang w:val="en-US"/>
    </w:rPr>
  </w:style>
  <w:style w:type="paragraph" w:customStyle="1" w:styleId="xl105">
    <w:name w:val="xl105"/>
    <w:basedOn w:val="a1"/>
    <w:rsid w:val="00BE0D23"/>
    <w:pPr>
      <w:spacing w:before="100" w:beforeAutospacing="1" w:after="100" w:afterAutospacing="1" w:line="240" w:lineRule="auto"/>
      <w:ind w:firstLine="284"/>
      <w:jc w:val="center"/>
    </w:pPr>
    <w:rPr>
      <w:rFonts w:ascii="Arial" w:eastAsia="Times New Roman" w:hAnsi="Arial" w:cs="Arial"/>
      <w:sz w:val="16"/>
      <w:szCs w:val="16"/>
      <w:lang w:val="en-US"/>
    </w:rPr>
  </w:style>
  <w:style w:type="paragraph" w:customStyle="1" w:styleId="xl106">
    <w:name w:val="xl106"/>
    <w:basedOn w:val="a1"/>
    <w:rsid w:val="00BE0D23"/>
    <w:pPr>
      <w:spacing w:before="100" w:beforeAutospacing="1" w:after="100" w:afterAutospacing="1" w:line="240" w:lineRule="auto"/>
      <w:ind w:firstLine="284"/>
      <w:jc w:val="center"/>
    </w:pPr>
    <w:rPr>
      <w:rFonts w:ascii="Arial" w:eastAsia="Times New Roman" w:hAnsi="Arial" w:cs="Arial"/>
      <w:b/>
      <w:bCs/>
      <w:sz w:val="16"/>
      <w:szCs w:val="16"/>
      <w:u w:val="single"/>
      <w:lang w:val="en-US"/>
    </w:rPr>
  </w:style>
  <w:style w:type="paragraph" w:customStyle="1" w:styleId="xl107">
    <w:name w:val="xl107"/>
    <w:basedOn w:val="a1"/>
    <w:rsid w:val="00BE0D23"/>
    <w:pPr>
      <w:spacing w:before="100" w:beforeAutospacing="1" w:after="100" w:afterAutospacing="1" w:line="240" w:lineRule="auto"/>
      <w:ind w:firstLine="284"/>
      <w:jc w:val="both"/>
    </w:pPr>
    <w:rPr>
      <w:rFonts w:ascii="Arial" w:eastAsia="Times New Roman" w:hAnsi="Arial" w:cs="Arial"/>
      <w:sz w:val="16"/>
      <w:szCs w:val="16"/>
      <w:lang w:val="en-US"/>
    </w:rPr>
  </w:style>
  <w:style w:type="paragraph" w:customStyle="1" w:styleId="xl108">
    <w:name w:val="xl108"/>
    <w:basedOn w:val="a1"/>
    <w:rsid w:val="00BE0D23"/>
    <w:pPr>
      <w:spacing w:before="100" w:beforeAutospacing="1" w:after="100" w:afterAutospacing="1" w:line="240" w:lineRule="auto"/>
      <w:ind w:firstLine="284"/>
      <w:jc w:val="both"/>
    </w:pPr>
    <w:rPr>
      <w:rFonts w:ascii="Arial" w:eastAsia="Times New Roman" w:hAnsi="Arial" w:cs="Arial"/>
      <w:sz w:val="16"/>
      <w:szCs w:val="16"/>
      <w:lang w:val="en-US"/>
    </w:rPr>
  </w:style>
  <w:style w:type="paragraph" w:customStyle="1" w:styleId="xl109">
    <w:name w:val="xl109"/>
    <w:basedOn w:val="a1"/>
    <w:rsid w:val="00BE0D23"/>
    <w:pPr>
      <w:spacing w:before="100" w:beforeAutospacing="1" w:after="100" w:afterAutospacing="1" w:line="240" w:lineRule="auto"/>
      <w:ind w:firstLine="284"/>
      <w:jc w:val="right"/>
    </w:pPr>
    <w:rPr>
      <w:rFonts w:ascii="Arial" w:eastAsia="Times New Roman" w:hAnsi="Arial" w:cs="Arial"/>
      <w:sz w:val="16"/>
      <w:szCs w:val="16"/>
      <w:lang w:val="en-US"/>
    </w:rPr>
  </w:style>
  <w:style w:type="paragraph" w:customStyle="1" w:styleId="xl110">
    <w:name w:val="xl110"/>
    <w:basedOn w:val="a1"/>
    <w:rsid w:val="00BE0D23"/>
    <w:pPr>
      <w:spacing w:before="100" w:beforeAutospacing="1" w:after="100" w:afterAutospacing="1" w:line="240" w:lineRule="auto"/>
      <w:ind w:firstLineChars="200" w:firstLine="284"/>
      <w:jc w:val="both"/>
    </w:pPr>
    <w:rPr>
      <w:rFonts w:ascii="Arial" w:eastAsia="Times New Roman" w:hAnsi="Arial" w:cs="Arial"/>
      <w:sz w:val="24"/>
      <w:szCs w:val="24"/>
      <w:lang w:val="en-US"/>
    </w:rPr>
  </w:style>
  <w:style w:type="paragraph" w:customStyle="1" w:styleId="xl111">
    <w:name w:val="xl111"/>
    <w:basedOn w:val="a1"/>
    <w:rsid w:val="00BE0D23"/>
    <w:pPr>
      <w:spacing w:before="100" w:beforeAutospacing="1" w:after="100" w:afterAutospacing="1" w:line="240" w:lineRule="auto"/>
      <w:ind w:firstLine="284"/>
      <w:jc w:val="right"/>
    </w:pPr>
    <w:rPr>
      <w:rFonts w:ascii="Arial" w:eastAsia="Times New Roman" w:hAnsi="Arial" w:cs="Arial"/>
      <w:sz w:val="16"/>
      <w:szCs w:val="16"/>
      <w:lang w:val="en-US"/>
    </w:rPr>
  </w:style>
  <w:style w:type="paragraph" w:customStyle="1" w:styleId="xl112">
    <w:name w:val="xl112"/>
    <w:basedOn w:val="a1"/>
    <w:rsid w:val="00BE0D23"/>
    <w:pPr>
      <w:spacing w:before="100" w:beforeAutospacing="1" w:after="100" w:afterAutospacing="1" w:line="240" w:lineRule="auto"/>
      <w:ind w:firstLineChars="100" w:firstLine="284"/>
      <w:jc w:val="both"/>
    </w:pPr>
    <w:rPr>
      <w:rFonts w:ascii="Arial" w:eastAsia="Times New Roman" w:hAnsi="Arial" w:cs="Arial"/>
      <w:sz w:val="18"/>
      <w:szCs w:val="18"/>
      <w:lang w:val="en-US"/>
    </w:rPr>
  </w:style>
  <w:style w:type="paragraph" w:customStyle="1" w:styleId="xl113">
    <w:name w:val="xl113"/>
    <w:basedOn w:val="a1"/>
    <w:rsid w:val="00BE0D23"/>
    <w:pPr>
      <w:spacing w:before="100" w:beforeAutospacing="1" w:after="100" w:afterAutospacing="1" w:line="240" w:lineRule="auto"/>
      <w:ind w:firstLine="284"/>
      <w:jc w:val="right"/>
    </w:pPr>
    <w:rPr>
      <w:rFonts w:ascii="Times New Roman" w:eastAsia="Times New Roman" w:hAnsi="Times New Roman" w:cs="Times New Roman"/>
      <w:sz w:val="16"/>
      <w:szCs w:val="16"/>
      <w:lang w:val="en-US"/>
    </w:rPr>
  </w:style>
  <w:style w:type="paragraph" w:customStyle="1" w:styleId="xl114">
    <w:name w:val="xl114"/>
    <w:basedOn w:val="a1"/>
    <w:rsid w:val="00BE0D23"/>
    <w:pPr>
      <w:spacing w:before="100" w:beforeAutospacing="1" w:after="100" w:afterAutospacing="1" w:line="240" w:lineRule="auto"/>
      <w:ind w:firstLine="284"/>
      <w:jc w:val="center"/>
    </w:pPr>
    <w:rPr>
      <w:rFonts w:ascii="Arial" w:eastAsia="Times New Roman" w:hAnsi="Arial" w:cs="Arial"/>
      <w:color w:val="000000"/>
      <w:sz w:val="16"/>
      <w:szCs w:val="16"/>
      <w:lang w:val="en-US"/>
    </w:rPr>
  </w:style>
  <w:style w:type="paragraph" w:customStyle="1" w:styleId="xl115">
    <w:name w:val="xl115"/>
    <w:basedOn w:val="a1"/>
    <w:rsid w:val="00BE0D23"/>
    <w:pPr>
      <w:spacing w:before="100" w:beforeAutospacing="1" w:after="100" w:afterAutospacing="1" w:line="240" w:lineRule="auto"/>
      <w:ind w:firstLine="284"/>
      <w:jc w:val="center"/>
    </w:pPr>
    <w:rPr>
      <w:rFonts w:ascii="Arial" w:eastAsia="Times New Roman" w:hAnsi="Arial" w:cs="Arial"/>
      <w:b/>
      <w:bCs/>
      <w:color w:val="FF0000"/>
      <w:sz w:val="24"/>
      <w:szCs w:val="24"/>
      <w:lang w:val="en-US"/>
    </w:rPr>
  </w:style>
  <w:style w:type="paragraph" w:customStyle="1" w:styleId="xl116">
    <w:name w:val="xl116"/>
    <w:basedOn w:val="a1"/>
    <w:rsid w:val="00BE0D23"/>
    <w:pPr>
      <w:spacing w:before="100" w:beforeAutospacing="1" w:after="100" w:afterAutospacing="1" w:line="240" w:lineRule="auto"/>
      <w:ind w:firstLine="284"/>
      <w:jc w:val="both"/>
    </w:pPr>
    <w:rPr>
      <w:rFonts w:ascii="Arial" w:eastAsia="Times New Roman" w:hAnsi="Arial" w:cs="Arial"/>
      <w:color w:val="FF0000"/>
      <w:sz w:val="16"/>
      <w:szCs w:val="16"/>
      <w:lang w:val="en-US"/>
    </w:rPr>
  </w:style>
  <w:style w:type="paragraph" w:customStyle="1" w:styleId="xl117">
    <w:name w:val="xl117"/>
    <w:basedOn w:val="a1"/>
    <w:rsid w:val="00BE0D23"/>
    <w:pPr>
      <w:spacing w:before="100" w:beforeAutospacing="1" w:after="100" w:afterAutospacing="1" w:line="240" w:lineRule="auto"/>
      <w:ind w:firstLine="284"/>
      <w:jc w:val="center"/>
    </w:pPr>
    <w:rPr>
      <w:rFonts w:ascii="Arial" w:eastAsia="Times New Roman" w:hAnsi="Arial" w:cs="Arial"/>
      <w:b/>
      <w:bCs/>
      <w:sz w:val="16"/>
      <w:szCs w:val="16"/>
      <w:u w:val="single"/>
      <w:lang w:val="en-US"/>
    </w:rPr>
  </w:style>
  <w:style w:type="paragraph" w:customStyle="1" w:styleId="xl118">
    <w:name w:val="xl118"/>
    <w:basedOn w:val="a1"/>
    <w:rsid w:val="00BE0D23"/>
    <w:pPr>
      <w:spacing w:before="100" w:beforeAutospacing="1" w:after="100" w:afterAutospacing="1" w:line="240" w:lineRule="auto"/>
      <w:ind w:firstLine="284"/>
      <w:jc w:val="center"/>
    </w:pPr>
    <w:rPr>
      <w:rFonts w:ascii="Arial" w:eastAsia="Times New Roman" w:hAnsi="Arial" w:cs="Arial"/>
      <w:sz w:val="16"/>
      <w:szCs w:val="16"/>
      <w:lang w:val="en-US"/>
    </w:rPr>
  </w:style>
  <w:style w:type="paragraph" w:customStyle="1" w:styleId="xl119">
    <w:name w:val="xl119"/>
    <w:basedOn w:val="a1"/>
    <w:rsid w:val="00BE0D23"/>
    <w:pPr>
      <w:spacing w:before="100" w:beforeAutospacing="1" w:after="100" w:afterAutospacing="1" w:line="240" w:lineRule="auto"/>
      <w:ind w:firstLine="284"/>
      <w:jc w:val="both"/>
    </w:pPr>
    <w:rPr>
      <w:rFonts w:ascii="Arial" w:eastAsia="Times New Roman" w:hAnsi="Arial" w:cs="Arial"/>
      <w:color w:val="FF0000"/>
      <w:sz w:val="24"/>
      <w:szCs w:val="24"/>
      <w:lang w:val="en-US"/>
    </w:rPr>
  </w:style>
  <w:style w:type="paragraph" w:customStyle="1" w:styleId="xl120">
    <w:name w:val="xl120"/>
    <w:basedOn w:val="a1"/>
    <w:rsid w:val="00BE0D23"/>
    <w:pPr>
      <w:spacing w:before="100" w:beforeAutospacing="1" w:after="100" w:afterAutospacing="1" w:line="240" w:lineRule="auto"/>
      <w:ind w:firstLine="284"/>
      <w:jc w:val="center"/>
    </w:pPr>
    <w:rPr>
      <w:rFonts w:ascii="Arial" w:eastAsia="Times New Roman" w:hAnsi="Arial" w:cs="Arial"/>
      <w:sz w:val="18"/>
      <w:szCs w:val="18"/>
      <w:lang w:val="en-US"/>
    </w:rPr>
  </w:style>
  <w:style w:type="paragraph" w:customStyle="1" w:styleId="xl121">
    <w:name w:val="xl121"/>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122">
    <w:name w:val="xl122"/>
    <w:basedOn w:val="a1"/>
    <w:rsid w:val="00BE0D23"/>
    <w:pPr>
      <w:spacing w:before="100" w:beforeAutospacing="1" w:after="100" w:afterAutospacing="1" w:line="240" w:lineRule="auto"/>
      <w:ind w:firstLine="284"/>
      <w:jc w:val="both"/>
    </w:pPr>
    <w:rPr>
      <w:rFonts w:ascii="Arial" w:eastAsia="Times New Roman" w:hAnsi="Arial" w:cs="Arial"/>
      <w:color w:val="FF0000"/>
      <w:sz w:val="24"/>
      <w:szCs w:val="24"/>
      <w:lang w:val="en-US"/>
    </w:rPr>
  </w:style>
  <w:style w:type="paragraph" w:customStyle="1" w:styleId="xl123">
    <w:name w:val="xl123"/>
    <w:basedOn w:val="a1"/>
    <w:rsid w:val="00BE0D23"/>
    <w:pPr>
      <w:spacing w:before="100" w:beforeAutospacing="1" w:after="100" w:afterAutospacing="1" w:line="240" w:lineRule="auto"/>
      <w:ind w:firstLine="284"/>
      <w:jc w:val="both"/>
    </w:pPr>
    <w:rPr>
      <w:rFonts w:ascii="Arial" w:eastAsia="Times New Roman" w:hAnsi="Arial" w:cs="Arial"/>
      <w:b/>
      <w:bCs/>
      <w:sz w:val="16"/>
      <w:szCs w:val="16"/>
      <w:lang w:val="en-US"/>
    </w:rPr>
  </w:style>
  <w:style w:type="paragraph" w:customStyle="1" w:styleId="xl124">
    <w:name w:val="xl124"/>
    <w:basedOn w:val="a1"/>
    <w:rsid w:val="00BE0D23"/>
    <w:pPr>
      <w:spacing w:before="100" w:beforeAutospacing="1" w:after="100" w:afterAutospacing="1" w:line="240" w:lineRule="auto"/>
      <w:ind w:firstLine="284"/>
      <w:jc w:val="both"/>
    </w:pPr>
    <w:rPr>
      <w:rFonts w:ascii="Times New Roman" w:eastAsia="Times New Roman" w:hAnsi="Times New Roman" w:cs="Times New Roman"/>
      <w:sz w:val="16"/>
      <w:szCs w:val="16"/>
      <w:lang w:val="en-US"/>
    </w:rPr>
  </w:style>
  <w:style w:type="paragraph" w:customStyle="1" w:styleId="xl125">
    <w:name w:val="xl125"/>
    <w:basedOn w:val="a1"/>
    <w:rsid w:val="00BE0D23"/>
    <w:pPr>
      <w:spacing w:before="100" w:beforeAutospacing="1" w:after="100" w:afterAutospacing="1" w:line="240" w:lineRule="auto"/>
      <w:ind w:firstLine="284"/>
      <w:jc w:val="both"/>
    </w:pPr>
    <w:rPr>
      <w:rFonts w:ascii="Arial" w:eastAsia="Times New Roman" w:hAnsi="Arial" w:cs="Arial"/>
      <w:sz w:val="16"/>
      <w:szCs w:val="16"/>
      <w:lang w:val="en-US"/>
    </w:rPr>
  </w:style>
  <w:style w:type="paragraph" w:customStyle="1" w:styleId="xl127">
    <w:name w:val="xl127"/>
    <w:basedOn w:val="a1"/>
    <w:rsid w:val="00BE0D23"/>
    <w:pPr>
      <w:spacing w:before="100" w:beforeAutospacing="1" w:after="100" w:afterAutospacing="1" w:line="240" w:lineRule="auto"/>
      <w:ind w:firstLine="284"/>
      <w:jc w:val="right"/>
    </w:pPr>
    <w:rPr>
      <w:rFonts w:ascii="Arial" w:eastAsia="Times New Roman" w:hAnsi="Arial" w:cs="Arial"/>
      <w:sz w:val="16"/>
      <w:szCs w:val="16"/>
      <w:lang w:val="en-US"/>
    </w:rPr>
  </w:style>
  <w:style w:type="paragraph" w:customStyle="1" w:styleId="xl128">
    <w:name w:val="xl128"/>
    <w:basedOn w:val="a1"/>
    <w:rsid w:val="00BE0D23"/>
    <w:pPr>
      <w:spacing w:before="100" w:beforeAutospacing="1" w:after="100" w:afterAutospacing="1" w:line="240" w:lineRule="auto"/>
      <w:ind w:firstLine="284"/>
      <w:jc w:val="both"/>
    </w:pPr>
    <w:rPr>
      <w:rFonts w:ascii="Arial" w:eastAsia="Times New Roman" w:hAnsi="Arial" w:cs="Arial"/>
      <w:color w:val="FF0000"/>
      <w:sz w:val="16"/>
      <w:szCs w:val="16"/>
      <w:lang w:val="en-US"/>
    </w:rPr>
  </w:style>
  <w:style w:type="paragraph" w:customStyle="1" w:styleId="xl129">
    <w:name w:val="xl129"/>
    <w:basedOn w:val="a1"/>
    <w:rsid w:val="00BE0D23"/>
    <w:pPr>
      <w:spacing w:before="100" w:beforeAutospacing="1" w:after="100" w:afterAutospacing="1" w:line="240" w:lineRule="auto"/>
      <w:ind w:firstLine="284"/>
      <w:jc w:val="right"/>
    </w:pPr>
    <w:rPr>
      <w:rFonts w:ascii="Arial" w:eastAsia="Times New Roman" w:hAnsi="Arial" w:cs="Arial"/>
      <w:color w:val="FF0000"/>
      <w:sz w:val="16"/>
      <w:szCs w:val="16"/>
      <w:lang w:val="en-US"/>
    </w:rPr>
  </w:style>
  <w:style w:type="paragraph" w:customStyle="1" w:styleId="xl130">
    <w:name w:val="xl130"/>
    <w:basedOn w:val="a1"/>
    <w:rsid w:val="00BE0D23"/>
    <w:pPr>
      <w:spacing w:before="100" w:beforeAutospacing="1" w:after="100" w:afterAutospacing="1" w:line="240" w:lineRule="auto"/>
      <w:ind w:firstLine="284"/>
      <w:jc w:val="both"/>
    </w:pPr>
    <w:rPr>
      <w:rFonts w:ascii="Arial" w:eastAsia="Times New Roman" w:hAnsi="Arial" w:cs="Arial"/>
      <w:sz w:val="18"/>
      <w:szCs w:val="18"/>
      <w:lang w:val="en-US"/>
    </w:rPr>
  </w:style>
  <w:style w:type="paragraph" w:customStyle="1" w:styleId="xl131">
    <w:name w:val="xl131"/>
    <w:basedOn w:val="a1"/>
    <w:rsid w:val="00BE0D23"/>
    <w:pPr>
      <w:spacing w:before="100" w:beforeAutospacing="1" w:after="100" w:afterAutospacing="1" w:line="240" w:lineRule="auto"/>
      <w:ind w:firstLine="284"/>
      <w:jc w:val="center"/>
    </w:pPr>
    <w:rPr>
      <w:rFonts w:ascii="Arial" w:eastAsia="Times New Roman" w:hAnsi="Arial" w:cs="Arial"/>
      <w:sz w:val="24"/>
      <w:szCs w:val="24"/>
      <w:lang w:val="en-US"/>
    </w:rPr>
  </w:style>
  <w:style w:type="paragraph" w:customStyle="1" w:styleId="xl132">
    <w:name w:val="xl132"/>
    <w:basedOn w:val="a1"/>
    <w:rsid w:val="00BE0D23"/>
    <w:pPr>
      <w:spacing w:before="100" w:beforeAutospacing="1" w:after="100" w:afterAutospacing="1" w:line="240" w:lineRule="auto"/>
      <w:ind w:firstLine="284"/>
      <w:jc w:val="both"/>
    </w:pPr>
    <w:rPr>
      <w:rFonts w:ascii="Arial" w:eastAsia="Times New Roman" w:hAnsi="Arial" w:cs="Arial"/>
      <w:sz w:val="16"/>
      <w:szCs w:val="16"/>
      <w:lang w:val="en-US"/>
    </w:rPr>
  </w:style>
  <w:style w:type="paragraph" w:customStyle="1" w:styleId="xl133">
    <w:name w:val="xl133"/>
    <w:basedOn w:val="a1"/>
    <w:rsid w:val="00BE0D23"/>
    <w:pPr>
      <w:spacing w:before="100" w:beforeAutospacing="1" w:after="100" w:afterAutospacing="1" w:line="240" w:lineRule="auto"/>
      <w:ind w:firstLine="284"/>
      <w:jc w:val="right"/>
    </w:pPr>
    <w:rPr>
      <w:rFonts w:ascii="Arial" w:eastAsia="Times New Roman" w:hAnsi="Arial" w:cs="Arial"/>
      <w:b/>
      <w:bCs/>
      <w:sz w:val="16"/>
      <w:szCs w:val="16"/>
      <w:u w:val="single"/>
      <w:lang w:val="en-US"/>
    </w:rPr>
  </w:style>
  <w:style w:type="paragraph" w:customStyle="1" w:styleId="xl134">
    <w:name w:val="xl134"/>
    <w:basedOn w:val="a1"/>
    <w:rsid w:val="00BE0D23"/>
    <w:pPr>
      <w:spacing w:before="100" w:beforeAutospacing="1" w:after="100" w:afterAutospacing="1" w:line="240" w:lineRule="auto"/>
      <w:ind w:firstLine="284"/>
      <w:jc w:val="right"/>
    </w:pPr>
    <w:rPr>
      <w:rFonts w:ascii="Arial" w:eastAsia="Times New Roman" w:hAnsi="Arial" w:cs="Arial"/>
      <w:b/>
      <w:bCs/>
      <w:sz w:val="16"/>
      <w:szCs w:val="16"/>
      <w:u w:val="single"/>
      <w:lang w:val="en-US"/>
    </w:rPr>
  </w:style>
  <w:style w:type="paragraph" w:customStyle="1" w:styleId="xl135">
    <w:name w:val="xl135"/>
    <w:basedOn w:val="a1"/>
    <w:rsid w:val="00BE0D23"/>
    <w:pPr>
      <w:spacing w:before="100" w:beforeAutospacing="1" w:after="100" w:afterAutospacing="1" w:line="240" w:lineRule="auto"/>
      <w:ind w:firstLine="284"/>
      <w:jc w:val="right"/>
    </w:pPr>
    <w:rPr>
      <w:rFonts w:ascii="Arial" w:eastAsia="Times New Roman" w:hAnsi="Arial" w:cs="Arial"/>
      <w:b/>
      <w:bCs/>
      <w:sz w:val="18"/>
      <w:szCs w:val="18"/>
      <w:u w:val="single"/>
      <w:lang w:val="en-US"/>
    </w:rPr>
  </w:style>
  <w:style w:type="paragraph" w:customStyle="1" w:styleId="xl136">
    <w:name w:val="xl136"/>
    <w:basedOn w:val="a1"/>
    <w:rsid w:val="00BE0D23"/>
    <w:pPr>
      <w:spacing w:before="100" w:beforeAutospacing="1" w:after="100" w:afterAutospacing="1" w:line="240" w:lineRule="auto"/>
      <w:ind w:firstLine="284"/>
      <w:jc w:val="both"/>
    </w:pPr>
    <w:rPr>
      <w:rFonts w:ascii="Arial" w:eastAsia="Times New Roman" w:hAnsi="Arial" w:cs="Arial"/>
      <w:b/>
      <w:bCs/>
      <w:sz w:val="18"/>
      <w:szCs w:val="18"/>
      <w:u w:val="single"/>
      <w:lang w:val="en-US"/>
    </w:rPr>
  </w:style>
  <w:style w:type="paragraph" w:customStyle="1" w:styleId="xl137">
    <w:name w:val="xl137"/>
    <w:basedOn w:val="a1"/>
    <w:rsid w:val="00BE0D23"/>
    <w:pPr>
      <w:spacing w:before="100" w:beforeAutospacing="1" w:after="100" w:afterAutospacing="1" w:line="240" w:lineRule="auto"/>
      <w:ind w:firstLine="284"/>
      <w:jc w:val="right"/>
    </w:pPr>
    <w:rPr>
      <w:rFonts w:ascii="Times New Roman" w:eastAsia="Times New Roman" w:hAnsi="Times New Roman" w:cs="Times New Roman"/>
      <w:sz w:val="24"/>
      <w:szCs w:val="24"/>
      <w:lang w:val="en-US"/>
    </w:rPr>
  </w:style>
  <w:style w:type="paragraph" w:customStyle="1" w:styleId="xl138">
    <w:name w:val="xl138"/>
    <w:basedOn w:val="a1"/>
    <w:rsid w:val="00BE0D23"/>
    <w:pPr>
      <w:spacing w:before="100" w:beforeAutospacing="1" w:after="100" w:afterAutospacing="1" w:line="240" w:lineRule="auto"/>
      <w:ind w:firstLine="284"/>
      <w:jc w:val="both"/>
    </w:pPr>
    <w:rPr>
      <w:rFonts w:ascii="Arial" w:eastAsia="Times New Roman" w:hAnsi="Arial" w:cs="Arial"/>
      <w:color w:val="000000"/>
      <w:sz w:val="24"/>
      <w:szCs w:val="24"/>
      <w:lang w:val="en-US"/>
    </w:rPr>
  </w:style>
  <w:style w:type="paragraph" w:customStyle="1" w:styleId="xl139">
    <w:name w:val="xl139"/>
    <w:basedOn w:val="a1"/>
    <w:rsid w:val="00BE0D23"/>
    <w:pPr>
      <w:spacing w:before="100" w:beforeAutospacing="1" w:after="100" w:afterAutospacing="1" w:line="240" w:lineRule="auto"/>
      <w:ind w:firstLine="284"/>
      <w:jc w:val="center"/>
    </w:pPr>
    <w:rPr>
      <w:rFonts w:ascii="Arial" w:eastAsia="Times New Roman" w:hAnsi="Arial" w:cs="Arial"/>
      <w:b/>
      <w:bCs/>
      <w:sz w:val="24"/>
      <w:szCs w:val="24"/>
      <w:lang w:val="en-US"/>
    </w:rPr>
  </w:style>
  <w:style w:type="paragraph" w:customStyle="1" w:styleId="xl140">
    <w:name w:val="xl140"/>
    <w:basedOn w:val="a1"/>
    <w:rsid w:val="00BE0D23"/>
    <w:pPr>
      <w:spacing w:before="100" w:beforeAutospacing="1" w:after="100" w:afterAutospacing="1" w:line="240" w:lineRule="auto"/>
      <w:ind w:firstLine="284"/>
      <w:jc w:val="both"/>
    </w:pPr>
    <w:rPr>
      <w:rFonts w:ascii="Arial" w:eastAsia="Times New Roman" w:hAnsi="Arial" w:cs="Arial"/>
      <w:b/>
      <w:bCs/>
      <w:sz w:val="24"/>
      <w:szCs w:val="24"/>
      <w:lang w:val="en-US"/>
    </w:rPr>
  </w:style>
  <w:style w:type="paragraph" w:customStyle="1" w:styleId="xl141">
    <w:name w:val="xl141"/>
    <w:basedOn w:val="a1"/>
    <w:rsid w:val="00BE0D23"/>
    <w:pPr>
      <w:spacing w:before="100" w:beforeAutospacing="1" w:after="100" w:afterAutospacing="1" w:line="240" w:lineRule="auto"/>
      <w:ind w:firstLine="284"/>
      <w:jc w:val="right"/>
    </w:pPr>
    <w:rPr>
      <w:rFonts w:ascii="Times New Roman" w:eastAsia="Times New Roman" w:hAnsi="Times New Roman" w:cs="Times New Roman"/>
      <w:sz w:val="16"/>
      <w:szCs w:val="16"/>
      <w:lang w:val="en-US"/>
    </w:rPr>
  </w:style>
  <w:style w:type="paragraph" w:customStyle="1" w:styleId="xl142">
    <w:name w:val="xl142"/>
    <w:basedOn w:val="a1"/>
    <w:rsid w:val="00BE0D23"/>
    <w:pPr>
      <w:spacing w:before="100" w:beforeAutospacing="1" w:after="100" w:afterAutospacing="1" w:line="240" w:lineRule="auto"/>
      <w:ind w:firstLine="284"/>
      <w:jc w:val="both"/>
    </w:pPr>
    <w:rPr>
      <w:rFonts w:ascii="Arial" w:eastAsia="Times New Roman" w:hAnsi="Arial" w:cs="Arial"/>
      <w:b/>
      <w:bCs/>
      <w:sz w:val="24"/>
      <w:szCs w:val="24"/>
      <w:lang w:val="en-US"/>
    </w:rPr>
  </w:style>
  <w:style w:type="paragraph" w:customStyle="1" w:styleId="xl143">
    <w:name w:val="xl143"/>
    <w:basedOn w:val="a1"/>
    <w:rsid w:val="00BE0D23"/>
    <w:pPr>
      <w:spacing w:before="100" w:beforeAutospacing="1" w:after="100" w:afterAutospacing="1" w:line="240" w:lineRule="auto"/>
      <w:ind w:firstLine="284"/>
      <w:jc w:val="right"/>
    </w:pPr>
    <w:rPr>
      <w:rFonts w:ascii="Arial" w:eastAsia="Times New Roman" w:hAnsi="Arial" w:cs="Arial"/>
      <w:sz w:val="16"/>
      <w:szCs w:val="16"/>
      <w:lang w:val="en-US"/>
    </w:rPr>
  </w:style>
  <w:style w:type="paragraph" w:customStyle="1" w:styleId="xl144">
    <w:name w:val="xl144"/>
    <w:basedOn w:val="a1"/>
    <w:rsid w:val="00BE0D23"/>
    <w:pPr>
      <w:spacing w:before="100" w:beforeAutospacing="1" w:after="100" w:afterAutospacing="1" w:line="240" w:lineRule="auto"/>
      <w:ind w:firstLine="284"/>
      <w:jc w:val="right"/>
    </w:pPr>
    <w:rPr>
      <w:rFonts w:ascii="Arial" w:eastAsia="Times New Roman" w:hAnsi="Arial" w:cs="Arial"/>
      <w:sz w:val="16"/>
      <w:szCs w:val="16"/>
      <w:lang w:val="en-US"/>
    </w:rPr>
  </w:style>
  <w:style w:type="paragraph" w:customStyle="1" w:styleId="xl145">
    <w:name w:val="xl145"/>
    <w:basedOn w:val="a1"/>
    <w:rsid w:val="00BE0D23"/>
    <w:pPr>
      <w:spacing w:before="100" w:beforeAutospacing="1" w:after="100" w:afterAutospacing="1" w:line="240" w:lineRule="auto"/>
      <w:ind w:firstLine="284"/>
      <w:jc w:val="both"/>
    </w:pPr>
    <w:rPr>
      <w:rFonts w:ascii="Arial" w:eastAsia="Times New Roman" w:hAnsi="Arial" w:cs="Arial"/>
      <w:b/>
      <w:bCs/>
      <w:color w:val="FF0000"/>
      <w:sz w:val="24"/>
      <w:szCs w:val="24"/>
      <w:lang w:val="en-US"/>
    </w:rPr>
  </w:style>
  <w:style w:type="paragraph" w:customStyle="1" w:styleId="xl146">
    <w:name w:val="xl146"/>
    <w:basedOn w:val="a1"/>
    <w:rsid w:val="00BE0D23"/>
    <w:pPr>
      <w:spacing w:before="100" w:beforeAutospacing="1" w:after="100" w:afterAutospacing="1" w:line="240" w:lineRule="auto"/>
      <w:ind w:firstLine="284"/>
      <w:jc w:val="right"/>
    </w:pPr>
    <w:rPr>
      <w:rFonts w:ascii="Arial" w:eastAsia="Times New Roman" w:hAnsi="Arial" w:cs="Arial"/>
      <w:sz w:val="24"/>
      <w:szCs w:val="24"/>
      <w:lang w:val="en-US"/>
    </w:rPr>
  </w:style>
  <w:style w:type="paragraph" w:customStyle="1" w:styleId="xl147">
    <w:name w:val="xl147"/>
    <w:basedOn w:val="a1"/>
    <w:rsid w:val="00BE0D23"/>
    <w:pPr>
      <w:spacing w:before="100" w:beforeAutospacing="1" w:after="100" w:afterAutospacing="1" w:line="240" w:lineRule="auto"/>
      <w:ind w:firstLine="284"/>
      <w:jc w:val="center"/>
    </w:pPr>
    <w:rPr>
      <w:rFonts w:ascii="Arial" w:eastAsia="Times New Roman" w:hAnsi="Arial" w:cs="Arial"/>
      <w:b/>
      <w:bCs/>
      <w:sz w:val="24"/>
      <w:szCs w:val="24"/>
      <w:lang w:val="en-US"/>
    </w:rPr>
  </w:style>
  <w:style w:type="paragraph" w:customStyle="1" w:styleId="xl148">
    <w:name w:val="xl148"/>
    <w:basedOn w:val="a1"/>
    <w:rsid w:val="00BE0D23"/>
    <w:pPr>
      <w:spacing w:before="100" w:beforeAutospacing="1" w:after="100" w:afterAutospacing="1" w:line="240" w:lineRule="auto"/>
      <w:ind w:firstLine="284"/>
      <w:jc w:val="center"/>
    </w:pPr>
    <w:rPr>
      <w:rFonts w:ascii="Arial" w:eastAsia="Times New Roman" w:hAnsi="Arial" w:cs="Arial"/>
      <w:b/>
      <w:bCs/>
      <w:sz w:val="24"/>
      <w:szCs w:val="24"/>
      <w:lang w:val="en-US"/>
    </w:rPr>
  </w:style>
  <w:style w:type="paragraph" w:customStyle="1" w:styleId="xl149">
    <w:name w:val="xl149"/>
    <w:basedOn w:val="a1"/>
    <w:rsid w:val="00BE0D23"/>
    <w:pPr>
      <w:spacing w:before="100" w:beforeAutospacing="1" w:after="100" w:afterAutospacing="1" w:line="240" w:lineRule="auto"/>
      <w:ind w:firstLine="284"/>
      <w:jc w:val="both"/>
    </w:pPr>
    <w:rPr>
      <w:rFonts w:ascii="Arial" w:eastAsia="Times New Roman" w:hAnsi="Arial" w:cs="Arial"/>
      <w:sz w:val="18"/>
      <w:szCs w:val="18"/>
      <w:lang w:val="en-US"/>
    </w:rPr>
  </w:style>
  <w:style w:type="paragraph" w:customStyle="1" w:styleId="xl150">
    <w:name w:val="xl150"/>
    <w:basedOn w:val="a1"/>
    <w:rsid w:val="00BE0D23"/>
    <w:pPr>
      <w:spacing w:before="100" w:beforeAutospacing="1" w:after="100" w:afterAutospacing="1" w:line="240" w:lineRule="auto"/>
      <w:ind w:firstLine="284"/>
      <w:jc w:val="both"/>
    </w:pPr>
    <w:rPr>
      <w:rFonts w:ascii="Arial" w:eastAsia="Times New Roman" w:hAnsi="Arial" w:cs="Arial"/>
      <w:sz w:val="18"/>
      <w:szCs w:val="18"/>
      <w:lang w:val="en-US"/>
    </w:rPr>
  </w:style>
  <w:style w:type="paragraph" w:customStyle="1" w:styleId="xl151">
    <w:name w:val="xl151"/>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152">
    <w:name w:val="xl152"/>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153">
    <w:name w:val="xl153"/>
    <w:basedOn w:val="a1"/>
    <w:rsid w:val="00BE0D23"/>
    <w:pPr>
      <w:spacing w:before="100" w:beforeAutospacing="1" w:after="100" w:afterAutospacing="1" w:line="240" w:lineRule="auto"/>
      <w:ind w:firstLine="284"/>
      <w:jc w:val="both"/>
    </w:pPr>
    <w:rPr>
      <w:rFonts w:ascii="Arial" w:eastAsia="Times New Roman" w:hAnsi="Arial" w:cs="Arial"/>
      <w:sz w:val="24"/>
      <w:szCs w:val="24"/>
      <w:lang w:val="en-US"/>
    </w:rPr>
  </w:style>
  <w:style w:type="paragraph" w:customStyle="1" w:styleId="xl126">
    <w:name w:val="xl126"/>
    <w:basedOn w:val="a1"/>
    <w:rsid w:val="00BE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284"/>
      <w:jc w:val="right"/>
    </w:pPr>
    <w:rPr>
      <w:rFonts w:ascii="Arial" w:eastAsia="Times New Roman" w:hAnsi="Arial" w:cs="Arial"/>
      <w:b/>
      <w:bCs/>
      <w:color w:val="FF0000"/>
      <w:sz w:val="24"/>
      <w:szCs w:val="24"/>
      <w:lang w:val="en-US"/>
    </w:rPr>
  </w:style>
  <w:style w:type="character" w:customStyle="1" w:styleId="aff7">
    <w:name w:val="Стиль Узор: Нет (Желтый)"/>
    <w:rsid w:val="00BE0D23"/>
    <w:rPr>
      <w:bdr w:val="none" w:sz="0" w:space="0" w:color="auto"/>
      <w:shd w:val="clear" w:color="auto" w:fill="auto"/>
    </w:rPr>
  </w:style>
  <w:style w:type="paragraph" w:styleId="aff8">
    <w:name w:val="Document Map"/>
    <w:basedOn w:val="a1"/>
    <w:link w:val="aff9"/>
    <w:semiHidden/>
    <w:rsid w:val="00BE0D23"/>
    <w:pPr>
      <w:shd w:val="clear" w:color="auto" w:fill="000080"/>
      <w:spacing w:after="0" w:line="240" w:lineRule="auto"/>
      <w:ind w:firstLine="284"/>
      <w:jc w:val="both"/>
    </w:pPr>
    <w:rPr>
      <w:rFonts w:ascii="Tahoma" w:eastAsia="Times New Roman" w:hAnsi="Tahoma" w:cs="Tahoma"/>
      <w:sz w:val="20"/>
      <w:szCs w:val="20"/>
      <w:lang w:eastAsia="ru-RU"/>
    </w:rPr>
  </w:style>
  <w:style w:type="character" w:customStyle="1" w:styleId="aff9">
    <w:name w:val="Схема документа Знак"/>
    <w:basedOn w:val="a2"/>
    <w:link w:val="aff8"/>
    <w:semiHidden/>
    <w:rsid w:val="00BE0D23"/>
    <w:rPr>
      <w:rFonts w:ascii="Tahoma" w:eastAsia="Times New Roman" w:hAnsi="Tahoma" w:cs="Tahoma"/>
      <w:sz w:val="20"/>
      <w:szCs w:val="20"/>
      <w:shd w:val="clear" w:color="auto" w:fill="000080"/>
      <w:lang w:eastAsia="ru-RU"/>
    </w:rPr>
  </w:style>
  <w:style w:type="paragraph" w:customStyle="1" w:styleId="10">
    <w:name w:val="Стиль1"/>
    <w:basedOn w:val="a1"/>
    <w:rsid w:val="00BE0D23"/>
    <w:pPr>
      <w:keepNext/>
      <w:keepLines/>
      <w:widowControl w:val="0"/>
      <w:numPr>
        <w:numId w:val="1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9"/>
    <w:rsid w:val="00BE0D23"/>
    <w:pPr>
      <w:keepNext/>
      <w:keepLines/>
      <w:widowControl w:val="0"/>
      <w:numPr>
        <w:ilvl w:val="1"/>
        <w:numId w:val="11"/>
      </w:numPr>
      <w:suppressLineNumbers/>
      <w:suppressAutoHyphens/>
      <w:spacing w:after="60"/>
    </w:pPr>
    <w:rPr>
      <w:b/>
      <w:szCs w:val="20"/>
    </w:rPr>
  </w:style>
  <w:style w:type="paragraph" w:customStyle="1" w:styleId="30">
    <w:name w:val="Стиль3"/>
    <w:basedOn w:val="26"/>
    <w:rsid w:val="00BE0D23"/>
    <w:pPr>
      <w:widowControl w:val="0"/>
      <w:numPr>
        <w:ilvl w:val="2"/>
        <w:numId w:val="11"/>
      </w:numPr>
      <w:adjustRightInd w:val="0"/>
      <w:spacing w:after="0" w:line="240" w:lineRule="auto"/>
      <w:textAlignment w:val="baseline"/>
    </w:pPr>
    <w:rPr>
      <w:szCs w:val="20"/>
      <w:lang w:val="ru-RU" w:eastAsia="ru-RU"/>
    </w:rPr>
  </w:style>
  <w:style w:type="character" w:customStyle="1" w:styleId="FontStyle33">
    <w:name w:val="Font Style33"/>
    <w:rsid w:val="00BE0D23"/>
    <w:rPr>
      <w:rFonts w:ascii="Times New Roman" w:hAnsi="Times New Roman" w:cs="Times New Roman"/>
      <w:sz w:val="20"/>
      <w:szCs w:val="20"/>
    </w:rPr>
  </w:style>
  <w:style w:type="paragraph" w:styleId="29">
    <w:name w:val="List Number 2"/>
    <w:basedOn w:val="a1"/>
    <w:rsid w:val="00BE0D23"/>
    <w:pPr>
      <w:spacing w:after="0" w:line="240" w:lineRule="auto"/>
      <w:ind w:left="927" w:hanging="360"/>
      <w:jc w:val="both"/>
    </w:pPr>
    <w:rPr>
      <w:rFonts w:ascii="Times New Roman" w:eastAsia="Times New Roman" w:hAnsi="Times New Roman" w:cs="Times New Roman"/>
      <w:sz w:val="24"/>
      <w:szCs w:val="24"/>
      <w:lang w:eastAsia="ru-RU"/>
    </w:rPr>
  </w:style>
  <w:style w:type="paragraph" w:customStyle="1" w:styleId="Style5">
    <w:name w:val="Style5"/>
    <w:basedOn w:val="a1"/>
    <w:rsid w:val="00BE0D23"/>
    <w:pPr>
      <w:widowControl w:val="0"/>
      <w:autoSpaceDE w:val="0"/>
      <w:autoSpaceDN w:val="0"/>
      <w:adjustRightInd w:val="0"/>
      <w:spacing w:after="0" w:line="279" w:lineRule="exact"/>
      <w:ind w:firstLine="284"/>
      <w:jc w:val="both"/>
    </w:pPr>
    <w:rPr>
      <w:rFonts w:ascii="Times New Roman" w:eastAsia="Times New Roman" w:hAnsi="Times New Roman" w:cs="Times New Roman"/>
      <w:sz w:val="24"/>
      <w:szCs w:val="24"/>
      <w:lang w:eastAsia="ru-RU"/>
    </w:rPr>
  </w:style>
  <w:style w:type="paragraph" w:customStyle="1" w:styleId="Style23">
    <w:name w:val="Style23"/>
    <w:basedOn w:val="a1"/>
    <w:rsid w:val="00BE0D23"/>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BE0D23"/>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BE0D23"/>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BE0D23"/>
    <w:pPr>
      <w:widowControl w:val="0"/>
      <w:autoSpaceDE w:val="0"/>
      <w:autoSpaceDN w:val="0"/>
      <w:adjustRightInd w:val="0"/>
      <w:spacing w:after="0" w:line="240" w:lineRule="auto"/>
      <w:ind w:firstLine="284"/>
      <w:jc w:val="center"/>
    </w:pPr>
    <w:rPr>
      <w:rFonts w:ascii="Times New Roman" w:eastAsia="Times New Roman" w:hAnsi="Times New Roman" w:cs="Times New Roman"/>
      <w:sz w:val="24"/>
      <w:szCs w:val="24"/>
      <w:lang w:eastAsia="ru-RU"/>
    </w:rPr>
  </w:style>
  <w:style w:type="paragraph" w:customStyle="1" w:styleId="Style12">
    <w:name w:val="Style12"/>
    <w:basedOn w:val="a1"/>
    <w:rsid w:val="00BE0D23"/>
    <w:pPr>
      <w:widowControl w:val="0"/>
      <w:autoSpaceDE w:val="0"/>
      <w:autoSpaceDN w:val="0"/>
      <w:adjustRightInd w:val="0"/>
      <w:spacing w:after="0" w:line="306" w:lineRule="exact"/>
      <w:ind w:hanging="334"/>
      <w:jc w:val="both"/>
    </w:pPr>
    <w:rPr>
      <w:rFonts w:ascii="Times New Roman" w:eastAsia="Times New Roman" w:hAnsi="Times New Roman" w:cs="Times New Roman"/>
      <w:sz w:val="24"/>
      <w:szCs w:val="24"/>
      <w:lang w:eastAsia="ru-RU"/>
    </w:rPr>
  </w:style>
  <w:style w:type="paragraph" w:customStyle="1" w:styleId="Style13">
    <w:name w:val="Style13"/>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14">
    <w:name w:val="Style14"/>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15">
    <w:name w:val="Style15"/>
    <w:basedOn w:val="a1"/>
    <w:rsid w:val="00BE0D23"/>
    <w:pPr>
      <w:widowControl w:val="0"/>
      <w:autoSpaceDE w:val="0"/>
      <w:autoSpaceDN w:val="0"/>
      <w:adjustRightInd w:val="0"/>
      <w:spacing w:after="0" w:line="240" w:lineRule="auto"/>
      <w:ind w:firstLine="284"/>
      <w:jc w:val="right"/>
    </w:pPr>
    <w:rPr>
      <w:rFonts w:ascii="Times New Roman" w:eastAsia="Times New Roman" w:hAnsi="Times New Roman" w:cs="Times New Roman"/>
      <w:sz w:val="24"/>
      <w:szCs w:val="24"/>
      <w:lang w:eastAsia="ru-RU"/>
    </w:rPr>
  </w:style>
  <w:style w:type="paragraph" w:customStyle="1" w:styleId="Style16">
    <w:name w:val="Style16"/>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17">
    <w:name w:val="Style17"/>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20">
    <w:name w:val="Style20"/>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24">
    <w:name w:val="Style24"/>
    <w:basedOn w:val="a1"/>
    <w:rsid w:val="00BE0D23"/>
    <w:pPr>
      <w:widowControl w:val="0"/>
      <w:autoSpaceDE w:val="0"/>
      <w:autoSpaceDN w:val="0"/>
      <w:adjustRightInd w:val="0"/>
      <w:spacing w:after="0" w:line="251" w:lineRule="exact"/>
      <w:ind w:hanging="1765"/>
      <w:jc w:val="both"/>
    </w:pPr>
    <w:rPr>
      <w:rFonts w:ascii="Times New Roman" w:eastAsia="Times New Roman" w:hAnsi="Times New Roman" w:cs="Times New Roman"/>
      <w:sz w:val="24"/>
      <w:szCs w:val="24"/>
      <w:lang w:eastAsia="ru-RU"/>
    </w:rPr>
  </w:style>
  <w:style w:type="paragraph" w:customStyle="1" w:styleId="Style25">
    <w:name w:val="Style25"/>
    <w:basedOn w:val="a1"/>
    <w:rsid w:val="00BE0D23"/>
    <w:pPr>
      <w:widowControl w:val="0"/>
      <w:autoSpaceDE w:val="0"/>
      <w:autoSpaceDN w:val="0"/>
      <w:adjustRightInd w:val="0"/>
      <w:spacing w:after="0" w:line="297" w:lineRule="exact"/>
      <w:ind w:firstLine="284"/>
      <w:jc w:val="both"/>
    </w:pPr>
    <w:rPr>
      <w:rFonts w:ascii="Times New Roman" w:eastAsia="Times New Roman" w:hAnsi="Times New Roman" w:cs="Times New Roman"/>
      <w:sz w:val="24"/>
      <w:szCs w:val="24"/>
      <w:lang w:eastAsia="ru-RU"/>
    </w:rPr>
  </w:style>
  <w:style w:type="paragraph" w:customStyle="1" w:styleId="Style27">
    <w:name w:val="Style27"/>
    <w:basedOn w:val="a1"/>
    <w:rsid w:val="00BE0D23"/>
    <w:pPr>
      <w:widowControl w:val="0"/>
      <w:autoSpaceDE w:val="0"/>
      <w:autoSpaceDN w:val="0"/>
      <w:adjustRightInd w:val="0"/>
      <w:spacing w:after="0" w:line="240" w:lineRule="auto"/>
      <w:ind w:firstLine="284"/>
      <w:jc w:val="center"/>
    </w:pPr>
    <w:rPr>
      <w:rFonts w:ascii="Times New Roman" w:eastAsia="Times New Roman" w:hAnsi="Times New Roman" w:cs="Times New Roman"/>
      <w:sz w:val="24"/>
      <w:szCs w:val="24"/>
      <w:lang w:eastAsia="ru-RU"/>
    </w:rPr>
  </w:style>
  <w:style w:type="paragraph" w:customStyle="1" w:styleId="Style28">
    <w:name w:val="Style28"/>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29">
    <w:name w:val="Style29"/>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30">
    <w:name w:val="Style30"/>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32">
    <w:name w:val="Style32"/>
    <w:basedOn w:val="a1"/>
    <w:rsid w:val="00BE0D23"/>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BE0D23"/>
    <w:rPr>
      <w:rFonts w:ascii="Times New Roman" w:hAnsi="Times New Roman" w:cs="Times New Roman"/>
      <w:sz w:val="22"/>
      <w:szCs w:val="22"/>
    </w:rPr>
  </w:style>
  <w:style w:type="character" w:customStyle="1" w:styleId="FontStyle73">
    <w:name w:val="Font Style73"/>
    <w:rsid w:val="00BE0D23"/>
    <w:rPr>
      <w:rFonts w:ascii="Times New Roman" w:hAnsi="Times New Roman" w:cs="Times New Roman"/>
      <w:i/>
      <w:iCs/>
      <w:sz w:val="22"/>
      <w:szCs w:val="22"/>
    </w:rPr>
  </w:style>
  <w:style w:type="character" w:customStyle="1" w:styleId="FontStyle74">
    <w:name w:val="Font Style74"/>
    <w:rsid w:val="00BE0D23"/>
    <w:rPr>
      <w:rFonts w:ascii="Arial" w:hAnsi="Arial" w:cs="Arial"/>
      <w:b/>
      <w:bCs/>
      <w:sz w:val="22"/>
      <w:szCs w:val="22"/>
    </w:rPr>
  </w:style>
  <w:style w:type="character" w:customStyle="1" w:styleId="FontStyle75">
    <w:name w:val="Font Style75"/>
    <w:rsid w:val="00BE0D23"/>
    <w:rPr>
      <w:rFonts w:ascii="Arial" w:hAnsi="Arial" w:cs="Arial"/>
      <w:b/>
      <w:bCs/>
      <w:sz w:val="26"/>
      <w:szCs w:val="26"/>
    </w:rPr>
  </w:style>
  <w:style w:type="character" w:customStyle="1" w:styleId="FontStyle76">
    <w:name w:val="Font Style76"/>
    <w:rsid w:val="00BE0D23"/>
    <w:rPr>
      <w:rFonts w:ascii="Times New Roman" w:hAnsi="Times New Roman" w:cs="Times New Roman"/>
      <w:b/>
      <w:bCs/>
      <w:i/>
      <w:iCs/>
      <w:sz w:val="22"/>
      <w:szCs w:val="22"/>
    </w:rPr>
  </w:style>
  <w:style w:type="character" w:customStyle="1" w:styleId="FontStyle77">
    <w:name w:val="Font Style77"/>
    <w:rsid w:val="00BE0D23"/>
    <w:rPr>
      <w:rFonts w:ascii="Times New Roman" w:hAnsi="Times New Roman" w:cs="Times New Roman"/>
      <w:i/>
      <w:iCs/>
      <w:sz w:val="24"/>
      <w:szCs w:val="24"/>
    </w:rPr>
  </w:style>
  <w:style w:type="character" w:customStyle="1" w:styleId="FontStyle78">
    <w:name w:val="Font Style78"/>
    <w:rsid w:val="00BE0D23"/>
    <w:rPr>
      <w:rFonts w:ascii="Georgia" w:hAnsi="Georgia" w:cs="Georgia"/>
      <w:i/>
      <w:iCs/>
      <w:spacing w:val="-30"/>
      <w:sz w:val="32"/>
      <w:szCs w:val="32"/>
    </w:rPr>
  </w:style>
  <w:style w:type="character" w:customStyle="1" w:styleId="FontStyle79">
    <w:name w:val="Font Style79"/>
    <w:rsid w:val="00BE0D23"/>
    <w:rPr>
      <w:rFonts w:ascii="Times New Roman" w:hAnsi="Times New Roman" w:cs="Times New Roman"/>
      <w:sz w:val="28"/>
      <w:szCs w:val="28"/>
    </w:rPr>
  </w:style>
  <w:style w:type="character" w:customStyle="1" w:styleId="FontStyle81">
    <w:name w:val="Font Style81"/>
    <w:rsid w:val="00BE0D23"/>
    <w:rPr>
      <w:rFonts w:ascii="Arial" w:hAnsi="Arial" w:cs="Arial"/>
      <w:spacing w:val="-10"/>
      <w:sz w:val="22"/>
      <w:szCs w:val="22"/>
    </w:rPr>
  </w:style>
  <w:style w:type="character" w:customStyle="1" w:styleId="FontStyle82">
    <w:name w:val="Font Style82"/>
    <w:rsid w:val="00BE0D23"/>
    <w:rPr>
      <w:rFonts w:ascii="Arial" w:hAnsi="Arial" w:cs="Arial"/>
      <w:sz w:val="20"/>
      <w:szCs w:val="20"/>
    </w:rPr>
  </w:style>
  <w:style w:type="character" w:customStyle="1" w:styleId="FontStyle86">
    <w:name w:val="Font Style86"/>
    <w:rsid w:val="00BE0D23"/>
    <w:rPr>
      <w:rFonts w:ascii="Georgia" w:hAnsi="Georgia" w:cs="Georgia"/>
      <w:sz w:val="14"/>
      <w:szCs w:val="14"/>
    </w:rPr>
  </w:style>
  <w:style w:type="character" w:customStyle="1" w:styleId="FontStyle100">
    <w:name w:val="Font Style100"/>
    <w:rsid w:val="00BE0D23"/>
    <w:rPr>
      <w:rFonts w:ascii="Times New Roman" w:hAnsi="Times New Roman" w:cs="Times New Roman"/>
      <w:b/>
      <w:bCs/>
      <w:sz w:val="18"/>
      <w:szCs w:val="18"/>
    </w:rPr>
  </w:style>
  <w:style w:type="character" w:customStyle="1" w:styleId="FontStyle101">
    <w:name w:val="Font Style101"/>
    <w:rsid w:val="00BE0D23"/>
    <w:rPr>
      <w:rFonts w:ascii="Times New Roman" w:hAnsi="Times New Roman" w:cs="Times New Roman"/>
      <w:b/>
      <w:bCs/>
      <w:spacing w:val="10"/>
      <w:sz w:val="24"/>
      <w:szCs w:val="24"/>
    </w:rPr>
  </w:style>
  <w:style w:type="paragraph" w:customStyle="1" w:styleId="Style1">
    <w:name w:val="Style1"/>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42">
    <w:name w:val="Style42"/>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44">
    <w:name w:val="Style44"/>
    <w:basedOn w:val="a1"/>
    <w:rsid w:val="00BE0D23"/>
    <w:pPr>
      <w:widowControl w:val="0"/>
      <w:autoSpaceDE w:val="0"/>
      <w:autoSpaceDN w:val="0"/>
      <w:adjustRightInd w:val="0"/>
      <w:spacing w:after="0" w:line="279" w:lineRule="exact"/>
      <w:ind w:firstLine="409"/>
      <w:jc w:val="both"/>
    </w:pPr>
    <w:rPr>
      <w:rFonts w:ascii="Times New Roman" w:eastAsia="Times New Roman" w:hAnsi="Times New Roman" w:cs="Times New Roman"/>
      <w:sz w:val="24"/>
      <w:szCs w:val="24"/>
      <w:lang w:eastAsia="ru-RU"/>
    </w:rPr>
  </w:style>
  <w:style w:type="paragraph" w:customStyle="1" w:styleId="Style45">
    <w:name w:val="Style45"/>
    <w:basedOn w:val="a1"/>
    <w:rsid w:val="00BE0D23"/>
    <w:pPr>
      <w:widowControl w:val="0"/>
      <w:autoSpaceDE w:val="0"/>
      <w:autoSpaceDN w:val="0"/>
      <w:adjustRightInd w:val="0"/>
      <w:spacing w:after="0" w:line="283" w:lineRule="exact"/>
      <w:ind w:firstLine="284"/>
      <w:jc w:val="center"/>
    </w:pPr>
    <w:rPr>
      <w:rFonts w:ascii="Times New Roman" w:eastAsia="Times New Roman" w:hAnsi="Times New Roman" w:cs="Times New Roman"/>
      <w:sz w:val="24"/>
      <w:szCs w:val="24"/>
      <w:lang w:eastAsia="ru-RU"/>
    </w:rPr>
  </w:style>
  <w:style w:type="paragraph" w:customStyle="1" w:styleId="Style49">
    <w:name w:val="Style49"/>
    <w:basedOn w:val="a1"/>
    <w:rsid w:val="00BE0D23"/>
    <w:pPr>
      <w:widowControl w:val="0"/>
      <w:autoSpaceDE w:val="0"/>
      <w:autoSpaceDN w:val="0"/>
      <w:adjustRightInd w:val="0"/>
      <w:spacing w:after="0" w:line="269" w:lineRule="exact"/>
      <w:ind w:firstLine="284"/>
      <w:jc w:val="both"/>
    </w:pPr>
    <w:rPr>
      <w:rFonts w:ascii="Times New Roman" w:eastAsia="Times New Roman" w:hAnsi="Times New Roman" w:cs="Times New Roman"/>
      <w:sz w:val="24"/>
      <w:szCs w:val="24"/>
      <w:lang w:eastAsia="ru-RU"/>
    </w:rPr>
  </w:style>
  <w:style w:type="paragraph" w:customStyle="1" w:styleId="Style53">
    <w:name w:val="Style53"/>
    <w:basedOn w:val="a1"/>
    <w:rsid w:val="00BE0D23"/>
    <w:pPr>
      <w:widowControl w:val="0"/>
      <w:autoSpaceDE w:val="0"/>
      <w:autoSpaceDN w:val="0"/>
      <w:adjustRightInd w:val="0"/>
      <w:spacing w:after="0" w:line="288" w:lineRule="exact"/>
      <w:ind w:firstLine="706"/>
      <w:jc w:val="both"/>
    </w:pPr>
    <w:rPr>
      <w:rFonts w:ascii="Times New Roman" w:eastAsia="Times New Roman" w:hAnsi="Times New Roman" w:cs="Times New Roman"/>
      <w:sz w:val="24"/>
      <w:szCs w:val="24"/>
      <w:lang w:eastAsia="ru-RU"/>
    </w:rPr>
  </w:style>
  <w:style w:type="paragraph" w:customStyle="1" w:styleId="Style54">
    <w:name w:val="Style54"/>
    <w:basedOn w:val="a1"/>
    <w:rsid w:val="00BE0D23"/>
    <w:pPr>
      <w:widowControl w:val="0"/>
      <w:autoSpaceDE w:val="0"/>
      <w:autoSpaceDN w:val="0"/>
      <w:adjustRightInd w:val="0"/>
      <w:spacing w:after="0" w:line="279" w:lineRule="exact"/>
      <w:ind w:hanging="158"/>
      <w:jc w:val="both"/>
    </w:pPr>
    <w:rPr>
      <w:rFonts w:ascii="Times New Roman" w:eastAsia="Times New Roman" w:hAnsi="Times New Roman" w:cs="Times New Roman"/>
      <w:sz w:val="24"/>
      <w:szCs w:val="24"/>
      <w:lang w:eastAsia="ru-RU"/>
    </w:rPr>
  </w:style>
  <w:style w:type="character" w:customStyle="1" w:styleId="FontStyle97">
    <w:name w:val="Font Style97"/>
    <w:rsid w:val="00BE0D23"/>
    <w:rPr>
      <w:rFonts w:ascii="Arial" w:hAnsi="Arial" w:cs="Arial"/>
      <w:b/>
      <w:bCs/>
      <w:sz w:val="20"/>
      <w:szCs w:val="20"/>
    </w:rPr>
  </w:style>
  <w:style w:type="paragraph" w:customStyle="1" w:styleId="Style3">
    <w:name w:val="Style3"/>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6">
    <w:name w:val="Style6"/>
    <w:basedOn w:val="a1"/>
    <w:rsid w:val="00BE0D23"/>
    <w:pPr>
      <w:widowControl w:val="0"/>
      <w:autoSpaceDE w:val="0"/>
      <w:autoSpaceDN w:val="0"/>
      <w:adjustRightInd w:val="0"/>
      <w:spacing w:after="0" w:line="316" w:lineRule="exact"/>
      <w:ind w:firstLine="284"/>
      <w:jc w:val="both"/>
    </w:pPr>
    <w:rPr>
      <w:rFonts w:ascii="Times New Roman" w:eastAsia="Times New Roman" w:hAnsi="Times New Roman" w:cs="Times New Roman"/>
      <w:sz w:val="24"/>
      <w:szCs w:val="24"/>
      <w:lang w:eastAsia="ru-RU"/>
    </w:rPr>
  </w:style>
  <w:style w:type="paragraph" w:customStyle="1" w:styleId="Style9">
    <w:name w:val="Style9"/>
    <w:basedOn w:val="a1"/>
    <w:rsid w:val="00BE0D23"/>
    <w:pPr>
      <w:widowControl w:val="0"/>
      <w:autoSpaceDE w:val="0"/>
      <w:autoSpaceDN w:val="0"/>
      <w:adjustRightInd w:val="0"/>
      <w:spacing w:after="0" w:line="232" w:lineRule="exact"/>
      <w:ind w:hanging="771"/>
      <w:jc w:val="both"/>
    </w:pPr>
    <w:rPr>
      <w:rFonts w:ascii="Times New Roman" w:eastAsia="Times New Roman" w:hAnsi="Times New Roman" w:cs="Times New Roman"/>
      <w:sz w:val="24"/>
      <w:szCs w:val="24"/>
      <w:lang w:eastAsia="ru-RU"/>
    </w:rPr>
  </w:style>
  <w:style w:type="paragraph" w:customStyle="1" w:styleId="Style11">
    <w:name w:val="Style11"/>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18">
    <w:name w:val="Style18"/>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19">
    <w:name w:val="Style19"/>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21">
    <w:name w:val="Style21"/>
    <w:basedOn w:val="a1"/>
    <w:rsid w:val="00BE0D23"/>
    <w:pPr>
      <w:widowControl w:val="0"/>
      <w:autoSpaceDE w:val="0"/>
      <w:autoSpaceDN w:val="0"/>
      <w:adjustRightInd w:val="0"/>
      <w:spacing w:after="0" w:line="269" w:lineRule="exact"/>
      <w:ind w:firstLine="1384"/>
      <w:jc w:val="both"/>
    </w:pPr>
    <w:rPr>
      <w:rFonts w:ascii="Times New Roman" w:eastAsia="Times New Roman" w:hAnsi="Times New Roman" w:cs="Times New Roman"/>
      <w:sz w:val="24"/>
      <w:szCs w:val="24"/>
      <w:lang w:eastAsia="ru-RU"/>
    </w:rPr>
  </w:style>
  <w:style w:type="paragraph" w:customStyle="1" w:styleId="Style22">
    <w:name w:val="Style22"/>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26">
    <w:name w:val="Style26"/>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31">
    <w:name w:val="Style31"/>
    <w:basedOn w:val="a1"/>
    <w:rsid w:val="00BE0D23"/>
    <w:pPr>
      <w:widowControl w:val="0"/>
      <w:autoSpaceDE w:val="0"/>
      <w:autoSpaceDN w:val="0"/>
      <w:adjustRightInd w:val="0"/>
      <w:spacing w:after="0" w:line="102" w:lineRule="exact"/>
      <w:ind w:firstLine="284"/>
      <w:jc w:val="both"/>
    </w:pPr>
    <w:rPr>
      <w:rFonts w:ascii="Times New Roman" w:eastAsia="Times New Roman" w:hAnsi="Times New Roman" w:cs="Times New Roman"/>
      <w:sz w:val="24"/>
      <w:szCs w:val="24"/>
      <w:lang w:eastAsia="ru-RU"/>
    </w:rPr>
  </w:style>
  <w:style w:type="paragraph" w:customStyle="1" w:styleId="Style33">
    <w:name w:val="Style33"/>
    <w:basedOn w:val="a1"/>
    <w:rsid w:val="00BE0D23"/>
    <w:pPr>
      <w:widowControl w:val="0"/>
      <w:autoSpaceDE w:val="0"/>
      <w:autoSpaceDN w:val="0"/>
      <w:adjustRightInd w:val="0"/>
      <w:spacing w:after="0" w:line="335" w:lineRule="exact"/>
      <w:ind w:hanging="1756"/>
      <w:jc w:val="both"/>
    </w:pPr>
    <w:rPr>
      <w:rFonts w:ascii="Times New Roman" w:eastAsia="Times New Roman" w:hAnsi="Times New Roman" w:cs="Times New Roman"/>
      <w:sz w:val="24"/>
      <w:szCs w:val="24"/>
      <w:lang w:eastAsia="ru-RU"/>
    </w:rPr>
  </w:style>
  <w:style w:type="paragraph" w:customStyle="1" w:styleId="Style34">
    <w:name w:val="Style34"/>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35">
    <w:name w:val="Style35"/>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36">
    <w:name w:val="Style36"/>
    <w:basedOn w:val="a1"/>
    <w:rsid w:val="00BE0D23"/>
    <w:pPr>
      <w:widowControl w:val="0"/>
      <w:autoSpaceDE w:val="0"/>
      <w:autoSpaceDN w:val="0"/>
      <w:adjustRightInd w:val="0"/>
      <w:spacing w:after="0" w:line="274" w:lineRule="exact"/>
      <w:ind w:firstLine="353"/>
      <w:jc w:val="both"/>
    </w:pPr>
    <w:rPr>
      <w:rFonts w:ascii="Times New Roman" w:eastAsia="Times New Roman" w:hAnsi="Times New Roman" w:cs="Times New Roman"/>
      <w:sz w:val="24"/>
      <w:szCs w:val="24"/>
      <w:lang w:eastAsia="ru-RU"/>
    </w:rPr>
  </w:style>
  <w:style w:type="paragraph" w:customStyle="1" w:styleId="Style38">
    <w:name w:val="Style38"/>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39">
    <w:name w:val="Style39"/>
    <w:basedOn w:val="a1"/>
    <w:rsid w:val="00BE0D23"/>
    <w:pPr>
      <w:widowControl w:val="0"/>
      <w:autoSpaceDE w:val="0"/>
      <w:autoSpaceDN w:val="0"/>
      <w:adjustRightInd w:val="0"/>
      <w:spacing w:after="0" w:line="260" w:lineRule="exact"/>
      <w:ind w:firstLine="284"/>
      <w:jc w:val="right"/>
    </w:pPr>
    <w:rPr>
      <w:rFonts w:ascii="Times New Roman" w:eastAsia="Times New Roman" w:hAnsi="Times New Roman" w:cs="Times New Roman"/>
      <w:sz w:val="24"/>
      <w:szCs w:val="24"/>
      <w:lang w:eastAsia="ru-RU"/>
    </w:rPr>
  </w:style>
  <w:style w:type="paragraph" w:customStyle="1" w:styleId="Style40">
    <w:name w:val="Style40"/>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41">
    <w:name w:val="Style41"/>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43">
    <w:name w:val="Style43"/>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46">
    <w:name w:val="Style46"/>
    <w:basedOn w:val="a1"/>
    <w:rsid w:val="00BE0D23"/>
    <w:pPr>
      <w:widowControl w:val="0"/>
      <w:autoSpaceDE w:val="0"/>
      <w:autoSpaceDN w:val="0"/>
      <w:adjustRightInd w:val="0"/>
      <w:spacing w:after="0" w:line="251" w:lineRule="exact"/>
      <w:ind w:firstLine="284"/>
      <w:jc w:val="center"/>
    </w:pPr>
    <w:rPr>
      <w:rFonts w:ascii="Times New Roman" w:eastAsia="Times New Roman" w:hAnsi="Times New Roman" w:cs="Times New Roman"/>
      <w:sz w:val="24"/>
      <w:szCs w:val="24"/>
      <w:lang w:eastAsia="ru-RU"/>
    </w:rPr>
  </w:style>
  <w:style w:type="paragraph" w:customStyle="1" w:styleId="Style47">
    <w:name w:val="Style47"/>
    <w:basedOn w:val="a1"/>
    <w:rsid w:val="00BE0D23"/>
    <w:pPr>
      <w:widowControl w:val="0"/>
      <w:autoSpaceDE w:val="0"/>
      <w:autoSpaceDN w:val="0"/>
      <w:adjustRightInd w:val="0"/>
      <w:spacing w:after="0" w:line="576" w:lineRule="exact"/>
      <w:ind w:firstLine="284"/>
      <w:jc w:val="both"/>
    </w:pPr>
    <w:rPr>
      <w:rFonts w:ascii="Times New Roman" w:eastAsia="Times New Roman" w:hAnsi="Times New Roman" w:cs="Times New Roman"/>
      <w:sz w:val="24"/>
      <w:szCs w:val="24"/>
      <w:lang w:eastAsia="ru-RU"/>
    </w:rPr>
  </w:style>
  <w:style w:type="paragraph" w:customStyle="1" w:styleId="Style48">
    <w:name w:val="Style48"/>
    <w:basedOn w:val="a1"/>
    <w:rsid w:val="00BE0D23"/>
    <w:pPr>
      <w:widowControl w:val="0"/>
      <w:autoSpaceDE w:val="0"/>
      <w:autoSpaceDN w:val="0"/>
      <w:adjustRightInd w:val="0"/>
      <w:spacing w:after="0" w:line="232" w:lineRule="exact"/>
      <w:ind w:firstLine="284"/>
      <w:jc w:val="both"/>
    </w:pPr>
    <w:rPr>
      <w:rFonts w:ascii="Times New Roman" w:eastAsia="Times New Roman" w:hAnsi="Times New Roman" w:cs="Times New Roman"/>
      <w:sz w:val="24"/>
      <w:szCs w:val="24"/>
      <w:lang w:eastAsia="ru-RU"/>
    </w:rPr>
  </w:style>
  <w:style w:type="paragraph" w:customStyle="1" w:styleId="Style50">
    <w:name w:val="Style50"/>
    <w:basedOn w:val="a1"/>
    <w:rsid w:val="00BE0D23"/>
    <w:pPr>
      <w:widowControl w:val="0"/>
      <w:autoSpaceDE w:val="0"/>
      <w:autoSpaceDN w:val="0"/>
      <w:adjustRightInd w:val="0"/>
      <w:spacing w:after="0" w:line="279" w:lineRule="exact"/>
      <w:ind w:firstLine="284"/>
      <w:jc w:val="both"/>
    </w:pPr>
    <w:rPr>
      <w:rFonts w:ascii="Times New Roman" w:eastAsia="Times New Roman" w:hAnsi="Times New Roman" w:cs="Times New Roman"/>
      <w:sz w:val="24"/>
      <w:szCs w:val="24"/>
      <w:lang w:eastAsia="ru-RU"/>
    </w:rPr>
  </w:style>
  <w:style w:type="paragraph" w:customStyle="1" w:styleId="Style51">
    <w:name w:val="Style51"/>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52">
    <w:name w:val="Style52"/>
    <w:basedOn w:val="a1"/>
    <w:rsid w:val="00BE0D23"/>
    <w:pPr>
      <w:widowControl w:val="0"/>
      <w:autoSpaceDE w:val="0"/>
      <w:autoSpaceDN w:val="0"/>
      <w:adjustRightInd w:val="0"/>
      <w:spacing w:after="0" w:line="316" w:lineRule="exact"/>
      <w:ind w:firstLine="3679"/>
      <w:jc w:val="both"/>
    </w:pPr>
    <w:rPr>
      <w:rFonts w:ascii="Times New Roman" w:eastAsia="Times New Roman" w:hAnsi="Times New Roman" w:cs="Times New Roman"/>
      <w:sz w:val="24"/>
      <w:szCs w:val="24"/>
      <w:lang w:eastAsia="ru-RU"/>
    </w:rPr>
  </w:style>
  <w:style w:type="paragraph" w:customStyle="1" w:styleId="Style55">
    <w:name w:val="Style55"/>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56">
    <w:name w:val="Style56"/>
    <w:basedOn w:val="a1"/>
    <w:rsid w:val="00BE0D23"/>
    <w:pPr>
      <w:widowControl w:val="0"/>
      <w:autoSpaceDE w:val="0"/>
      <w:autoSpaceDN w:val="0"/>
      <w:adjustRightInd w:val="0"/>
      <w:spacing w:after="0" w:line="240" w:lineRule="auto"/>
      <w:ind w:firstLine="284"/>
      <w:jc w:val="center"/>
    </w:pPr>
    <w:rPr>
      <w:rFonts w:ascii="Times New Roman" w:eastAsia="Times New Roman" w:hAnsi="Times New Roman" w:cs="Times New Roman"/>
      <w:sz w:val="24"/>
      <w:szCs w:val="24"/>
      <w:lang w:eastAsia="ru-RU"/>
    </w:rPr>
  </w:style>
  <w:style w:type="paragraph" w:customStyle="1" w:styleId="Style57">
    <w:name w:val="Style57"/>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58">
    <w:name w:val="Style58"/>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59">
    <w:name w:val="Style59"/>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60">
    <w:name w:val="Style60"/>
    <w:basedOn w:val="a1"/>
    <w:rsid w:val="00BE0D23"/>
    <w:pPr>
      <w:widowControl w:val="0"/>
      <w:autoSpaceDE w:val="0"/>
      <w:autoSpaceDN w:val="0"/>
      <w:adjustRightInd w:val="0"/>
      <w:spacing w:after="0" w:line="279" w:lineRule="exact"/>
      <w:ind w:firstLine="465"/>
      <w:jc w:val="both"/>
    </w:pPr>
    <w:rPr>
      <w:rFonts w:ascii="Times New Roman" w:eastAsia="Times New Roman" w:hAnsi="Times New Roman" w:cs="Times New Roman"/>
      <w:sz w:val="24"/>
      <w:szCs w:val="24"/>
      <w:lang w:eastAsia="ru-RU"/>
    </w:rPr>
  </w:style>
  <w:style w:type="paragraph" w:customStyle="1" w:styleId="Style61">
    <w:name w:val="Style61"/>
    <w:basedOn w:val="a1"/>
    <w:rsid w:val="00BE0D23"/>
    <w:pPr>
      <w:widowControl w:val="0"/>
      <w:autoSpaceDE w:val="0"/>
      <w:autoSpaceDN w:val="0"/>
      <w:adjustRightInd w:val="0"/>
      <w:spacing w:after="0" w:line="288" w:lineRule="exact"/>
      <w:ind w:hanging="121"/>
      <w:jc w:val="both"/>
    </w:pPr>
    <w:rPr>
      <w:rFonts w:ascii="Times New Roman" w:eastAsia="Times New Roman" w:hAnsi="Times New Roman" w:cs="Times New Roman"/>
      <w:sz w:val="24"/>
      <w:szCs w:val="24"/>
      <w:lang w:eastAsia="ru-RU"/>
    </w:rPr>
  </w:style>
  <w:style w:type="paragraph" w:customStyle="1" w:styleId="Style62">
    <w:name w:val="Style62"/>
    <w:basedOn w:val="a1"/>
    <w:rsid w:val="00BE0D23"/>
    <w:pPr>
      <w:widowControl w:val="0"/>
      <w:autoSpaceDE w:val="0"/>
      <w:autoSpaceDN w:val="0"/>
      <w:adjustRightInd w:val="0"/>
      <w:spacing w:after="0" w:line="279" w:lineRule="exact"/>
      <w:ind w:firstLine="284"/>
      <w:jc w:val="both"/>
    </w:pPr>
    <w:rPr>
      <w:rFonts w:ascii="Times New Roman" w:eastAsia="Times New Roman" w:hAnsi="Times New Roman" w:cs="Times New Roman"/>
      <w:sz w:val="24"/>
      <w:szCs w:val="24"/>
      <w:lang w:eastAsia="ru-RU"/>
    </w:rPr>
  </w:style>
  <w:style w:type="paragraph" w:customStyle="1" w:styleId="Style63">
    <w:name w:val="Style63"/>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64">
    <w:name w:val="Style64"/>
    <w:basedOn w:val="a1"/>
    <w:rsid w:val="00BE0D23"/>
    <w:pPr>
      <w:widowControl w:val="0"/>
      <w:autoSpaceDE w:val="0"/>
      <w:autoSpaceDN w:val="0"/>
      <w:adjustRightInd w:val="0"/>
      <w:spacing w:after="0" w:line="279" w:lineRule="exact"/>
      <w:ind w:hanging="223"/>
      <w:jc w:val="both"/>
    </w:pPr>
    <w:rPr>
      <w:rFonts w:ascii="Times New Roman" w:eastAsia="Times New Roman" w:hAnsi="Times New Roman" w:cs="Times New Roman"/>
      <w:sz w:val="24"/>
      <w:szCs w:val="24"/>
      <w:lang w:eastAsia="ru-RU"/>
    </w:rPr>
  </w:style>
  <w:style w:type="paragraph" w:customStyle="1" w:styleId="Style65">
    <w:name w:val="Style65"/>
    <w:basedOn w:val="a1"/>
    <w:rsid w:val="00BE0D23"/>
    <w:pPr>
      <w:widowControl w:val="0"/>
      <w:autoSpaceDE w:val="0"/>
      <w:autoSpaceDN w:val="0"/>
      <w:adjustRightInd w:val="0"/>
      <w:spacing w:after="0" w:line="279" w:lineRule="exact"/>
      <w:ind w:firstLine="284"/>
      <w:jc w:val="both"/>
    </w:pPr>
    <w:rPr>
      <w:rFonts w:ascii="Times New Roman" w:eastAsia="Times New Roman" w:hAnsi="Times New Roman" w:cs="Times New Roman"/>
      <w:sz w:val="24"/>
      <w:szCs w:val="24"/>
      <w:lang w:eastAsia="ru-RU"/>
    </w:rPr>
  </w:style>
  <w:style w:type="paragraph" w:customStyle="1" w:styleId="Style67">
    <w:name w:val="Style67"/>
    <w:basedOn w:val="a1"/>
    <w:rsid w:val="00BE0D23"/>
    <w:pPr>
      <w:widowControl w:val="0"/>
      <w:autoSpaceDE w:val="0"/>
      <w:autoSpaceDN w:val="0"/>
      <w:adjustRightInd w:val="0"/>
      <w:spacing w:after="0" w:line="269" w:lineRule="exact"/>
      <w:ind w:hanging="576"/>
      <w:jc w:val="both"/>
    </w:pPr>
    <w:rPr>
      <w:rFonts w:ascii="Times New Roman" w:eastAsia="Times New Roman" w:hAnsi="Times New Roman" w:cs="Times New Roman"/>
      <w:sz w:val="24"/>
      <w:szCs w:val="24"/>
      <w:lang w:eastAsia="ru-RU"/>
    </w:rPr>
  </w:style>
  <w:style w:type="paragraph" w:customStyle="1" w:styleId="Style68">
    <w:name w:val="Style68"/>
    <w:basedOn w:val="a1"/>
    <w:rsid w:val="00BE0D23"/>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Style69">
    <w:name w:val="Style69"/>
    <w:basedOn w:val="a1"/>
    <w:rsid w:val="00BE0D23"/>
    <w:pPr>
      <w:widowControl w:val="0"/>
      <w:autoSpaceDE w:val="0"/>
      <w:autoSpaceDN w:val="0"/>
      <w:adjustRightInd w:val="0"/>
      <w:spacing w:after="0" w:line="251" w:lineRule="exact"/>
      <w:ind w:hanging="938"/>
      <w:jc w:val="both"/>
    </w:pPr>
    <w:rPr>
      <w:rFonts w:ascii="Times New Roman" w:eastAsia="Times New Roman" w:hAnsi="Times New Roman" w:cs="Times New Roman"/>
      <w:sz w:val="24"/>
      <w:szCs w:val="24"/>
      <w:lang w:eastAsia="ru-RU"/>
    </w:rPr>
  </w:style>
  <w:style w:type="paragraph" w:customStyle="1" w:styleId="Style70">
    <w:name w:val="Style70"/>
    <w:basedOn w:val="a1"/>
    <w:rsid w:val="00BE0D23"/>
    <w:pPr>
      <w:widowControl w:val="0"/>
      <w:autoSpaceDE w:val="0"/>
      <w:autoSpaceDN w:val="0"/>
      <w:adjustRightInd w:val="0"/>
      <w:spacing w:after="0" w:line="279" w:lineRule="exact"/>
      <w:ind w:firstLine="2016"/>
      <w:jc w:val="both"/>
    </w:pPr>
    <w:rPr>
      <w:rFonts w:ascii="Times New Roman" w:eastAsia="Times New Roman" w:hAnsi="Times New Roman" w:cs="Times New Roman"/>
      <w:sz w:val="24"/>
      <w:szCs w:val="24"/>
      <w:lang w:eastAsia="ru-RU"/>
    </w:rPr>
  </w:style>
  <w:style w:type="character" w:customStyle="1" w:styleId="FontStyle83">
    <w:name w:val="Font Style83"/>
    <w:rsid w:val="00BE0D23"/>
    <w:rPr>
      <w:rFonts w:ascii="Times New Roman" w:hAnsi="Times New Roman" w:cs="Times New Roman"/>
      <w:b/>
      <w:bCs/>
      <w:i/>
      <w:iCs/>
      <w:sz w:val="22"/>
      <w:szCs w:val="22"/>
    </w:rPr>
  </w:style>
  <w:style w:type="character" w:customStyle="1" w:styleId="FontStyle85">
    <w:name w:val="Font Style85"/>
    <w:rsid w:val="00BE0D23"/>
    <w:rPr>
      <w:rFonts w:ascii="Times New Roman" w:hAnsi="Times New Roman" w:cs="Times New Roman"/>
      <w:b/>
      <w:bCs/>
      <w:sz w:val="22"/>
      <w:szCs w:val="22"/>
    </w:rPr>
  </w:style>
  <w:style w:type="character" w:customStyle="1" w:styleId="FontStyle87">
    <w:name w:val="Font Style87"/>
    <w:rsid w:val="00BE0D23"/>
    <w:rPr>
      <w:rFonts w:ascii="Times New Roman" w:hAnsi="Times New Roman" w:cs="Times New Roman"/>
      <w:b/>
      <w:bCs/>
      <w:spacing w:val="10"/>
      <w:sz w:val="16"/>
      <w:szCs w:val="16"/>
    </w:rPr>
  </w:style>
  <w:style w:type="character" w:customStyle="1" w:styleId="FontStyle88">
    <w:name w:val="Font Style88"/>
    <w:rsid w:val="00BE0D23"/>
    <w:rPr>
      <w:rFonts w:ascii="Georgia" w:hAnsi="Georgia" w:cs="Georgia"/>
      <w:sz w:val="16"/>
      <w:szCs w:val="16"/>
    </w:rPr>
  </w:style>
  <w:style w:type="character" w:customStyle="1" w:styleId="FontStyle89">
    <w:name w:val="Font Style89"/>
    <w:rsid w:val="00BE0D23"/>
    <w:rPr>
      <w:rFonts w:ascii="Times New Roman" w:hAnsi="Times New Roman" w:cs="Times New Roman"/>
      <w:b/>
      <w:bCs/>
      <w:i/>
      <w:iCs/>
      <w:spacing w:val="-10"/>
      <w:sz w:val="20"/>
      <w:szCs w:val="20"/>
    </w:rPr>
  </w:style>
  <w:style w:type="character" w:customStyle="1" w:styleId="FontStyle90">
    <w:name w:val="Font Style90"/>
    <w:rsid w:val="00BE0D23"/>
    <w:rPr>
      <w:rFonts w:ascii="Georgia" w:hAnsi="Georgia" w:cs="Georgia"/>
      <w:sz w:val="20"/>
      <w:szCs w:val="20"/>
    </w:rPr>
  </w:style>
  <w:style w:type="character" w:customStyle="1" w:styleId="FontStyle91">
    <w:name w:val="Font Style91"/>
    <w:rsid w:val="00BE0D23"/>
    <w:rPr>
      <w:rFonts w:ascii="Times New Roman" w:hAnsi="Times New Roman" w:cs="Times New Roman"/>
      <w:b/>
      <w:bCs/>
      <w:i/>
      <w:iCs/>
      <w:sz w:val="22"/>
      <w:szCs w:val="22"/>
    </w:rPr>
  </w:style>
  <w:style w:type="character" w:customStyle="1" w:styleId="FontStyle92">
    <w:name w:val="Font Style92"/>
    <w:rsid w:val="00BE0D23"/>
    <w:rPr>
      <w:rFonts w:ascii="Times New Roman" w:hAnsi="Times New Roman" w:cs="Times New Roman"/>
      <w:i/>
      <w:iCs/>
      <w:sz w:val="18"/>
      <w:szCs w:val="18"/>
    </w:rPr>
  </w:style>
  <w:style w:type="character" w:customStyle="1" w:styleId="FontStyle93">
    <w:name w:val="Font Style93"/>
    <w:rsid w:val="00BE0D23"/>
    <w:rPr>
      <w:rFonts w:ascii="Times New Roman" w:hAnsi="Times New Roman" w:cs="Times New Roman"/>
      <w:sz w:val="18"/>
      <w:szCs w:val="18"/>
    </w:rPr>
  </w:style>
  <w:style w:type="character" w:customStyle="1" w:styleId="FontStyle94">
    <w:name w:val="Font Style94"/>
    <w:rsid w:val="00BE0D23"/>
    <w:rPr>
      <w:rFonts w:ascii="Times New Roman" w:hAnsi="Times New Roman" w:cs="Times New Roman"/>
      <w:i/>
      <w:iCs/>
      <w:sz w:val="22"/>
      <w:szCs w:val="22"/>
    </w:rPr>
  </w:style>
  <w:style w:type="character" w:customStyle="1" w:styleId="FontStyle95">
    <w:name w:val="Font Style95"/>
    <w:rsid w:val="00BE0D23"/>
    <w:rPr>
      <w:rFonts w:ascii="Times New Roman" w:hAnsi="Times New Roman" w:cs="Times New Roman"/>
      <w:b/>
      <w:bCs/>
      <w:sz w:val="8"/>
      <w:szCs w:val="8"/>
    </w:rPr>
  </w:style>
  <w:style w:type="character" w:customStyle="1" w:styleId="FontStyle96">
    <w:name w:val="Font Style96"/>
    <w:rsid w:val="00BE0D23"/>
    <w:rPr>
      <w:rFonts w:ascii="Times New Roman" w:hAnsi="Times New Roman" w:cs="Times New Roman"/>
      <w:b/>
      <w:bCs/>
      <w:sz w:val="26"/>
      <w:szCs w:val="26"/>
    </w:rPr>
  </w:style>
  <w:style w:type="character" w:customStyle="1" w:styleId="FontStyle98">
    <w:name w:val="Font Style98"/>
    <w:rsid w:val="00BE0D23"/>
    <w:rPr>
      <w:rFonts w:ascii="Sylfaen" w:hAnsi="Sylfaen" w:cs="Sylfaen"/>
      <w:b/>
      <w:bCs/>
      <w:i/>
      <w:iCs/>
      <w:sz w:val="28"/>
      <w:szCs w:val="28"/>
    </w:rPr>
  </w:style>
  <w:style w:type="character" w:customStyle="1" w:styleId="FontStyle99">
    <w:name w:val="Font Style99"/>
    <w:rsid w:val="00BE0D23"/>
    <w:rPr>
      <w:rFonts w:ascii="Times New Roman" w:hAnsi="Times New Roman" w:cs="Times New Roman"/>
      <w:b/>
      <w:bCs/>
      <w:sz w:val="20"/>
      <w:szCs w:val="20"/>
    </w:rPr>
  </w:style>
  <w:style w:type="character" w:customStyle="1" w:styleId="FontStyle102">
    <w:name w:val="Font Style102"/>
    <w:rsid w:val="00BE0D23"/>
    <w:rPr>
      <w:rFonts w:ascii="Book Antiqua" w:hAnsi="Book Antiqua" w:cs="Book Antiqua"/>
      <w:b/>
      <w:bCs/>
      <w:sz w:val="14"/>
      <w:szCs w:val="14"/>
    </w:rPr>
  </w:style>
  <w:style w:type="character" w:customStyle="1" w:styleId="FontStyle103">
    <w:name w:val="Font Style103"/>
    <w:rsid w:val="00BE0D23"/>
    <w:rPr>
      <w:rFonts w:ascii="Times New Roman" w:hAnsi="Times New Roman" w:cs="Times New Roman"/>
      <w:sz w:val="22"/>
      <w:szCs w:val="22"/>
    </w:rPr>
  </w:style>
  <w:style w:type="character" w:customStyle="1" w:styleId="FontStyle104">
    <w:name w:val="Font Style104"/>
    <w:rsid w:val="00BE0D23"/>
    <w:rPr>
      <w:rFonts w:ascii="Times New Roman" w:hAnsi="Times New Roman" w:cs="Times New Roman"/>
      <w:sz w:val="10"/>
      <w:szCs w:val="10"/>
    </w:rPr>
  </w:style>
  <w:style w:type="character" w:customStyle="1" w:styleId="FontStyle105">
    <w:name w:val="Font Style105"/>
    <w:rsid w:val="00BE0D23"/>
    <w:rPr>
      <w:rFonts w:ascii="Franklin Gothic Book" w:hAnsi="Franklin Gothic Book" w:cs="Franklin Gothic Book"/>
      <w:b/>
      <w:bCs/>
      <w:spacing w:val="-20"/>
      <w:sz w:val="18"/>
      <w:szCs w:val="18"/>
    </w:rPr>
  </w:style>
  <w:style w:type="character" w:customStyle="1" w:styleId="FontStyle106">
    <w:name w:val="Font Style106"/>
    <w:rsid w:val="00BE0D23"/>
    <w:rPr>
      <w:rFonts w:ascii="Times New Roman" w:hAnsi="Times New Roman" w:cs="Times New Roman"/>
      <w:b/>
      <w:bCs/>
      <w:i/>
      <w:iCs/>
      <w:spacing w:val="30"/>
      <w:sz w:val="18"/>
      <w:szCs w:val="18"/>
    </w:rPr>
  </w:style>
  <w:style w:type="character" w:customStyle="1" w:styleId="FontStyle107">
    <w:name w:val="Font Style107"/>
    <w:rsid w:val="00BE0D23"/>
    <w:rPr>
      <w:rFonts w:ascii="Times New Roman" w:hAnsi="Times New Roman" w:cs="Times New Roman"/>
      <w:sz w:val="18"/>
      <w:szCs w:val="18"/>
    </w:rPr>
  </w:style>
  <w:style w:type="character" w:customStyle="1" w:styleId="FontStyle108">
    <w:name w:val="Font Style108"/>
    <w:rsid w:val="00BE0D23"/>
    <w:rPr>
      <w:rFonts w:ascii="Times New Roman" w:hAnsi="Times New Roman" w:cs="Times New Roman"/>
      <w:b/>
      <w:bCs/>
      <w:sz w:val="22"/>
      <w:szCs w:val="22"/>
    </w:rPr>
  </w:style>
  <w:style w:type="character" w:customStyle="1" w:styleId="FontStyle109">
    <w:name w:val="Font Style109"/>
    <w:rsid w:val="00BE0D23"/>
    <w:rPr>
      <w:rFonts w:ascii="Arial Narrow" w:hAnsi="Arial Narrow" w:cs="Arial Narrow"/>
      <w:b/>
      <w:bCs/>
      <w:sz w:val="22"/>
      <w:szCs w:val="22"/>
    </w:rPr>
  </w:style>
  <w:style w:type="paragraph" w:customStyle="1" w:styleId="affa">
    <w:name w:val="Îáû÷íûé"/>
    <w:rsid w:val="00BE0D23"/>
    <w:pPr>
      <w:widowControl w:val="0"/>
      <w:spacing w:after="0" w:line="240" w:lineRule="auto"/>
      <w:ind w:firstLine="284"/>
      <w:jc w:val="both"/>
    </w:pPr>
    <w:rPr>
      <w:rFonts w:ascii="Times New Roman" w:eastAsia="Times New Roman" w:hAnsi="Times New Roman" w:cs="Times New Roman"/>
      <w:sz w:val="20"/>
      <w:szCs w:val="20"/>
      <w:lang w:eastAsia="ru-RU"/>
    </w:rPr>
  </w:style>
  <w:style w:type="paragraph" w:customStyle="1" w:styleId="insertgraphic0">
    <w:name w:val="insertgraphic"/>
    <w:basedOn w:val="a1"/>
    <w:rsid w:val="00BE0D23"/>
    <w:pPr>
      <w:tabs>
        <w:tab w:val="num" w:pos="4752"/>
      </w:tabs>
      <w:spacing w:after="120" w:line="240" w:lineRule="auto"/>
      <w:ind w:left="4752" w:hanging="432"/>
      <w:jc w:val="both"/>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BE0D23"/>
    <w:rPr>
      <w:rFonts w:ascii="Cambria" w:eastAsia="Times New Roman" w:hAnsi="Cambria" w:cs="Times New Roman"/>
      <w:b/>
      <w:bCs/>
      <w:color w:val="4F81BD"/>
      <w:sz w:val="24"/>
      <w:szCs w:val="24"/>
    </w:rPr>
  </w:style>
  <w:style w:type="character" w:customStyle="1" w:styleId="affb">
    <w:name w:val="Заголовок сообщения (текст)"/>
    <w:rsid w:val="00BE0D23"/>
    <w:rPr>
      <w:rFonts w:ascii="Arial Black" w:hAnsi="Arial Black" w:hint="default"/>
      <w:spacing w:val="-10"/>
      <w:sz w:val="18"/>
    </w:rPr>
  </w:style>
  <w:style w:type="paragraph" w:styleId="affc">
    <w:name w:val="footnote text"/>
    <w:basedOn w:val="a1"/>
    <w:link w:val="affd"/>
    <w:unhideWhenUsed/>
    <w:rsid w:val="00BE0D23"/>
    <w:pPr>
      <w:spacing w:after="0" w:line="240" w:lineRule="auto"/>
      <w:ind w:firstLine="284"/>
      <w:jc w:val="both"/>
    </w:pPr>
    <w:rPr>
      <w:rFonts w:ascii="NTTimes/Cyrillic" w:eastAsia="Times New Roman" w:hAnsi="NTTimes/Cyrillic" w:cs="Times New Roman"/>
      <w:sz w:val="20"/>
      <w:szCs w:val="20"/>
      <w:lang w:val="en-US" w:eastAsia="de-DE"/>
    </w:rPr>
  </w:style>
  <w:style w:type="character" w:customStyle="1" w:styleId="affd">
    <w:name w:val="Текст сноски Знак"/>
    <w:basedOn w:val="a2"/>
    <w:link w:val="affc"/>
    <w:rsid w:val="00BE0D23"/>
    <w:rPr>
      <w:rFonts w:ascii="NTTimes/Cyrillic" w:eastAsia="Times New Roman" w:hAnsi="NTTimes/Cyrillic" w:cs="Times New Roman"/>
      <w:sz w:val="20"/>
      <w:szCs w:val="20"/>
      <w:lang w:val="en-US" w:eastAsia="de-DE"/>
    </w:rPr>
  </w:style>
  <w:style w:type="character" w:customStyle="1" w:styleId="19">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semiHidden/>
    <w:rsid w:val="00BE0D23"/>
    <w:rPr>
      <w:sz w:val="24"/>
    </w:rPr>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
    <w:basedOn w:val="a1"/>
    <w:semiHidden/>
    <w:rsid w:val="00BE0D23"/>
    <w:pPr>
      <w:spacing w:after="160" w:line="240" w:lineRule="exact"/>
      <w:ind w:firstLine="284"/>
      <w:jc w:val="both"/>
    </w:pPr>
    <w:rPr>
      <w:rFonts w:ascii="Verdana" w:eastAsia="Times New Roman" w:hAnsi="Verdana" w:cs="Times New Roman"/>
      <w:sz w:val="20"/>
      <w:szCs w:val="20"/>
      <w:lang w:val="en-US"/>
    </w:rPr>
  </w:style>
  <w:style w:type="paragraph" w:customStyle="1" w:styleId="1a">
    <w:name w:val="Знак Знак1 Знак Знак Знак Знак Знак Знак Знак"/>
    <w:basedOn w:val="a1"/>
    <w:autoRedefine/>
    <w:rsid w:val="00BE0D23"/>
    <w:pPr>
      <w:spacing w:after="160" w:line="240" w:lineRule="exact"/>
      <w:ind w:firstLine="284"/>
      <w:jc w:val="both"/>
    </w:pPr>
    <w:rPr>
      <w:rFonts w:ascii="Times New Roman" w:eastAsia="SimSun" w:hAnsi="Times New Roman" w:cs="Times New Roman"/>
      <w:b/>
      <w:bCs/>
      <w:sz w:val="28"/>
      <w:szCs w:val="28"/>
      <w:lang w:val="en-US"/>
    </w:rPr>
  </w:style>
  <w:style w:type="paragraph" w:customStyle="1" w:styleId="affe">
    <w:name w:val="Знак"/>
    <w:basedOn w:val="a1"/>
    <w:rsid w:val="00BE0D23"/>
    <w:pPr>
      <w:spacing w:after="160" w:line="240" w:lineRule="exact"/>
      <w:ind w:firstLine="284"/>
      <w:jc w:val="both"/>
    </w:pPr>
    <w:rPr>
      <w:rFonts w:ascii="Verdana" w:eastAsia="Times New Roman" w:hAnsi="Verdana" w:cs="Times New Roman"/>
      <w:sz w:val="20"/>
      <w:szCs w:val="20"/>
      <w:lang w:val="en-US"/>
    </w:rPr>
  </w:style>
  <w:style w:type="paragraph" w:customStyle="1" w:styleId="CharChar0">
    <w:name w:val="Char Char"/>
    <w:basedOn w:val="a1"/>
    <w:rsid w:val="00BE0D23"/>
    <w:pPr>
      <w:spacing w:after="160" w:line="240" w:lineRule="exact"/>
      <w:ind w:firstLine="284"/>
      <w:jc w:val="both"/>
    </w:pPr>
    <w:rPr>
      <w:rFonts w:ascii="Verdana" w:eastAsia="Times New Roman" w:hAnsi="Verdana" w:cs="Times New Roman"/>
      <w:sz w:val="20"/>
      <w:szCs w:val="20"/>
      <w:lang w:val="en-US"/>
    </w:rPr>
  </w:style>
  <w:style w:type="paragraph" w:customStyle="1" w:styleId="111">
    <w:name w:val="Знак Знак1 Знак Знак Знак1 Знак"/>
    <w:basedOn w:val="a1"/>
    <w:autoRedefine/>
    <w:rsid w:val="00BE0D23"/>
    <w:pPr>
      <w:spacing w:after="160" w:line="240" w:lineRule="exact"/>
      <w:ind w:firstLine="284"/>
      <w:jc w:val="both"/>
    </w:pPr>
    <w:rPr>
      <w:rFonts w:ascii="Times New Roman" w:eastAsia="SimSun" w:hAnsi="Times New Roman" w:cs="Times New Roman"/>
      <w:b/>
      <w:color w:val="000000"/>
      <w:sz w:val="28"/>
      <w:szCs w:val="24"/>
      <w:lang w:val="en-US"/>
    </w:rPr>
  </w:style>
  <w:style w:type="paragraph" w:customStyle="1" w:styleId="1CharChar0">
    <w:name w:val="Знак Знак Знак Знак Знак1 Знак Знак Знак Знак Char Char Знак"/>
    <w:basedOn w:val="a1"/>
    <w:rsid w:val="00BE0D23"/>
    <w:pPr>
      <w:spacing w:after="160" w:line="240" w:lineRule="exact"/>
      <w:ind w:firstLine="284"/>
      <w:jc w:val="both"/>
    </w:pPr>
    <w:rPr>
      <w:rFonts w:ascii="Times New Roman" w:eastAsia="Times New Roman" w:hAnsi="Times New Roman" w:cs="Times New Roman"/>
      <w:sz w:val="20"/>
      <w:szCs w:val="20"/>
      <w:lang w:eastAsia="ru-RU"/>
    </w:rPr>
  </w:style>
  <w:style w:type="paragraph" w:customStyle="1" w:styleId="FR3">
    <w:name w:val="FR3"/>
    <w:rsid w:val="00BE0D23"/>
    <w:pPr>
      <w:widowControl w:val="0"/>
      <w:snapToGrid w:val="0"/>
      <w:spacing w:after="0" w:line="360" w:lineRule="auto"/>
      <w:ind w:firstLine="560"/>
      <w:jc w:val="both"/>
    </w:pPr>
    <w:rPr>
      <w:rFonts w:ascii="Arial" w:eastAsia="Times New Roman" w:hAnsi="Arial" w:cs="Times New Roman"/>
      <w:sz w:val="24"/>
      <w:szCs w:val="20"/>
      <w:lang w:eastAsia="ru-RU"/>
    </w:rPr>
  </w:style>
  <w:style w:type="paragraph" w:customStyle="1" w:styleId="FR2">
    <w:name w:val="FR2"/>
    <w:rsid w:val="00BE0D23"/>
    <w:pPr>
      <w:widowControl w:val="0"/>
      <w:snapToGrid w:val="0"/>
      <w:spacing w:after="0" w:line="300" w:lineRule="auto"/>
      <w:ind w:firstLine="880"/>
      <w:jc w:val="both"/>
    </w:pPr>
    <w:rPr>
      <w:rFonts w:ascii="Times New Roman" w:eastAsia="Times New Roman" w:hAnsi="Times New Roman" w:cs="Times New Roman"/>
      <w:sz w:val="28"/>
      <w:szCs w:val="20"/>
      <w:lang w:eastAsia="ru-RU"/>
    </w:rPr>
  </w:style>
  <w:style w:type="paragraph" w:customStyle="1" w:styleId="2a">
    <w:name w:val="çàãîëîâîê 2"/>
    <w:basedOn w:val="affa"/>
    <w:next w:val="affa"/>
    <w:rsid w:val="00BE0D23"/>
    <w:pPr>
      <w:keepNext/>
    </w:pPr>
    <w:rPr>
      <w:b/>
      <w:bCs/>
      <w:sz w:val="24"/>
      <w:szCs w:val="24"/>
    </w:rPr>
  </w:style>
  <w:style w:type="character" w:styleId="afff">
    <w:name w:val="footnote reference"/>
    <w:unhideWhenUsed/>
    <w:rsid w:val="00BE0D23"/>
    <w:rPr>
      <w:vertAlign w:val="superscript"/>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semiHidden/>
    <w:locked/>
    <w:rsid w:val="00BE0D23"/>
    <w:rPr>
      <w:sz w:val="24"/>
      <w:lang w:val="en-US" w:eastAsia="ru-RU" w:bidi="ar-SA"/>
    </w:rPr>
  </w:style>
  <w:style w:type="character" w:customStyle="1" w:styleId="Heading2Char">
    <w:name w:val="Heading 2 Char"/>
    <w:locked/>
    <w:rsid w:val="00BE0D23"/>
    <w:rPr>
      <w:rFonts w:ascii="Arial" w:eastAsia="Calibri" w:hAnsi="Arial" w:cs="Arial" w:hint="default"/>
      <w:b/>
      <w:bCs/>
      <w:i/>
      <w:iCs/>
      <w:sz w:val="28"/>
      <w:szCs w:val="28"/>
      <w:lang w:val="ru-RU" w:eastAsia="ru-RU" w:bidi="ar-SA"/>
    </w:rPr>
  </w:style>
  <w:style w:type="character" w:styleId="afff0">
    <w:name w:val="Emphasis"/>
    <w:uiPriority w:val="20"/>
    <w:qFormat/>
    <w:rsid w:val="00BE0D23"/>
    <w:rPr>
      <w:i/>
      <w:iCs/>
    </w:rPr>
  </w:style>
  <w:style w:type="character" w:styleId="afff1">
    <w:name w:val="line number"/>
    <w:rsid w:val="00BE0D23"/>
  </w:style>
  <w:style w:type="numbering" w:customStyle="1" w:styleId="2b">
    <w:name w:val="Нет списка2"/>
    <w:next w:val="a4"/>
    <w:semiHidden/>
    <w:rsid w:val="004401AD"/>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
    <w:basedOn w:val="a1"/>
    <w:semiHidden/>
    <w:rsid w:val="004401AD"/>
    <w:pPr>
      <w:spacing w:after="160" w:line="240" w:lineRule="exact"/>
      <w:ind w:firstLine="284"/>
      <w:jc w:val="both"/>
    </w:pPr>
    <w:rPr>
      <w:rFonts w:ascii="Verdana" w:eastAsia="Times New Roman" w:hAnsi="Verdana" w:cs="Times New Roman"/>
      <w:sz w:val="20"/>
      <w:szCs w:val="20"/>
      <w:lang w:val="en-US"/>
    </w:rPr>
  </w:style>
  <w:style w:type="paragraph" w:customStyle="1" w:styleId="1b">
    <w:name w:val="Знак Знак1 Знак Знак Знак Знак Знак Знак Знак"/>
    <w:basedOn w:val="a1"/>
    <w:autoRedefine/>
    <w:rsid w:val="004401AD"/>
    <w:pPr>
      <w:spacing w:after="160" w:line="240" w:lineRule="exact"/>
      <w:ind w:firstLine="284"/>
      <w:jc w:val="both"/>
    </w:pPr>
    <w:rPr>
      <w:rFonts w:ascii="Times New Roman" w:eastAsia="SimSun" w:hAnsi="Times New Roman" w:cs="Times New Roman"/>
      <w:b/>
      <w:bCs/>
      <w:sz w:val="28"/>
      <w:szCs w:val="28"/>
      <w:lang w:val="en-US"/>
    </w:rPr>
  </w:style>
  <w:style w:type="paragraph" w:customStyle="1" w:styleId="afff2">
    <w:name w:val="Знак"/>
    <w:basedOn w:val="a1"/>
    <w:rsid w:val="004401AD"/>
    <w:pPr>
      <w:spacing w:after="160" w:line="240" w:lineRule="exact"/>
      <w:ind w:firstLine="284"/>
      <w:jc w:val="both"/>
    </w:pPr>
    <w:rPr>
      <w:rFonts w:ascii="Verdana" w:eastAsia="Times New Roman" w:hAnsi="Verdana" w:cs="Times New Roman"/>
      <w:sz w:val="20"/>
      <w:szCs w:val="20"/>
      <w:lang w:val="en-US"/>
    </w:rPr>
  </w:style>
  <w:style w:type="table" w:customStyle="1" w:styleId="2c">
    <w:name w:val="Сетка таблицы2"/>
    <w:basedOn w:val="a3"/>
    <w:next w:val="a9"/>
    <w:rsid w:val="004401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сновной текст3"/>
    <w:basedOn w:val="a1"/>
    <w:rsid w:val="004401AD"/>
    <w:pPr>
      <w:spacing w:after="120" w:line="240" w:lineRule="exact"/>
      <w:ind w:right="256" w:firstLine="284"/>
      <w:jc w:val="both"/>
    </w:pPr>
    <w:rPr>
      <w:rFonts w:ascii="Futura Bk" w:eastAsia="Times New Roman" w:hAnsi="Futura Bk" w:cs="Times New Roman"/>
      <w:snapToGrid w:val="0"/>
      <w:sz w:val="20"/>
      <w:szCs w:val="20"/>
      <w:lang w:eastAsia="ru-RU"/>
    </w:rPr>
  </w:style>
  <w:style w:type="numbering" w:customStyle="1" w:styleId="SpecialLeft021">
    <w:name w:val="Special_Left_021"/>
    <w:rsid w:val="004401AD"/>
  </w:style>
  <w:style w:type="paragraph" w:customStyle="1" w:styleId="CharChar1">
    <w:name w:val="Char Char"/>
    <w:basedOn w:val="a1"/>
    <w:rsid w:val="004401AD"/>
    <w:pPr>
      <w:spacing w:after="160" w:line="240" w:lineRule="exact"/>
      <w:ind w:firstLine="284"/>
      <w:jc w:val="both"/>
    </w:pPr>
    <w:rPr>
      <w:rFonts w:ascii="Verdana" w:eastAsia="Times New Roman" w:hAnsi="Verdana" w:cs="Times New Roman"/>
      <w:sz w:val="20"/>
      <w:szCs w:val="20"/>
      <w:lang w:val="en-US"/>
    </w:rPr>
  </w:style>
  <w:style w:type="paragraph" w:customStyle="1" w:styleId="112">
    <w:name w:val="Знак Знак1 Знак Знак Знак1 Знак"/>
    <w:basedOn w:val="a1"/>
    <w:autoRedefine/>
    <w:rsid w:val="004401AD"/>
    <w:pPr>
      <w:spacing w:after="160" w:line="240" w:lineRule="exact"/>
      <w:ind w:firstLine="284"/>
      <w:jc w:val="both"/>
    </w:pPr>
    <w:rPr>
      <w:rFonts w:ascii="Times New Roman" w:eastAsia="SimSun" w:hAnsi="Times New Roman" w:cs="Times New Roman"/>
      <w:b/>
      <w:color w:val="000000"/>
      <w:sz w:val="28"/>
      <w:szCs w:val="24"/>
      <w:lang w:val="en-US"/>
    </w:rPr>
  </w:style>
  <w:style w:type="paragraph" w:customStyle="1" w:styleId="41">
    <w:name w:val="Обычный4"/>
    <w:rsid w:val="004401AD"/>
    <w:pPr>
      <w:spacing w:after="0" w:line="240" w:lineRule="auto"/>
      <w:ind w:firstLine="284"/>
      <w:jc w:val="both"/>
    </w:pPr>
    <w:rPr>
      <w:rFonts w:ascii="Times New Roman" w:eastAsia="Times New Roman" w:hAnsi="Times New Roman" w:cs="Times New Roman"/>
      <w:snapToGrid w:val="0"/>
      <w:sz w:val="20"/>
      <w:szCs w:val="20"/>
      <w:lang w:eastAsia="ru-RU"/>
    </w:rPr>
  </w:style>
  <w:style w:type="paragraph" w:customStyle="1" w:styleId="42">
    <w:name w:val="Основной текст4"/>
    <w:basedOn w:val="41"/>
    <w:rsid w:val="004401AD"/>
    <w:rPr>
      <w:i/>
      <w:sz w:val="24"/>
    </w:rPr>
  </w:style>
  <w:style w:type="paragraph" w:customStyle="1" w:styleId="1CharChar1">
    <w:name w:val="Знак Знак Знак Знак Знак1 Знак Знак Знак Знак Char Char Знак"/>
    <w:basedOn w:val="a1"/>
    <w:rsid w:val="004401AD"/>
    <w:pPr>
      <w:spacing w:after="160" w:line="240" w:lineRule="exact"/>
      <w:ind w:firstLine="284"/>
      <w:jc w:val="both"/>
    </w:pPr>
    <w:rPr>
      <w:rFonts w:ascii="Times New Roman" w:eastAsia="Times New Roman" w:hAnsi="Times New Roman" w:cs="Times New Roman"/>
      <w:sz w:val="20"/>
      <w:szCs w:val="20"/>
      <w:lang w:eastAsia="ru-RU"/>
    </w:rPr>
  </w:style>
  <w:style w:type="paragraph" w:customStyle="1" w:styleId="afff3">
    <w:name w:val="Стиль ТЗ_прилож"/>
    <w:basedOn w:val="1c"/>
    <w:qFormat/>
    <w:rsid w:val="004401AD"/>
    <w:pPr>
      <w:keepNext/>
      <w:ind w:left="641" w:hanging="357"/>
      <w:jc w:val="center"/>
    </w:pPr>
    <w:rPr>
      <w:b/>
      <w:bCs/>
      <w:szCs w:val="24"/>
    </w:rPr>
  </w:style>
  <w:style w:type="paragraph" w:customStyle="1" w:styleId="afff4">
    <w:name w:val="Стиль ТЗ_оглав."/>
    <w:basedOn w:val="afff3"/>
    <w:qFormat/>
    <w:rsid w:val="004401AD"/>
    <w:pPr>
      <w:outlineLvl w:val="0"/>
    </w:pPr>
  </w:style>
  <w:style w:type="paragraph" w:styleId="1c">
    <w:name w:val="toc 1"/>
    <w:basedOn w:val="a1"/>
    <w:next w:val="a1"/>
    <w:autoRedefine/>
    <w:rsid w:val="004401A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05">
    <w:name w:val="Стиль Стиль ТЗ_прилож + По правому краю Слева:  05 см Первая стр..."/>
    <w:basedOn w:val="afff3"/>
    <w:rsid w:val="004401AD"/>
    <w:pPr>
      <w:keepNext w:val="0"/>
      <w:keepLines/>
      <w:pageBreakBefore/>
      <w:widowControl w:val="0"/>
      <w:ind w:left="0" w:firstLine="0"/>
      <w:jc w:val="right"/>
    </w:pPr>
    <w:rPr>
      <w:szCs w:val="20"/>
    </w:rPr>
  </w:style>
  <w:style w:type="numbering" w:customStyle="1" w:styleId="38">
    <w:name w:val="Нет списка3"/>
    <w:next w:val="a4"/>
    <w:semiHidden/>
    <w:rsid w:val="00A53642"/>
  </w:style>
  <w:style w:type="paragraph" w:customStyle="1" w:styleId="CharCharCharCharCharCharCharCharCharCharCharCharChar2">
    <w:name w:val="Знак Знак Char Char Знак Знак Char Char Знак Знак Char Char Знак Знак Char Знак Знак Char Char Знак Знак Char Char Char Знак Знак Char"/>
    <w:basedOn w:val="a1"/>
    <w:semiHidden/>
    <w:rsid w:val="00A53642"/>
    <w:pPr>
      <w:spacing w:after="160" w:line="240" w:lineRule="exact"/>
      <w:ind w:firstLine="284"/>
      <w:jc w:val="both"/>
    </w:pPr>
    <w:rPr>
      <w:rFonts w:ascii="Verdana" w:eastAsia="Times New Roman" w:hAnsi="Verdana" w:cs="Times New Roman"/>
      <w:sz w:val="20"/>
      <w:szCs w:val="20"/>
      <w:lang w:val="en-US"/>
    </w:rPr>
  </w:style>
  <w:style w:type="paragraph" w:customStyle="1" w:styleId="1d">
    <w:name w:val="Знак Знак1 Знак Знак Знак Знак Знак Знак Знак"/>
    <w:basedOn w:val="a1"/>
    <w:autoRedefine/>
    <w:rsid w:val="00A53642"/>
    <w:pPr>
      <w:spacing w:after="160" w:line="240" w:lineRule="exact"/>
      <w:ind w:firstLine="284"/>
      <w:jc w:val="both"/>
    </w:pPr>
    <w:rPr>
      <w:rFonts w:ascii="Times New Roman" w:eastAsia="SimSun" w:hAnsi="Times New Roman" w:cs="Times New Roman"/>
      <w:b/>
      <w:bCs/>
      <w:sz w:val="28"/>
      <w:szCs w:val="28"/>
      <w:lang w:val="en-US"/>
    </w:rPr>
  </w:style>
  <w:style w:type="paragraph" w:customStyle="1" w:styleId="afff5">
    <w:name w:val="Знак"/>
    <w:basedOn w:val="a1"/>
    <w:rsid w:val="00A53642"/>
    <w:pPr>
      <w:spacing w:after="160" w:line="240" w:lineRule="exact"/>
      <w:ind w:firstLine="284"/>
      <w:jc w:val="both"/>
    </w:pPr>
    <w:rPr>
      <w:rFonts w:ascii="Verdana" w:eastAsia="Times New Roman" w:hAnsi="Verdana" w:cs="Times New Roman"/>
      <w:sz w:val="20"/>
      <w:szCs w:val="20"/>
      <w:lang w:val="en-US"/>
    </w:rPr>
  </w:style>
  <w:style w:type="table" w:customStyle="1" w:styleId="39">
    <w:name w:val="Сетка таблицы3"/>
    <w:basedOn w:val="a3"/>
    <w:next w:val="a9"/>
    <w:rsid w:val="00A536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1"/>
    <w:rsid w:val="00A53642"/>
    <w:pPr>
      <w:spacing w:after="120" w:line="240" w:lineRule="exact"/>
      <w:ind w:right="256" w:firstLine="284"/>
      <w:jc w:val="both"/>
    </w:pPr>
    <w:rPr>
      <w:rFonts w:ascii="Futura Bk" w:eastAsia="Times New Roman" w:hAnsi="Futura Bk" w:cs="Times New Roman"/>
      <w:snapToGrid w:val="0"/>
      <w:sz w:val="20"/>
      <w:szCs w:val="20"/>
      <w:lang w:eastAsia="ru-RU"/>
    </w:rPr>
  </w:style>
  <w:style w:type="numbering" w:customStyle="1" w:styleId="SpecialLeft022">
    <w:name w:val="Special_Left_022"/>
    <w:rsid w:val="00A53642"/>
  </w:style>
  <w:style w:type="paragraph" w:customStyle="1" w:styleId="CharChar2">
    <w:name w:val="Char Char"/>
    <w:basedOn w:val="a1"/>
    <w:rsid w:val="00A53642"/>
    <w:pPr>
      <w:spacing w:after="160" w:line="240" w:lineRule="exact"/>
      <w:ind w:firstLine="284"/>
      <w:jc w:val="both"/>
    </w:pPr>
    <w:rPr>
      <w:rFonts w:ascii="Verdana" w:eastAsia="Times New Roman" w:hAnsi="Verdana" w:cs="Times New Roman"/>
      <w:sz w:val="20"/>
      <w:szCs w:val="20"/>
      <w:lang w:val="en-US"/>
    </w:rPr>
  </w:style>
  <w:style w:type="paragraph" w:customStyle="1" w:styleId="113">
    <w:name w:val="Знак Знак1 Знак Знак Знак1 Знак"/>
    <w:basedOn w:val="a1"/>
    <w:autoRedefine/>
    <w:rsid w:val="00A53642"/>
    <w:pPr>
      <w:spacing w:after="160" w:line="240" w:lineRule="exact"/>
      <w:ind w:firstLine="284"/>
      <w:jc w:val="both"/>
    </w:pPr>
    <w:rPr>
      <w:rFonts w:ascii="Times New Roman" w:eastAsia="SimSun" w:hAnsi="Times New Roman" w:cs="Times New Roman"/>
      <w:b/>
      <w:color w:val="000000"/>
      <w:sz w:val="28"/>
      <w:szCs w:val="24"/>
      <w:lang w:val="en-US"/>
    </w:rPr>
  </w:style>
  <w:style w:type="paragraph" w:customStyle="1" w:styleId="52">
    <w:name w:val="Обычный5"/>
    <w:rsid w:val="00A53642"/>
    <w:pPr>
      <w:spacing w:after="0" w:line="240" w:lineRule="auto"/>
      <w:ind w:firstLine="284"/>
      <w:jc w:val="both"/>
    </w:pPr>
    <w:rPr>
      <w:rFonts w:ascii="Times New Roman" w:eastAsia="Times New Roman" w:hAnsi="Times New Roman" w:cs="Times New Roman"/>
      <w:snapToGrid w:val="0"/>
      <w:sz w:val="20"/>
      <w:szCs w:val="20"/>
      <w:lang w:eastAsia="ru-RU"/>
    </w:rPr>
  </w:style>
  <w:style w:type="paragraph" w:customStyle="1" w:styleId="61">
    <w:name w:val="Основной текст6"/>
    <w:basedOn w:val="52"/>
    <w:rsid w:val="00A53642"/>
    <w:rPr>
      <w:i/>
      <w:sz w:val="24"/>
    </w:rPr>
  </w:style>
  <w:style w:type="paragraph" w:customStyle="1" w:styleId="1CharChar2">
    <w:name w:val="Знак Знак Знак Знак Знак1 Знак Знак Знак Знак Char Char Знак"/>
    <w:basedOn w:val="a1"/>
    <w:rsid w:val="00A53642"/>
    <w:pPr>
      <w:spacing w:after="160" w:line="240" w:lineRule="exact"/>
      <w:ind w:firstLine="284"/>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155968">
      <w:bodyDiv w:val="1"/>
      <w:marLeft w:val="0"/>
      <w:marRight w:val="0"/>
      <w:marTop w:val="0"/>
      <w:marBottom w:val="0"/>
      <w:divBdr>
        <w:top w:val="none" w:sz="0" w:space="0" w:color="auto"/>
        <w:left w:val="none" w:sz="0" w:space="0" w:color="auto"/>
        <w:bottom w:val="none" w:sz="0" w:space="0" w:color="auto"/>
        <w:right w:val="none" w:sz="0" w:space="0" w:color="auto"/>
      </w:divBdr>
    </w:div>
    <w:div w:id="19391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31</Pages>
  <Words>10537</Words>
  <Characters>60065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Kurmantayeva Gulnur</dc:creator>
  <cp:lastModifiedBy>Сенсізбай Айдын Нұргелдіұлы</cp:lastModifiedBy>
  <cp:revision>22</cp:revision>
  <cp:lastPrinted>2021-05-25T11:05:00Z</cp:lastPrinted>
  <dcterms:created xsi:type="dcterms:W3CDTF">2020-05-13T07:08:00Z</dcterms:created>
  <dcterms:modified xsi:type="dcterms:W3CDTF">2024-07-25T09:04:00Z</dcterms:modified>
</cp:coreProperties>
</file>