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1A" w:rsidRDefault="001E6C1A" w:rsidP="000049A3">
      <w:pPr>
        <w:tabs>
          <w:tab w:val="left" w:pos="8175"/>
          <w:tab w:val="right" w:pos="9355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1E6C1A" w:rsidRDefault="001E6C1A" w:rsidP="001E6C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Управляющий директор</w:t>
      </w:r>
    </w:p>
    <w:p w:rsidR="001E6C1A" w:rsidRDefault="001E6C1A" w:rsidP="001E6C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управлению сетью</w:t>
      </w:r>
    </w:p>
    <w:p w:rsidR="001E6C1A" w:rsidRDefault="001E6C1A" w:rsidP="001E6C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__________ Букенов Ж. К</w:t>
      </w:r>
      <w:r>
        <w:rPr>
          <w:rFonts w:ascii="Times New Roman" w:hAnsi="Times New Roman" w:cs="Times New Roman"/>
          <w:sz w:val="24"/>
        </w:rPr>
        <w:t xml:space="preserve">. </w:t>
      </w:r>
    </w:p>
    <w:p w:rsidR="002A5A93" w:rsidRPr="001E6C1A" w:rsidRDefault="00FA4E5E" w:rsidP="001E6C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________________2021</w:t>
      </w:r>
      <w:r w:rsidR="001E6C1A">
        <w:rPr>
          <w:rFonts w:ascii="Times New Roman" w:hAnsi="Times New Roman" w:cs="Times New Roman"/>
          <w:sz w:val="24"/>
        </w:rPr>
        <w:t xml:space="preserve"> г.</w:t>
      </w:r>
    </w:p>
    <w:p w:rsidR="002A5A93" w:rsidRPr="00E26DB8" w:rsidRDefault="002A5A93" w:rsidP="00A84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CA1" w:rsidRPr="00E26DB8" w:rsidRDefault="00680E08" w:rsidP="006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B8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="00FA4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E08" w:rsidRPr="00DD6E83" w:rsidRDefault="00680E08" w:rsidP="006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83">
        <w:rPr>
          <w:rFonts w:ascii="Times New Roman" w:hAnsi="Times New Roman" w:cs="Times New Roman"/>
          <w:b/>
          <w:sz w:val="24"/>
          <w:szCs w:val="24"/>
        </w:rPr>
        <w:t>по оказанию услуги ау</w:t>
      </w:r>
      <w:r w:rsidR="004A5B27" w:rsidRPr="00DD6E83">
        <w:rPr>
          <w:rFonts w:ascii="Times New Roman" w:hAnsi="Times New Roman" w:cs="Times New Roman"/>
          <w:b/>
          <w:sz w:val="24"/>
          <w:szCs w:val="24"/>
        </w:rPr>
        <w:t>тсорсинга пожарной безопасности</w:t>
      </w:r>
    </w:p>
    <w:p w:rsidR="004A5B27" w:rsidRPr="00FB1DF6" w:rsidRDefault="00DD6E83" w:rsidP="00680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г. Нур-Султан</w:t>
      </w:r>
      <w:r w:rsidR="004A5B27" w:rsidRPr="00FB1DF6">
        <w:rPr>
          <w:rFonts w:ascii="Times New Roman" w:hAnsi="Times New Roman" w:cs="Times New Roman"/>
          <w:sz w:val="24"/>
          <w:szCs w:val="24"/>
        </w:rPr>
        <w:t>, ул. Бейбитшилик 37, пр. Богенбая батыра 45.</w:t>
      </w:r>
    </w:p>
    <w:p w:rsidR="002A5A93" w:rsidRPr="00E26DB8" w:rsidRDefault="002A5A93" w:rsidP="00680E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E08" w:rsidRPr="00E26DB8" w:rsidRDefault="00680E08" w:rsidP="000963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B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5F04A7" w:rsidRPr="00E2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72">
        <w:rPr>
          <w:rFonts w:ascii="Times New Roman" w:hAnsi="Times New Roman" w:cs="Times New Roman"/>
          <w:sz w:val="24"/>
          <w:szCs w:val="24"/>
        </w:rPr>
        <w:t>здание</w:t>
      </w:r>
      <w:r w:rsidR="005F04A7" w:rsidRPr="00E26DB8">
        <w:rPr>
          <w:rFonts w:ascii="Times New Roman" w:hAnsi="Times New Roman" w:cs="Times New Roman"/>
          <w:sz w:val="24"/>
          <w:szCs w:val="24"/>
        </w:rPr>
        <w:t xml:space="preserve"> АО «Казпочта»</w:t>
      </w:r>
    </w:p>
    <w:p w:rsidR="00680E08" w:rsidRPr="006726F0" w:rsidRDefault="00505602" w:rsidP="000963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выполнения услуг</w:t>
      </w:r>
      <w:r w:rsidR="00680E08" w:rsidRPr="00E26DB8">
        <w:rPr>
          <w:rFonts w:ascii="Times New Roman" w:hAnsi="Times New Roman" w:cs="Times New Roman"/>
          <w:b/>
          <w:sz w:val="24"/>
          <w:szCs w:val="24"/>
        </w:rPr>
        <w:t>:</w:t>
      </w:r>
      <w:r w:rsidR="005F04A7" w:rsidRPr="00E2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72">
        <w:rPr>
          <w:rFonts w:ascii="Times New Roman" w:hAnsi="Times New Roman" w:cs="Times New Roman"/>
          <w:sz w:val="24"/>
          <w:szCs w:val="24"/>
        </w:rPr>
        <w:t>г. Нур-Султан</w:t>
      </w:r>
      <w:r w:rsidR="005F04A7" w:rsidRPr="00E26DB8">
        <w:rPr>
          <w:rFonts w:ascii="Times New Roman" w:hAnsi="Times New Roman" w:cs="Times New Roman"/>
          <w:sz w:val="24"/>
          <w:szCs w:val="24"/>
        </w:rPr>
        <w:t xml:space="preserve">, </w:t>
      </w:r>
      <w:r w:rsidR="005F04A7" w:rsidRPr="00E26DB8">
        <w:rPr>
          <w:rFonts w:ascii="Times New Roman" w:hAnsi="Times New Roman" w:cs="Times New Roman"/>
          <w:bCs/>
          <w:sz w:val="24"/>
          <w:szCs w:val="24"/>
        </w:rPr>
        <w:t>ул. Бейбитшилик 37</w:t>
      </w:r>
      <w:r w:rsidR="00A554CF">
        <w:rPr>
          <w:rFonts w:ascii="Times New Roman" w:hAnsi="Times New Roman" w:cs="Times New Roman"/>
          <w:bCs/>
          <w:sz w:val="24"/>
          <w:szCs w:val="24"/>
        </w:rPr>
        <w:t>, пр. Богенбая батыра 45.</w:t>
      </w:r>
    </w:p>
    <w:p w:rsidR="00680E08" w:rsidRPr="00E26DB8" w:rsidRDefault="00680E08" w:rsidP="000963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B8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463FF" w:rsidRPr="00FB1DF6">
        <w:rPr>
          <w:rFonts w:ascii="Times New Roman" w:hAnsi="Times New Roman" w:cs="Times New Roman"/>
          <w:b/>
          <w:sz w:val="24"/>
          <w:szCs w:val="24"/>
        </w:rPr>
        <w:t>услуг</w:t>
      </w:r>
      <w:r w:rsidR="00FB1DF6">
        <w:rPr>
          <w:rFonts w:ascii="Times New Roman" w:hAnsi="Times New Roman" w:cs="Times New Roman"/>
          <w:b/>
          <w:sz w:val="24"/>
          <w:szCs w:val="24"/>
        </w:rPr>
        <w:t xml:space="preserve"> должно</w:t>
      </w:r>
      <w:r w:rsidR="006F59F4" w:rsidRPr="00E26DB8">
        <w:rPr>
          <w:rFonts w:ascii="Times New Roman" w:hAnsi="Times New Roman" w:cs="Times New Roman"/>
          <w:b/>
          <w:sz w:val="24"/>
          <w:szCs w:val="24"/>
        </w:rPr>
        <w:t>:</w:t>
      </w:r>
      <w:r w:rsidRPr="00E2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DB8">
        <w:rPr>
          <w:rFonts w:ascii="Times New Roman" w:hAnsi="Times New Roman" w:cs="Times New Roman"/>
          <w:sz w:val="24"/>
          <w:szCs w:val="24"/>
        </w:rPr>
        <w:t>гарантировать качество</w:t>
      </w:r>
      <w:r w:rsidR="005F04A7" w:rsidRPr="00E26DB8">
        <w:rPr>
          <w:rFonts w:ascii="Times New Roman" w:hAnsi="Times New Roman" w:cs="Times New Roman"/>
          <w:sz w:val="24"/>
          <w:szCs w:val="24"/>
        </w:rPr>
        <w:t xml:space="preserve"> и соответствовать требованиям регламентирующих документов в области пожарной безопасности Республики Казахстан.</w:t>
      </w:r>
    </w:p>
    <w:p w:rsidR="00FF01D9" w:rsidRPr="00052A24" w:rsidRDefault="00FF01D9" w:rsidP="000963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A84EDF" w:rsidRPr="00E26DB8">
        <w:rPr>
          <w:rFonts w:ascii="Times New Roman" w:hAnsi="Times New Roman" w:cs="Times New Roman"/>
          <w:b/>
          <w:sz w:val="24"/>
          <w:szCs w:val="24"/>
        </w:rPr>
        <w:t>слуг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84EDF" w:rsidRPr="00E26DB8">
        <w:rPr>
          <w:rFonts w:ascii="Times New Roman" w:hAnsi="Times New Roman" w:cs="Times New Roman"/>
          <w:b/>
          <w:sz w:val="24"/>
          <w:szCs w:val="24"/>
        </w:rPr>
        <w:t>:</w:t>
      </w:r>
      <w:r w:rsidR="001B6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провести работы по </w:t>
      </w:r>
      <w:r w:rsidRPr="00FF01D9">
        <w:rPr>
          <w:rFonts w:ascii="Times New Roman" w:hAnsi="Times New Roman" w:cs="Times New Roman"/>
          <w:sz w:val="24"/>
          <w:szCs w:val="24"/>
          <w:lang w:val="kk-KZ"/>
        </w:rPr>
        <w:t>аудит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F01D9">
        <w:rPr>
          <w:rFonts w:ascii="Times New Roman" w:hAnsi="Times New Roman" w:cs="Times New Roman"/>
          <w:sz w:val="24"/>
          <w:szCs w:val="24"/>
          <w:lang w:val="kk-KZ"/>
        </w:rPr>
        <w:t xml:space="preserve"> пожарной безопасности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по </w:t>
      </w:r>
      <w:r w:rsidRPr="00FF01D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934C9">
        <w:rPr>
          <w:rFonts w:ascii="Times New Roman" w:hAnsi="Times New Roman" w:cs="Times New Roman"/>
          <w:sz w:val="24"/>
          <w:szCs w:val="24"/>
          <w:lang w:val="kk-KZ"/>
        </w:rPr>
        <w:t xml:space="preserve">редупреждению и тушению пожаров </w:t>
      </w:r>
      <w:r w:rsidRPr="00FF01D9">
        <w:rPr>
          <w:rFonts w:ascii="Times New Roman" w:hAnsi="Times New Roman" w:cs="Times New Roman"/>
          <w:sz w:val="24"/>
          <w:szCs w:val="24"/>
          <w:lang w:val="kk-KZ"/>
        </w:rPr>
        <w:t>в соответствии с пунктом 19-2 статьи 1 Закона РК «О гражданской защите»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2A24">
        <w:rPr>
          <w:rFonts w:ascii="Times New Roman" w:hAnsi="Times New Roman" w:cs="Times New Roman"/>
          <w:sz w:val="24"/>
          <w:szCs w:val="24"/>
          <w:lang w:val="kk-KZ"/>
        </w:rPr>
        <w:t xml:space="preserve"> Обеспечить не менее 4 х </w:t>
      </w:r>
      <w:r w:rsidR="004934C9">
        <w:rPr>
          <w:rFonts w:ascii="Times New Roman" w:hAnsi="Times New Roman" w:cs="Times New Roman"/>
          <w:sz w:val="24"/>
          <w:szCs w:val="24"/>
          <w:lang w:val="kk-KZ"/>
        </w:rPr>
        <w:t>работников</w:t>
      </w:r>
      <w:r w:rsidR="00052A24">
        <w:rPr>
          <w:rFonts w:ascii="Times New Roman" w:hAnsi="Times New Roman" w:cs="Times New Roman"/>
          <w:sz w:val="24"/>
          <w:szCs w:val="24"/>
          <w:lang w:val="kk-KZ"/>
        </w:rPr>
        <w:t xml:space="preserve"> для выполнения услуг согласно приложению №1 к Технической спецификации</w:t>
      </w:r>
      <w:r w:rsidR="000963BC">
        <w:rPr>
          <w:rFonts w:ascii="Times New Roman" w:hAnsi="Times New Roman" w:cs="Times New Roman"/>
          <w:sz w:val="24"/>
          <w:szCs w:val="24"/>
          <w:lang w:val="kk-KZ"/>
        </w:rPr>
        <w:t xml:space="preserve"> и с удостоверением </w:t>
      </w:r>
      <w:r w:rsidR="00052A24" w:rsidRPr="00052A24">
        <w:rPr>
          <w:rFonts w:ascii="Times New Roman" w:hAnsi="Times New Roman" w:cs="Times New Roman"/>
          <w:sz w:val="24"/>
          <w:szCs w:val="24"/>
        </w:rPr>
        <w:t>БиОТ,</w:t>
      </w:r>
      <w:r w:rsidR="000963BC">
        <w:rPr>
          <w:rFonts w:ascii="Times New Roman" w:hAnsi="Times New Roman" w:cs="Times New Roman"/>
          <w:sz w:val="24"/>
          <w:szCs w:val="24"/>
        </w:rPr>
        <w:t xml:space="preserve"> </w:t>
      </w:r>
      <w:r w:rsidR="00052A24" w:rsidRPr="00052A24">
        <w:rPr>
          <w:rFonts w:ascii="Times New Roman" w:hAnsi="Times New Roman" w:cs="Times New Roman"/>
          <w:sz w:val="24"/>
          <w:szCs w:val="24"/>
        </w:rPr>
        <w:t>сосуды под давлением, работы на высоте, электробезопасность 3 группы</w:t>
      </w:r>
      <w:r w:rsidR="005F5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04A7" w:rsidRPr="000049A3" w:rsidRDefault="00CE4806" w:rsidP="00096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="000049A3" w:rsidRPr="000049A3">
        <w:rPr>
          <w:rFonts w:ascii="Times New Roman" w:hAnsi="Times New Roman" w:cs="Times New Roman"/>
          <w:b/>
          <w:sz w:val="24"/>
          <w:szCs w:val="24"/>
        </w:rPr>
        <w:t>.</w:t>
      </w:r>
      <w:r w:rsidR="000049A3">
        <w:rPr>
          <w:rFonts w:ascii="Times New Roman" w:hAnsi="Times New Roman" w:cs="Times New Roman"/>
          <w:sz w:val="24"/>
          <w:szCs w:val="24"/>
        </w:rPr>
        <w:t xml:space="preserve">  </w:t>
      </w:r>
      <w:r w:rsidR="00FB1DF6" w:rsidRPr="000049A3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0963BC">
        <w:rPr>
          <w:rFonts w:ascii="Times New Roman" w:hAnsi="Times New Roman" w:cs="Times New Roman"/>
          <w:b/>
          <w:sz w:val="24"/>
          <w:szCs w:val="24"/>
        </w:rPr>
        <w:t>оказанию</w:t>
      </w:r>
      <w:r w:rsidR="00FB1DF6" w:rsidRPr="000049A3">
        <w:rPr>
          <w:rFonts w:ascii="Times New Roman" w:hAnsi="Times New Roman" w:cs="Times New Roman"/>
          <w:b/>
          <w:sz w:val="24"/>
          <w:szCs w:val="24"/>
        </w:rPr>
        <w:t xml:space="preserve"> услуг (после подписания договора): </w:t>
      </w:r>
      <w:r w:rsidR="000963BC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FB1DF6" w:rsidRPr="000049A3">
        <w:rPr>
          <w:rFonts w:ascii="Times New Roman" w:hAnsi="Times New Roman" w:cs="Times New Roman"/>
          <w:sz w:val="24"/>
          <w:szCs w:val="24"/>
        </w:rPr>
        <w:t>обеспечить прибытие специалистов на объект,</w:t>
      </w:r>
      <w:r w:rsidR="004E6F73" w:rsidRPr="000049A3">
        <w:rPr>
          <w:rFonts w:ascii="Times New Roman" w:hAnsi="Times New Roman" w:cs="Times New Roman"/>
          <w:sz w:val="24"/>
          <w:szCs w:val="24"/>
        </w:rPr>
        <w:t xml:space="preserve"> в течении двух</w:t>
      </w:r>
      <w:r w:rsidR="00FB1DF6" w:rsidRPr="000049A3">
        <w:rPr>
          <w:rFonts w:ascii="Times New Roman" w:hAnsi="Times New Roman" w:cs="Times New Roman"/>
          <w:sz w:val="24"/>
          <w:szCs w:val="24"/>
        </w:rPr>
        <w:t xml:space="preserve"> часов с момента вызова Заказчиком.</w:t>
      </w:r>
    </w:p>
    <w:p w:rsidR="00AE4C63" w:rsidRDefault="00AE4C63" w:rsidP="00AE4C63">
      <w:pPr>
        <w:tabs>
          <w:tab w:val="left" w:pos="411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C63" w:rsidRDefault="00AE4C63" w:rsidP="00AE4C63">
      <w:pPr>
        <w:tabs>
          <w:tab w:val="left" w:pos="4111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управления технического </w:t>
      </w:r>
    </w:p>
    <w:p w:rsidR="00AE4C63" w:rsidRDefault="00426CEC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обслуживания и поддержания</w:t>
      </w:r>
      <w:r w:rsidR="00AE4C63">
        <w:rPr>
          <w:rFonts w:ascii="Times New Roman" w:eastAsia="Calibri" w:hAnsi="Times New Roman" w:cs="Times New Roman"/>
          <w:b/>
          <w:sz w:val="24"/>
          <w:szCs w:val="24"/>
        </w:rPr>
        <w:t xml:space="preserve"> инфраструктуры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AE4C63">
        <w:rPr>
          <w:rFonts w:ascii="Times New Roman" w:eastAsia="Calibri" w:hAnsi="Times New Roman" w:cs="Times New Roman"/>
          <w:b/>
          <w:sz w:val="24"/>
          <w:szCs w:val="24"/>
        </w:rPr>
        <w:t>Ж. О. Балташев</w:t>
      </w: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Главный менеджер УТО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>иПИ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ОЦО                       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Б. К. Исин</w:t>
      </w: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590" w:rsidRDefault="00AE4C63" w:rsidP="001D18F4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Менеджер УТО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>иПИ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ОЦО                                        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049A3">
        <w:rPr>
          <w:rFonts w:ascii="Times New Roman" w:eastAsia="Calibri" w:hAnsi="Times New Roman" w:cs="Times New Roman"/>
          <w:b/>
          <w:sz w:val="24"/>
          <w:szCs w:val="24"/>
        </w:rPr>
        <w:t xml:space="preserve">М. Х. Бабенов         </w:t>
      </w:r>
    </w:p>
    <w:p w:rsidR="00C057BD" w:rsidRDefault="00C057BD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057BD" w:rsidRDefault="00C057BD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961" w:rsidRDefault="00D54961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34BE6" w:rsidRDefault="00234BE6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6CA1" w:rsidRPr="00AE4C63" w:rsidRDefault="005F04A7" w:rsidP="000049A3">
      <w:pPr>
        <w:tabs>
          <w:tab w:val="left" w:pos="4111"/>
        </w:tabs>
        <w:suppressAutoHyphens/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10C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C10CA" w:rsidRPr="009C10CA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Pr="009C10CA">
        <w:rPr>
          <w:rFonts w:ascii="Times New Roman" w:hAnsi="Times New Roman" w:cs="Times New Roman"/>
          <w:b/>
          <w:sz w:val="20"/>
          <w:szCs w:val="20"/>
        </w:rPr>
        <w:t>1</w:t>
      </w:r>
    </w:p>
    <w:p w:rsidR="00426CEC" w:rsidRDefault="00426CEC" w:rsidP="009C10C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10CA" w:rsidRPr="009C10CA" w:rsidRDefault="009C10CA" w:rsidP="009C10CA">
      <w:pPr>
        <w:jc w:val="right"/>
        <w:rPr>
          <w:rFonts w:ascii="Times New Roman" w:hAnsi="Times New Roman" w:cs="Times New Roman"/>
          <w:sz w:val="20"/>
          <w:szCs w:val="20"/>
        </w:rPr>
      </w:pPr>
      <w:r w:rsidRPr="009C10CA">
        <w:rPr>
          <w:rFonts w:ascii="Times New Roman" w:hAnsi="Times New Roman" w:cs="Times New Roman"/>
          <w:sz w:val="20"/>
          <w:szCs w:val="20"/>
        </w:rPr>
        <w:t xml:space="preserve"> к </w:t>
      </w:r>
      <w:r w:rsidR="008233C3">
        <w:rPr>
          <w:rFonts w:ascii="Times New Roman" w:hAnsi="Times New Roman" w:cs="Times New Roman"/>
          <w:sz w:val="20"/>
          <w:szCs w:val="20"/>
        </w:rPr>
        <w:t>технической спецификации на 2021</w:t>
      </w:r>
      <w:r w:rsidRPr="009C10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9C10CA" w:rsidRPr="009C10CA" w:rsidRDefault="009C10CA" w:rsidP="009C10CA">
      <w:pPr>
        <w:jc w:val="right"/>
        <w:rPr>
          <w:rFonts w:ascii="Times New Roman" w:hAnsi="Times New Roman" w:cs="Times New Roman"/>
          <w:sz w:val="20"/>
          <w:szCs w:val="20"/>
        </w:rPr>
      </w:pPr>
      <w:r w:rsidRPr="009C10CA">
        <w:rPr>
          <w:rFonts w:ascii="Times New Roman" w:hAnsi="Times New Roman" w:cs="Times New Roman"/>
          <w:sz w:val="20"/>
          <w:szCs w:val="20"/>
        </w:rPr>
        <w:t xml:space="preserve">по оказанию услуги аутсорсинга </w:t>
      </w:r>
    </w:p>
    <w:p w:rsidR="00506CA1" w:rsidRPr="009C10CA" w:rsidRDefault="009C10CA" w:rsidP="009C10CA">
      <w:pPr>
        <w:jc w:val="right"/>
        <w:rPr>
          <w:rFonts w:ascii="Times New Roman" w:hAnsi="Times New Roman" w:cs="Times New Roman"/>
          <w:sz w:val="20"/>
          <w:szCs w:val="20"/>
        </w:rPr>
      </w:pPr>
      <w:r w:rsidRPr="009C10CA">
        <w:rPr>
          <w:rFonts w:ascii="Times New Roman" w:hAnsi="Times New Roman" w:cs="Times New Roman"/>
          <w:sz w:val="20"/>
          <w:szCs w:val="20"/>
        </w:rPr>
        <w:t>пожарной безопасности</w:t>
      </w:r>
    </w:p>
    <w:p w:rsidR="009C10CA" w:rsidRPr="00E26DB8" w:rsidRDefault="009C10CA" w:rsidP="009C10CA">
      <w:pPr>
        <w:jc w:val="right"/>
        <w:rPr>
          <w:sz w:val="24"/>
          <w:szCs w:val="24"/>
        </w:rPr>
      </w:pPr>
    </w:p>
    <w:p w:rsidR="00763208" w:rsidRDefault="00622F1E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противопожарного состояния объекта защиты.</w:t>
      </w:r>
    </w:p>
    <w:p w:rsidR="00622F1E" w:rsidRDefault="00622F1E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Составить аналитическую записку по нарушению норм, правил, стандартов по пожарной</w:t>
      </w:r>
      <w:r w:rsidR="004559D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безопасности и предоставить Заказчику объекта.</w:t>
      </w:r>
    </w:p>
    <w:p w:rsidR="00622F1E" w:rsidRDefault="004559D4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Разработка документации, определяющей меры обеспечения пожарной безопасности объекта и соблюдения противопожарного режима в организации (приказы, инструкции, программы инструктажей, программы противопожарных тренировок, план эвакуации, регламенты, положения и пр.)</w:t>
      </w:r>
    </w:p>
    <w:p w:rsidR="004559D4" w:rsidRDefault="004559D4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Проверка, перезарядка, переосвидетельствование и учет первичных средств пожаротушения за счет поставщика.</w:t>
      </w:r>
    </w:p>
    <w:p w:rsidR="004559D4" w:rsidRDefault="004559D4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Обеспечение выполнения требований и предписаний Государственного пожарного надзора, в рамках своей компетенции.</w:t>
      </w:r>
    </w:p>
    <w:p w:rsidR="004559D4" w:rsidRDefault="004559D4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Своевременное ознакомление, связанных с изменением </w:t>
      </w:r>
      <w:r w:rsidR="00056619">
        <w:rPr>
          <w:rFonts w:ascii="Times New Roman" w:hAnsi="Times New Roman" w:cs="Times New Roman"/>
          <w:sz w:val="24"/>
          <w:szCs w:val="24"/>
        </w:rPr>
        <w:t>действующего законодательства в области регулирования пожарной безопасности.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Участие в расследовании, оформление и ведение учета случаев пожаров, возгораний, пострадавших и погибших на пожарах, определение материального ущерба от пожара.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сроков и проведение обучения ответственных лиц за пожарную безопасность по пожарно-техническому минимуму.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практических тренировок по эвакуации людей один раз в год.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Проверка работоспособности систем и средств пожарной защиты объекта.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Проведение регламентного технического обслуживания автоматических установок газового пожаротушения, пожарной сигнализации.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Произвести обработку имеющихся конструкций на объекте за счет поставщика по мере необходимости.</w:t>
      </w:r>
    </w:p>
    <w:p w:rsidR="00056619" w:rsidRDefault="00056619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Произвести испытание пожарных лестниц и ограждений кровли за</w:t>
      </w:r>
      <w:r w:rsidR="006E0C63">
        <w:rPr>
          <w:rFonts w:ascii="Times New Roman" w:hAnsi="Times New Roman" w:cs="Times New Roman"/>
          <w:sz w:val="24"/>
          <w:szCs w:val="24"/>
        </w:rPr>
        <w:t xml:space="preserve"> </w:t>
      </w:r>
      <w:r w:rsidR="006E0C63" w:rsidRPr="006E0C63">
        <w:rPr>
          <w:rFonts w:ascii="Times New Roman" w:hAnsi="Times New Roman" w:cs="Times New Roman"/>
          <w:sz w:val="24"/>
          <w:szCs w:val="24"/>
        </w:rPr>
        <w:t>счет поставщика по мере необходимости.</w:t>
      </w:r>
    </w:p>
    <w:p w:rsidR="006E0C63" w:rsidRDefault="00237A4E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E0C63">
        <w:rPr>
          <w:rFonts w:ascii="Times New Roman" w:hAnsi="Times New Roman" w:cs="Times New Roman"/>
          <w:sz w:val="24"/>
          <w:szCs w:val="24"/>
        </w:rPr>
        <w:t xml:space="preserve"> Выявление нарушений норм, правил, стандартов и инструкций пожарной безопасности путем периодических обходов и осмотров помещений и территории объекта, разработка мероприятий, направленных на устранение причин возникновения пожаров, ограничение их распространения и создание условий для успешной эвакуации людей и материальных ценностей в случае пожара.</w:t>
      </w:r>
    </w:p>
    <w:p w:rsidR="00806FE0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E0C63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495491">
        <w:rPr>
          <w:rFonts w:ascii="Times New Roman" w:hAnsi="Times New Roman" w:cs="Times New Roman"/>
          <w:sz w:val="24"/>
          <w:szCs w:val="24"/>
        </w:rPr>
        <w:t>обследованиях и</w:t>
      </w:r>
      <w:r w:rsidR="006E0C63">
        <w:rPr>
          <w:rFonts w:ascii="Times New Roman" w:hAnsi="Times New Roman" w:cs="Times New Roman"/>
          <w:sz w:val="24"/>
          <w:szCs w:val="24"/>
        </w:rPr>
        <w:t xml:space="preserve"> целевых проверках, проводимых органами государственного пожарного надзора, службой охраны труда и техники безопасности, пож</w:t>
      </w:r>
      <w:r w:rsidR="00806FE0">
        <w:rPr>
          <w:rFonts w:ascii="Times New Roman" w:hAnsi="Times New Roman" w:cs="Times New Roman"/>
          <w:sz w:val="24"/>
          <w:szCs w:val="24"/>
        </w:rPr>
        <w:t>арно-техническими и другими комиссиями, с участием лиц Заказчика, ответственных за пожарную безопасность от лица Заказчика.</w:t>
      </w:r>
    </w:p>
    <w:p w:rsidR="00806FE0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06FE0">
        <w:rPr>
          <w:rFonts w:ascii="Times New Roman" w:hAnsi="Times New Roman" w:cs="Times New Roman"/>
          <w:sz w:val="24"/>
          <w:szCs w:val="24"/>
        </w:rPr>
        <w:t>. Проведение противопожарного инструктажа и беседы с работниками Заказчика.</w:t>
      </w:r>
    </w:p>
    <w:p w:rsidR="00806FE0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06FE0">
        <w:rPr>
          <w:rFonts w:ascii="Times New Roman" w:hAnsi="Times New Roman" w:cs="Times New Roman"/>
          <w:sz w:val="24"/>
          <w:szCs w:val="24"/>
        </w:rPr>
        <w:t xml:space="preserve">. Обеспечение контроля за исправностью и работоспособностью элементов противопожарной защиты объекта (внутреннего и наружного противопожарного водоснабжения, первичных средств пожаротушения, путей </w:t>
      </w:r>
      <w:r w:rsidR="00237A4E">
        <w:rPr>
          <w:rFonts w:ascii="Times New Roman" w:hAnsi="Times New Roman" w:cs="Times New Roman"/>
          <w:sz w:val="24"/>
          <w:szCs w:val="24"/>
        </w:rPr>
        <w:t>эвакуации</w:t>
      </w:r>
      <w:r w:rsidR="00806FE0">
        <w:rPr>
          <w:rFonts w:ascii="Times New Roman" w:hAnsi="Times New Roman" w:cs="Times New Roman"/>
          <w:sz w:val="24"/>
          <w:szCs w:val="24"/>
        </w:rPr>
        <w:t>, эвакуационных выходов).</w:t>
      </w:r>
    </w:p>
    <w:p w:rsidR="00BF1099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B6F3A">
        <w:rPr>
          <w:rFonts w:ascii="Times New Roman" w:hAnsi="Times New Roman" w:cs="Times New Roman"/>
          <w:sz w:val="24"/>
          <w:szCs w:val="24"/>
        </w:rPr>
        <w:t>. Проведение услуг</w:t>
      </w:r>
      <w:r w:rsidR="00806FE0">
        <w:rPr>
          <w:rFonts w:ascii="Times New Roman" w:hAnsi="Times New Roman" w:cs="Times New Roman"/>
          <w:sz w:val="24"/>
          <w:szCs w:val="24"/>
        </w:rPr>
        <w:t xml:space="preserve"> по внедрению на объекте с массовым пребыванием людей профилактику, анализирует и обобщает материалы по этой линии, а также организует </w:t>
      </w:r>
      <w:r w:rsidR="00BF1099">
        <w:rPr>
          <w:rFonts w:ascii="Times New Roman" w:hAnsi="Times New Roman" w:cs="Times New Roman"/>
          <w:sz w:val="24"/>
          <w:szCs w:val="24"/>
        </w:rPr>
        <w:t>профилактическую деятельность по обеспечению пожарной безопасности в здании.</w:t>
      </w:r>
    </w:p>
    <w:p w:rsidR="00A615F0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F1099">
        <w:rPr>
          <w:rFonts w:ascii="Times New Roman" w:hAnsi="Times New Roman" w:cs="Times New Roman"/>
          <w:sz w:val="24"/>
          <w:szCs w:val="24"/>
        </w:rPr>
        <w:t xml:space="preserve">. </w:t>
      </w:r>
      <w:r w:rsidR="00A615F0">
        <w:rPr>
          <w:rFonts w:ascii="Times New Roman" w:hAnsi="Times New Roman" w:cs="Times New Roman"/>
          <w:sz w:val="24"/>
          <w:szCs w:val="24"/>
        </w:rPr>
        <w:t xml:space="preserve">Обеспечить качественное сервисное обслуживание в кабинете № 433, а именно: </w:t>
      </w:r>
    </w:p>
    <w:p w:rsidR="00A615F0" w:rsidRDefault="00A615F0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1) Видеонаблюдение;</w:t>
      </w:r>
    </w:p>
    <w:p w:rsidR="00A615F0" w:rsidRDefault="00A615F0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Охранно-пожарной сигнализации;</w:t>
      </w:r>
    </w:p>
    <w:p w:rsidR="00A615F0" w:rsidRDefault="00A615F0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Системы автоматического газового пожаротушения;</w:t>
      </w:r>
    </w:p>
    <w:p w:rsidR="006E0C63" w:rsidRDefault="00A615F0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Системы контроля доступа и учета рабочего времени</w:t>
      </w:r>
      <w:r w:rsidR="00BF1099">
        <w:rPr>
          <w:rFonts w:ascii="Times New Roman" w:hAnsi="Times New Roman" w:cs="Times New Roman"/>
          <w:sz w:val="24"/>
          <w:szCs w:val="24"/>
        </w:rPr>
        <w:t>.</w:t>
      </w:r>
    </w:p>
    <w:p w:rsidR="00BF1099" w:rsidRDefault="00A626C6" w:rsidP="0062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F1099">
        <w:rPr>
          <w:rFonts w:ascii="Times New Roman" w:hAnsi="Times New Roman" w:cs="Times New Roman"/>
          <w:sz w:val="24"/>
          <w:szCs w:val="24"/>
        </w:rPr>
        <w:t>. При проведении ремонтно-строительных работ предусматривать мероприятия по обеспечению пожарной безопасности и следит за их выполнением.</w:t>
      </w:r>
    </w:p>
    <w:p w:rsidR="00E2442F" w:rsidRDefault="00E2442F" w:rsidP="00622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491" w:rsidRDefault="00495491" w:rsidP="00622F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DB8" w:rsidRDefault="00E26DB8" w:rsidP="00AE4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C63" w:rsidRDefault="00AE4C63" w:rsidP="00AE4C63">
      <w:pPr>
        <w:tabs>
          <w:tab w:val="left" w:pos="4111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управления технического </w:t>
      </w:r>
    </w:p>
    <w:p w:rsidR="00AE4C63" w:rsidRDefault="00426CEC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обслуживания и поддержания</w:t>
      </w:r>
      <w:r w:rsidR="00AE4C63">
        <w:rPr>
          <w:rFonts w:ascii="Times New Roman" w:eastAsia="Calibri" w:hAnsi="Times New Roman" w:cs="Times New Roman"/>
          <w:b/>
          <w:sz w:val="24"/>
          <w:szCs w:val="24"/>
        </w:rPr>
        <w:t xml:space="preserve"> инфраструктуры             </w:t>
      </w:r>
      <w:r w:rsidR="00B53C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AE4C63">
        <w:rPr>
          <w:rFonts w:ascii="Times New Roman" w:eastAsia="Calibri" w:hAnsi="Times New Roman" w:cs="Times New Roman"/>
          <w:b/>
          <w:sz w:val="24"/>
          <w:szCs w:val="24"/>
        </w:rPr>
        <w:t>Ж. О. Балташев</w:t>
      </w: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Главный менеджер УТО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>иПИ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ОЦО                       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Б. К. Исин</w:t>
      </w: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C63" w:rsidRDefault="00AE4C63" w:rsidP="00AE4C63">
      <w:pPr>
        <w:tabs>
          <w:tab w:val="left" w:pos="4111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Менеджер УТО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>иПИ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ОЦО                                        </w:t>
      </w:r>
      <w:r w:rsidR="00426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М. Х. Бабенов          </w:t>
      </w:r>
    </w:p>
    <w:p w:rsidR="00AE4C63" w:rsidRPr="00E26DB8" w:rsidRDefault="00AE4C63" w:rsidP="00AE4C6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DB8" w:rsidRPr="00F515D3" w:rsidRDefault="00E26DB8" w:rsidP="00F515D3">
      <w:pPr>
        <w:tabs>
          <w:tab w:val="left" w:pos="683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E26DB8" w:rsidRPr="00F515D3" w:rsidSect="009C10CA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D" w:rsidRDefault="009D1C9D" w:rsidP="00A84EDF">
      <w:pPr>
        <w:spacing w:line="240" w:lineRule="auto"/>
      </w:pPr>
      <w:r>
        <w:separator/>
      </w:r>
    </w:p>
  </w:endnote>
  <w:endnote w:type="continuationSeparator" w:id="0">
    <w:p w:rsidR="009D1C9D" w:rsidRDefault="009D1C9D" w:rsidP="00A84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D" w:rsidRDefault="009D1C9D" w:rsidP="00A84EDF">
      <w:pPr>
        <w:spacing w:line="240" w:lineRule="auto"/>
      </w:pPr>
      <w:r>
        <w:separator/>
      </w:r>
    </w:p>
  </w:footnote>
  <w:footnote w:type="continuationSeparator" w:id="0">
    <w:p w:rsidR="009D1C9D" w:rsidRDefault="009D1C9D" w:rsidP="00A84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F5F"/>
    <w:multiLevelType w:val="hybridMultilevel"/>
    <w:tmpl w:val="4D4A6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05FBB"/>
    <w:multiLevelType w:val="multilevel"/>
    <w:tmpl w:val="A72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E1945"/>
    <w:multiLevelType w:val="hybridMultilevel"/>
    <w:tmpl w:val="36E8B4AE"/>
    <w:lvl w:ilvl="0" w:tplc="FE76C3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A1"/>
    <w:rsid w:val="00000A8B"/>
    <w:rsid w:val="000049A3"/>
    <w:rsid w:val="00031C43"/>
    <w:rsid w:val="00052A24"/>
    <w:rsid w:val="00056619"/>
    <w:rsid w:val="0008458A"/>
    <w:rsid w:val="000963BC"/>
    <w:rsid w:val="0009714C"/>
    <w:rsid w:val="000C611A"/>
    <w:rsid w:val="00110B72"/>
    <w:rsid w:val="00156E88"/>
    <w:rsid w:val="00181C89"/>
    <w:rsid w:val="001B1F03"/>
    <w:rsid w:val="001B6F3A"/>
    <w:rsid w:val="001D18F4"/>
    <w:rsid w:val="001D3590"/>
    <w:rsid w:val="001E6C1A"/>
    <w:rsid w:val="00234BE6"/>
    <w:rsid w:val="00237A4E"/>
    <w:rsid w:val="0025319C"/>
    <w:rsid w:val="002A5A93"/>
    <w:rsid w:val="002F7386"/>
    <w:rsid w:val="00305917"/>
    <w:rsid w:val="0031456A"/>
    <w:rsid w:val="00314E2A"/>
    <w:rsid w:val="003522BE"/>
    <w:rsid w:val="003525BB"/>
    <w:rsid w:val="00396081"/>
    <w:rsid w:val="003A162D"/>
    <w:rsid w:val="003C3007"/>
    <w:rsid w:val="003D3FE3"/>
    <w:rsid w:val="003D41CD"/>
    <w:rsid w:val="00402958"/>
    <w:rsid w:val="00405AC5"/>
    <w:rsid w:val="00426CEC"/>
    <w:rsid w:val="00442B6C"/>
    <w:rsid w:val="004442F0"/>
    <w:rsid w:val="004559D4"/>
    <w:rsid w:val="004934C9"/>
    <w:rsid w:val="00495491"/>
    <w:rsid w:val="004A5B27"/>
    <w:rsid w:val="004E6F73"/>
    <w:rsid w:val="005016D7"/>
    <w:rsid w:val="00505602"/>
    <w:rsid w:val="00506CA1"/>
    <w:rsid w:val="005450FF"/>
    <w:rsid w:val="005463FF"/>
    <w:rsid w:val="005601C0"/>
    <w:rsid w:val="00565D19"/>
    <w:rsid w:val="005B4E34"/>
    <w:rsid w:val="005E20FE"/>
    <w:rsid w:val="005E2CD3"/>
    <w:rsid w:val="005E3DFE"/>
    <w:rsid w:val="005F04A7"/>
    <w:rsid w:val="005F53F5"/>
    <w:rsid w:val="00622F1E"/>
    <w:rsid w:val="00637966"/>
    <w:rsid w:val="00656EFD"/>
    <w:rsid w:val="00671103"/>
    <w:rsid w:val="006726F0"/>
    <w:rsid w:val="00680E08"/>
    <w:rsid w:val="006A32DC"/>
    <w:rsid w:val="006E0C63"/>
    <w:rsid w:val="006E0F53"/>
    <w:rsid w:val="006F59F4"/>
    <w:rsid w:val="00723C11"/>
    <w:rsid w:val="00725135"/>
    <w:rsid w:val="00762C7A"/>
    <w:rsid w:val="00763208"/>
    <w:rsid w:val="00792A06"/>
    <w:rsid w:val="007C0217"/>
    <w:rsid w:val="007E4D53"/>
    <w:rsid w:val="00806FE0"/>
    <w:rsid w:val="008214C5"/>
    <w:rsid w:val="008233C3"/>
    <w:rsid w:val="00841C08"/>
    <w:rsid w:val="00874FE5"/>
    <w:rsid w:val="009474CA"/>
    <w:rsid w:val="009C10CA"/>
    <w:rsid w:val="009D01D7"/>
    <w:rsid w:val="009D1C9D"/>
    <w:rsid w:val="00A4610E"/>
    <w:rsid w:val="00A554CF"/>
    <w:rsid w:val="00A615F0"/>
    <w:rsid w:val="00A626C6"/>
    <w:rsid w:val="00A80C4A"/>
    <w:rsid w:val="00A82E1C"/>
    <w:rsid w:val="00A84EDF"/>
    <w:rsid w:val="00A93A86"/>
    <w:rsid w:val="00AC29A4"/>
    <w:rsid w:val="00AD53E0"/>
    <w:rsid w:val="00AD790E"/>
    <w:rsid w:val="00AE15DE"/>
    <w:rsid w:val="00AE4C63"/>
    <w:rsid w:val="00AF041B"/>
    <w:rsid w:val="00B17B9F"/>
    <w:rsid w:val="00B40DE7"/>
    <w:rsid w:val="00B53C53"/>
    <w:rsid w:val="00B777CC"/>
    <w:rsid w:val="00BF1099"/>
    <w:rsid w:val="00C057BD"/>
    <w:rsid w:val="00C36322"/>
    <w:rsid w:val="00CA0919"/>
    <w:rsid w:val="00CE4806"/>
    <w:rsid w:val="00D00ED3"/>
    <w:rsid w:val="00D2350E"/>
    <w:rsid w:val="00D31CAB"/>
    <w:rsid w:val="00D54961"/>
    <w:rsid w:val="00D704D5"/>
    <w:rsid w:val="00D81D17"/>
    <w:rsid w:val="00DD6E83"/>
    <w:rsid w:val="00DE1FA4"/>
    <w:rsid w:val="00E054B4"/>
    <w:rsid w:val="00E2442F"/>
    <w:rsid w:val="00E26DB8"/>
    <w:rsid w:val="00EE7150"/>
    <w:rsid w:val="00F0444F"/>
    <w:rsid w:val="00F13194"/>
    <w:rsid w:val="00F15139"/>
    <w:rsid w:val="00F44A1B"/>
    <w:rsid w:val="00F515D3"/>
    <w:rsid w:val="00F724CA"/>
    <w:rsid w:val="00F80DCA"/>
    <w:rsid w:val="00FA4E5E"/>
    <w:rsid w:val="00FB1DF6"/>
    <w:rsid w:val="00FB5474"/>
    <w:rsid w:val="00FD7CA9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1551-2790-41F2-B0B4-1341271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E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E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EDF"/>
  </w:style>
  <w:style w:type="paragraph" w:styleId="a7">
    <w:name w:val="footer"/>
    <w:basedOn w:val="a"/>
    <w:link w:val="a8"/>
    <w:uiPriority w:val="99"/>
    <w:unhideWhenUsed/>
    <w:rsid w:val="00A84E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EDF"/>
  </w:style>
  <w:style w:type="paragraph" w:styleId="a9">
    <w:name w:val="Balloon Text"/>
    <w:basedOn w:val="a"/>
    <w:link w:val="aa"/>
    <w:uiPriority w:val="99"/>
    <w:semiHidden/>
    <w:unhideWhenUsed/>
    <w:rsid w:val="00F51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FDD8-C2D0-4A19-9A86-A7341D05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Хлестунов</dc:creator>
  <cp:lastModifiedBy>Муратулы Канат</cp:lastModifiedBy>
  <cp:revision>6</cp:revision>
  <cp:lastPrinted>2020-10-16T09:01:00Z</cp:lastPrinted>
  <dcterms:created xsi:type="dcterms:W3CDTF">2021-01-14T05:06:00Z</dcterms:created>
  <dcterms:modified xsi:type="dcterms:W3CDTF">2021-01-18T05:22:00Z</dcterms:modified>
</cp:coreProperties>
</file>