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26" w:rsidRPr="00EE7126" w:rsidRDefault="00EE7126" w:rsidP="00EE7126">
      <w:pPr>
        <w:widowControl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126">
        <w:rPr>
          <w:rFonts w:ascii="Times New Roman" w:eastAsia="Times New Roman" w:hAnsi="Times New Roman" w:cs="Times New Roman"/>
          <w:b/>
          <w:sz w:val="24"/>
          <w:szCs w:val="24"/>
        </w:rPr>
        <w:t>Документация для конкурентных переговоров</w:t>
      </w:r>
    </w:p>
    <w:p w:rsidR="00EE7126" w:rsidRPr="00EE7126" w:rsidRDefault="00EE7126" w:rsidP="00EE7126">
      <w:pPr>
        <w:widowControl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126">
        <w:rPr>
          <w:rFonts w:ascii="Times New Roman" w:eastAsia="Times New Roman" w:hAnsi="Times New Roman" w:cs="Times New Roman"/>
          <w:b/>
          <w:sz w:val="24"/>
          <w:szCs w:val="24"/>
        </w:rPr>
        <w:t>по закупке способом тендера путем проведения конкурентных переговоров</w:t>
      </w:r>
    </w:p>
    <w:p w:rsidR="005867E7" w:rsidRPr="00EE7126" w:rsidRDefault="005867E7" w:rsidP="00EE7126">
      <w:pPr>
        <w:widowControl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EE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закупке</w:t>
      </w:r>
      <w:r w:rsidRPr="00EE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6EB" w:rsidRPr="00EE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товаров</w:t>
      </w:r>
    </w:p>
    <w:p w:rsidR="005867E7" w:rsidRPr="000A5D43" w:rsidRDefault="005867E7" w:rsidP="005867E7">
      <w:pPr>
        <w:spacing w:after="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7E7" w:rsidRPr="000A5D43" w:rsidRDefault="005867E7" w:rsidP="005116EB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116EB" w:rsidRPr="000A5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ТОО «Магистральный Водовод»</w:t>
      </w:r>
    </w:p>
    <w:p w:rsidR="005867E7" w:rsidRPr="000A5D43" w:rsidRDefault="005867E7" w:rsidP="005867E7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КАЗАХСТАН </w:t>
      </w:r>
      <w:proofErr w:type="spell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16E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5116E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тырау</w:t>
      </w:r>
      <w:proofErr w:type="spellEnd"/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16E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ул.Каиргали</w:t>
      </w:r>
      <w:proofErr w:type="spellEnd"/>
      <w:r w:rsidR="005116E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E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Смагулова</w:t>
      </w:r>
      <w:proofErr w:type="spellEnd"/>
      <w:r w:rsidR="005116E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</w:p>
    <w:p w:rsidR="005867E7" w:rsidRPr="000A5D43" w:rsidRDefault="005867E7" w:rsidP="005867E7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</w:t>
      </w:r>
      <w:r w:rsidRPr="000A5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+7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(71</w:t>
      </w:r>
      <w:r w:rsidR="005116EB" w:rsidRPr="000A5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0A5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762-912</w:t>
      </w:r>
    </w:p>
    <w:p w:rsidR="005867E7" w:rsidRPr="000A5D43" w:rsidRDefault="005867E7" w:rsidP="005867E7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hyperlink r:id="rId6" w:history="1">
        <w:r w:rsidR="00EE71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zhunisbekova</w:t>
        </w:r>
        <w:r w:rsidR="00EE7126" w:rsidRPr="00EE712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EE71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r w:rsidR="00EE7126" w:rsidRPr="00EE712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="00EE71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atyrau</w:t>
        </w:r>
        <w:r w:rsidR="00EE7126" w:rsidRPr="00EE712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EE71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kaztransoil</w:t>
        </w:r>
        <w:r w:rsidR="00EE7126" w:rsidRPr="00EE712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E712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41345C" w:rsidRPr="000A5D43" w:rsidRDefault="0041345C" w:rsidP="005867E7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1345C" w:rsidRPr="000A5D43" w:rsidRDefault="002062D9" w:rsidP="005867E7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sz w:val="24"/>
          <w:szCs w:val="24"/>
        </w:rPr>
        <w:t>Срок начала предоставления заявок</w:t>
      </w:r>
      <w:proofErr w:type="gramStart"/>
      <w:r w:rsidR="00C7108A" w:rsidRPr="000A5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2F18" w:rsidRPr="000A5D4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C7108A" w:rsidRPr="000A5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4C3A" w:rsidRPr="000A5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4553" w:rsidRPr="000A5D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="0041345C" w:rsidRPr="000A5D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огласно объявления</w:t>
      </w:r>
      <w:proofErr w:type="gramEnd"/>
      <w:r w:rsidR="0052562D" w:rsidRPr="000A5D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 закупке</w:t>
      </w:r>
    </w:p>
    <w:p w:rsidR="00FF1A8C" w:rsidRPr="000A5D43" w:rsidRDefault="002062D9" w:rsidP="005867E7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5D43">
        <w:rPr>
          <w:rFonts w:ascii="Times New Roman" w:eastAsia="Times New Roman" w:hAnsi="Times New Roman" w:cs="Times New Roman"/>
          <w:b/>
          <w:sz w:val="24"/>
          <w:szCs w:val="24"/>
        </w:rPr>
        <w:t>Окончательный срок предоставления заявок</w:t>
      </w:r>
      <w:r w:rsidR="00AE2F18" w:rsidRPr="000A5D4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F1A8C" w:rsidRPr="000A5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4553" w:rsidRPr="000A5D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="0041345C" w:rsidRPr="000A5D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огласно объявления</w:t>
      </w:r>
      <w:proofErr w:type="gramEnd"/>
      <w:r w:rsidR="00C7108A" w:rsidRPr="000A5D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 закупке</w:t>
      </w:r>
    </w:p>
    <w:p w:rsidR="00AF1BB7" w:rsidRPr="000A5D43" w:rsidRDefault="00AF1BB7" w:rsidP="005867E7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5D4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</w:t>
      </w:r>
      <w:proofErr w:type="gramStart"/>
      <w:r w:rsidRPr="000A5D43">
        <w:rPr>
          <w:rFonts w:ascii="Times New Roman" w:eastAsia="Times New Roman" w:hAnsi="Times New Roman" w:cs="Times New Roman"/>
          <w:b/>
          <w:sz w:val="24"/>
          <w:szCs w:val="24"/>
        </w:rPr>
        <w:t>дополнительных</w:t>
      </w:r>
      <w:proofErr w:type="gramEnd"/>
      <w:r w:rsidRPr="000A5D43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ценовых:</w:t>
      </w:r>
      <w:r w:rsidR="00F844AB" w:rsidRPr="000A5D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B4553" w:rsidRPr="000A5D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="00546C59" w:rsidRPr="000A5D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течение 1 рабочего дня</w:t>
      </w:r>
    </w:p>
    <w:p w:rsidR="00FF1A8C" w:rsidRPr="000A5D43" w:rsidRDefault="00FF1A8C" w:rsidP="005867E7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867E7" w:rsidRPr="000A5D43" w:rsidRDefault="005867E7" w:rsidP="005867E7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</w:t>
      </w:r>
      <w:proofErr w:type="gram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закупаемых</w:t>
      </w:r>
      <w:proofErr w:type="gramEnd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ТРУ:</w:t>
      </w:r>
    </w:p>
    <w:tbl>
      <w:tblPr>
        <w:tblStyle w:val="a9"/>
        <w:tblW w:w="1485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57"/>
        <w:gridCol w:w="1215"/>
        <w:gridCol w:w="1276"/>
        <w:gridCol w:w="3969"/>
        <w:gridCol w:w="850"/>
        <w:gridCol w:w="1418"/>
        <w:gridCol w:w="1984"/>
        <w:gridCol w:w="1701"/>
        <w:gridCol w:w="1985"/>
      </w:tblGrid>
      <w:tr w:rsidR="00911621" w:rsidRPr="000A5D43" w:rsidTr="00911621">
        <w:tc>
          <w:tcPr>
            <w:tcW w:w="457" w:type="dxa"/>
          </w:tcPr>
          <w:p w:rsidR="00357A23" w:rsidRPr="000A5D43" w:rsidRDefault="00357A23" w:rsidP="003E5CAE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0A5D43">
              <w:rPr>
                <w:sz w:val="24"/>
              </w:rPr>
              <w:t>№</w:t>
            </w:r>
          </w:p>
        </w:tc>
        <w:tc>
          <w:tcPr>
            <w:tcW w:w="1215" w:type="dxa"/>
          </w:tcPr>
          <w:p w:rsidR="00357A23" w:rsidRPr="000A5D43" w:rsidRDefault="00357A23" w:rsidP="003E5CAE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0A5D43">
              <w:rPr>
                <w:sz w:val="24"/>
              </w:rPr>
              <w:t>№ строки по Плану закупок</w:t>
            </w:r>
          </w:p>
        </w:tc>
        <w:tc>
          <w:tcPr>
            <w:tcW w:w="1276" w:type="dxa"/>
          </w:tcPr>
          <w:p w:rsidR="00357A23" w:rsidRPr="000A5D43" w:rsidRDefault="00357A23" w:rsidP="00911621">
            <w:pPr>
              <w:pStyle w:val="a7"/>
              <w:tabs>
                <w:tab w:val="left" w:pos="426"/>
              </w:tabs>
              <w:rPr>
                <w:sz w:val="24"/>
              </w:rPr>
            </w:pPr>
            <w:proofErr w:type="spellStart"/>
            <w:r w:rsidRPr="000A5D43">
              <w:rPr>
                <w:sz w:val="24"/>
              </w:rPr>
              <w:t>Наим</w:t>
            </w:r>
            <w:bookmarkStart w:id="0" w:name="_GoBack"/>
            <w:bookmarkEnd w:id="0"/>
            <w:r w:rsidRPr="000A5D43">
              <w:rPr>
                <w:sz w:val="24"/>
              </w:rPr>
              <w:t>ено</w:t>
            </w:r>
            <w:proofErr w:type="spellEnd"/>
            <w:r w:rsidR="00911621">
              <w:rPr>
                <w:sz w:val="24"/>
              </w:rPr>
              <w:t xml:space="preserve"> -</w:t>
            </w:r>
            <w:proofErr w:type="spellStart"/>
            <w:r w:rsidRPr="000A5D43">
              <w:rPr>
                <w:sz w:val="24"/>
              </w:rPr>
              <w:t>вание</w:t>
            </w:r>
            <w:proofErr w:type="spellEnd"/>
            <w:r w:rsidRPr="000A5D43">
              <w:rPr>
                <w:sz w:val="24"/>
              </w:rPr>
              <w:t xml:space="preserve"> товаров</w:t>
            </w:r>
          </w:p>
        </w:tc>
        <w:tc>
          <w:tcPr>
            <w:tcW w:w="3969" w:type="dxa"/>
          </w:tcPr>
          <w:p w:rsidR="00357A23" w:rsidRPr="000A5D43" w:rsidRDefault="00357A23" w:rsidP="003E5CAE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0A5D43">
              <w:rPr>
                <w:sz w:val="24"/>
              </w:rPr>
              <w:t>Дополнительная характеристика</w:t>
            </w:r>
          </w:p>
        </w:tc>
        <w:tc>
          <w:tcPr>
            <w:tcW w:w="850" w:type="dxa"/>
          </w:tcPr>
          <w:p w:rsidR="00357A23" w:rsidRPr="000A5D43" w:rsidRDefault="00357A23" w:rsidP="00911621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0A5D43">
              <w:rPr>
                <w:sz w:val="24"/>
              </w:rPr>
              <w:t>Кол</w:t>
            </w:r>
            <w:r w:rsidR="00911621">
              <w:rPr>
                <w:sz w:val="24"/>
                <w:lang w:val="en-US"/>
              </w:rPr>
              <w:t>-</w:t>
            </w:r>
            <w:r w:rsidRPr="000A5D43">
              <w:rPr>
                <w:sz w:val="24"/>
              </w:rPr>
              <w:t>во</w:t>
            </w:r>
          </w:p>
        </w:tc>
        <w:tc>
          <w:tcPr>
            <w:tcW w:w="1418" w:type="dxa"/>
          </w:tcPr>
          <w:p w:rsidR="00357A23" w:rsidRPr="000A5D43" w:rsidRDefault="00357A23" w:rsidP="003E5CAE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0A5D43">
              <w:rPr>
                <w:sz w:val="24"/>
              </w:rPr>
              <w:t>Единица измерения</w:t>
            </w:r>
          </w:p>
        </w:tc>
        <w:tc>
          <w:tcPr>
            <w:tcW w:w="1984" w:type="dxa"/>
          </w:tcPr>
          <w:p w:rsidR="00357A23" w:rsidRPr="000A5D43" w:rsidRDefault="00357A23" w:rsidP="003E5CAE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0A5D43">
              <w:rPr>
                <w:sz w:val="24"/>
              </w:rPr>
              <w:t>Место оказания услуг</w:t>
            </w:r>
          </w:p>
        </w:tc>
        <w:tc>
          <w:tcPr>
            <w:tcW w:w="1701" w:type="dxa"/>
          </w:tcPr>
          <w:p w:rsidR="00357A23" w:rsidRPr="000A5D43" w:rsidRDefault="00357A23" w:rsidP="003E5CAE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0A5D43">
              <w:rPr>
                <w:sz w:val="24"/>
              </w:rPr>
              <w:t>Срок оказания услуг</w:t>
            </w:r>
          </w:p>
        </w:tc>
        <w:tc>
          <w:tcPr>
            <w:tcW w:w="1985" w:type="dxa"/>
          </w:tcPr>
          <w:p w:rsidR="00357A23" w:rsidRPr="000A5D43" w:rsidRDefault="00357A23" w:rsidP="003E5CAE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0A5D43">
              <w:rPr>
                <w:sz w:val="24"/>
              </w:rPr>
              <w:t>Условия оплаты</w:t>
            </w:r>
          </w:p>
        </w:tc>
      </w:tr>
      <w:tr w:rsidR="00911621" w:rsidRPr="000A5D43" w:rsidTr="00911621">
        <w:trPr>
          <w:trHeight w:val="1168"/>
        </w:trPr>
        <w:tc>
          <w:tcPr>
            <w:tcW w:w="457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</w:p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1</w:t>
            </w:r>
          </w:p>
        </w:tc>
        <w:tc>
          <w:tcPr>
            <w:tcW w:w="1215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</w:p>
          <w:p w:rsidR="00357A23" w:rsidRPr="00EE7126" w:rsidRDefault="00EE712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color w:val="000000"/>
                <w:sz w:val="24"/>
                <w:shd w:val="clear" w:color="auto" w:fill="FFFFFF"/>
              </w:rPr>
              <w:t>(1643</w:t>
            </w:r>
            <w:proofErr w:type="gramStart"/>
            <w:r w:rsidRPr="00EE7126">
              <w:rPr>
                <w:b w:val="0"/>
                <w:color w:val="000000"/>
                <w:sz w:val="24"/>
                <w:shd w:val="clear" w:color="auto" w:fill="FFFFFF"/>
              </w:rPr>
              <w:t xml:space="preserve"> Т</w:t>
            </w:r>
            <w:proofErr w:type="gramEnd"/>
            <w:r w:rsidRPr="00EE7126">
              <w:rPr>
                <w:b w:val="0"/>
                <w:color w:val="000000"/>
                <w:sz w:val="24"/>
                <w:shd w:val="clear" w:color="auto" w:fill="FFFFFF"/>
              </w:rPr>
              <w:t>, 1761840)</w:t>
            </w:r>
          </w:p>
        </w:tc>
        <w:tc>
          <w:tcPr>
            <w:tcW w:w="1276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</w:p>
          <w:p w:rsidR="00357A23" w:rsidRPr="00EE7126" w:rsidRDefault="00EE712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color w:val="000000"/>
                <w:sz w:val="24"/>
                <w:shd w:val="clear" w:color="auto" w:fill="FFFFFF"/>
              </w:rPr>
              <w:t>Вкладыш (</w:t>
            </w:r>
            <w:proofErr w:type="spellStart"/>
            <w:r w:rsidRPr="00EE7126">
              <w:rPr>
                <w:b w:val="0"/>
                <w:color w:val="000000"/>
                <w:sz w:val="24"/>
                <w:shd w:val="clear" w:color="auto" w:fill="FFFFFF"/>
              </w:rPr>
              <w:t>беруши</w:t>
            </w:r>
            <w:proofErr w:type="spellEnd"/>
            <w:r w:rsidRPr="00EE7126">
              <w:rPr>
                <w:b w:val="0"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3969" w:type="dxa"/>
          </w:tcPr>
          <w:p w:rsidR="00357A23" w:rsidRPr="00EE7126" w:rsidRDefault="00EE712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 xml:space="preserve">Мягкие, щадящие кожу противошумовые вкладыши из вспененного полиуретана. Со шнуром. Акустическая эффективность 34 дБ. Комфортны в использовании благодаря конической форме, гладкой грязеотталкивающей поверхности. Упакованы попарно. </w:t>
            </w:r>
            <w:proofErr w:type="spellStart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>Беруши</w:t>
            </w:r>
            <w:proofErr w:type="spellEnd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 xml:space="preserve"> (</w:t>
            </w:r>
            <w:proofErr w:type="spellStart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>противошумные</w:t>
            </w:r>
            <w:proofErr w:type="spellEnd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 xml:space="preserve"> вкладыши) многоразовые. ГОСТ EN 13819-2-2014</w:t>
            </w:r>
          </w:p>
        </w:tc>
        <w:tc>
          <w:tcPr>
            <w:tcW w:w="850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  <w:lang w:val="kk-KZ"/>
              </w:rPr>
            </w:pPr>
          </w:p>
          <w:p w:rsidR="00357A23" w:rsidRPr="00EE7126" w:rsidRDefault="00EE712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  <w:lang w:val="en-US"/>
              </w:rPr>
            </w:pPr>
            <w:r w:rsidRPr="00EE7126">
              <w:rPr>
                <w:b w:val="0"/>
                <w:sz w:val="24"/>
                <w:lang w:val="en-US"/>
              </w:rPr>
              <w:t>54</w:t>
            </w:r>
          </w:p>
        </w:tc>
        <w:tc>
          <w:tcPr>
            <w:tcW w:w="1418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</w:p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Штука</w:t>
            </w:r>
          </w:p>
        </w:tc>
        <w:tc>
          <w:tcPr>
            <w:tcW w:w="1984" w:type="dxa"/>
          </w:tcPr>
          <w:p w:rsidR="00357A23" w:rsidRPr="00EE7126" w:rsidRDefault="00EE712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 xml:space="preserve">КАЗАХСТАН, </w:t>
            </w:r>
            <w:proofErr w:type="spellStart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>Атырауская</w:t>
            </w:r>
            <w:proofErr w:type="spellEnd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 xml:space="preserve"> область, </w:t>
            </w:r>
            <w:proofErr w:type="spellStart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>Атырауская</w:t>
            </w:r>
            <w:proofErr w:type="spellEnd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 xml:space="preserve"> область, </w:t>
            </w:r>
            <w:proofErr w:type="spellStart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>Курмангазинский</w:t>
            </w:r>
            <w:proofErr w:type="spellEnd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 xml:space="preserve"> район, </w:t>
            </w:r>
            <w:proofErr w:type="spellStart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>с</w:t>
            </w:r>
            <w:proofErr w:type="gramStart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>.К</w:t>
            </w:r>
            <w:proofErr w:type="gramEnd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>игач</w:t>
            </w:r>
            <w:proofErr w:type="spellEnd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 xml:space="preserve">, </w:t>
            </w:r>
            <w:proofErr w:type="spellStart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>ул.Бокей</w:t>
            </w:r>
            <w:proofErr w:type="spellEnd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 xml:space="preserve"> хана, 1, ГВНС </w:t>
            </w:r>
            <w:proofErr w:type="spellStart"/>
            <w:r w:rsidRPr="00EE7126">
              <w:rPr>
                <w:b w:val="0"/>
                <w:color w:val="2B2B2B"/>
                <w:sz w:val="24"/>
                <w:shd w:val="clear" w:color="auto" w:fill="FFFFFF"/>
              </w:rPr>
              <w:t>Кигач</w:t>
            </w:r>
            <w:proofErr w:type="spellEnd"/>
          </w:p>
        </w:tc>
        <w:tc>
          <w:tcPr>
            <w:tcW w:w="1701" w:type="dxa"/>
          </w:tcPr>
          <w:p w:rsidR="00357A23" w:rsidRPr="00911621" w:rsidRDefault="00357A23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proofErr w:type="gramStart"/>
            <w:r w:rsidRPr="00EE7126">
              <w:rPr>
                <w:b w:val="0"/>
                <w:sz w:val="24"/>
              </w:rPr>
              <w:t>С даты подписания</w:t>
            </w:r>
            <w:proofErr w:type="gramEnd"/>
            <w:r w:rsidRPr="00EE7126">
              <w:rPr>
                <w:b w:val="0"/>
                <w:sz w:val="24"/>
              </w:rPr>
              <w:t xml:space="preserve"> д</w:t>
            </w:r>
            <w:r w:rsidR="00911621">
              <w:rPr>
                <w:b w:val="0"/>
                <w:sz w:val="24"/>
              </w:rPr>
              <w:t>оговора в течение 45 календарных дней</w:t>
            </w:r>
          </w:p>
        </w:tc>
        <w:tc>
          <w:tcPr>
            <w:tcW w:w="1985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промежуточный платеж - 90.0%, окончательный платеж - 10.0%</w:t>
            </w:r>
          </w:p>
        </w:tc>
      </w:tr>
      <w:tr w:rsidR="00911621" w:rsidRPr="000A5D43" w:rsidTr="00911621">
        <w:trPr>
          <w:trHeight w:val="1168"/>
        </w:trPr>
        <w:tc>
          <w:tcPr>
            <w:tcW w:w="457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lastRenderedPageBreak/>
              <w:t>2</w:t>
            </w:r>
          </w:p>
        </w:tc>
        <w:tc>
          <w:tcPr>
            <w:tcW w:w="1215" w:type="dxa"/>
          </w:tcPr>
          <w:p w:rsidR="00357A23" w:rsidRPr="00EE7126" w:rsidRDefault="00EE712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(1642</w:t>
            </w:r>
            <w:proofErr w:type="gramStart"/>
            <w:r w:rsidRPr="00EE7126">
              <w:rPr>
                <w:b w:val="0"/>
                <w:sz w:val="24"/>
              </w:rPr>
              <w:t xml:space="preserve"> Т</w:t>
            </w:r>
            <w:proofErr w:type="gramEnd"/>
            <w:r w:rsidRPr="00EE7126">
              <w:rPr>
                <w:b w:val="0"/>
                <w:sz w:val="24"/>
              </w:rPr>
              <w:t>, 1761839)</w:t>
            </w:r>
          </w:p>
        </w:tc>
        <w:tc>
          <w:tcPr>
            <w:tcW w:w="1276" w:type="dxa"/>
          </w:tcPr>
          <w:p w:rsidR="00357A23" w:rsidRPr="00EE7126" w:rsidRDefault="00EE712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Вкладыш (</w:t>
            </w:r>
            <w:proofErr w:type="spellStart"/>
            <w:r w:rsidRPr="00EE7126">
              <w:rPr>
                <w:b w:val="0"/>
                <w:sz w:val="24"/>
              </w:rPr>
              <w:t>беруши</w:t>
            </w:r>
            <w:proofErr w:type="spellEnd"/>
            <w:r w:rsidRPr="00EE7126">
              <w:rPr>
                <w:b w:val="0"/>
                <w:sz w:val="24"/>
              </w:rPr>
              <w:t>)</w:t>
            </w:r>
          </w:p>
        </w:tc>
        <w:tc>
          <w:tcPr>
            <w:tcW w:w="3969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 xml:space="preserve">Мягкие, щадящие кожу противошумовые вкладыши из вспененного полиуретана. Со шнуром. Акустическая эффективность 34 дБ. Комфортны в использовании благодаря конической форме, гладкой грязеотталкивающей поверхности. Упакованы попарно. </w:t>
            </w:r>
            <w:proofErr w:type="spellStart"/>
            <w:r w:rsidRPr="000F6206">
              <w:rPr>
                <w:b w:val="0"/>
                <w:sz w:val="24"/>
              </w:rPr>
              <w:t>Беруши</w:t>
            </w:r>
            <w:proofErr w:type="spellEnd"/>
            <w:r w:rsidRPr="000F6206">
              <w:rPr>
                <w:b w:val="0"/>
                <w:sz w:val="24"/>
              </w:rPr>
              <w:t xml:space="preserve"> (</w:t>
            </w:r>
            <w:proofErr w:type="spellStart"/>
            <w:r w:rsidRPr="000F6206">
              <w:rPr>
                <w:b w:val="0"/>
                <w:sz w:val="24"/>
              </w:rPr>
              <w:t>противошумные</w:t>
            </w:r>
            <w:proofErr w:type="spellEnd"/>
            <w:r w:rsidRPr="000F6206">
              <w:rPr>
                <w:b w:val="0"/>
                <w:sz w:val="24"/>
              </w:rPr>
              <w:t xml:space="preserve"> вкладыши) многоразовые. ГОСТ EN 13819-2-2014</w:t>
            </w:r>
          </w:p>
        </w:tc>
        <w:tc>
          <w:tcPr>
            <w:tcW w:w="850" w:type="dxa"/>
          </w:tcPr>
          <w:p w:rsidR="00357A23" w:rsidRPr="000F6206" w:rsidRDefault="000F620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44</w:t>
            </w:r>
          </w:p>
        </w:tc>
        <w:tc>
          <w:tcPr>
            <w:tcW w:w="1418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Штука</w:t>
            </w:r>
          </w:p>
        </w:tc>
        <w:tc>
          <w:tcPr>
            <w:tcW w:w="1984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 xml:space="preserve">КАЗАХСТАН, </w:t>
            </w:r>
            <w:proofErr w:type="spellStart"/>
            <w:r w:rsidRPr="000F6206">
              <w:rPr>
                <w:b w:val="0"/>
                <w:sz w:val="24"/>
              </w:rPr>
              <w:t>Атырауская</w:t>
            </w:r>
            <w:proofErr w:type="spellEnd"/>
            <w:r w:rsidRPr="000F6206">
              <w:rPr>
                <w:b w:val="0"/>
                <w:sz w:val="24"/>
              </w:rPr>
              <w:t xml:space="preserve"> область, </w:t>
            </w:r>
            <w:proofErr w:type="spellStart"/>
            <w:r w:rsidRPr="000F6206">
              <w:rPr>
                <w:b w:val="0"/>
                <w:sz w:val="24"/>
              </w:rPr>
              <w:t>Атырауская</w:t>
            </w:r>
            <w:proofErr w:type="spellEnd"/>
            <w:r w:rsidRPr="000F6206">
              <w:rPr>
                <w:b w:val="0"/>
                <w:sz w:val="24"/>
              </w:rPr>
              <w:t xml:space="preserve"> область, г. Атырау, ул. Смагулова,12</w:t>
            </w:r>
          </w:p>
        </w:tc>
        <w:tc>
          <w:tcPr>
            <w:tcW w:w="1701" w:type="dxa"/>
          </w:tcPr>
          <w:p w:rsidR="00357A23" w:rsidRPr="00EE7126" w:rsidRDefault="00911621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proofErr w:type="gramStart"/>
            <w:r w:rsidRPr="00EE7126">
              <w:rPr>
                <w:b w:val="0"/>
                <w:sz w:val="24"/>
              </w:rPr>
              <w:t>С даты подписания</w:t>
            </w:r>
            <w:proofErr w:type="gramEnd"/>
            <w:r w:rsidRPr="00EE7126">
              <w:rPr>
                <w:b w:val="0"/>
                <w:sz w:val="24"/>
              </w:rPr>
              <w:t xml:space="preserve"> д</w:t>
            </w:r>
            <w:r>
              <w:rPr>
                <w:b w:val="0"/>
                <w:sz w:val="24"/>
              </w:rPr>
              <w:t>оговора в течение 45 календарных дней</w:t>
            </w:r>
          </w:p>
        </w:tc>
        <w:tc>
          <w:tcPr>
            <w:tcW w:w="1985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промежуточный платеж - 90.0%, окончательный платеж - 10.0%</w:t>
            </w:r>
          </w:p>
        </w:tc>
      </w:tr>
      <w:tr w:rsidR="00911621" w:rsidRPr="000A5D43" w:rsidTr="00911621">
        <w:trPr>
          <w:trHeight w:val="1168"/>
        </w:trPr>
        <w:tc>
          <w:tcPr>
            <w:tcW w:w="457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3</w:t>
            </w:r>
          </w:p>
        </w:tc>
        <w:tc>
          <w:tcPr>
            <w:tcW w:w="1215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>(1638</w:t>
            </w:r>
            <w:proofErr w:type="gramStart"/>
            <w:r w:rsidRPr="000F6206">
              <w:rPr>
                <w:b w:val="0"/>
                <w:sz w:val="24"/>
              </w:rPr>
              <w:t xml:space="preserve"> Т</w:t>
            </w:r>
            <w:proofErr w:type="gramEnd"/>
            <w:r w:rsidRPr="000F6206">
              <w:rPr>
                <w:b w:val="0"/>
                <w:sz w:val="24"/>
              </w:rPr>
              <w:t>, 1761838)</w:t>
            </w:r>
          </w:p>
        </w:tc>
        <w:tc>
          <w:tcPr>
            <w:tcW w:w="1276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>Вкладыш (</w:t>
            </w:r>
            <w:proofErr w:type="spellStart"/>
            <w:r w:rsidRPr="000F6206">
              <w:rPr>
                <w:b w:val="0"/>
                <w:sz w:val="24"/>
              </w:rPr>
              <w:t>беруши</w:t>
            </w:r>
            <w:proofErr w:type="spellEnd"/>
            <w:r w:rsidRPr="000F6206">
              <w:rPr>
                <w:b w:val="0"/>
                <w:sz w:val="24"/>
              </w:rPr>
              <w:t>)</w:t>
            </w:r>
          </w:p>
        </w:tc>
        <w:tc>
          <w:tcPr>
            <w:tcW w:w="3969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 xml:space="preserve">Мягкие, щадящие кожу противошумовые вкладыши из вспененного полиуретана. Со шнуром. Акустическая эффективность 34 дБ. Комфортны в использовании благодаря конической форме, гладкой грязеотталкивающей поверхности. Упакованы попарно. </w:t>
            </w:r>
            <w:proofErr w:type="spellStart"/>
            <w:r w:rsidRPr="000F6206">
              <w:rPr>
                <w:b w:val="0"/>
                <w:sz w:val="24"/>
              </w:rPr>
              <w:t>Беруши</w:t>
            </w:r>
            <w:proofErr w:type="spellEnd"/>
            <w:r w:rsidRPr="000F6206">
              <w:rPr>
                <w:b w:val="0"/>
                <w:sz w:val="24"/>
              </w:rPr>
              <w:t xml:space="preserve"> (</w:t>
            </w:r>
            <w:proofErr w:type="spellStart"/>
            <w:r w:rsidRPr="000F6206">
              <w:rPr>
                <w:b w:val="0"/>
                <w:sz w:val="24"/>
              </w:rPr>
              <w:t>противошумные</w:t>
            </w:r>
            <w:proofErr w:type="spellEnd"/>
            <w:r w:rsidRPr="000F6206">
              <w:rPr>
                <w:b w:val="0"/>
                <w:sz w:val="24"/>
              </w:rPr>
              <w:t xml:space="preserve"> вкладыши) многоразовые. ГОСТ EN 13819-2-2014</w:t>
            </w:r>
          </w:p>
        </w:tc>
        <w:tc>
          <w:tcPr>
            <w:tcW w:w="850" w:type="dxa"/>
          </w:tcPr>
          <w:p w:rsidR="00357A23" w:rsidRPr="000F6206" w:rsidRDefault="000F620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43</w:t>
            </w:r>
          </w:p>
        </w:tc>
        <w:tc>
          <w:tcPr>
            <w:tcW w:w="1418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Штука</w:t>
            </w:r>
          </w:p>
        </w:tc>
        <w:tc>
          <w:tcPr>
            <w:tcW w:w="1984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 xml:space="preserve">КАЗАХСТАН, </w:t>
            </w:r>
            <w:proofErr w:type="spellStart"/>
            <w:r w:rsidRPr="000F6206">
              <w:rPr>
                <w:b w:val="0"/>
                <w:sz w:val="24"/>
              </w:rPr>
              <w:t>Атырауская</w:t>
            </w:r>
            <w:proofErr w:type="spellEnd"/>
            <w:r w:rsidRPr="000F6206">
              <w:rPr>
                <w:b w:val="0"/>
                <w:sz w:val="24"/>
              </w:rPr>
              <w:t xml:space="preserve"> область, </w:t>
            </w:r>
            <w:proofErr w:type="spellStart"/>
            <w:r w:rsidRPr="000F6206">
              <w:rPr>
                <w:b w:val="0"/>
                <w:sz w:val="24"/>
              </w:rPr>
              <w:t>Атырауская</w:t>
            </w:r>
            <w:proofErr w:type="spellEnd"/>
            <w:r w:rsidRPr="000F6206">
              <w:rPr>
                <w:b w:val="0"/>
                <w:sz w:val="24"/>
              </w:rPr>
              <w:t xml:space="preserve"> область, </w:t>
            </w:r>
            <w:proofErr w:type="spellStart"/>
            <w:r w:rsidRPr="000F6206">
              <w:rPr>
                <w:b w:val="0"/>
                <w:sz w:val="24"/>
              </w:rPr>
              <w:t>Жылойский</w:t>
            </w:r>
            <w:proofErr w:type="spellEnd"/>
            <w:r w:rsidRPr="000F6206">
              <w:rPr>
                <w:b w:val="0"/>
                <w:sz w:val="24"/>
              </w:rPr>
              <w:t xml:space="preserve"> район, </w:t>
            </w:r>
            <w:proofErr w:type="spellStart"/>
            <w:r w:rsidRPr="000F6206">
              <w:rPr>
                <w:b w:val="0"/>
                <w:sz w:val="24"/>
              </w:rPr>
              <w:t>г</w:t>
            </w:r>
            <w:proofErr w:type="gramStart"/>
            <w:r w:rsidRPr="000F6206">
              <w:rPr>
                <w:b w:val="0"/>
                <w:sz w:val="24"/>
              </w:rPr>
              <w:t>.К</w:t>
            </w:r>
            <w:proofErr w:type="gramEnd"/>
            <w:r w:rsidRPr="000F6206">
              <w:rPr>
                <w:b w:val="0"/>
                <w:sz w:val="24"/>
              </w:rPr>
              <w:t>ульсары</w:t>
            </w:r>
            <w:proofErr w:type="spellEnd"/>
            <w:r w:rsidRPr="000F6206">
              <w:rPr>
                <w:b w:val="0"/>
                <w:sz w:val="24"/>
              </w:rPr>
              <w:t xml:space="preserve">, </w:t>
            </w:r>
            <w:proofErr w:type="spellStart"/>
            <w:r w:rsidRPr="000F6206">
              <w:rPr>
                <w:b w:val="0"/>
                <w:sz w:val="24"/>
              </w:rPr>
              <w:t>промзона</w:t>
            </w:r>
            <w:proofErr w:type="spellEnd"/>
            <w:r w:rsidRPr="000F6206">
              <w:rPr>
                <w:b w:val="0"/>
                <w:sz w:val="24"/>
              </w:rPr>
              <w:t xml:space="preserve"> ВОС "</w:t>
            </w:r>
            <w:proofErr w:type="spellStart"/>
            <w:r w:rsidRPr="000F6206">
              <w:rPr>
                <w:b w:val="0"/>
                <w:sz w:val="24"/>
              </w:rPr>
              <w:t>Кульсары</w:t>
            </w:r>
            <w:proofErr w:type="spellEnd"/>
            <w:r w:rsidRPr="000F6206">
              <w:rPr>
                <w:b w:val="0"/>
                <w:sz w:val="24"/>
              </w:rPr>
              <w:t>"</w:t>
            </w:r>
          </w:p>
        </w:tc>
        <w:tc>
          <w:tcPr>
            <w:tcW w:w="1701" w:type="dxa"/>
          </w:tcPr>
          <w:p w:rsidR="00357A23" w:rsidRPr="00EE7126" w:rsidRDefault="00911621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proofErr w:type="gramStart"/>
            <w:r w:rsidRPr="00EE7126">
              <w:rPr>
                <w:b w:val="0"/>
                <w:sz w:val="24"/>
              </w:rPr>
              <w:t>С даты подписания</w:t>
            </w:r>
            <w:proofErr w:type="gramEnd"/>
            <w:r w:rsidRPr="00EE7126">
              <w:rPr>
                <w:b w:val="0"/>
                <w:sz w:val="24"/>
              </w:rPr>
              <w:t xml:space="preserve"> д</w:t>
            </w:r>
            <w:r>
              <w:rPr>
                <w:b w:val="0"/>
                <w:sz w:val="24"/>
              </w:rPr>
              <w:t>оговора в течение 45 календарных дней</w:t>
            </w:r>
          </w:p>
        </w:tc>
        <w:tc>
          <w:tcPr>
            <w:tcW w:w="1985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промежуточный платеж - 90.0%, окончательный платеж - 10.0%</w:t>
            </w:r>
          </w:p>
        </w:tc>
      </w:tr>
      <w:tr w:rsidR="00911621" w:rsidRPr="000A5D43" w:rsidTr="00911621">
        <w:trPr>
          <w:trHeight w:val="1168"/>
        </w:trPr>
        <w:tc>
          <w:tcPr>
            <w:tcW w:w="457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4</w:t>
            </w:r>
          </w:p>
        </w:tc>
        <w:tc>
          <w:tcPr>
            <w:tcW w:w="1215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>(1641</w:t>
            </w:r>
            <w:proofErr w:type="gramStart"/>
            <w:r w:rsidRPr="000F6206">
              <w:rPr>
                <w:b w:val="0"/>
                <w:sz w:val="24"/>
              </w:rPr>
              <w:t xml:space="preserve"> Т</w:t>
            </w:r>
            <w:proofErr w:type="gramEnd"/>
            <w:r w:rsidRPr="000F6206">
              <w:rPr>
                <w:b w:val="0"/>
                <w:sz w:val="24"/>
              </w:rPr>
              <w:t>, 1761837)</w:t>
            </w:r>
          </w:p>
        </w:tc>
        <w:tc>
          <w:tcPr>
            <w:tcW w:w="1276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>Вкладыш (</w:t>
            </w:r>
            <w:proofErr w:type="spellStart"/>
            <w:r w:rsidRPr="000F6206">
              <w:rPr>
                <w:b w:val="0"/>
                <w:sz w:val="24"/>
              </w:rPr>
              <w:t>беруши</w:t>
            </w:r>
            <w:proofErr w:type="spellEnd"/>
            <w:r w:rsidRPr="000F6206">
              <w:rPr>
                <w:b w:val="0"/>
                <w:sz w:val="24"/>
              </w:rPr>
              <w:t>)</w:t>
            </w:r>
          </w:p>
        </w:tc>
        <w:tc>
          <w:tcPr>
            <w:tcW w:w="3969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 xml:space="preserve">Мягкие, щадящие кожу противошумовые вкладыши из вспененного полиуретана. Со шнуром. Акустическая эффективность 34 дБ. Комфортны в использовании благодаря конической форме, гладкой грязеотталкивающей поверхности. Упакованы попарно. </w:t>
            </w:r>
            <w:proofErr w:type="spellStart"/>
            <w:r w:rsidRPr="000F6206">
              <w:rPr>
                <w:b w:val="0"/>
                <w:sz w:val="24"/>
              </w:rPr>
              <w:t>Беруши</w:t>
            </w:r>
            <w:proofErr w:type="spellEnd"/>
            <w:r w:rsidRPr="000F6206">
              <w:rPr>
                <w:b w:val="0"/>
                <w:sz w:val="24"/>
              </w:rPr>
              <w:t xml:space="preserve"> (</w:t>
            </w:r>
            <w:proofErr w:type="spellStart"/>
            <w:r w:rsidRPr="000F6206">
              <w:rPr>
                <w:b w:val="0"/>
                <w:sz w:val="24"/>
              </w:rPr>
              <w:t>противошумные</w:t>
            </w:r>
            <w:proofErr w:type="spellEnd"/>
            <w:r w:rsidRPr="000F6206">
              <w:rPr>
                <w:b w:val="0"/>
                <w:sz w:val="24"/>
              </w:rPr>
              <w:t xml:space="preserve"> вкладыши) многоразовые. ГОСТ EN 13819-2-2014</w:t>
            </w:r>
          </w:p>
        </w:tc>
        <w:tc>
          <w:tcPr>
            <w:tcW w:w="850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3</w:t>
            </w:r>
            <w:r w:rsidR="00357A23" w:rsidRPr="00EE7126">
              <w:rPr>
                <w:b w:val="0"/>
                <w:sz w:val="24"/>
              </w:rPr>
              <w:t>1</w:t>
            </w:r>
          </w:p>
        </w:tc>
        <w:tc>
          <w:tcPr>
            <w:tcW w:w="1418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Штука</w:t>
            </w:r>
          </w:p>
        </w:tc>
        <w:tc>
          <w:tcPr>
            <w:tcW w:w="1984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 xml:space="preserve">КАЗАХСТАН, </w:t>
            </w:r>
            <w:proofErr w:type="spellStart"/>
            <w:r w:rsidRPr="000F6206">
              <w:rPr>
                <w:b w:val="0"/>
                <w:sz w:val="24"/>
              </w:rPr>
              <w:t>Атырауская</w:t>
            </w:r>
            <w:proofErr w:type="spellEnd"/>
            <w:r w:rsidRPr="000F6206">
              <w:rPr>
                <w:b w:val="0"/>
                <w:sz w:val="24"/>
              </w:rPr>
              <w:t xml:space="preserve"> область, </w:t>
            </w:r>
            <w:proofErr w:type="spellStart"/>
            <w:r w:rsidRPr="000F6206">
              <w:rPr>
                <w:b w:val="0"/>
                <w:sz w:val="24"/>
              </w:rPr>
              <w:t>Атырауская</w:t>
            </w:r>
            <w:proofErr w:type="spellEnd"/>
            <w:r w:rsidRPr="000F6206">
              <w:rPr>
                <w:b w:val="0"/>
                <w:sz w:val="24"/>
              </w:rPr>
              <w:t xml:space="preserve"> область, г. </w:t>
            </w:r>
            <w:proofErr w:type="spellStart"/>
            <w:r w:rsidRPr="000F6206">
              <w:rPr>
                <w:b w:val="0"/>
                <w:sz w:val="24"/>
              </w:rPr>
              <w:t>Кульсары</w:t>
            </w:r>
            <w:proofErr w:type="spellEnd"/>
            <w:r w:rsidRPr="000F6206">
              <w:rPr>
                <w:b w:val="0"/>
                <w:sz w:val="24"/>
              </w:rPr>
              <w:t xml:space="preserve">, </w:t>
            </w:r>
            <w:proofErr w:type="spellStart"/>
            <w:r w:rsidRPr="000F6206">
              <w:rPr>
                <w:b w:val="0"/>
                <w:sz w:val="24"/>
              </w:rPr>
              <w:t>Промзона</w:t>
            </w:r>
            <w:proofErr w:type="spellEnd"/>
            <w:r w:rsidRPr="000F6206">
              <w:rPr>
                <w:b w:val="0"/>
                <w:sz w:val="24"/>
              </w:rPr>
              <w:t xml:space="preserve">, ВНС-8 </w:t>
            </w:r>
            <w:proofErr w:type="spellStart"/>
            <w:r w:rsidRPr="000F6206">
              <w:rPr>
                <w:b w:val="0"/>
                <w:sz w:val="24"/>
              </w:rPr>
              <w:t>Кульсары</w:t>
            </w:r>
            <w:proofErr w:type="spellEnd"/>
          </w:p>
        </w:tc>
        <w:tc>
          <w:tcPr>
            <w:tcW w:w="1701" w:type="dxa"/>
          </w:tcPr>
          <w:p w:rsidR="00357A23" w:rsidRPr="00EE7126" w:rsidRDefault="00911621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proofErr w:type="gramStart"/>
            <w:r w:rsidRPr="00EE7126">
              <w:rPr>
                <w:b w:val="0"/>
                <w:sz w:val="24"/>
              </w:rPr>
              <w:t>С даты подписания</w:t>
            </w:r>
            <w:proofErr w:type="gramEnd"/>
            <w:r w:rsidRPr="00EE7126">
              <w:rPr>
                <w:b w:val="0"/>
                <w:sz w:val="24"/>
              </w:rPr>
              <w:t xml:space="preserve"> д</w:t>
            </w:r>
            <w:r>
              <w:rPr>
                <w:b w:val="0"/>
                <w:sz w:val="24"/>
              </w:rPr>
              <w:t>оговора в течение 45 календарных дней</w:t>
            </w:r>
          </w:p>
        </w:tc>
        <w:tc>
          <w:tcPr>
            <w:tcW w:w="1985" w:type="dxa"/>
          </w:tcPr>
          <w:p w:rsidR="00357A23" w:rsidRPr="00EE7126" w:rsidRDefault="00357A23" w:rsidP="003E5CAE">
            <w:pPr>
              <w:shd w:val="clear" w:color="auto" w:fill="FFFFFF"/>
              <w:rPr>
                <w:color w:val="2B2B2B"/>
                <w:sz w:val="24"/>
                <w:szCs w:val="24"/>
              </w:rPr>
            </w:pPr>
            <w:r w:rsidRPr="00EE7126">
              <w:rPr>
                <w:rStyle w:val="ng-tns-c20-4"/>
                <w:color w:val="2B2B2B"/>
                <w:sz w:val="24"/>
                <w:szCs w:val="24"/>
              </w:rPr>
              <w:t>Предоплата</w:t>
            </w:r>
            <w:r w:rsidRPr="00EE7126">
              <w:rPr>
                <w:color w:val="2B2B2B"/>
                <w:sz w:val="24"/>
                <w:szCs w:val="24"/>
              </w:rPr>
              <w:t> 0%</w:t>
            </w:r>
          </w:p>
          <w:p w:rsidR="00357A23" w:rsidRPr="00EE7126" w:rsidRDefault="00357A23" w:rsidP="003E5CAE">
            <w:pPr>
              <w:shd w:val="clear" w:color="auto" w:fill="FFFFFF"/>
              <w:rPr>
                <w:color w:val="2B2B2B"/>
                <w:sz w:val="24"/>
                <w:szCs w:val="24"/>
              </w:rPr>
            </w:pPr>
            <w:r w:rsidRPr="00EE7126">
              <w:rPr>
                <w:rStyle w:val="ng-tns-c20-4"/>
                <w:color w:val="2B2B2B"/>
                <w:sz w:val="24"/>
                <w:szCs w:val="24"/>
              </w:rPr>
              <w:t>Промежуточный платеж</w:t>
            </w:r>
            <w:r w:rsidRPr="00EE7126">
              <w:rPr>
                <w:color w:val="2B2B2B"/>
                <w:sz w:val="24"/>
                <w:szCs w:val="24"/>
              </w:rPr>
              <w:t> 90%</w:t>
            </w:r>
          </w:p>
          <w:p w:rsidR="00357A23" w:rsidRPr="00EE7126" w:rsidRDefault="00357A23" w:rsidP="003E5CAE">
            <w:pPr>
              <w:shd w:val="clear" w:color="auto" w:fill="FFFFFF"/>
              <w:rPr>
                <w:color w:val="2B2B2B"/>
                <w:sz w:val="24"/>
                <w:szCs w:val="24"/>
              </w:rPr>
            </w:pPr>
            <w:r w:rsidRPr="00EE7126">
              <w:rPr>
                <w:rStyle w:val="ng-tns-c20-4"/>
                <w:color w:val="2B2B2B"/>
                <w:sz w:val="24"/>
                <w:szCs w:val="24"/>
              </w:rPr>
              <w:t>Окончательный платеж</w:t>
            </w:r>
            <w:r w:rsidRPr="00EE7126">
              <w:rPr>
                <w:color w:val="2B2B2B"/>
                <w:sz w:val="24"/>
                <w:szCs w:val="24"/>
              </w:rPr>
              <w:t> 10%</w:t>
            </w:r>
          </w:p>
          <w:p w:rsidR="00357A23" w:rsidRPr="00EE7126" w:rsidRDefault="00357A23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</w:p>
        </w:tc>
      </w:tr>
      <w:tr w:rsidR="00911621" w:rsidRPr="000A5D43" w:rsidTr="00911621">
        <w:trPr>
          <w:trHeight w:val="1168"/>
        </w:trPr>
        <w:tc>
          <w:tcPr>
            <w:tcW w:w="457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lastRenderedPageBreak/>
              <w:t>5</w:t>
            </w:r>
          </w:p>
        </w:tc>
        <w:tc>
          <w:tcPr>
            <w:tcW w:w="1215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>(1640</w:t>
            </w:r>
            <w:proofErr w:type="gramStart"/>
            <w:r w:rsidRPr="000F6206">
              <w:rPr>
                <w:b w:val="0"/>
                <w:sz w:val="24"/>
              </w:rPr>
              <w:t xml:space="preserve"> Т</w:t>
            </w:r>
            <w:proofErr w:type="gramEnd"/>
            <w:r w:rsidRPr="000F6206">
              <w:rPr>
                <w:b w:val="0"/>
                <w:sz w:val="24"/>
              </w:rPr>
              <w:t>, 1761836)</w:t>
            </w:r>
          </w:p>
        </w:tc>
        <w:tc>
          <w:tcPr>
            <w:tcW w:w="1276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>Вкладыш (</w:t>
            </w:r>
            <w:proofErr w:type="spellStart"/>
            <w:r w:rsidRPr="000F6206">
              <w:rPr>
                <w:b w:val="0"/>
                <w:sz w:val="24"/>
              </w:rPr>
              <w:t>беруши</w:t>
            </w:r>
            <w:proofErr w:type="spellEnd"/>
            <w:r w:rsidRPr="000F6206">
              <w:rPr>
                <w:b w:val="0"/>
                <w:sz w:val="24"/>
              </w:rPr>
              <w:t>)</w:t>
            </w:r>
          </w:p>
        </w:tc>
        <w:tc>
          <w:tcPr>
            <w:tcW w:w="3969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 xml:space="preserve">Мягкие, щадящие кожу противошумовые вкладыши из вспененного полиуретана. Со шнуром. Акустическая эффективность 34 дБ. Комфортны в использовании благодаря конической форме, гладкой грязеотталкивающей поверхности. Упакованы попарно. </w:t>
            </w:r>
            <w:proofErr w:type="spellStart"/>
            <w:r w:rsidRPr="000F6206">
              <w:rPr>
                <w:b w:val="0"/>
                <w:sz w:val="24"/>
              </w:rPr>
              <w:t>Беруши</w:t>
            </w:r>
            <w:proofErr w:type="spellEnd"/>
            <w:r w:rsidRPr="000F6206">
              <w:rPr>
                <w:b w:val="0"/>
                <w:sz w:val="24"/>
              </w:rPr>
              <w:t xml:space="preserve"> (</w:t>
            </w:r>
            <w:proofErr w:type="spellStart"/>
            <w:r w:rsidRPr="000F6206">
              <w:rPr>
                <w:b w:val="0"/>
                <w:sz w:val="24"/>
              </w:rPr>
              <w:t>противошумные</w:t>
            </w:r>
            <w:proofErr w:type="spellEnd"/>
            <w:r w:rsidRPr="000F6206">
              <w:rPr>
                <w:b w:val="0"/>
                <w:sz w:val="24"/>
              </w:rPr>
              <w:t xml:space="preserve"> вкладыши) многоразовые. ГОСТ EN 13819-2-2014</w:t>
            </w:r>
          </w:p>
        </w:tc>
        <w:tc>
          <w:tcPr>
            <w:tcW w:w="850" w:type="dxa"/>
          </w:tcPr>
          <w:p w:rsidR="00357A23" w:rsidRPr="000F6206" w:rsidRDefault="000F620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Штука</w:t>
            </w:r>
          </w:p>
        </w:tc>
        <w:tc>
          <w:tcPr>
            <w:tcW w:w="1984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 xml:space="preserve">КАЗАХСТАН, </w:t>
            </w:r>
            <w:proofErr w:type="spellStart"/>
            <w:r w:rsidRPr="000F6206">
              <w:rPr>
                <w:b w:val="0"/>
                <w:sz w:val="24"/>
              </w:rPr>
              <w:t>Мангистауская</w:t>
            </w:r>
            <w:proofErr w:type="spellEnd"/>
            <w:r w:rsidRPr="000F6206">
              <w:rPr>
                <w:b w:val="0"/>
                <w:sz w:val="24"/>
              </w:rPr>
              <w:t xml:space="preserve"> область, </w:t>
            </w:r>
            <w:proofErr w:type="spellStart"/>
            <w:r w:rsidRPr="000F6206">
              <w:rPr>
                <w:b w:val="0"/>
                <w:sz w:val="24"/>
              </w:rPr>
              <w:t>Мангистауская</w:t>
            </w:r>
            <w:proofErr w:type="spellEnd"/>
            <w:r w:rsidRPr="000F6206">
              <w:rPr>
                <w:b w:val="0"/>
                <w:sz w:val="24"/>
              </w:rPr>
              <w:t xml:space="preserve"> область, </w:t>
            </w:r>
            <w:proofErr w:type="spellStart"/>
            <w:r w:rsidRPr="000F6206">
              <w:rPr>
                <w:b w:val="0"/>
                <w:sz w:val="24"/>
              </w:rPr>
              <w:t>Тупкараганский</w:t>
            </w:r>
            <w:proofErr w:type="spellEnd"/>
            <w:r w:rsidRPr="000F6206">
              <w:rPr>
                <w:b w:val="0"/>
                <w:sz w:val="24"/>
              </w:rPr>
              <w:t xml:space="preserve"> район, вахтовый поселок </w:t>
            </w:r>
            <w:proofErr w:type="spellStart"/>
            <w:r w:rsidRPr="000F6206">
              <w:rPr>
                <w:b w:val="0"/>
                <w:sz w:val="24"/>
              </w:rPr>
              <w:t>Каражанбас</w:t>
            </w:r>
            <w:proofErr w:type="spellEnd"/>
            <w:r w:rsidRPr="000F6206">
              <w:rPr>
                <w:b w:val="0"/>
                <w:sz w:val="24"/>
              </w:rPr>
              <w:t>, ВНС "</w:t>
            </w:r>
            <w:proofErr w:type="spellStart"/>
            <w:r w:rsidRPr="000F6206">
              <w:rPr>
                <w:b w:val="0"/>
                <w:sz w:val="24"/>
              </w:rPr>
              <w:t>Каражанбас</w:t>
            </w:r>
            <w:proofErr w:type="spellEnd"/>
            <w:r w:rsidRPr="000F6206">
              <w:rPr>
                <w:b w:val="0"/>
                <w:sz w:val="24"/>
              </w:rPr>
              <w:t>"</w:t>
            </w:r>
          </w:p>
        </w:tc>
        <w:tc>
          <w:tcPr>
            <w:tcW w:w="1701" w:type="dxa"/>
          </w:tcPr>
          <w:p w:rsidR="00357A23" w:rsidRPr="00EE7126" w:rsidRDefault="00911621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proofErr w:type="gramStart"/>
            <w:r w:rsidRPr="00EE7126">
              <w:rPr>
                <w:b w:val="0"/>
                <w:sz w:val="24"/>
              </w:rPr>
              <w:t>С даты подписания</w:t>
            </w:r>
            <w:proofErr w:type="gramEnd"/>
            <w:r w:rsidRPr="00EE7126">
              <w:rPr>
                <w:b w:val="0"/>
                <w:sz w:val="24"/>
              </w:rPr>
              <w:t xml:space="preserve"> д</w:t>
            </w:r>
            <w:r>
              <w:rPr>
                <w:b w:val="0"/>
                <w:sz w:val="24"/>
              </w:rPr>
              <w:t>оговора в течение 45 календарных дней</w:t>
            </w:r>
          </w:p>
        </w:tc>
        <w:tc>
          <w:tcPr>
            <w:tcW w:w="1985" w:type="dxa"/>
          </w:tcPr>
          <w:p w:rsidR="00357A23" w:rsidRPr="00EE7126" w:rsidRDefault="00357A23" w:rsidP="003E5C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E7126">
              <w:rPr>
                <w:bCs/>
                <w:sz w:val="24"/>
                <w:szCs w:val="24"/>
              </w:rPr>
              <w:t>Предоплата 0%</w:t>
            </w:r>
          </w:p>
          <w:p w:rsidR="00357A23" w:rsidRPr="00EE7126" w:rsidRDefault="00357A23" w:rsidP="003E5C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E7126">
              <w:rPr>
                <w:bCs/>
                <w:sz w:val="24"/>
                <w:szCs w:val="24"/>
              </w:rPr>
              <w:t>Промежуточный платеж 90%</w:t>
            </w:r>
          </w:p>
          <w:p w:rsidR="00357A23" w:rsidRPr="00EE7126" w:rsidRDefault="00357A23" w:rsidP="003E5C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E7126">
              <w:rPr>
                <w:bCs/>
                <w:sz w:val="24"/>
                <w:szCs w:val="24"/>
              </w:rPr>
              <w:t>Окончательный платеж 10%</w:t>
            </w:r>
          </w:p>
          <w:p w:rsidR="00357A23" w:rsidRPr="00EE7126" w:rsidRDefault="00357A23" w:rsidP="003E5CAE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911621" w:rsidRPr="000A5D43" w:rsidTr="00911621">
        <w:trPr>
          <w:trHeight w:val="1168"/>
        </w:trPr>
        <w:tc>
          <w:tcPr>
            <w:tcW w:w="457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6</w:t>
            </w:r>
          </w:p>
        </w:tc>
        <w:tc>
          <w:tcPr>
            <w:tcW w:w="1215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>(1639</w:t>
            </w:r>
            <w:proofErr w:type="gramStart"/>
            <w:r w:rsidRPr="000F6206">
              <w:rPr>
                <w:b w:val="0"/>
                <w:sz w:val="24"/>
              </w:rPr>
              <w:t xml:space="preserve"> Т</w:t>
            </w:r>
            <w:proofErr w:type="gramEnd"/>
            <w:r w:rsidRPr="000F6206">
              <w:rPr>
                <w:b w:val="0"/>
                <w:sz w:val="24"/>
              </w:rPr>
              <w:t>, 1761835)</w:t>
            </w:r>
          </w:p>
        </w:tc>
        <w:tc>
          <w:tcPr>
            <w:tcW w:w="1276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>Вкладыш (</w:t>
            </w:r>
            <w:proofErr w:type="spellStart"/>
            <w:r w:rsidRPr="000F6206">
              <w:rPr>
                <w:b w:val="0"/>
                <w:sz w:val="24"/>
              </w:rPr>
              <w:t>беруши</w:t>
            </w:r>
            <w:proofErr w:type="spellEnd"/>
            <w:r w:rsidRPr="000F6206">
              <w:rPr>
                <w:b w:val="0"/>
                <w:sz w:val="24"/>
              </w:rPr>
              <w:t>)</w:t>
            </w:r>
          </w:p>
        </w:tc>
        <w:tc>
          <w:tcPr>
            <w:tcW w:w="3969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 xml:space="preserve">Мягкие, щадящие кожу противошумовые вкладыши из вспененного полиуретана. Со шнуром. Акустическая эффективность 34 дБ. Комфортны в использовании благодаря конической форме, гладкой грязеотталкивающей поверхности. Упакованы попарно. </w:t>
            </w:r>
            <w:proofErr w:type="spellStart"/>
            <w:r w:rsidRPr="000F6206">
              <w:rPr>
                <w:b w:val="0"/>
                <w:sz w:val="24"/>
              </w:rPr>
              <w:t>Беруши</w:t>
            </w:r>
            <w:proofErr w:type="spellEnd"/>
            <w:r w:rsidRPr="000F6206">
              <w:rPr>
                <w:b w:val="0"/>
                <w:sz w:val="24"/>
              </w:rPr>
              <w:t xml:space="preserve"> (</w:t>
            </w:r>
            <w:proofErr w:type="spellStart"/>
            <w:r w:rsidRPr="000F6206">
              <w:rPr>
                <w:b w:val="0"/>
                <w:sz w:val="24"/>
              </w:rPr>
              <w:t>противошумные</w:t>
            </w:r>
            <w:proofErr w:type="spellEnd"/>
            <w:r w:rsidRPr="000F6206">
              <w:rPr>
                <w:b w:val="0"/>
                <w:sz w:val="24"/>
              </w:rPr>
              <w:t xml:space="preserve"> вкладыши) многоразовые. ГОСТ EN 13819-2-2014</w:t>
            </w:r>
          </w:p>
        </w:tc>
        <w:tc>
          <w:tcPr>
            <w:tcW w:w="850" w:type="dxa"/>
          </w:tcPr>
          <w:p w:rsidR="00357A23" w:rsidRPr="000F6206" w:rsidRDefault="000F6206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Штука</w:t>
            </w:r>
          </w:p>
        </w:tc>
        <w:tc>
          <w:tcPr>
            <w:tcW w:w="1984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 xml:space="preserve">КАЗАХСТАН, </w:t>
            </w:r>
            <w:proofErr w:type="spellStart"/>
            <w:r w:rsidRPr="000F6206">
              <w:rPr>
                <w:b w:val="0"/>
                <w:sz w:val="24"/>
              </w:rPr>
              <w:t>Атырауская</w:t>
            </w:r>
            <w:proofErr w:type="spellEnd"/>
            <w:r w:rsidRPr="000F6206">
              <w:rPr>
                <w:b w:val="0"/>
                <w:sz w:val="24"/>
              </w:rPr>
              <w:t xml:space="preserve"> область, </w:t>
            </w:r>
            <w:proofErr w:type="spellStart"/>
            <w:r w:rsidRPr="000F6206">
              <w:rPr>
                <w:b w:val="0"/>
                <w:sz w:val="24"/>
              </w:rPr>
              <w:t>Атырауская</w:t>
            </w:r>
            <w:proofErr w:type="spellEnd"/>
            <w:r w:rsidRPr="000F6206">
              <w:rPr>
                <w:b w:val="0"/>
                <w:sz w:val="24"/>
              </w:rPr>
              <w:t xml:space="preserve"> область, г. Атырау, </w:t>
            </w:r>
            <w:proofErr w:type="spellStart"/>
            <w:r w:rsidRPr="000F6206">
              <w:rPr>
                <w:b w:val="0"/>
                <w:sz w:val="24"/>
              </w:rPr>
              <w:t>Геологский</w:t>
            </w:r>
            <w:proofErr w:type="spellEnd"/>
            <w:r w:rsidRPr="000F6206">
              <w:rPr>
                <w:b w:val="0"/>
                <w:sz w:val="24"/>
              </w:rPr>
              <w:t xml:space="preserve"> сельский округ, п. </w:t>
            </w:r>
            <w:proofErr w:type="spellStart"/>
            <w:r w:rsidRPr="000F6206">
              <w:rPr>
                <w:b w:val="0"/>
                <w:sz w:val="24"/>
              </w:rPr>
              <w:t>Новокирпичный</w:t>
            </w:r>
            <w:proofErr w:type="spellEnd"/>
            <w:r w:rsidRPr="000F6206">
              <w:rPr>
                <w:b w:val="0"/>
                <w:sz w:val="24"/>
              </w:rPr>
              <w:t>, ВНС-5</w:t>
            </w:r>
          </w:p>
        </w:tc>
        <w:tc>
          <w:tcPr>
            <w:tcW w:w="1701" w:type="dxa"/>
          </w:tcPr>
          <w:p w:rsidR="00357A23" w:rsidRPr="00EE7126" w:rsidRDefault="00911621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proofErr w:type="gramStart"/>
            <w:r w:rsidRPr="00EE7126">
              <w:rPr>
                <w:b w:val="0"/>
                <w:sz w:val="24"/>
              </w:rPr>
              <w:t>С даты подписания</w:t>
            </w:r>
            <w:proofErr w:type="gramEnd"/>
            <w:r w:rsidRPr="00EE7126">
              <w:rPr>
                <w:b w:val="0"/>
                <w:sz w:val="24"/>
              </w:rPr>
              <w:t xml:space="preserve"> д</w:t>
            </w:r>
            <w:r>
              <w:rPr>
                <w:b w:val="0"/>
                <w:sz w:val="24"/>
              </w:rPr>
              <w:t>оговора в течение 45 календарных дней</w:t>
            </w:r>
          </w:p>
        </w:tc>
        <w:tc>
          <w:tcPr>
            <w:tcW w:w="1985" w:type="dxa"/>
          </w:tcPr>
          <w:p w:rsidR="00357A23" w:rsidRPr="00EE7126" w:rsidRDefault="00357A23" w:rsidP="003E5C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E7126">
              <w:rPr>
                <w:bCs/>
                <w:sz w:val="24"/>
                <w:szCs w:val="24"/>
              </w:rPr>
              <w:t>Предоплата 0%</w:t>
            </w:r>
          </w:p>
          <w:p w:rsidR="00357A23" w:rsidRPr="00EE7126" w:rsidRDefault="00357A23" w:rsidP="003E5C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E7126">
              <w:rPr>
                <w:bCs/>
                <w:sz w:val="24"/>
                <w:szCs w:val="24"/>
              </w:rPr>
              <w:t>Промежуточный платеж 90%</w:t>
            </w:r>
          </w:p>
          <w:p w:rsidR="00357A23" w:rsidRPr="00EE7126" w:rsidRDefault="00357A23" w:rsidP="003E5C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E7126">
              <w:rPr>
                <w:bCs/>
                <w:sz w:val="24"/>
                <w:szCs w:val="24"/>
              </w:rPr>
              <w:t>Окончательный платеж 10%</w:t>
            </w:r>
          </w:p>
          <w:p w:rsidR="00357A23" w:rsidRPr="00EE7126" w:rsidRDefault="00357A23" w:rsidP="003E5CAE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911621" w:rsidRPr="000A5D43" w:rsidTr="00911621">
        <w:trPr>
          <w:trHeight w:val="1168"/>
        </w:trPr>
        <w:tc>
          <w:tcPr>
            <w:tcW w:w="457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7</w:t>
            </w:r>
          </w:p>
        </w:tc>
        <w:tc>
          <w:tcPr>
            <w:tcW w:w="1215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>(482-4</w:t>
            </w:r>
            <w:proofErr w:type="gramStart"/>
            <w:r w:rsidRPr="000F6206">
              <w:rPr>
                <w:b w:val="0"/>
                <w:sz w:val="24"/>
              </w:rPr>
              <w:t xml:space="preserve"> Т</w:t>
            </w:r>
            <w:proofErr w:type="gramEnd"/>
            <w:r w:rsidRPr="000F6206">
              <w:rPr>
                <w:b w:val="0"/>
                <w:sz w:val="24"/>
              </w:rPr>
              <w:t>, 1761834)</w:t>
            </w:r>
          </w:p>
        </w:tc>
        <w:tc>
          <w:tcPr>
            <w:tcW w:w="1276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>Коврик</w:t>
            </w:r>
          </w:p>
        </w:tc>
        <w:tc>
          <w:tcPr>
            <w:tcW w:w="3969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 xml:space="preserve">Диэлектрический коврик 750х750 предназначен для защиты персонала от возможного поражения электрическим током. Он изготовлен из специальной резины, которая предотвращает скольжение ног. Коврик имеет размеры 750мм по каждой стороне и выдерживает напряжение до 20кВ при частоте в 50Гц. Является обязательным вспомогательным средством при выполнении </w:t>
            </w:r>
            <w:r w:rsidRPr="000F6206">
              <w:rPr>
                <w:b w:val="0"/>
                <w:sz w:val="24"/>
              </w:rPr>
              <w:lastRenderedPageBreak/>
              <w:t>электромонтажных работ всех видов сложности. Имеют рифленую лицевую поверхность, глубина рифов 1-3 мм. Применяются в качестве дополнительного защитного средства в закрытых электроустановках напряжением свыше 1000В (кроме особо сырых помещений) и в открытых электроустановках в сухую погоду. Температура среды от -15 до +40 °С. Цвет - черный. ГОСТ 4997-75 "</w:t>
            </w:r>
          </w:p>
        </w:tc>
        <w:tc>
          <w:tcPr>
            <w:tcW w:w="850" w:type="dxa"/>
          </w:tcPr>
          <w:p w:rsidR="00357A23" w:rsidRPr="000F6206" w:rsidRDefault="00357A23" w:rsidP="003E5CAE">
            <w:pPr>
              <w:pStyle w:val="a7"/>
              <w:tabs>
                <w:tab w:val="left" w:pos="426"/>
              </w:tabs>
              <w:rPr>
                <w:b w:val="0"/>
                <w:sz w:val="24"/>
                <w:lang w:val="en-US"/>
              </w:rPr>
            </w:pPr>
            <w:r w:rsidRPr="00EE7126">
              <w:rPr>
                <w:b w:val="0"/>
                <w:sz w:val="24"/>
              </w:rPr>
              <w:lastRenderedPageBreak/>
              <w:t>1</w:t>
            </w:r>
            <w:r w:rsidR="000F6206">
              <w:rPr>
                <w:b w:val="0"/>
                <w:sz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357A23" w:rsidRPr="00EE7126" w:rsidRDefault="00357A23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EE7126">
              <w:rPr>
                <w:b w:val="0"/>
                <w:sz w:val="24"/>
              </w:rPr>
              <w:t>Штука</w:t>
            </w:r>
          </w:p>
        </w:tc>
        <w:tc>
          <w:tcPr>
            <w:tcW w:w="1984" w:type="dxa"/>
          </w:tcPr>
          <w:p w:rsidR="00357A23" w:rsidRPr="00EE7126" w:rsidRDefault="000F6206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r w:rsidRPr="000F6206">
              <w:rPr>
                <w:b w:val="0"/>
                <w:sz w:val="24"/>
              </w:rPr>
              <w:t xml:space="preserve">КАЗАХСТАН, </w:t>
            </w:r>
            <w:proofErr w:type="spellStart"/>
            <w:r w:rsidRPr="000F6206">
              <w:rPr>
                <w:b w:val="0"/>
                <w:sz w:val="24"/>
              </w:rPr>
              <w:t>Атырауская</w:t>
            </w:r>
            <w:proofErr w:type="spellEnd"/>
            <w:r w:rsidRPr="000F6206">
              <w:rPr>
                <w:b w:val="0"/>
                <w:sz w:val="24"/>
              </w:rPr>
              <w:t xml:space="preserve"> область, </w:t>
            </w:r>
            <w:proofErr w:type="spellStart"/>
            <w:r w:rsidRPr="000F6206">
              <w:rPr>
                <w:b w:val="0"/>
                <w:sz w:val="24"/>
              </w:rPr>
              <w:t>Атырауская</w:t>
            </w:r>
            <w:proofErr w:type="spellEnd"/>
            <w:r w:rsidRPr="000F6206">
              <w:rPr>
                <w:b w:val="0"/>
                <w:sz w:val="24"/>
              </w:rPr>
              <w:t xml:space="preserve"> область, г. Атырау, </w:t>
            </w:r>
            <w:proofErr w:type="spellStart"/>
            <w:r w:rsidRPr="000F6206">
              <w:rPr>
                <w:b w:val="0"/>
                <w:sz w:val="24"/>
              </w:rPr>
              <w:t>Геологский</w:t>
            </w:r>
            <w:proofErr w:type="spellEnd"/>
            <w:r w:rsidRPr="000F6206">
              <w:rPr>
                <w:b w:val="0"/>
                <w:sz w:val="24"/>
              </w:rPr>
              <w:t xml:space="preserve"> сельский округ, п. </w:t>
            </w:r>
            <w:proofErr w:type="spellStart"/>
            <w:r w:rsidRPr="000F6206">
              <w:rPr>
                <w:b w:val="0"/>
                <w:sz w:val="24"/>
              </w:rPr>
              <w:t>Новокирпичный</w:t>
            </w:r>
            <w:proofErr w:type="spellEnd"/>
            <w:r w:rsidRPr="000F6206">
              <w:rPr>
                <w:b w:val="0"/>
                <w:sz w:val="24"/>
              </w:rPr>
              <w:t>, ВНС-5</w:t>
            </w:r>
          </w:p>
        </w:tc>
        <w:tc>
          <w:tcPr>
            <w:tcW w:w="1701" w:type="dxa"/>
          </w:tcPr>
          <w:p w:rsidR="00357A23" w:rsidRPr="00EE7126" w:rsidRDefault="00911621" w:rsidP="003E5CAE">
            <w:pPr>
              <w:pStyle w:val="a7"/>
              <w:tabs>
                <w:tab w:val="left" w:pos="426"/>
              </w:tabs>
              <w:jc w:val="left"/>
              <w:rPr>
                <w:b w:val="0"/>
                <w:sz w:val="24"/>
              </w:rPr>
            </w:pPr>
            <w:proofErr w:type="gramStart"/>
            <w:r w:rsidRPr="00EE7126">
              <w:rPr>
                <w:b w:val="0"/>
                <w:sz w:val="24"/>
              </w:rPr>
              <w:t>С даты подписания</w:t>
            </w:r>
            <w:proofErr w:type="gramEnd"/>
            <w:r w:rsidRPr="00EE7126">
              <w:rPr>
                <w:b w:val="0"/>
                <w:sz w:val="24"/>
              </w:rPr>
              <w:t xml:space="preserve"> д</w:t>
            </w:r>
            <w:r>
              <w:rPr>
                <w:b w:val="0"/>
                <w:sz w:val="24"/>
              </w:rPr>
              <w:t>оговора в течение 45 календарных дней</w:t>
            </w:r>
          </w:p>
        </w:tc>
        <w:tc>
          <w:tcPr>
            <w:tcW w:w="1985" w:type="dxa"/>
          </w:tcPr>
          <w:p w:rsidR="00357A23" w:rsidRPr="00EE7126" w:rsidRDefault="00357A23" w:rsidP="003E5C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E7126">
              <w:rPr>
                <w:bCs/>
                <w:sz w:val="24"/>
                <w:szCs w:val="24"/>
              </w:rPr>
              <w:t>Предоплата 0%</w:t>
            </w:r>
          </w:p>
          <w:p w:rsidR="00357A23" w:rsidRPr="00EE7126" w:rsidRDefault="00357A23" w:rsidP="003E5C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E7126">
              <w:rPr>
                <w:bCs/>
                <w:sz w:val="24"/>
                <w:szCs w:val="24"/>
              </w:rPr>
              <w:t>Промежуточный платеж 90%</w:t>
            </w:r>
          </w:p>
          <w:p w:rsidR="00357A23" w:rsidRPr="00EE7126" w:rsidRDefault="00357A23" w:rsidP="003E5CA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EE7126">
              <w:rPr>
                <w:bCs/>
                <w:sz w:val="24"/>
                <w:szCs w:val="24"/>
              </w:rPr>
              <w:t>Окончательный платеж 10%</w:t>
            </w:r>
          </w:p>
          <w:p w:rsidR="00357A23" w:rsidRPr="00EE7126" w:rsidRDefault="00357A23" w:rsidP="003E5CAE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</w:tbl>
    <w:p w:rsidR="00561D0E" w:rsidRPr="000A5D43" w:rsidRDefault="00561D0E" w:rsidP="005867E7">
      <w:pPr>
        <w:widowControl w:val="0"/>
        <w:spacing w:line="240" w:lineRule="auto"/>
        <w:ind w:left="7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67E7" w:rsidRPr="000A5D43" w:rsidRDefault="005867E7" w:rsidP="005867E7">
      <w:pPr>
        <w:widowControl w:val="0"/>
        <w:spacing w:line="240" w:lineRule="auto"/>
        <w:ind w:left="7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5867E7" w:rsidRPr="000A5D43" w:rsidRDefault="005867E7" w:rsidP="005867E7">
      <w:pPr>
        <w:spacing w:after="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7E7" w:rsidRPr="000A5D43" w:rsidRDefault="005867E7" w:rsidP="0054775B">
      <w:pPr>
        <w:widowControl w:val="0"/>
        <w:spacing w:line="250" w:lineRule="auto"/>
        <w:ind w:left="16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1.1. Тендерная документация</w:t>
      </w:r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конкурентных переговоров (далее тендерная документация)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</w:t>
      </w:r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Стандартом управления закупочной деятельностью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акционерным обществом «Фонд национального благосостояния «</w:t>
      </w:r>
      <w:proofErr w:type="spell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Самру</w:t>
      </w:r>
      <w:proofErr w:type="gram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Қазына</w:t>
      </w:r>
      <w:proofErr w:type="spellEnd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Самрук-Қазына</w:t>
      </w:r>
      <w:proofErr w:type="spellEnd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Самрук-Қазына</w:t>
      </w:r>
      <w:proofErr w:type="spellEnd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</w:t>
      </w:r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</w:t>
      </w:r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31/19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осуществления закупок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акционерного общества «</w:t>
      </w:r>
      <w:proofErr w:type="spell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Самру</w:t>
      </w:r>
      <w:proofErr w:type="gram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Қазына</w:t>
      </w:r>
      <w:proofErr w:type="spellEnd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Самрук-Қазына</w:t>
      </w:r>
      <w:proofErr w:type="spellEnd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» на праве собственности или доверительного управления, утвержденные решением Правления АО «</w:t>
      </w:r>
      <w:proofErr w:type="spell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Самрук-Қазына</w:t>
      </w:r>
      <w:proofErr w:type="spellEnd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</w:t>
      </w:r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июля 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C5511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161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настоящей тендерной документации используются следующие основные понятия:</w:t>
      </w:r>
    </w:p>
    <w:p w:rsidR="005867E7" w:rsidRPr="000A5D43" w:rsidRDefault="005867E7" w:rsidP="0054775B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0A5D43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информационная система электронных закупок АО «ФНБ «</w:t>
      </w:r>
      <w:proofErr w:type="spellStart"/>
      <w:r w:rsidRPr="000A5D43">
        <w:rPr>
          <w:rFonts w:ascii="Times New Roman" w:eastAsia="Times New Roman" w:hAnsi="Times New Roman" w:cs="Times New Roman"/>
          <w:sz w:val="24"/>
          <w:szCs w:val="24"/>
        </w:rPr>
        <w:t>Самру</w:t>
      </w:r>
      <w:proofErr w:type="gramStart"/>
      <w:r w:rsidRPr="000A5D43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0A5D43">
        <w:rPr>
          <w:rFonts w:ascii="Times New Roman" w:eastAsia="Times New Roman" w:hAnsi="Times New Roman" w:cs="Times New Roman"/>
          <w:sz w:val="24"/>
          <w:szCs w:val="24"/>
        </w:rPr>
        <w:t>Қазына</w:t>
      </w:r>
      <w:proofErr w:type="spellEnd"/>
      <w:r w:rsidRPr="000A5D43">
        <w:rPr>
          <w:rFonts w:ascii="Times New Roman" w:eastAsia="Times New Roman" w:hAnsi="Times New Roman" w:cs="Times New Roman"/>
          <w:sz w:val="24"/>
          <w:szCs w:val="24"/>
        </w:rPr>
        <w:t>» (zakup.sk.kz);</w:t>
      </w:r>
    </w:p>
    <w:p w:rsidR="005867E7" w:rsidRPr="000A5D43" w:rsidRDefault="005867E7" w:rsidP="0054775B">
      <w:pPr>
        <w:widowControl w:val="0"/>
        <w:spacing w:before="9" w:line="250" w:lineRule="auto"/>
        <w:ind w:left="160"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Электронный</w:t>
      </w:r>
      <w:r w:rsidRPr="000A5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</w:t>
      </w:r>
      <w:r w:rsidRPr="000A5D43">
        <w:rPr>
          <w:rFonts w:ascii="Times New Roman" w:eastAsia="Times New Roman" w:hAnsi="Times New Roman" w:cs="Times New Roman"/>
          <w:sz w:val="24"/>
          <w:szCs w:val="24"/>
        </w:rPr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 (т.е. документ созданный и подписанный ЭЦП);</w:t>
      </w:r>
    </w:p>
    <w:p w:rsidR="005867E7" w:rsidRPr="000A5D43" w:rsidRDefault="005867E7" w:rsidP="0054775B">
      <w:pPr>
        <w:widowControl w:val="0"/>
        <w:spacing w:line="250" w:lineRule="auto"/>
        <w:ind w:left="16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</w:t>
      </w:r>
      <w:r w:rsidRPr="000A5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b/>
          <w:bCs/>
          <w:sz w:val="24"/>
          <w:szCs w:val="24"/>
        </w:rPr>
        <w:t>копия</w:t>
      </w:r>
      <w:r w:rsidRPr="000A5D43">
        <w:rPr>
          <w:rFonts w:ascii="Times New Roman" w:eastAsia="Times New Roman" w:hAnsi="Times New Roman" w:cs="Times New Roman"/>
          <w:sz w:val="24"/>
          <w:szCs w:val="24"/>
        </w:rPr>
        <w:t xml:space="preserve"> – 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Пользователя; </w:t>
      </w:r>
      <w:r w:rsidRPr="000A5D43">
        <w:rPr>
          <w:rFonts w:ascii="Times New Roman" w:eastAsia="Times New Roman" w:hAnsi="Times New Roman" w:cs="Times New Roman"/>
          <w:b/>
          <w:bCs/>
          <w:sz w:val="24"/>
          <w:szCs w:val="24"/>
        </w:rPr>
        <w:t>ЭЦП</w:t>
      </w:r>
      <w:r w:rsidRPr="000A5D43">
        <w:rPr>
          <w:rFonts w:ascii="Times New Roman" w:eastAsia="Times New Roman" w:hAnsi="Times New Roman" w:cs="Times New Roman"/>
          <w:sz w:val="24"/>
          <w:szCs w:val="24"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BF2FBD" w:rsidRPr="000A5D43" w:rsidRDefault="00BF2FBD" w:rsidP="00BF2FBD">
      <w:pPr>
        <w:widowControl w:val="0"/>
        <w:spacing w:line="250" w:lineRule="auto"/>
        <w:ind w:left="16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0A5D43">
        <w:rPr>
          <w:rFonts w:ascii="Times New Roman" w:eastAsia="Times New Roman" w:hAnsi="Times New Roman" w:cs="Times New Roman"/>
          <w:sz w:val="24"/>
          <w:szCs w:val="24"/>
        </w:rPr>
        <w:t xml:space="preserve"> - Фонд или организация, входящая в Холдинг;</w:t>
      </w:r>
    </w:p>
    <w:p w:rsidR="00BF2FBD" w:rsidRPr="000A5D43" w:rsidRDefault="00BF2FBD" w:rsidP="00BF2FBD">
      <w:pPr>
        <w:widowControl w:val="0"/>
        <w:spacing w:line="250" w:lineRule="auto"/>
        <w:ind w:left="16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Организатор закупок</w:t>
      </w:r>
      <w:r w:rsidRPr="000A5D43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 либо структурное подразделение, определенное Заказчико</w:t>
      </w:r>
      <w:proofErr w:type="gramStart"/>
      <w:r w:rsidRPr="000A5D43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0A5D43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0A5D43">
        <w:rPr>
          <w:rFonts w:ascii="Times New Roman" w:eastAsia="Times New Roman" w:hAnsi="Times New Roman" w:cs="Times New Roman"/>
          <w:sz w:val="24"/>
          <w:szCs w:val="24"/>
        </w:rPr>
        <w:t>) в целях выполнения процедур организации и проведения закупок;</w:t>
      </w:r>
    </w:p>
    <w:p w:rsidR="00BF2FBD" w:rsidRPr="000A5D43" w:rsidRDefault="00BF2FBD" w:rsidP="00BF2FBD">
      <w:pPr>
        <w:widowControl w:val="0"/>
        <w:spacing w:line="250" w:lineRule="auto"/>
        <w:ind w:left="160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Потенциальный поставщик </w:t>
      </w:r>
      <w:r w:rsidRPr="000A5D43">
        <w:rPr>
          <w:rFonts w:ascii="Times New Roman" w:eastAsia="Times New Roman" w:hAnsi="Times New Roman" w:cs="Times New Roman"/>
          <w:sz w:val="24"/>
          <w:szCs w:val="24"/>
        </w:rPr>
        <w:t>-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претендующее на заключение договора о закупках;</w:t>
      </w:r>
    </w:p>
    <w:p w:rsidR="005867E7" w:rsidRPr="000A5D43" w:rsidRDefault="005867E7" w:rsidP="0054775B">
      <w:pPr>
        <w:widowControl w:val="0"/>
        <w:spacing w:line="250" w:lineRule="auto"/>
        <w:ind w:left="160" w:right="6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bCs/>
          <w:sz w:val="24"/>
          <w:szCs w:val="24"/>
        </w:rPr>
        <w:t>Холдинг</w:t>
      </w:r>
      <w:r w:rsidRPr="000A5D43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АО «</w:t>
      </w:r>
      <w:proofErr w:type="spellStart"/>
      <w:r w:rsidRPr="000A5D43">
        <w:rPr>
          <w:rFonts w:ascii="Times New Roman" w:eastAsia="Times New Roman" w:hAnsi="Times New Roman" w:cs="Times New Roman"/>
          <w:sz w:val="24"/>
          <w:szCs w:val="24"/>
        </w:rPr>
        <w:t>Самру</w:t>
      </w:r>
      <w:proofErr w:type="gramStart"/>
      <w:r w:rsidRPr="000A5D43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0A5D43">
        <w:rPr>
          <w:rFonts w:ascii="Times New Roman" w:eastAsia="Times New Roman" w:hAnsi="Times New Roman" w:cs="Times New Roman"/>
          <w:sz w:val="24"/>
          <w:szCs w:val="24"/>
        </w:rPr>
        <w:t>Қазына</w:t>
      </w:r>
      <w:proofErr w:type="spellEnd"/>
      <w:r w:rsidRPr="000A5D43">
        <w:rPr>
          <w:rFonts w:ascii="Times New Roman" w:eastAsia="Times New Roman" w:hAnsi="Times New Roman" w:cs="Times New Roman"/>
          <w:sz w:val="24"/>
          <w:szCs w:val="24"/>
        </w:rPr>
        <w:t>»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</w:t>
      </w:r>
    </w:p>
    <w:p w:rsidR="005867E7" w:rsidRPr="000A5D43" w:rsidRDefault="005867E7" w:rsidP="0054775B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033A" w:rsidRPr="000A5D43" w:rsidRDefault="00FA033A" w:rsidP="005867E7">
      <w:pPr>
        <w:widowControl w:val="0"/>
        <w:spacing w:line="240" w:lineRule="auto"/>
        <w:ind w:left="27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67E7" w:rsidRPr="000A5D43" w:rsidRDefault="00D27C2F" w:rsidP="00422924">
      <w:pPr>
        <w:widowControl w:val="0"/>
        <w:spacing w:line="240" w:lineRule="auto"/>
        <w:ind w:left="160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867E7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Описание и требуемые функциональные, технические, качественные и эксплуатационные характеристики </w:t>
      </w:r>
      <w:proofErr w:type="gramStart"/>
      <w:r w:rsidR="005867E7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закупаемых</w:t>
      </w:r>
      <w:proofErr w:type="gramEnd"/>
      <w:r w:rsidR="005867E7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ТРУ</w:t>
      </w:r>
    </w:p>
    <w:p w:rsidR="00422924" w:rsidRPr="000A5D43" w:rsidRDefault="00422924" w:rsidP="00422924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67E7" w:rsidRPr="000A5D43" w:rsidRDefault="0054775B" w:rsidP="005867E7">
      <w:pPr>
        <w:widowControl w:val="0"/>
        <w:spacing w:before="88"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67E7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Описание и требуемые функциональные, технические, качественные, эксплуатационные характеристики закупаемых </w:t>
      </w:r>
      <w:proofErr w:type="gramStart"/>
      <w:r w:rsidR="005867E7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proofErr w:type="gramEnd"/>
      <w:r w:rsidR="005867E7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указаны в Технической спецификации.</w:t>
      </w:r>
    </w:p>
    <w:p w:rsidR="005867E7" w:rsidRPr="000A5D43" w:rsidRDefault="005867E7" w:rsidP="005867E7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0C2D" w:rsidRPr="000A5D43" w:rsidRDefault="00D27C2F" w:rsidP="00422924">
      <w:pPr>
        <w:widowControl w:val="0"/>
        <w:spacing w:line="240" w:lineRule="auto"/>
        <w:ind w:left="160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7E0C2D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Представление заявок на участие в тендере</w:t>
      </w:r>
      <w:r w:rsidR="00FA033A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путем проведения конкурентных переговоров</w:t>
      </w:r>
    </w:p>
    <w:p w:rsidR="00422924" w:rsidRPr="000A5D43" w:rsidRDefault="00422924" w:rsidP="00422924">
      <w:pPr>
        <w:widowControl w:val="0"/>
        <w:spacing w:line="240" w:lineRule="auto"/>
        <w:ind w:left="160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7406" w:rsidRPr="000A5D43" w:rsidRDefault="0054775B" w:rsidP="00B37406">
      <w:pPr>
        <w:widowControl w:val="0"/>
        <w:spacing w:before="88"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E0C2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  <w:r w:rsidR="00B3740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Потенциальный поставщик – участник переговоров должен предоставить заявки не менее 3 (трех) рабочих дней </w:t>
      </w:r>
      <w:proofErr w:type="gramStart"/>
      <w:r w:rsidR="00B3740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="00B3740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Заказчиком приглашения на участие в переговорах</w:t>
      </w:r>
      <w:r w:rsidR="003E5919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E5919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="003E5919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540D8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E0C2D" w:rsidRPr="000A5D43" w:rsidRDefault="00D27C2F" w:rsidP="00422924">
      <w:pPr>
        <w:widowControl w:val="0"/>
        <w:spacing w:line="240" w:lineRule="auto"/>
        <w:ind w:left="160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7E0C2D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Содержание заявок на участие в тендере</w:t>
      </w:r>
      <w:r w:rsidR="00FA033A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путем проведения конкурентных  переговоров</w:t>
      </w:r>
    </w:p>
    <w:p w:rsidR="00087DA4" w:rsidRPr="000A5D43" w:rsidRDefault="0054775B" w:rsidP="00087DA4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E0C2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087DA4" w:rsidRPr="000A5D43">
        <w:rPr>
          <w:rFonts w:ascii="Times New Roman" w:hAnsi="Times New Roman" w:cs="Times New Roman"/>
          <w:sz w:val="24"/>
          <w:szCs w:val="24"/>
        </w:rPr>
        <w:t xml:space="preserve"> </w:t>
      </w:r>
      <w:r w:rsidR="00087DA4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потенциального поставщика на участие в переговорах должна содержать:</w:t>
      </w:r>
    </w:p>
    <w:p w:rsidR="00087DA4" w:rsidRPr="000A5D43" w:rsidRDefault="00E146D9" w:rsidP="00BF2FBD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4.1.1</w:t>
      </w:r>
      <w:r w:rsidR="00BF2FB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87DA4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 и реквизиты потенциального поставщика – участника переговоров;</w:t>
      </w:r>
    </w:p>
    <w:p w:rsidR="00E146D9" w:rsidRPr="000A5D43" w:rsidRDefault="00E146D9" w:rsidP="00BF2FBD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DA4" w:rsidRPr="000A5D43" w:rsidRDefault="00E146D9" w:rsidP="00BF2FBD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4.1.2 </w:t>
      </w:r>
      <w:r w:rsidR="00BF2FB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87DA4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еновое предложение и дополнительное ценовое предложение на понижение цены (в случае его наличия);</w:t>
      </w:r>
    </w:p>
    <w:p w:rsidR="00E146D9" w:rsidRPr="000A5D43" w:rsidRDefault="00E146D9" w:rsidP="00BF2FBD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DA4" w:rsidRPr="000A5D43" w:rsidRDefault="00E146D9" w:rsidP="00BF2FBD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4.1.3</w:t>
      </w:r>
      <w:r w:rsidR="00BF2FB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87DA4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ехническую спецификацию (в случае, если необходимость предоставления технической спецификации предусмотрена документацией для конкурентных переговоров), в случае предложения потенциальным поставщиком – участником переговоров альтернативных технических характеристик, а также лучших характеристик закупаемых ТРУ либо согласие потенциального поставщика – участника переговоров с технической спецификацией Заказчика; </w:t>
      </w:r>
    </w:p>
    <w:p w:rsidR="00E146D9" w:rsidRPr="000A5D43" w:rsidRDefault="00E146D9" w:rsidP="00BF2FBD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DA4" w:rsidRPr="000A5D43" w:rsidRDefault="00E146D9" w:rsidP="00BF2FBD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4.1.4</w:t>
      </w:r>
      <w:r w:rsidR="00BF2FB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87DA4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огласие потенциального поставщика – участника переговоров с условиями и процедурой проведения переговоров;</w:t>
      </w:r>
    </w:p>
    <w:p w:rsidR="00E146D9" w:rsidRPr="000A5D43" w:rsidRDefault="00E146D9" w:rsidP="00BF2FBD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DA4" w:rsidRPr="000A5D43" w:rsidRDefault="00E146D9" w:rsidP="00BF2FBD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4.1.5</w:t>
      </w:r>
      <w:r w:rsidR="00BF2FB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87DA4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оверенность на право подписания заявки уполномоченным лицом потенциального поставщика (предоставляется при проведении очных переговоров в случае, если заявка подписывается не первым руководителем);</w:t>
      </w:r>
    </w:p>
    <w:p w:rsidR="00E146D9" w:rsidRPr="000A5D43" w:rsidRDefault="00E146D9" w:rsidP="00BF2FBD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36F7" w:rsidRPr="000A5D43" w:rsidRDefault="00E146D9" w:rsidP="00BF2FBD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4.1.6</w:t>
      </w:r>
      <w:proofErr w:type="gramStart"/>
      <w:r w:rsidR="00087DA4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087DA4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документы и сведения, предусмотренные документацией для конкурентных переговоров.</w:t>
      </w:r>
    </w:p>
    <w:p w:rsidR="00E146D9" w:rsidRPr="000A5D43" w:rsidRDefault="00E146D9" w:rsidP="00BF2FBD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46D9" w:rsidRPr="000A5D43" w:rsidRDefault="00E146D9" w:rsidP="00E146D9">
      <w:pPr>
        <w:widowControl w:val="0"/>
        <w:spacing w:after="0" w:line="240" w:lineRule="auto"/>
        <w:ind w:left="159" w:right="-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к содержанию и валюте ценового предложения</w:t>
      </w:r>
    </w:p>
    <w:p w:rsidR="00E146D9" w:rsidRPr="000A5D43" w:rsidRDefault="00E146D9" w:rsidP="00E146D9">
      <w:pPr>
        <w:widowControl w:val="0"/>
        <w:spacing w:after="0" w:line="240" w:lineRule="auto"/>
        <w:ind w:left="159" w:right="-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46D9" w:rsidRPr="000A5D43" w:rsidRDefault="00E146D9" w:rsidP="00E146D9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FF4808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Ценовое предложение в форме электронного документа, формируется Пользователем потенциального поставщика в Системе, и подписывается его ЭЦП;</w:t>
      </w:r>
    </w:p>
    <w:p w:rsidR="00E146D9" w:rsidRPr="000A5D43" w:rsidRDefault="00E146D9" w:rsidP="00E146D9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6D9" w:rsidRPr="000A5D43" w:rsidRDefault="00E146D9" w:rsidP="00E146D9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</w:t>
      </w:r>
      <w:r w:rsidR="00FF4808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Ценовое предложение потенциального поставщика должно содержать цену за единицу, а также общую/итоговую цену товаров, работ и услуг без учета НДС, с включенными в нее расходами на их транспортировку и страхование, оплату таможенных пошлин, других налогов, сборов, а также иных расходов, предусмотренных условиями поставки товаров, выполнения работ, оказания услуг. </w:t>
      </w:r>
    </w:p>
    <w:p w:rsidR="00E146D9" w:rsidRPr="000A5D43" w:rsidRDefault="00E146D9" w:rsidP="00E146D9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6D9" w:rsidRPr="000A5D43" w:rsidRDefault="00E146D9" w:rsidP="00E146D9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FF4808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Ценовое предложение потенциального поставщика может содержать скидку к общей/итоговой цене товаров, работ, услуг, представленную на условиях Заказчика, определенных в тендерной документации, а также скидку к общей/итоговой цене товаров, работ, услуг, представленную с учетом альтернативных условий.</w:t>
      </w:r>
      <w:proofErr w:type="gramEnd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предложения потенциальным поставщиком скидки к общей/итоговой цене на условиях Заказчика, определенных в тендерной документации и (или) скидки при альтернативных условиях,</w:t>
      </w:r>
      <w:r w:rsidR="00BD2E13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ценовое предложение должно содержать общую/итоговую цену с учетом указанных скидок;</w:t>
      </w:r>
    </w:p>
    <w:p w:rsidR="00E146D9" w:rsidRPr="000A5D43" w:rsidRDefault="00E146D9" w:rsidP="00E146D9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долгосрочных закупок ценовое предложение должно содержать информацию о ценах, распределенных по годам, в порядке, определенном настоящим подпунктом;</w:t>
      </w:r>
    </w:p>
    <w:p w:rsidR="00BD2E13" w:rsidRPr="000A5D43" w:rsidRDefault="00BD2E13" w:rsidP="00E146D9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6D9" w:rsidRPr="000A5D43" w:rsidRDefault="00E146D9" w:rsidP="00E146D9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FF4808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Ценовое предложение участника электронных закупок, являющегося резидентом Республики Казахстан, должно быть выражено в тенге.</w:t>
      </w:r>
    </w:p>
    <w:p w:rsidR="00BD2E13" w:rsidRPr="000A5D43" w:rsidRDefault="00BD2E13" w:rsidP="00E146D9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6D9" w:rsidRPr="000A5D43" w:rsidRDefault="00E146D9" w:rsidP="00E146D9">
      <w:pPr>
        <w:widowControl w:val="0"/>
        <w:spacing w:after="0" w:line="240" w:lineRule="auto"/>
        <w:ind w:left="15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5.5 Ценовое предложение участника электронных закупок, не являющегося резидентом Республики Казахстан, может быть выражено в Российский рубль, Тенге, Доллар США, ЕВРО.</w:t>
      </w:r>
      <w:r w:rsidR="00BD2E13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ценовые предложения участников электронных закупок выражены в предусмотренной валюте, кроме тенге, то для их оценки и сопоставления они переводятся в тенге по курсу, установленному</w:t>
      </w:r>
      <w:r w:rsidR="00BD2E13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Национальным Банком Республики Казахстан, на дату вскрытия заявок на участие в тендере.</w:t>
      </w:r>
    </w:p>
    <w:p w:rsidR="00087DA4" w:rsidRPr="000A5D43" w:rsidRDefault="00087DA4" w:rsidP="00087DA4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9BC" w:rsidRDefault="004209BC" w:rsidP="00C077F9">
      <w:pPr>
        <w:widowControl w:val="0"/>
        <w:spacing w:line="240" w:lineRule="auto"/>
        <w:ind w:left="160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36F7" w:rsidRPr="000A5D43" w:rsidRDefault="00BD2E13" w:rsidP="00C077F9">
      <w:pPr>
        <w:widowControl w:val="0"/>
        <w:spacing w:line="240" w:lineRule="auto"/>
        <w:ind w:left="160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54775B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636F7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 проведения тендера путем проведения конкурентных переговоров</w:t>
      </w:r>
    </w:p>
    <w:p w:rsidR="00A41AB9" w:rsidRPr="000A5D43" w:rsidRDefault="00BD2E13" w:rsidP="00A41AB9">
      <w:pPr>
        <w:pStyle w:val="a6"/>
        <w:spacing w:before="0" w:beforeAutospacing="0" w:after="0" w:afterAutospacing="0"/>
        <w:ind w:left="142"/>
        <w:contextualSpacing/>
        <w:jc w:val="both"/>
        <w:rPr>
          <w:color w:val="000000"/>
          <w:lang w:eastAsia="en-US"/>
        </w:rPr>
      </w:pPr>
      <w:r w:rsidRPr="000A5D43">
        <w:rPr>
          <w:color w:val="000000"/>
        </w:rPr>
        <w:t>6</w:t>
      </w:r>
      <w:r w:rsidR="001C64CD" w:rsidRPr="000A5D43">
        <w:rPr>
          <w:color w:val="000000"/>
        </w:rPr>
        <w:t>.</w:t>
      </w:r>
      <w:r w:rsidR="00D33D2B" w:rsidRPr="000A5D43">
        <w:rPr>
          <w:color w:val="000000"/>
        </w:rPr>
        <w:t>1</w:t>
      </w:r>
      <w:r w:rsidR="001C64CD" w:rsidRPr="000A5D43">
        <w:rPr>
          <w:color w:val="000000"/>
        </w:rPr>
        <w:t>.</w:t>
      </w:r>
      <w:r w:rsidR="001C64CD" w:rsidRPr="000A5D43">
        <w:rPr>
          <w:color w:val="000000"/>
        </w:rPr>
        <w:tab/>
      </w:r>
      <w:r w:rsidR="00A41AB9" w:rsidRPr="000A5D43">
        <w:rPr>
          <w:color w:val="000000"/>
          <w:lang w:eastAsia="en-US"/>
        </w:rPr>
        <w:t xml:space="preserve">По наступлению даты и времени окончания приема заявок, системой осуществляется вскрытие заявок на участие в переговорах. </w:t>
      </w:r>
    </w:p>
    <w:p w:rsidR="00D33D2B" w:rsidRPr="000A5D43" w:rsidRDefault="00D33D2B" w:rsidP="00D33D2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AB9" w:rsidRPr="000A5D43" w:rsidRDefault="00BD2E13" w:rsidP="00D33D2B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10E60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3D2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10E60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0E60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1AB9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A41AB9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A41AB9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до даты и времени вскрытия не поступило ни одной заявки на участие в переговорах, в системе автоматически формируется протокол об итогах и закупка признается несостоявшейся.</w:t>
      </w:r>
    </w:p>
    <w:p w:rsidR="001C64CD" w:rsidRPr="000A5D43" w:rsidRDefault="00BD2E13" w:rsidP="0054775B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10E60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3D2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 В ходе переговоров уполномоченные представители участников переговоров, имеют право подать одно дополнительное ценовое предложение на понижение цены без изменения иных условий. После окончания переговоров дополнительные ценовые предложения не принимаются.</w:t>
      </w:r>
    </w:p>
    <w:p w:rsidR="001C64CD" w:rsidRPr="000A5D43" w:rsidRDefault="00BD2E13" w:rsidP="0054775B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3D2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Победитель переговоров определяется по наименьшей цене с учетом дополнительного ценового предложения (в случае наличия).</w:t>
      </w:r>
    </w:p>
    <w:p w:rsidR="001C64CD" w:rsidRPr="000A5D43" w:rsidRDefault="001C64CD" w:rsidP="0054775B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 случае осуществления закупок согласно подпунктам 2) и 12) пункта 1 статьи 11-1 Порядка, при отсутствии ценового предложения на весь объем закупок, переговорная группа вправе признать нескольких потенциальных поставщиков-участников переговоров победителями закупок по принципу наибольшего объема по наименьшей цене в целях приобретения полного объема закупаемых товаров, работ, услуг.</w:t>
      </w:r>
      <w:proofErr w:type="gramEnd"/>
    </w:p>
    <w:p w:rsidR="001C64CD" w:rsidRPr="000A5D43" w:rsidRDefault="00BD2E13" w:rsidP="0054775B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3D2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Протокол проведения переговоров должен быть подписан руководителем и членами переговорной группы в течение 2 (двух) рабочих дней </w:t>
      </w:r>
      <w:proofErr w:type="gramStart"/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переговоров, и в течение 1 (одного) рабочего дня с даты подписания направлен потенциальным поставщикам-участникам переговоров.</w:t>
      </w:r>
    </w:p>
    <w:p w:rsidR="001C64CD" w:rsidRPr="000A5D43" w:rsidRDefault="00BD2E13" w:rsidP="0054775B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33D2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проведения переговоров должен в обязательном порядке содержать информацию о потенциальных поставщиках-участниках переговоров, их ценовых предложениях, отклоненных заявках, победителе, сроках заключения и сумме договора о закупках с победителем.</w:t>
      </w:r>
    </w:p>
    <w:p w:rsidR="001C64CD" w:rsidRPr="000A5D43" w:rsidRDefault="00BD2E13" w:rsidP="0054775B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3D2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Заказчик на основании протокола проведения переговоров принимает решение о закупках в соответствии со статьей 11-1 Порядка в течение 15 (пятнадцати) рабочих дней </w:t>
      </w:r>
      <w:proofErr w:type="gramStart"/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протокола.</w:t>
      </w:r>
    </w:p>
    <w:p w:rsidR="00BD2E13" w:rsidRPr="000A5D43" w:rsidRDefault="00FF4808" w:rsidP="0054775B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hAnsi="Times New Roman" w:cs="Times New Roman"/>
          <w:sz w:val="24"/>
          <w:szCs w:val="24"/>
        </w:rPr>
        <w:t xml:space="preserve">6.8. </w:t>
      </w:r>
      <w:r w:rsidR="00BD2E13" w:rsidRPr="000A5D43">
        <w:rPr>
          <w:rFonts w:ascii="Times New Roman" w:hAnsi="Times New Roman" w:cs="Times New Roman"/>
          <w:sz w:val="24"/>
          <w:szCs w:val="24"/>
        </w:rPr>
        <w:t>В случае предоставления одной тендерной заявки, тендерная комиссия вправе признать закупку состоявшейся при условии соответствия тендерной заявки требованиям тендерной документации. В данном случае победителем признается потенциальный поставщик, предоставивший тендерную заявку.</w:t>
      </w:r>
    </w:p>
    <w:p w:rsidR="005867E7" w:rsidRPr="000A5D43" w:rsidRDefault="00BD2E13" w:rsidP="00F350E7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F4808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.9</w:t>
      </w:r>
      <w:r w:rsidR="00D33D2B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64CD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закупках способом тендера путем проведения конкурентных переговоров в случаях, предусмотренных пунктом 1 статьи 11-1 Порядка, формируется и утверждается в Системе посредством подписания ЭЦП.</w:t>
      </w:r>
    </w:p>
    <w:p w:rsidR="00526E63" w:rsidRPr="000A5D43" w:rsidRDefault="00526E63" w:rsidP="00F350E7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10E96" w:rsidRPr="000A5D43" w:rsidRDefault="00710E96" w:rsidP="00F350E7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E96" w:rsidRPr="000A5D43" w:rsidRDefault="004209BC" w:rsidP="00710E96">
      <w:pPr>
        <w:widowControl w:val="0"/>
        <w:spacing w:line="240" w:lineRule="auto"/>
        <w:ind w:left="160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710E96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Заявка потенциального </w:t>
      </w:r>
      <w:proofErr w:type="gramStart"/>
      <w:r w:rsidR="00710E96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поставщика</w:t>
      </w:r>
      <w:proofErr w:type="gramEnd"/>
      <w:r w:rsidR="00710E96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E63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подлежащая</w:t>
      </w:r>
      <w:r w:rsidR="00710E96" w:rsidRPr="000A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отклонению</w:t>
      </w:r>
    </w:p>
    <w:p w:rsidR="00710E96" w:rsidRPr="000A5D43" w:rsidRDefault="004209BC" w:rsidP="00710E96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10E9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.1. Признания заявки на участие в переговорах несоответствующей требованиям к содержанию заявки, за исключением случаев несоответствия технической спецификации, когда потенциальный поставщик предлагает лучшие условия поставки товара, выполнения работ, оказания услуг, а также лучшие характеристики закупаемых товаров, работ, услуг;</w:t>
      </w:r>
    </w:p>
    <w:p w:rsidR="00710E96" w:rsidRPr="000A5D43" w:rsidRDefault="004209BC" w:rsidP="00710E96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 w:rsidR="00710E9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.2. Если потенциальный поставщик является аффилированным лицом другого потенциального поставщика, подавшего заявку на участие в переговорах;</w:t>
      </w:r>
    </w:p>
    <w:p w:rsidR="00710E96" w:rsidRPr="000A5D43" w:rsidRDefault="004209BC" w:rsidP="00710E96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10E9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.3. Ценовое предложение потенциального поставщика превышает сумму, выделенную для закупки;</w:t>
      </w:r>
    </w:p>
    <w:p w:rsidR="00710E96" w:rsidRPr="000A5D43" w:rsidRDefault="004209BC" w:rsidP="00710E96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10E96" w:rsidRPr="000A5D43">
        <w:rPr>
          <w:rFonts w:ascii="Times New Roman" w:eastAsia="Times New Roman" w:hAnsi="Times New Roman" w:cs="Times New Roman"/>
          <w:color w:val="000000"/>
          <w:sz w:val="24"/>
          <w:szCs w:val="24"/>
        </w:rPr>
        <w:t>.4. В случаях, предусмотренных пунктом 1 статьи 31 Стандарта.</w:t>
      </w:r>
    </w:p>
    <w:p w:rsidR="00FF4808" w:rsidRPr="000A5D43" w:rsidRDefault="00FF4808" w:rsidP="00F350E7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808" w:rsidRPr="000A5D43" w:rsidRDefault="00FF4808" w:rsidP="00FF4808">
      <w:pPr>
        <w:widowControl w:val="0"/>
        <w:spacing w:line="240" w:lineRule="auto"/>
        <w:ind w:left="16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4808" w:rsidRPr="000A5D43" w:rsidSect="00FA77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71"/>
    <w:rsid w:val="000540D8"/>
    <w:rsid w:val="000867C9"/>
    <w:rsid w:val="00087DA4"/>
    <w:rsid w:val="000A5D43"/>
    <w:rsid w:val="000D673E"/>
    <w:rsid w:val="000E1A29"/>
    <w:rsid w:val="000F6206"/>
    <w:rsid w:val="00110E60"/>
    <w:rsid w:val="00112E72"/>
    <w:rsid w:val="0011691E"/>
    <w:rsid w:val="00134C3A"/>
    <w:rsid w:val="001B1041"/>
    <w:rsid w:val="001C64CD"/>
    <w:rsid w:val="002062D9"/>
    <w:rsid w:val="00214EBD"/>
    <w:rsid w:val="00291582"/>
    <w:rsid w:val="002B5D52"/>
    <w:rsid w:val="002B6E4D"/>
    <w:rsid w:val="00314B5B"/>
    <w:rsid w:val="00325331"/>
    <w:rsid w:val="00357A23"/>
    <w:rsid w:val="00387342"/>
    <w:rsid w:val="003B5FBA"/>
    <w:rsid w:val="003D0F33"/>
    <w:rsid w:val="003E5919"/>
    <w:rsid w:val="0041345C"/>
    <w:rsid w:val="004209BC"/>
    <w:rsid w:val="004220CD"/>
    <w:rsid w:val="00422924"/>
    <w:rsid w:val="004636F7"/>
    <w:rsid w:val="00496CFF"/>
    <w:rsid w:val="00497EF2"/>
    <w:rsid w:val="005116EB"/>
    <w:rsid w:val="0052562D"/>
    <w:rsid w:val="00526E63"/>
    <w:rsid w:val="00530479"/>
    <w:rsid w:val="00532409"/>
    <w:rsid w:val="00546C59"/>
    <w:rsid w:val="0054775B"/>
    <w:rsid w:val="00561D0E"/>
    <w:rsid w:val="005867E7"/>
    <w:rsid w:val="00591263"/>
    <w:rsid w:val="005B7DB9"/>
    <w:rsid w:val="006D3758"/>
    <w:rsid w:val="00710E96"/>
    <w:rsid w:val="007E0C2D"/>
    <w:rsid w:val="007F33EA"/>
    <w:rsid w:val="00851EA2"/>
    <w:rsid w:val="00854D52"/>
    <w:rsid w:val="008B20CF"/>
    <w:rsid w:val="008B4553"/>
    <w:rsid w:val="008C3018"/>
    <w:rsid w:val="00911621"/>
    <w:rsid w:val="00921C8E"/>
    <w:rsid w:val="00953C8C"/>
    <w:rsid w:val="00982329"/>
    <w:rsid w:val="00A00C84"/>
    <w:rsid w:val="00A27F74"/>
    <w:rsid w:val="00A41AB9"/>
    <w:rsid w:val="00AA7159"/>
    <w:rsid w:val="00AE2F18"/>
    <w:rsid w:val="00AF1BB7"/>
    <w:rsid w:val="00AF2FEF"/>
    <w:rsid w:val="00B04B3D"/>
    <w:rsid w:val="00B16A03"/>
    <w:rsid w:val="00B37406"/>
    <w:rsid w:val="00BB604B"/>
    <w:rsid w:val="00BD2E13"/>
    <w:rsid w:val="00BF2FBD"/>
    <w:rsid w:val="00C077F9"/>
    <w:rsid w:val="00C25C79"/>
    <w:rsid w:val="00C5389E"/>
    <w:rsid w:val="00C55116"/>
    <w:rsid w:val="00C7108A"/>
    <w:rsid w:val="00CB12C8"/>
    <w:rsid w:val="00CB6502"/>
    <w:rsid w:val="00CC5119"/>
    <w:rsid w:val="00D20173"/>
    <w:rsid w:val="00D27C2F"/>
    <w:rsid w:val="00D33D2B"/>
    <w:rsid w:val="00DA32A2"/>
    <w:rsid w:val="00DD7232"/>
    <w:rsid w:val="00DF2271"/>
    <w:rsid w:val="00E146D9"/>
    <w:rsid w:val="00E562A4"/>
    <w:rsid w:val="00E853F9"/>
    <w:rsid w:val="00EE7126"/>
    <w:rsid w:val="00EF5431"/>
    <w:rsid w:val="00F04D87"/>
    <w:rsid w:val="00F162B5"/>
    <w:rsid w:val="00F251DE"/>
    <w:rsid w:val="00F350E7"/>
    <w:rsid w:val="00F54524"/>
    <w:rsid w:val="00F74218"/>
    <w:rsid w:val="00F844AB"/>
    <w:rsid w:val="00F87E02"/>
    <w:rsid w:val="00FA033A"/>
    <w:rsid w:val="00FA1603"/>
    <w:rsid w:val="00FA771F"/>
    <w:rsid w:val="00FE7110"/>
    <w:rsid w:val="00FF1A8C"/>
    <w:rsid w:val="00FF4808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C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20CF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41AB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57A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57A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35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tns-c20-4">
    <w:name w:val="ng-tns-c20-4"/>
    <w:basedOn w:val="a0"/>
    <w:rsid w:val="00357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C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20CF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41AB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57A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57A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35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tns-c20-4">
    <w:name w:val="ng-tns-c20-4"/>
    <w:basedOn w:val="a0"/>
    <w:rsid w:val="0035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rgaliyeva@atyrau.kaztransoil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83CB-0BC8-4AD5-93A6-4634A95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Алимбетова Алия Калдановна</dc:creator>
  <cp:lastModifiedBy>Жунисбекова Алуа Сакенкызы</cp:lastModifiedBy>
  <cp:revision>7</cp:revision>
  <cp:lastPrinted>2020-01-16T04:37:00Z</cp:lastPrinted>
  <dcterms:created xsi:type="dcterms:W3CDTF">2020-10-28T11:56:00Z</dcterms:created>
  <dcterms:modified xsi:type="dcterms:W3CDTF">2020-10-29T05:51:00Z</dcterms:modified>
</cp:coreProperties>
</file>