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6D9" w:rsidRPr="00BB0CF8" w:rsidRDefault="004306D9" w:rsidP="004306D9">
      <w:pPr>
        <w:spacing w:after="0" w:line="240" w:lineRule="auto"/>
        <w:jc w:val="center"/>
        <w:rPr>
          <w:rFonts w:ascii="Times New Roman" w:hAnsi="Times New Roman" w:cs="Times New Roman"/>
          <w:b/>
          <w:sz w:val="24"/>
          <w:szCs w:val="24"/>
        </w:rPr>
      </w:pPr>
    </w:p>
    <w:p w:rsidR="004306D9" w:rsidRDefault="004306D9" w:rsidP="004306D9">
      <w:pPr>
        <w:spacing w:after="0" w:line="240" w:lineRule="auto"/>
        <w:jc w:val="center"/>
        <w:rPr>
          <w:rFonts w:ascii="Times New Roman" w:hAnsi="Times New Roman" w:cs="Times New Roman"/>
          <w:b/>
          <w:sz w:val="24"/>
          <w:szCs w:val="24"/>
        </w:rPr>
      </w:pPr>
    </w:p>
    <w:p w:rsidR="004306D9" w:rsidRPr="0053715D" w:rsidRDefault="004306D9" w:rsidP="004306D9">
      <w:pPr>
        <w:spacing w:after="0" w:line="240" w:lineRule="auto"/>
        <w:jc w:val="center"/>
        <w:rPr>
          <w:rFonts w:ascii="Times New Roman" w:hAnsi="Times New Roman" w:cs="Times New Roman"/>
          <w:sz w:val="28"/>
          <w:szCs w:val="28"/>
        </w:rPr>
      </w:pPr>
    </w:p>
    <w:p w:rsidR="004306D9" w:rsidRDefault="004306D9" w:rsidP="004306D9">
      <w:pPr>
        <w:spacing w:after="0" w:line="240" w:lineRule="auto"/>
        <w:jc w:val="center"/>
        <w:rPr>
          <w:rFonts w:ascii="Times New Roman" w:hAnsi="Times New Roman" w:cs="Times New Roman"/>
          <w:sz w:val="28"/>
          <w:szCs w:val="28"/>
        </w:rPr>
      </w:pPr>
    </w:p>
    <w:p w:rsidR="00646196" w:rsidRDefault="00646196" w:rsidP="004306D9">
      <w:pPr>
        <w:spacing w:after="0" w:line="240" w:lineRule="auto"/>
        <w:jc w:val="center"/>
        <w:rPr>
          <w:rFonts w:ascii="Times New Roman" w:hAnsi="Times New Roman" w:cs="Times New Roman"/>
          <w:sz w:val="28"/>
          <w:szCs w:val="28"/>
        </w:rPr>
      </w:pPr>
    </w:p>
    <w:p w:rsidR="004306D9" w:rsidRPr="00B64E63" w:rsidRDefault="004306D9" w:rsidP="004306D9">
      <w:pPr>
        <w:spacing w:after="0" w:line="240" w:lineRule="auto"/>
        <w:jc w:val="center"/>
        <w:rPr>
          <w:rFonts w:ascii="Times New Roman" w:hAnsi="Times New Roman" w:cs="Times New Roman"/>
          <w:b/>
          <w:sz w:val="32"/>
          <w:szCs w:val="32"/>
        </w:rPr>
      </w:pPr>
      <w:r w:rsidRPr="00B64E63">
        <w:rPr>
          <w:rFonts w:ascii="Times New Roman" w:hAnsi="Times New Roman" w:cs="Times New Roman"/>
          <w:b/>
          <w:sz w:val="32"/>
          <w:szCs w:val="32"/>
        </w:rPr>
        <w:t xml:space="preserve">ТРЕБОВАНИЯ К ИОНООБМЕННЫМ СМОЛАМ </w:t>
      </w:r>
    </w:p>
    <w:p w:rsidR="004306D9" w:rsidRPr="00B64E63" w:rsidRDefault="004306D9" w:rsidP="004306D9">
      <w:pPr>
        <w:spacing w:after="0" w:line="240" w:lineRule="auto"/>
        <w:jc w:val="center"/>
        <w:rPr>
          <w:rFonts w:ascii="Times New Roman" w:hAnsi="Times New Roman" w:cs="Times New Roman"/>
          <w:b/>
          <w:sz w:val="32"/>
          <w:szCs w:val="32"/>
        </w:rPr>
      </w:pPr>
      <w:r w:rsidRPr="00B64E63">
        <w:rPr>
          <w:rFonts w:ascii="Times New Roman" w:hAnsi="Times New Roman" w:cs="Times New Roman"/>
          <w:b/>
          <w:sz w:val="32"/>
          <w:szCs w:val="32"/>
        </w:rPr>
        <w:t>ДЛЯ ПРЕДПРИЯТИЙ АО «НАК «КАЗАТОМПРОМ»</w:t>
      </w:r>
    </w:p>
    <w:p w:rsidR="004306D9" w:rsidRPr="00B64E63" w:rsidRDefault="004306D9" w:rsidP="004306D9">
      <w:pPr>
        <w:spacing w:after="0" w:line="240" w:lineRule="auto"/>
        <w:jc w:val="center"/>
        <w:rPr>
          <w:rFonts w:ascii="Times New Roman" w:hAnsi="Times New Roman" w:cs="Times New Roman"/>
          <w:b/>
          <w:sz w:val="24"/>
          <w:szCs w:val="24"/>
        </w:rPr>
      </w:pPr>
    </w:p>
    <w:p w:rsidR="004306D9" w:rsidRPr="00B64E63" w:rsidRDefault="004306D9" w:rsidP="004306D9">
      <w:pPr>
        <w:spacing w:after="0" w:line="240" w:lineRule="auto"/>
        <w:jc w:val="center"/>
        <w:rPr>
          <w:rFonts w:ascii="Times New Roman" w:hAnsi="Times New Roman" w:cs="Times New Roman"/>
          <w:b/>
          <w:sz w:val="24"/>
          <w:szCs w:val="24"/>
        </w:rPr>
      </w:pPr>
    </w:p>
    <w:p w:rsidR="004306D9" w:rsidRPr="00B64E63" w:rsidRDefault="004306D9" w:rsidP="004306D9">
      <w:pPr>
        <w:spacing w:after="0" w:line="240" w:lineRule="auto"/>
        <w:jc w:val="center"/>
        <w:rPr>
          <w:rFonts w:ascii="Times New Roman" w:hAnsi="Times New Roman" w:cs="Times New Roman"/>
          <w:b/>
          <w:sz w:val="24"/>
          <w:szCs w:val="24"/>
        </w:rPr>
      </w:pPr>
    </w:p>
    <w:p w:rsidR="004306D9" w:rsidRPr="00B64E63" w:rsidRDefault="004306D9" w:rsidP="004306D9">
      <w:pPr>
        <w:spacing w:after="0" w:line="240" w:lineRule="auto"/>
        <w:jc w:val="center"/>
        <w:rPr>
          <w:rFonts w:ascii="Times New Roman" w:hAnsi="Times New Roman" w:cs="Times New Roman"/>
          <w:b/>
          <w:sz w:val="24"/>
          <w:szCs w:val="24"/>
        </w:rPr>
      </w:pPr>
    </w:p>
    <w:p w:rsidR="004306D9" w:rsidRPr="00B64E63" w:rsidRDefault="004306D9" w:rsidP="004306D9">
      <w:pPr>
        <w:spacing w:after="0" w:line="240" w:lineRule="auto"/>
        <w:jc w:val="center"/>
        <w:rPr>
          <w:rFonts w:ascii="Times New Roman" w:hAnsi="Times New Roman" w:cs="Times New Roman"/>
          <w:b/>
          <w:sz w:val="24"/>
          <w:szCs w:val="24"/>
        </w:rPr>
      </w:pPr>
    </w:p>
    <w:p w:rsidR="004306D9" w:rsidRPr="00B64E63" w:rsidRDefault="004306D9" w:rsidP="004306D9">
      <w:pPr>
        <w:tabs>
          <w:tab w:val="center" w:pos="4677"/>
          <w:tab w:val="right" w:pos="9355"/>
        </w:tabs>
        <w:spacing w:after="0" w:line="240" w:lineRule="auto"/>
        <w:rPr>
          <w:rFonts w:ascii="Times New Roman" w:hAnsi="Times New Roman" w:cs="Times New Roman"/>
          <w:b/>
          <w:sz w:val="32"/>
          <w:szCs w:val="32"/>
        </w:rPr>
      </w:pPr>
      <w:r w:rsidRPr="00B64E63">
        <w:rPr>
          <w:rFonts w:ascii="Times New Roman" w:hAnsi="Times New Roman" w:cs="Times New Roman"/>
          <w:b/>
          <w:sz w:val="32"/>
          <w:szCs w:val="32"/>
        </w:rPr>
        <w:tab/>
        <w:t xml:space="preserve">СТ НАК </w:t>
      </w:r>
      <w:r w:rsidR="0046124A" w:rsidRPr="00B64E63">
        <w:rPr>
          <w:rFonts w:ascii="Times New Roman" w:hAnsi="Times New Roman" w:cs="Times New Roman"/>
          <w:b/>
          <w:sz w:val="32"/>
          <w:szCs w:val="32"/>
        </w:rPr>
        <w:t>20</w:t>
      </w:r>
      <w:r w:rsidRPr="00B64E63">
        <w:rPr>
          <w:rFonts w:ascii="Times New Roman" w:hAnsi="Times New Roman" w:cs="Times New Roman"/>
          <w:b/>
          <w:sz w:val="32"/>
          <w:szCs w:val="32"/>
        </w:rPr>
        <w:t>-20</w:t>
      </w:r>
      <w:r w:rsidR="00FC4F1F">
        <w:rPr>
          <w:rFonts w:ascii="Times New Roman" w:hAnsi="Times New Roman" w:cs="Times New Roman"/>
          <w:b/>
          <w:sz w:val="32"/>
          <w:szCs w:val="32"/>
        </w:rPr>
        <w:t>20</w:t>
      </w:r>
      <w:r w:rsidRPr="00B64E63">
        <w:rPr>
          <w:rFonts w:ascii="Times New Roman" w:hAnsi="Times New Roman" w:cs="Times New Roman"/>
          <w:b/>
          <w:sz w:val="32"/>
          <w:szCs w:val="32"/>
        </w:rPr>
        <w:tab/>
      </w:r>
    </w:p>
    <w:p w:rsidR="004306D9" w:rsidRPr="00B64E63" w:rsidRDefault="004306D9" w:rsidP="004306D9">
      <w:pPr>
        <w:spacing w:after="0" w:line="240" w:lineRule="auto"/>
        <w:jc w:val="center"/>
        <w:rPr>
          <w:rFonts w:ascii="Times New Roman" w:hAnsi="Times New Roman" w:cs="Times New Roman"/>
          <w:sz w:val="24"/>
          <w:szCs w:val="24"/>
        </w:rPr>
      </w:pPr>
    </w:p>
    <w:p w:rsidR="004306D9" w:rsidRPr="00B64E63" w:rsidRDefault="004306D9" w:rsidP="004306D9">
      <w:pPr>
        <w:spacing w:after="0" w:line="240" w:lineRule="auto"/>
        <w:jc w:val="center"/>
        <w:rPr>
          <w:rFonts w:ascii="Times New Roman" w:hAnsi="Times New Roman" w:cs="Times New Roman"/>
          <w:sz w:val="24"/>
          <w:szCs w:val="24"/>
        </w:rPr>
      </w:pPr>
    </w:p>
    <w:p w:rsidR="004306D9" w:rsidRPr="00B64E63" w:rsidRDefault="004306D9" w:rsidP="004306D9">
      <w:pPr>
        <w:spacing w:after="0" w:line="240" w:lineRule="auto"/>
        <w:jc w:val="center"/>
        <w:rPr>
          <w:rFonts w:ascii="Times New Roman" w:hAnsi="Times New Roman" w:cs="Times New Roman"/>
          <w:sz w:val="24"/>
          <w:szCs w:val="24"/>
        </w:rPr>
      </w:pPr>
    </w:p>
    <w:p w:rsidR="004306D9" w:rsidRPr="00B64E63" w:rsidRDefault="004306D9" w:rsidP="004306D9">
      <w:pPr>
        <w:spacing w:after="0" w:line="240" w:lineRule="auto"/>
        <w:jc w:val="center"/>
        <w:rPr>
          <w:rFonts w:ascii="Times New Roman" w:hAnsi="Times New Roman" w:cs="Times New Roman"/>
          <w:sz w:val="24"/>
          <w:szCs w:val="24"/>
        </w:rPr>
      </w:pPr>
    </w:p>
    <w:p w:rsidR="004306D9" w:rsidRPr="00B64E63" w:rsidRDefault="004306D9" w:rsidP="004306D9">
      <w:pPr>
        <w:spacing w:after="0" w:line="240" w:lineRule="auto"/>
        <w:jc w:val="center"/>
        <w:rPr>
          <w:rFonts w:ascii="Times New Roman" w:hAnsi="Times New Roman" w:cs="Times New Roman"/>
          <w:sz w:val="24"/>
          <w:szCs w:val="24"/>
        </w:rPr>
      </w:pPr>
    </w:p>
    <w:p w:rsidR="004306D9" w:rsidRPr="00B64E63" w:rsidRDefault="004306D9" w:rsidP="004306D9">
      <w:pPr>
        <w:spacing w:after="0" w:line="240" w:lineRule="auto"/>
        <w:jc w:val="center"/>
        <w:rPr>
          <w:rFonts w:ascii="Times New Roman" w:hAnsi="Times New Roman" w:cs="Times New Roman"/>
          <w:sz w:val="24"/>
          <w:szCs w:val="24"/>
        </w:rPr>
      </w:pPr>
    </w:p>
    <w:p w:rsidR="004306D9" w:rsidRPr="00B64E63" w:rsidRDefault="004306D9" w:rsidP="004306D9">
      <w:pPr>
        <w:spacing w:after="0" w:line="240" w:lineRule="auto"/>
        <w:jc w:val="center"/>
        <w:rPr>
          <w:rFonts w:ascii="Times New Roman" w:hAnsi="Times New Roman" w:cs="Times New Roman"/>
          <w:sz w:val="24"/>
          <w:szCs w:val="24"/>
        </w:rPr>
      </w:pPr>
    </w:p>
    <w:p w:rsidR="004306D9" w:rsidRPr="00B64E63" w:rsidRDefault="004306D9" w:rsidP="004306D9">
      <w:pPr>
        <w:spacing w:after="0" w:line="240" w:lineRule="auto"/>
        <w:jc w:val="center"/>
        <w:rPr>
          <w:rFonts w:ascii="Times New Roman" w:hAnsi="Times New Roman" w:cs="Times New Roman"/>
          <w:sz w:val="24"/>
          <w:szCs w:val="24"/>
        </w:rPr>
      </w:pPr>
    </w:p>
    <w:p w:rsidR="004306D9" w:rsidRPr="00B64E63" w:rsidRDefault="004306D9" w:rsidP="004306D9">
      <w:pPr>
        <w:spacing w:after="0" w:line="240" w:lineRule="auto"/>
        <w:jc w:val="center"/>
        <w:rPr>
          <w:rFonts w:ascii="Times New Roman" w:hAnsi="Times New Roman" w:cs="Times New Roman"/>
          <w:sz w:val="24"/>
          <w:szCs w:val="24"/>
        </w:rPr>
      </w:pPr>
    </w:p>
    <w:p w:rsidR="004306D9" w:rsidRPr="00B64E63" w:rsidRDefault="004306D9" w:rsidP="004306D9">
      <w:pPr>
        <w:spacing w:after="0" w:line="240" w:lineRule="auto"/>
        <w:jc w:val="center"/>
        <w:rPr>
          <w:rFonts w:ascii="Times New Roman" w:hAnsi="Times New Roman" w:cs="Times New Roman"/>
          <w:sz w:val="24"/>
          <w:szCs w:val="24"/>
        </w:rPr>
      </w:pPr>
    </w:p>
    <w:p w:rsidR="004306D9" w:rsidRPr="00B64E63" w:rsidRDefault="004306D9" w:rsidP="004306D9">
      <w:pPr>
        <w:spacing w:after="0" w:line="240" w:lineRule="auto"/>
        <w:jc w:val="center"/>
        <w:rPr>
          <w:rFonts w:ascii="Times New Roman" w:hAnsi="Times New Roman" w:cs="Times New Roman"/>
          <w:sz w:val="24"/>
          <w:szCs w:val="24"/>
        </w:rPr>
      </w:pPr>
    </w:p>
    <w:p w:rsidR="004306D9" w:rsidRPr="00B64E63" w:rsidRDefault="004306D9" w:rsidP="004306D9">
      <w:pPr>
        <w:spacing w:after="0" w:line="240" w:lineRule="auto"/>
        <w:jc w:val="center"/>
        <w:rPr>
          <w:rFonts w:ascii="Times New Roman" w:hAnsi="Times New Roman" w:cs="Times New Roman"/>
          <w:sz w:val="24"/>
          <w:szCs w:val="24"/>
        </w:rPr>
      </w:pPr>
    </w:p>
    <w:p w:rsidR="004306D9" w:rsidRPr="00B64E63" w:rsidRDefault="004306D9" w:rsidP="004306D9">
      <w:pPr>
        <w:spacing w:after="0" w:line="240" w:lineRule="auto"/>
        <w:jc w:val="center"/>
        <w:rPr>
          <w:rFonts w:ascii="Times New Roman" w:hAnsi="Times New Roman" w:cs="Times New Roman"/>
          <w:sz w:val="24"/>
          <w:szCs w:val="24"/>
        </w:rPr>
      </w:pPr>
    </w:p>
    <w:p w:rsidR="004306D9" w:rsidRPr="00B64E63" w:rsidRDefault="004306D9" w:rsidP="004306D9">
      <w:pPr>
        <w:spacing w:after="0" w:line="240" w:lineRule="auto"/>
        <w:jc w:val="center"/>
        <w:rPr>
          <w:rFonts w:ascii="Times New Roman" w:hAnsi="Times New Roman" w:cs="Times New Roman"/>
          <w:sz w:val="24"/>
          <w:szCs w:val="24"/>
        </w:rPr>
      </w:pPr>
    </w:p>
    <w:p w:rsidR="004306D9" w:rsidRPr="00B64E63" w:rsidRDefault="004306D9" w:rsidP="004306D9">
      <w:pPr>
        <w:spacing w:after="0" w:line="240" w:lineRule="auto"/>
        <w:jc w:val="center"/>
        <w:rPr>
          <w:rFonts w:ascii="Times New Roman" w:hAnsi="Times New Roman" w:cs="Times New Roman"/>
          <w:sz w:val="24"/>
          <w:szCs w:val="24"/>
        </w:rPr>
      </w:pPr>
    </w:p>
    <w:p w:rsidR="004306D9" w:rsidRPr="00B64E63" w:rsidRDefault="004306D9" w:rsidP="004306D9">
      <w:pPr>
        <w:spacing w:after="0" w:line="240" w:lineRule="auto"/>
        <w:jc w:val="center"/>
        <w:rPr>
          <w:rFonts w:ascii="Times New Roman" w:hAnsi="Times New Roman" w:cs="Times New Roman"/>
          <w:sz w:val="24"/>
          <w:szCs w:val="24"/>
        </w:rPr>
      </w:pPr>
    </w:p>
    <w:p w:rsidR="004306D9" w:rsidRPr="00B64E63" w:rsidRDefault="004306D9" w:rsidP="004306D9">
      <w:pPr>
        <w:spacing w:after="0" w:line="240" w:lineRule="auto"/>
        <w:jc w:val="center"/>
        <w:rPr>
          <w:rFonts w:ascii="Times New Roman" w:hAnsi="Times New Roman" w:cs="Times New Roman"/>
          <w:sz w:val="24"/>
          <w:szCs w:val="24"/>
        </w:rPr>
      </w:pPr>
    </w:p>
    <w:p w:rsidR="004306D9" w:rsidRPr="00B64E63" w:rsidRDefault="004306D9" w:rsidP="004306D9">
      <w:pPr>
        <w:spacing w:after="0" w:line="240" w:lineRule="auto"/>
        <w:jc w:val="center"/>
        <w:rPr>
          <w:rFonts w:ascii="Times New Roman" w:hAnsi="Times New Roman" w:cs="Times New Roman"/>
          <w:sz w:val="24"/>
          <w:szCs w:val="24"/>
        </w:rPr>
      </w:pPr>
    </w:p>
    <w:p w:rsidR="004306D9" w:rsidRPr="00B64E63" w:rsidRDefault="004306D9" w:rsidP="004306D9">
      <w:pPr>
        <w:spacing w:after="0" w:line="240" w:lineRule="auto"/>
        <w:jc w:val="center"/>
        <w:rPr>
          <w:rFonts w:ascii="Times New Roman" w:hAnsi="Times New Roman" w:cs="Times New Roman"/>
          <w:sz w:val="24"/>
          <w:szCs w:val="24"/>
        </w:rPr>
      </w:pPr>
    </w:p>
    <w:p w:rsidR="004306D9" w:rsidRPr="00B64E63" w:rsidRDefault="004306D9" w:rsidP="004306D9">
      <w:pPr>
        <w:spacing w:after="0" w:line="240" w:lineRule="auto"/>
        <w:jc w:val="center"/>
        <w:rPr>
          <w:rFonts w:ascii="Times New Roman" w:hAnsi="Times New Roman" w:cs="Times New Roman"/>
          <w:sz w:val="24"/>
          <w:szCs w:val="24"/>
        </w:rPr>
      </w:pPr>
    </w:p>
    <w:p w:rsidR="004306D9" w:rsidRPr="00B64E63" w:rsidRDefault="004306D9" w:rsidP="004306D9">
      <w:pPr>
        <w:spacing w:after="0" w:line="240" w:lineRule="auto"/>
        <w:jc w:val="center"/>
        <w:rPr>
          <w:rFonts w:ascii="Times New Roman" w:hAnsi="Times New Roman" w:cs="Times New Roman"/>
          <w:sz w:val="24"/>
          <w:szCs w:val="24"/>
        </w:rPr>
      </w:pPr>
    </w:p>
    <w:p w:rsidR="004306D9" w:rsidRPr="00B64E63" w:rsidRDefault="004306D9" w:rsidP="004306D9">
      <w:pPr>
        <w:spacing w:after="0" w:line="240" w:lineRule="auto"/>
        <w:rPr>
          <w:rFonts w:ascii="Times New Roman" w:hAnsi="Times New Roman" w:cs="Times New Roman"/>
          <w:sz w:val="24"/>
          <w:szCs w:val="24"/>
        </w:rPr>
      </w:pPr>
    </w:p>
    <w:p w:rsidR="004306D9" w:rsidRPr="00B64E63" w:rsidRDefault="004306D9" w:rsidP="004306D9">
      <w:pPr>
        <w:spacing w:after="0" w:line="240" w:lineRule="auto"/>
        <w:jc w:val="center"/>
        <w:rPr>
          <w:rFonts w:ascii="Times New Roman" w:hAnsi="Times New Roman" w:cs="Times New Roman"/>
          <w:b/>
          <w:sz w:val="32"/>
          <w:szCs w:val="32"/>
        </w:rPr>
      </w:pPr>
      <w:r w:rsidRPr="00B64E63">
        <w:rPr>
          <w:rFonts w:ascii="Times New Roman" w:hAnsi="Times New Roman" w:cs="Times New Roman"/>
          <w:b/>
          <w:sz w:val="32"/>
          <w:szCs w:val="32"/>
        </w:rPr>
        <w:t>АО «Национальная атомная компания «Казатомпром»</w:t>
      </w:r>
    </w:p>
    <w:p w:rsidR="004306D9" w:rsidRPr="00B64E63" w:rsidRDefault="004306D9" w:rsidP="004306D9">
      <w:pPr>
        <w:spacing w:after="0" w:line="240" w:lineRule="auto"/>
        <w:jc w:val="center"/>
        <w:rPr>
          <w:rFonts w:ascii="Times New Roman" w:hAnsi="Times New Roman" w:cs="Times New Roman"/>
          <w:sz w:val="32"/>
          <w:szCs w:val="32"/>
        </w:rPr>
      </w:pPr>
    </w:p>
    <w:p w:rsidR="004306D9" w:rsidRPr="00B64E63" w:rsidRDefault="00FC4F1F" w:rsidP="004306D9">
      <w:pPr>
        <w:spacing w:after="0" w:line="240" w:lineRule="auto"/>
        <w:jc w:val="center"/>
        <w:rPr>
          <w:rFonts w:ascii="Times New Roman" w:hAnsi="Times New Roman" w:cs="Times New Roman"/>
          <w:b/>
          <w:sz w:val="28"/>
          <w:szCs w:val="28"/>
        </w:rPr>
        <w:sectPr w:rsidR="004306D9" w:rsidRPr="00B64E63" w:rsidSect="001162A8">
          <w:headerReference w:type="default" r:id="rId8"/>
          <w:footerReference w:type="default" r:id="rId9"/>
          <w:headerReference w:type="first" r:id="rId10"/>
          <w:pgSz w:w="11906" w:h="16838"/>
          <w:pgMar w:top="1134" w:right="850" w:bottom="1134" w:left="1701" w:header="708" w:footer="708" w:gutter="0"/>
          <w:pgNumType w:start="1"/>
          <w:cols w:space="708"/>
          <w:titlePg/>
          <w:docGrid w:linePitch="360"/>
        </w:sectPr>
      </w:pPr>
      <w:proofErr w:type="spellStart"/>
      <w:r>
        <w:rPr>
          <w:rFonts w:ascii="Times New Roman" w:hAnsi="Times New Roman" w:cs="Times New Roman"/>
          <w:b/>
          <w:sz w:val="28"/>
          <w:szCs w:val="28"/>
        </w:rPr>
        <w:t>Нур</w:t>
      </w:r>
      <w:proofErr w:type="spellEnd"/>
      <w:r>
        <w:rPr>
          <w:rFonts w:ascii="Times New Roman" w:hAnsi="Times New Roman" w:cs="Times New Roman"/>
          <w:b/>
          <w:sz w:val="28"/>
          <w:szCs w:val="28"/>
        </w:rPr>
        <w:t>-Султан</w:t>
      </w:r>
    </w:p>
    <w:p w:rsidR="00A53005" w:rsidRPr="00B64E63" w:rsidRDefault="00A53005" w:rsidP="00A53005">
      <w:pPr>
        <w:spacing w:after="0" w:line="240" w:lineRule="auto"/>
        <w:jc w:val="center"/>
        <w:rPr>
          <w:rFonts w:ascii="Times New Roman" w:hAnsi="Times New Roman" w:cs="Times New Roman"/>
          <w:b/>
          <w:sz w:val="24"/>
          <w:szCs w:val="24"/>
        </w:rPr>
      </w:pPr>
      <w:r w:rsidRPr="00B64E63">
        <w:rPr>
          <w:rFonts w:ascii="Times New Roman" w:hAnsi="Times New Roman" w:cs="Times New Roman"/>
          <w:b/>
          <w:sz w:val="24"/>
          <w:szCs w:val="24"/>
        </w:rPr>
        <w:lastRenderedPageBreak/>
        <w:t>Предисловие</w:t>
      </w:r>
    </w:p>
    <w:p w:rsidR="00A53005" w:rsidRPr="00B64E63" w:rsidRDefault="00A53005" w:rsidP="00A53005">
      <w:pPr>
        <w:spacing w:after="0" w:line="240" w:lineRule="auto"/>
        <w:jc w:val="center"/>
        <w:rPr>
          <w:rFonts w:ascii="Times New Roman" w:hAnsi="Times New Roman" w:cs="Times New Roman"/>
          <w:b/>
          <w:sz w:val="24"/>
          <w:szCs w:val="24"/>
        </w:rPr>
      </w:pPr>
    </w:p>
    <w:p w:rsidR="00A53005" w:rsidRPr="00B64E63" w:rsidRDefault="00A53005" w:rsidP="003C5BC3">
      <w:pPr>
        <w:spacing w:after="0" w:line="240" w:lineRule="auto"/>
        <w:jc w:val="both"/>
        <w:rPr>
          <w:rFonts w:ascii="Times New Roman" w:hAnsi="Times New Roman" w:cs="Times New Roman"/>
          <w:sz w:val="24"/>
          <w:szCs w:val="24"/>
        </w:rPr>
      </w:pPr>
      <w:r w:rsidRPr="00B64E63">
        <w:rPr>
          <w:rFonts w:ascii="Times New Roman" w:hAnsi="Times New Roman" w:cs="Times New Roman"/>
          <w:b/>
          <w:sz w:val="24"/>
          <w:szCs w:val="24"/>
        </w:rPr>
        <w:t xml:space="preserve">1. РАЗРАБОТАН </w:t>
      </w:r>
      <w:r w:rsidR="00832751" w:rsidRPr="00B64E63">
        <w:rPr>
          <w:rFonts w:ascii="Times New Roman" w:hAnsi="Times New Roman" w:cs="Times New Roman"/>
          <w:b/>
          <w:sz w:val="24"/>
          <w:szCs w:val="24"/>
        </w:rPr>
        <w:t xml:space="preserve">  </w:t>
      </w:r>
      <w:r w:rsidR="00FC0BA9" w:rsidRPr="00B64E63">
        <w:rPr>
          <w:rFonts w:ascii="Times New Roman" w:hAnsi="Times New Roman" w:cs="Times New Roman"/>
          <w:b/>
          <w:sz w:val="24"/>
          <w:szCs w:val="24"/>
        </w:rPr>
        <w:t xml:space="preserve"> </w:t>
      </w:r>
      <w:r w:rsidRPr="00B64E63">
        <w:rPr>
          <w:rFonts w:ascii="Times New Roman" w:hAnsi="Times New Roman" w:cs="Times New Roman"/>
          <w:sz w:val="24"/>
          <w:szCs w:val="24"/>
        </w:rPr>
        <w:t xml:space="preserve">ТОО «Институт высоких технологий» </w:t>
      </w:r>
    </w:p>
    <w:p w:rsidR="00A53005" w:rsidRPr="00B64E63" w:rsidRDefault="00A53005" w:rsidP="003C5BC3">
      <w:pPr>
        <w:spacing w:after="0" w:line="240" w:lineRule="auto"/>
        <w:jc w:val="both"/>
        <w:rPr>
          <w:rFonts w:ascii="Times New Roman" w:hAnsi="Times New Roman" w:cs="Times New Roman"/>
          <w:sz w:val="24"/>
          <w:szCs w:val="24"/>
        </w:rPr>
      </w:pPr>
    </w:p>
    <w:p w:rsidR="00A53005" w:rsidRPr="00B64E63" w:rsidRDefault="00A53005" w:rsidP="003C5BC3">
      <w:pPr>
        <w:spacing w:after="0" w:line="240" w:lineRule="auto"/>
        <w:jc w:val="both"/>
        <w:rPr>
          <w:rFonts w:ascii="Times New Roman" w:hAnsi="Times New Roman" w:cs="Times New Roman"/>
          <w:sz w:val="24"/>
          <w:szCs w:val="24"/>
          <w:u w:val="single"/>
        </w:rPr>
      </w:pPr>
      <w:r w:rsidRPr="00B64E63">
        <w:rPr>
          <w:rFonts w:ascii="Times New Roman" w:hAnsi="Times New Roman" w:cs="Times New Roman"/>
          <w:b/>
          <w:sz w:val="24"/>
          <w:szCs w:val="24"/>
        </w:rPr>
        <w:t xml:space="preserve">2. УТВЕРЖДЕН И ВВЕДЕН В ДЕЙСТВИЕ </w:t>
      </w:r>
      <w:r w:rsidRPr="00B64E63">
        <w:rPr>
          <w:rFonts w:ascii="Times New Roman" w:hAnsi="Times New Roman" w:cs="Times New Roman"/>
          <w:sz w:val="24"/>
          <w:szCs w:val="24"/>
        </w:rPr>
        <w:t>Приказом Председателя Правления</w:t>
      </w:r>
      <w:r w:rsidR="003C5BC3" w:rsidRPr="00B64E63">
        <w:rPr>
          <w:rFonts w:ascii="Times New Roman" w:hAnsi="Times New Roman" w:cs="Times New Roman"/>
          <w:sz w:val="24"/>
          <w:szCs w:val="24"/>
        </w:rPr>
        <w:t xml:space="preserve"> </w:t>
      </w:r>
      <w:r w:rsidRPr="00B64E63">
        <w:rPr>
          <w:rFonts w:ascii="Times New Roman" w:hAnsi="Times New Roman" w:cs="Times New Roman"/>
          <w:sz w:val="24"/>
          <w:szCs w:val="24"/>
        </w:rPr>
        <w:t xml:space="preserve">АО «НАК «Казатомпром» от </w:t>
      </w:r>
      <w:r w:rsidR="00417124" w:rsidRPr="00417124">
        <w:rPr>
          <w:rFonts w:ascii="Times New Roman" w:hAnsi="Times New Roman" w:cs="Times New Roman"/>
          <w:sz w:val="24"/>
          <w:szCs w:val="24"/>
          <w:u w:val="single"/>
        </w:rPr>
        <w:t>«11</w:t>
      </w:r>
      <w:r w:rsidR="003C5BC3" w:rsidRPr="00417124">
        <w:rPr>
          <w:rFonts w:ascii="Times New Roman" w:hAnsi="Times New Roman" w:cs="Times New Roman"/>
          <w:sz w:val="24"/>
          <w:szCs w:val="24"/>
          <w:u w:val="single"/>
        </w:rPr>
        <w:t>»</w:t>
      </w:r>
      <w:r w:rsidRPr="00B64E63">
        <w:rPr>
          <w:rFonts w:ascii="Times New Roman" w:hAnsi="Times New Roman" w:cs="Times New Roman"/>
          <w:sz w:val="24"/>
          <w:szCs w:val="24"/>
        </w:rPr>
        <w:t xml:space="preserve"> </w:t>
      </w:r>
      <w:r w:rsidR="00417124">
        <w:rPr>
          <w:rFonts w:ascii="Times New Roman" w:hAnsi="Times New Roman" w:cs="Times New Roman"/>
          <w:sz w:val="24"/>
          <w:szCs w:val="24"/>
          <w:u w:val="single"/>
        </w:rPr>
        <w:t xml:space="preserve">мая </w:t>
      </w:r>
      <w:r w:rsidR="00417124" w:rsidRPr="00B64E63">
        <w:rPr>
          <w:rFonts w:ascii="Times New Roman" w:hAnsi="Times New Roman" w:cs="Times New Roman"/>
          <w:sz w:val="24"/>
          <w:szCs w:val="24"/>
        </w:rPr>
        <w:t>2020</w:t>
      </w:r>
      <w:r w:rsidR="0046124A" w:rsidRPr="00B64E63">
        <w:rPr>
          <w:rFonts w:ascii="Times New Roman" w:hAnsi="Times New Roman" w:cs="Times New Roman"/>
          <w:sz w:val="24"/>
          <w:szCs w:val="24"/>
        </w:rPr>
        <w:t xml:space="preserve"> г. </w:t>
      </w:r>
      <w:r w:rsidRPr="00B64E63">
        <w:rPr>
          <w:rFonts w:ascii="Times New Roman" w:hAnsi="Times New Roman" w:cs="Times New Roman"/>
          <w:sz w:val="24"/>
          <w:szCs w:val="24"/>
        </w:rPr>
        <w:t xml:space="preserve">№ </w:t>
      </w:r>
      <w:r w:rsidR="00417124">
        <w:rPr>
          <w:rFonts w:ascii="Times New Roman" w:hAnsi="Times New Roman" w:cs="Times New Roman"/>
          <w:sz w:val="24"/>
          <w:szCs w:val="24"/>
          <w:u w:val="single"/>
        </w:rPr>
        <w:t>50</w:t>
      </w:r>
    </w:p>
    <w:p w:rsidR="00A53005" w:rsidRPr="00B64E63" w:rsidRDefault="00A53005" w:rsidP="003C5BC3">
      <w:pPr>
        <w:spacing w:after="0" w:line="240" w:lineRule="auto"/>
        <w:jc w:val="both"/>
        <w:rPr>
          <w:rFonts w:ascii="Times New Roman" w:hAnsi="Times New Roman" w:cs="Times New Roman"/>
          <w:sz w:val="24"/>
          <w:szCs w:val="24"/>
        </w:rPr>
      </w:pPr>
    </w:p>
    <w:p w:rsidR="00A53005" w:rsidRPr="00B64E63" w:rsidRDefault="00A53005" w:rsidP="003C5BC3">
      <w:pPr>
        <w:spacing w:after="0" w:line="240" w:lineRule="auto"/>
        <w:jc w:val="both"/>
        <w:rPr>
          <w:rFonts w:ascii="Times New Roman" w:hAnsi="Times New Roman" w:cs="Times New Roman"/>
          <w:b/>
          <w:sz w:val="24"/>
          <w:szCs w:val="24"/>
        </w:rPr>
      </w:pPr>
      <w:r w:rsidRPr="00B64E63">
        <w:rPr>
          <w:rFonts w:ascii="Times New Roman" w:hAnsi="Times New Roman" w:cs="Times New Roman"/>
          <w:b/>
          <w:sz w:val="24"/>
          <w:szCs w:val="24"/>
        </w:rPr>
        <w:t xml:space="preserve">3. ВВЕДЕН </w:t>
      </w:r>
      <w:r w:rsidR="00417124" w:rsidRPr="00B64E63">
        <w:rPr>
          <w:rFonts w:ascii="Times New Roman" w:hAnsi="Times New Roman" w:cs="Times New Roman"/>
          <w:b/>
          <w:sz w:val="24"/>
          <w:szCs w:val="24"/>
        </w:rPr>
        <w:t>ВЗАМЕН СТ</w:t>
      </w:r>
      <w:r w:rsidR="003C5BC3" w:rsidRPr="00B64E63">
        <w:rPr>
          <w:rFonts w:ascii="Times New Roman" w:hAnsi="Times New Roman" w:cs="Times New Roman"/>
          <w:sz w:val="24"/>
          <w:szCs w:val="24"/>
        </w:rPr>
        <w:t xml:space="preserve"> НАК 20-201</w:t>
      </w:r>
      <w:r w:rsidR="0048707E">
        <w:rPr>
          <w:rFonts w:ascii="Times New Roman" w:hAnsi="Times New Roman" w:cs="Times New Roman"/>
          <w:sz w:val="24"/>
          <w:szCs w:val="24"/>
        </w:rPr>
        <w:t>9</w:t>
      </w:r>
      <w:r w:rsidR="003C5BC3" w:rsidRPr="00B64E63">
        <w:rPr>
          <w:rFonts w:ascii="Times New Roman" w:hAnsi="Times New Roman" w:cs="Times New Roman"/>
          <w:sz w:val="24"/>
          <w:szCs w:val="24"/>
        </w:rPr>
        <w:t xml:space="preserve"> «Требования к ионообменным смолам</w:t>
      </w:r>
      <w:r w:rsidR="003C5BC3" w:rsidRPr="00B64E63">
        <w:t xml:space="preserve"> </w:t>
      </w:r>
      <w:r w:rsidR="003C5BC3" w:rsidRPr="00B64E63">
        <w:rPr>
          <w:rFonts w:ascii="Times New Roman" w:hAnsi="Times New Roman" w:cs="Times New Roman"/>
          <w:sz w:val="24"/>
          <w:szCs w:val="24"/>
        </w:rPr>
        <w:t>для предприятий АО «НАК «КАЗАТОМПРОМ»</w:t>
      </w:r>
    </w:p>
    <w:p w:rsidR="00A53005" w:rsidRPr="00B64E63" w:rsidRDefault="00A53005" w:rsidP="003C5BC3">
      <w:pPr>
        <w:spacing w:after="0" w:line="240" w:lineRule="auto"/>
        <w:jc w:val="both"/>
        <w:rPr>
          <w:rFonts w:ascii="Times New Roman" w:hAnsi="Times New Roman" w:cs="Times New Roman"/>
          <w:sz w:val="24"/>
          <w:szCs w:val="24"/>
        </w:rPr>
      </w:pPr>
    </w:p>
    <w:p w:rsidR="00A53005" w:rsidRPr="00B64E63" w:rsidRDefault="00A53005" w:rsidP="003C5BC3">
      <w:pPr>
        <w:spacing w:after="0" w:line="240" w:lineRule="auto"/>
        <w:jc w:val="both"/>
        <w:rPr>
          <w:rFonts w:ascii="Times New Roman" w:hAnsi="Times New Roman" w:cs="Times New Roman"/>
          <w:sz w:val="24"/>
          <w:szCs w:val="24"/>
        </w:rPr>
      </w:pPr>
      <w:r w:rsidRPr="00B64E63">
        <w:rPr>
          <w:rFonts w:ascii="Times New Roman" w:hAnsi="Times New Roman" w:cs="Times New Roman"/>
          <w:b/>
          <w:sz w:val="24"/>
          <w:szCs w:val="24"/>
        </w:rPr>
        <w:t xml:space="preserve">4. Держатель подлинника </w:t>
      </w:r>
      <w:r w:rsidRPr="00B64E63">
        <w:rPr>
          <w:rFonts w:ascii="Times New Roman" w:hAnsi="Times New Roman" w:cs="Times New Roman"/>
          <w:sz w:val="24"/>
          <w:szCs w:val="24"/>
        </w:rPr>
        <w:t>АО «НАК «Казатомпром»</w:t>
      </w:r>
    </w:p>
    <w:p w:rsidR="00A53005" w:rsidRPr="00B64E63" w:rsidRDefault="00A53005" w:rsidP="003C5BC3">
      <w:pPr>
        <w:spacing w:after="0" w:line="240" w:lineRule="auto"/>
        <w:jc w:val="both"/>
        <w:rPr>
          <w:rFonts w:ascii="Times New Roman" w:hAnsi="Times New Roman" w:cs="Times New Roman"/>
          <w:sz w:val="24"/>
          <w:szCs w:val="24"/>
        </w:rPr>
      </w:pPr>
      <w:r w:rsidRPr="00B64E63">
        <w:rPr>
          <w:rFonts w:ascii="Times New Roman" w:hAnsi="Times New Roman" w:cs="Times New Roman"/>
          <w:sz w:val="24"/>
          <w:szCs w:val="24"/>
        </w:rPr>
        <w:t xml:space="preserve">Адрес: г. </w:t>
      </w:r>
      <w:proofErr w:type="spellStart"/>
      <w:r w:rsidR="00FD5262">
        <w:rPr>
          <w:rFonts w:ascii="Times New Roman" w:hAnsi="Times New Roman" w:cs="Times New Roman"/>
          <w:sz w:val="24"/>
          <w:szCs w:val="24"/>
        </w:rPr>
        <w:t>Нур</w:t>
      </w:r>
      <w:proofErr w:type="spellEnd"/>
      <w:r w:rsidR="00FD5262">
        <w:rPr>
          <w:rFonts w:ascii="Times New Roman" w:hAnsi="Times New Roman" w:cs="Times New Roman"/>
          <w:sz w:val="24"/>
          <w:szCs w:val="24"/>
        </w:rPr>
        <w:t>-Султан</w:t>
      </w:r>
      <w:r w:rsidRPr="00B64E63">
        <w:rPr>
          <w:rFonts w:ascii="Times New Roman" w:hAnsi="Times New Roman" w:cs="Times New Roman"/>
          <w:sz w:val="24"/>
          <w:szCs w:val="24"/>
        </w:rPr>
        <w:t>,</w:t>
      </w:r>
      <w:r w:rsidR="00EF07E5" w:rsidRPr="00B64E63">
        <w:t xml:space="preserve"> </w:t>
      </w:r>
      <w:proofErr w:type="spellStart"/>
      <w:r w:rsidR="00EF07E5" w:rsidRPr="00B64E63">
        <w:rPr>
          <w:rFonts w:ascii="Times New Roman" w:hAnsi="Times New Roman" w:cs="Times New Roman"/>
        </w:rPr>
        <w:t>Есильский</w:t>
      </w:r>
      <w:proofErr w:type="spellEnd"/>
      <w:r w:rsidR="00EF07E5" w:rsidRPr="00B64E63">
        <w:rPr>
          <w:rFonts w:ascii="Times New Roman" w:hAnsi="Times New Roman" w:cs="Times New Roman"/>
        </w:rPr>
        <w:t xml:space="preserve"> район, улица Е10, дом 17/12.</w:t>
      </w:r>
      <w:r w:rsidRPr="00B64E63">
        <w:rPr>
          <w:rFonts w:ascii="Times New Roman" w:hAnsi="Times New Roman" w:cs="Times New Roman"/>
          <w:sz w:val="24"/>
          <w:szCs w:val="24"/>
        </w:rPr>
        <w:t xml:space="preserve"> </w:t>
      </w:r>
    </w:p>
    <w:p w:rsidR="00A53005" w:rsidRPr="00B64E63" w:rsidRDefault="00A53005" w:rsidP="003C5BC3">
      <w:pPr>
        <w:spacing w:after="0" w:line="240" w:lineRule="auto"/>
        <w:jc w:val="both"/>
        <w:rPr>
          <w:rFonts w:ascii="Times New Roman" w:hAnsi="Times New Roman" w:cs="Times New Roman"/>
          <w:sz w:val="24"/>
          <w:szCs w:val="24"/>
        </w:rPr>
      </w:pPr>
      <w:r w:rsidRPr="00B64E63">
        <w:rPr>
          <w:rFonts w:ascii="Times New Roman" w:hAnsi="Times New Roman" w:cs="Times New Roman"/>
          <w:sz w:val="24"/>
          <w:szCs w:val="24"/>
        </w:rPr>
        <w:t>Телефон +7 (7172) 55 13 98</w:t>
      </w:r>
    </w:p>
    <w:p w:rsidR="00A53005" w:rsidRPr="00B64E63" w:rsidRDefault="00A53005" w:rsidP="003C5BC3">
      <w:pPr>
        <w:spacing w:after="0" w:line="240" w:lineRule="auto"/>
        <w:jc w:val="both"/>
        <w:rPr>
          <w:rFonts w:ascii="Times New Roman" w:hAnsi="Times New Roman" w:cs="Times New Roman"/>
          <w:sz w:val="24"/>
          <w:szCs w:val="24"/>
        </w:rPr>
      </w:pPr>
    </w:p>
    <w:p w:rsidR="00A53005" w:rsidRPr="00B64E63" w:rsidRDefault="00A53005" w:rsidP="003C5BC3">
      <w:pPr>
        <w:spacing w:after="0" w:line="240" w:lineRule="auto"/>
        <w:jc w:val="both"/>
        <w:rPr>
          <w:rFonts w:ascii="Times New Roman" w:hAnsi="Times New Roman" w:cs="Times New Roman"/>
          <w:iCs/>
          <w:color w:val="000000" w:themeColor="text1"/>
          <w:sz w:val="24"/>
          <w:szCs w:val="24"/>
        </w:rPr>
      </w:pPr>
      <w:r w:rsidRPr="00B64E63">
        <w:rPr>
          <w:rFonts w:ascii="Times New Roman" w:hAnsi="Times New Roman" w:cs="Times New Roman"/>
          <w:b/>
          <w:iCs/>
          <w:sz w:val="24"/>
          <w:szCs w:val="24"/>
        </w:rPr>
        <w:t xml:space="preserve">5. Периодичность проверки </w:t>
      </w:r>
      <w:r w:rsidRPr="00B64E63">
        <w:rPr>
          <w:rFonts w:ascii="Times New Roman" w:hAnsi="Times New Roman" w:cs="Times New Roman"/>
          <w:iCs/>
          <w:sz w:val="24"/>
          <w:szCs w:val="24"/>
        </w:rPr>
        <w:t>5 лет</w:t>
      </w:r>
    </w:p>
    <w:p w:rsidR="00A53005" w:rsidRPr="00B64E63" w:rsidRDefault="00A53005" w:rsidP="003C5BC3">
      <w:pPr>
        <w:spacing w:after="0" w:line="240" w:lineRule="auto"/>
        <w:jc w:val="both"/>
        <w:rPr>
          <w:rFonts w:ascii="Times New Roman" w:hAnsi="Times New Roman" w:cs="Times New Roman"/>
          <w:b/>
          <w:sz w:val="24"/>
          <w:szCs w:val="24"/>
        </w:rPr>
      </w:pPr>
      <w:r w:rsidRPr="00B64E63">
        <w:rPr>
          <w:rFonts w:ascii="Times New Roman" w:hAnsi="Times New Roman" w:cs="Times New Roman"/>
          <w:b/>
          <w:iCs/>
          <w:sz w:val="24"/>
          <w:szCs w:val="24"/>
        </w:rPr>
        <w:t>Срок первой проверки</w:t>
      </w:r>
      <w:r w:rsidRPr="00B64E63">
        <w:rPr>
          <w:rFonts w:ascii="Times New Roman" w:hAnsi="Times New Roman" w:cs="Times New Roman"/>
          <w:iCs/>
          <w:sz w:val="24"/>
          <w:szCs w:val="24"/>
        </w:rPr>
        <w:t xml:space="preserve"> </w:t>
      </w:r>
      <w:r w:rsidRPr="00B64E63">
        <w:rPr>
          <w:rFonts w:ascii="Times New Roman" w:hAnsi="Times New Roman" w:cs="Times New Roman"/>
          <w:sz w:val="24"/>
          <w:szCs w:val="24"/>
        </w:rPr>
        <w:t>–</w:t>
      </w:r>
      <w:r w:rsidR="0048707E">
        <w:rPr>
          <w:rFonts w:ascii="Times New Roman" w:hAnsi="Times New Roman" w:cs="Times New Roman"/>
          <w:sz w:val="24"/>
          <w:szCs w:val="24"/>
        </w:rPr>
        <w:t xml:space="preserve">  </w:t>
      </w:r>
      <w:r w:rsidR="00417124">
        <w:rPr>
          <w:rFonts w:ascii="Times New Roman" w:hAnsi="Times New Roman" w:cs="Times New Roman"/>
          <w:sz w:val="24"/>
          <w:szCs w:val="24"/>
        </w:rPr>
        <w:t xml:space="preserve">2025 </w:t>
      </w:r>
      <w:bookmarkStart w:id="0" w:name="_GoBack"/>
      <w:bookmarkEnd w:id="0"/>
      <w:r w:rsidRPr="00B64E63">
        <w:rPr>
          <w:rFonts w:ascii="Times New Roman" w:hAnsi="Times New Roman" w:cs="Times New Roman"/>
          <w:sz w:val="24"/>
          <w:szCs w:val="24"/>
        </w:rPr>
        <w:t>год</w:t>
      </w:r>
    </w:p>
    <w:p w:rsidR="00A53005" w:rsidRPr="00B64E63" w:rsidRDefault="00A53005" w:rsidP="00A53005">
      <w:pPr>
        <w:spacing w:after="0" w:line="240" w:lineRule="auto"/>
        <w:jc w:val="both"/>
        <w:rPr>
          <w:rFonts w:ascii="Times New Roman" w:hAnsi="Times New Roman" w:cs="Times New Roman"/>
          <w:b/>
          <w:sz w:val="24"/>
          <w:szCs w:val="24"/>
        </w:rPr>
      </w:pPr>
    </w:p>
    <w:p w:rsidR="00A53005" w:rsidRPr="00B64E63" w:rsidRDefault="00A53005" w:rsidP="00A53005">
      <w:pPr>
        <w:spacing w:after="0" w:line="240" w:lineRule="auto"/>
        <w:jc w:val="both"/>
        <w:rPr>
          <w:rFonts w:ascii="Times New Roman" w:hAnsi="Times New Roman" w:cs="Times New Roman"/>
          <w:b/>
          <w:sz w:val="24"/>
          <w:szCs w:val="24"/>
        </w:rPr>
      </w:pPr>
    </w:p>
    <w:p w:rsidR="00A53005" w:rsidRPr="00B64E63" w:rsidRDefault="00A53005" w:rsidP="00A53005">
      <w:pPr>
        <w:spacing w:after="0" w:line="240" w:lineRule="auto"/>
        <w:jc w:val="both"/>
        <w:rPr>
          <w:rFonts w:ascii="Times New Roman" w:hAnsi="Times New Roman" w:cs="Times New Roman"/>
          <w:b/>
          <w:sz w:val="24"/>
          <w:szCs w:val="24"/>
        </w:rPr>
      </w:pPr>
    </w:p>
    <w:p w:rsidR="00A53005" w:rsidRPr="00B64E63" w:rsidRDefault="00A53005" w:rsidP="00A53005">
      <w:pPr>
        <w:spacing w:after="0" w:line="240" w:lineRule="auto"/>
        <w:jc w:val="both"/>
        <w:rPr>
          <w:rFonts w:ascii="Times New Roman" w:hAnsi="Times New Roman" w:cs="Times New Roman"/>
          <w:b/>
          <w:sz w:val="24"/>
          <w:szCs w:val="24"/>
        </w:rPr>
      </w:pPr>
    </w:p>
    <w:p w:rsidR="00A53005" w:rsidRPr="00B64E63" w:rsidRDefault="00A53005" w:rsidP="00A53005">
      <w:pPr>
        <w:spacing w:after="0" w:line="240" w:lineRule="auto"/>
        <w:jc w:val="both"/>
        <w:rPr>
          <w:rFonts w:ascii="Times New Roman" w:hAnsi="Times New Roman" w:cs="Times New Roman"/>
          <w:b/>
          <w:sz w:val="24"/>
          <w:szCs w:val="24"/>
        </w:rPr>
      </w:pPr>
    </w:p>
    <w:p w:rsidR="00A53005" w:rsidRPr="00B64E63" w:rsidRDefault="00A53005" w:rsidP="00A53005">
      <w:pPr>
        <w:spacing w:after="0" w:line="240" w:lineRule="auto"/>
        <w:jc w:val="both"/>
        <w:rPr>
          <w:rFonts w:ascii="Times New Roman" w:hAnsi="Times New Roman" w:cs="Times New Roman"/>
          <w:b/>
          <w:sz w:val="24"/>
          <w:szCs w:val="24"/>
        </w:rPr>
      </w:pPr>
    </w:p>
    <w:p w:rsidR="00A53005" w:rsidRPr="00B64E63" w:rsidRDefault="00A53005" w:rsidP="00A53005">
      <w:pPr>
        <w:spacing w:after="0" w:line="240" w:lineRule="auto"/>
        <w:jc w:val="both"/>
        <w:rPr>
          <w:rFonts w:ascii="Times New Roman" w:hAnsi="Times New Roman" w:cs="Times New Roman"/>
          <w:b/>
          <w:sz w:val="24"/>
          <w:szCs w:val="24"/>
        </w:rPr>
      </w:pPr>
    </w:p>
    <w:p w:rsidR="00A53005" w:rsidRPr="00B64E63" w:rsidRDefault="00A53005" w:rsidP="00A53005">
      <w:pPr>
        <w:spacing w:after="0" w:line="240" w:lineRule="auto"/>
        <w:jc w:val="both"/>
        <w:rPr>
          <w:rFonts w:ascii="Times New Roman" w:hAnsi="Times New Roman" w:cs="Times New Roman"/>
          <w:b/>
          <w:sz w:val="24"/>
          <w:szCs w:val="24"/>
        </w:rPr>
      </w:pPr>
    </w:p>
    <w:p w:rsidR="00A53005" w:rsidRPr="00B64E63" w:rsidRDefault="00A53005" w:rsidP="00A53005">
      <w:pPr>
        <w:spacing w:after="0" w:line="240" w:lineRule="auto"/>
        <w:jc w:val="both"/>
        <w:rPr>
          <w:rFonts w:ascii="Times New Roman" w:hAnsi="Times New Roman" w:cs="Times New Roman"/>
          <w:b/>
          <w:sz w:val="24"/>
          <w:szCs w:val="24"/>
        </w:rPr>
      </w:pPr>
    </w:p>
    <w:p w:rsidR="00A53005" w:rsidRPr="00B64E63" w:rsidRDefault="00A53005" w:rsidP="00A53005">
      <w:pPr>
        <w:spacing w:after="0" w:line="240" w:lineRule="auto"/>
        <w:jc w:val="both"/>
        <w:rPr>
          <w:rFonts w:ascii="Times New Roman" w:hAnsi="Times New Roman" w:cs="Times New Roman"/>
          <w:b/>
          <w:sz w:val="24"/>
          <w:szCs w:val="24"/>
        </w:rPr>
      </w:pPr>
    </w:p>
    <w:p w:rsidR="00A53005" w:rsidRPr="00B64E63" w:rsidRDefault="00A53005" w:rsidP="00A53005">
      <w:pPr>
        <w:spacing w:after="0" w:line="240" w:lineRule="auto"/>
        <w:jc w:val="both"/>
        <w:rPr>
          <w:rFonts w:ascii="Times New Roman" w:hAnsi="Times New Roman" w:cs="Times New Roman"/>
          <w:b/>
          <w:sz w:val="24"/>
          <w:szCs w:val="24"/>
        </w:rPr>
      </w:pPr>
    </w:p>
    <w:p w:rsidR="00A53005" w:rsidRPr="00B64E63" w:rsidRDefault="00A53005" w:rsidP="00A53005">
      <w:pPr>
        <w:spacing w:after="0" w:line="240" w:lineRule="auto"/>
        <w:jc w:val="both"/>
        <w:rPr>
          <w:rFonts w:ascii="Times New Roman" w:hAnsi="Times New Roman" w:cs="Times New Roman"/>
          <w:b/>
          <w:sz w:val="24"/>
          <w:szCs w:val="24"/>
        </w:rPr>
      </w:pPr>
    </w:p>
    <w:p w:rsidR="00A53005" w:rsidRPr="00B64E63" w:rsidRDefault="00A53005" w:rsidP="00A53005">
      <w:pPr>
        <w:spacing w:after="0" w:line="240" w:lineRule="auto"/>
        <w:jc w:val="both"/>
        <w:rPr>
          <w:rFonts w:ascii="Times New Roman" w:hAnsi="Times New Roman" w:cs="Times New Roman"/>
          <w:b/>
          <w:sz w:val="24"/>
          <w:szCs w:val="24"/>
        </w:rPr>
      </w:pPr>
    </w:p>
    <w:p w:rsidR="00A53005" w:rsidRPr="00B64E63" w:rsidRDefault="00A53005" w:rsidP="00A53005">
      <w:pPr>
        <w:spacing w:after="0" w:line="240" w:lineRule="auto"/>
        <w:jc w:val="both"/>
        <w:rPr>
          <w:rFonts w:ascii="Times New Roman" w:hAnsi="Times New Roman" w:cs="Times New Roman"/>
          <w:b/>
          <w:sz w:val="24"/>
          <w:szCs w:val="24"/>
        </w:rPr>
      </w:pPr>
    </w:p>
    <w:p w:rsidR="00A53005" w:rsidRPr="00B64E63" w:rsidRDefault="00A53005" w:rsidP="00A53005">
      <w:pPr>
        <w:spacing w:after="0" w:line="240" w:lineRule="auto"/>
        <w:jc w:val="both"/>
        <w:rPr>
          <w:rFonts w:ascii="Times New Roman" w:hAnsi="Times New Roman" w:cs="Times New Roman"/>
          <w:b/>
          <w:sz w:val="24"/>
          <w:szCs w:val="24"/>
        </w:rPr>
      </w:pPr>
    </w:p>
    <w:p w:rsidR="00A53005" w:rsidRPr="00B64E63" w:rsidRDefault="00A53005" w:rsidP="00A53005">
      <w:pPr>
        <w:spacing w:after="0" w:line="240" w:lineRule="auto"/>
        <w:jc w:val="both"/>
        <w:rPr>
          <w:rFonts w:ascii="Times New Roman" w:hAnsi="Times New Roman" w:cs="Times New Roman"/>
          <w:b/>
          <w:sz w:val="24"/>
          <w:szCs w:val="24"/>
        </w:rPr>
      </w:pPr>
    </w:p>
    <w:p w:rsidR="00A53005" w:rsidRPr="00B64E63" w:rsidRDefault="00A53005" w:rsidP="00A53005">
      <w:pPr>
        <w:spacing w:after="0" w:line="240" w:lineRule="auto"/>
        <w:jc w:val="both"/>
        <w:rPr>
          <w:rFonts w:ascii="Times New Roman" w:hAnsi="Times New Roman" w:cs="Times New Roman"/>
          <w:b/>
          <w:sz w:val="24"/>
          <w:szCs w:val="24"/>
        </w:rPr>
      </w:pPr>
    </w:p>
    <w:p w:rsidR="00A53005" w:rsidRPr="00B64E63" w:rsidRDefault="00A53005" w:rsidP="00A53005">
      <w:pPr>
        <w:spacing w:after="0" w:line="240" w:lineRule="auto"/>
        <w:jc w:val="both"/>
        <w:rPr>
          <w:rFonts w:ascii="Times New Roman" w:hAnsi="Times New Roman" w:cs="Times New Roman"/>
          <w:b/>
          <w:sz w:val="24"/>
          <w:szCs w:val="24"/>
        </w:rPr>
      </w:pPr>
    </w:p>
    <w:p w:rsidR="00A53005" w:rsidRPr="00B64E63" w:rsidRDefault="00A53005" w:rsidP="00A53005">
      <w:pPr>
        <w:spacing w:after="0" w:line="240" w:lineRule="auto"/>
        <w:jc w:val="both"/>
        <w:rPr>
          <w:rFonts w:ascii="Times New Roman" w:hAnsi="Times New Roman" w:cs="Times New Roman"/>
          <w:b/>
          <w:sz w:val="24"/>
          <w:szCs w:val="24"/>
        </w:rPr>
      </w:pPr>
    </w:p>
    <w:p w:rsidR="00A53005" w:rsidRPr="00B64E63" w:rsidRDefault="00A53005" w:rsidP="00A53005">
      <w:pPr>
        <w:spacing w:after="0" w:line="240" w:lineRule="auto"/>
        <w:jc w:val="both"/>
        <w:rPr>
          <w:rFonts w:ascii="Times New Roman" w:hAnsi="Times New Roman" w:cs="Times New Roman"/>
          <w:b/>
          <w:sz w:val="24"/>
          <w:szCs w:val="24"/>
        </w:rPr>
      </w:pPr>
    </w:p>
    <w:p w:rsidR="00A53005" w:rsidRPr="00B64E63" w:rsidRDefault="00A53005" w:rsidP="00A53005">
      <w:pPr>
        <w:spacing w:after="0" w:line="240" w:lineRule="auto"/>
        <w:jc w:val="both"/>
        <w:rPr>
          <w:rFonts w:ascii="Times New Roman" w:hAnsi="Times New Roman" w:cs="Times New Roman"/>
          <w:b/>
          <w:sz w:val="24"/>
          <w:szCs w:val="24"/>
        </w:rPr>
      </w:pPr>
    </w:p>
    <w:p w:rsidR="00A53005" w:rsidRPr="00B64E63" w:rsidRDefault="00A53005" w:rsidP="00A53005">
      <w:pPr>
        <w:spacing w:after="0" w:line="240" w:lineRule="auto"/>
        <w:jc w:val="both"/>
        <w:rPr>
          <w:rFonts w:ascii="Times New Roman" w:hAnsi="Times New Roman" w:cs="Times New Roman"/>
          <w:b/>
          <w:sz w:val="24"/>
          <w:szCs w:val="24"/>
        </w:rPr>
      </w:pPr>
    </w:p>
    <w:p w:rsidR="00A53005" w:rsidRPr="00B64E63" w:rsidRDefault="00A53005" w:rsidP="00A53005">
      <w:pPr>
        <w:spacing w:after="0" w:line="240" w:lineRule="auto"/>
        <w:jc w:val="both"/>
        <w:rPr>
          <w:rFonts w:ascii="Times New Roman" w:hAnsi="Times New Roman" w:cs="Times New Roman"/>
          <w:b/>
          <w:sz w:val="24"/>
          <w:szCs w:val="24"/>
        </w:rPr>
      </w:pPr>
    </w:p>
    <w:p w:rsidR="00A53005" w:rsidRPr="00B64E63" w:rsidRDefault="00A53005" w:rsidP="00A53005">
      <w:pPr>
        <w:spacing w:after="0" w:line="240" w:lineRule="auto"/>
        <w:jc w:val="both"/>
        <w:rPr>
          <w:rFonts w:ascii="Times New Roman" w:hAnsi="Times New Roman" w:cs="Times New Roman"/>
          <w:b/>
          <w:sz w:val="24"/>
          <w:szCs w:val="24"/>
        </w:rPr>
      </w:pPr>
    </w:p>
    <w:p w:rsidR="00A53005" w:rsidRPr="00B64E63" w:rsidRDefault="00A53005" w:rsidP="00A53005">
      <w:pPr>
        <w:spacing w:after="0" w:line="240" w:lineRule="auto"/>
        <w:jc w:val="both"/>
        <w:rPr>
          <w:rFonts w:ascii="Times New Roman" w:hAnsi="Times New Roman" w:cs="Times New Roman"/>
          <w:b/>
          <w:sz w:val="24"/>
          <w:szCs w:val="24"/>
        </w:rPr>
      </w:pPr>
    </w:p>
    <w:p w:rsidR="00A53005" w:rsidRPr="00B64E63" w:rsidRDefault="00A53005" w:rsidP="00A53005">
      <w:pPr>
        <w:spacing w:after="0" w:line="240" w:lineRule="auto"/>
        <w:jc w:val="both"/>
        <w:rPr>
          <w:rFonts w:ascii="Times New Roman" w:hAnsi="Times New Roman" w:cs="Times New Roman"/>
          <w:b/>
          <w:sz w:val="24"/>
          <w:szCs w:val="24"/>
        </w:rPr>
      </w:pPr>
    </w:p>
    <w:p w:rsidR="00A53005" w:rsidRPr="00B64E63" w:rsidRDefault="00A53005" w:rsidP="00A53005">
      <w:pPr>
        <w:spacing w:after="0" w:line="240" w:lineRule="auto"/>
        <w:jc w:val="both"/>
        <w:rPr>
          <w:rFonts w:ascii="Times New Roman" w:hAnsi="Times New Roman" w:cs="Times New Roman"/>
          <w:b/>
          <w:sz w:val="24"/>
          <w:szCs w:val="24"/>
        </w:rPr>
      </w:pPr>
    </w:p>
    <w:p w:rsidR="00A53005" w:rsidRPr="00B64E63" w:rsidRDefault="00A53005" w:rsidP="00A53005">
      <w:pPr>
        <w:spacing w:after="0" w:line="240" w:lineRule="auto"/>
        <w:jc w:val="both"/>
        <w:rPr>
          <w:rFonts w:ascii="Times New Roman" w:hAnsi="Times New Roman" w:cs="Times New Roman"/>
          <w:b/>
          <w:sz w:val="24"/>
          <w:szCs w:val="24"/>
        </w:rPr>
      </w:pPr>
    </w:p>
    <w:p w:rsidR="00A53005" w:rsidRPr="00B64E63" w:rsidRDefault="00A53005" w:rsidP="00A53005">
      <w:pPr>
        <w:spacing w:after="0" w:line="240" w:lineRule="auto"/>
        <w:jc w:val="both"/>
        <w:rPr>
          <w:rFonts w:ascii="Times New Roman" w:hAnsi="Times New Roman" w:cs="Times New Roman"/>
          <w:b/>
          <w:sz w:val="24"/>
          <w:szCs w:val="24"/>
        </w:rPr>
      </w:pPr>
    </w:p>
    <w:p w:rsidR="00A53005" w:rsidRPr="00B64E63" w:rsidRDefault="00A53005" w:rsidP="00A53005">
      <w:pPr>
        <w:spacing w:after="0" w:line="240" w:lineRule="auto"/>
        <w:jc w:val="both"/>
        <w:rPr>
          <w:rFonts w:ascii="Times New Roman" w:hAnsi="Times New Roman" w:cs="Times New Roman"/>
          <w:b/>
          <w:sz w:val="24"/>
          <w:szCs w:val="24"/>
        </w:rPr>
      </w:pPr>
    </w:p>
    <w:p w:rsidR="00A53005" w:rsidRPr="00B64E63" w:rsidRDefault="00A53005" w:rsidP="00A53005">
      <w:pPr>
        <w:spacing w:after="0" w:line="240" w:lineRule="auto"/>
        <w:jc w:val="both"/>
        <w:rPr>
          <w:rFonts w:ascii="Times New Roman" w:hAnsi="Times New Roman" w:cs="Times New Roman"/>
          <w:b/>
          <w:sz w:val="24"/>
          <w:szCs w:val="24"/>
        </w:rPr>
      </w:pPr>
    </w:p>
    <w:p w:rsidR="00A53005" w:rsidRPr="00B64E63" w:rsidRDefault="00A53005" w:rsidP="00A53005">
      <w:pPr>
        <w:pStyle w:val="a9"/>
        <w:ind w:right="98"/>
        <w:rPr>
          <w:szCs w:val="28"/>
          <w:lang w:val="ru-RU"/>
        </w:rPr>
      </w:pPr>
    </w:p>
    <w:p w:rsidR="00A53005" w:rsidRPr="00B64E63" w:rsidRDefault="00A53005" w:rsidP="00A53005">
      <w:pPr>
        <w:spacing w:after="0" w:line="240" w:lineRule="auto"/>
        <w:jc w:val="center"/>
        <w:rPr>
          <w:rFonts w:ascii="Times New Roman" w:hAnsi="Times New Roman" w:cs="Times New Roman"/>
          <w:b/>
          <w:sz w:val="24"/>
          <w:szCs w:val="24"/>
        </w:rPr>
      </w:pPr>
      <w:r w:rsidRPr="00B64E63">
        <w:rPr>
          <w:rFonts w:ascii="Times New Roman" w:hAnsi="Times New Roman" w:cs="Times New Roman"/>
          <w:sz w:val="24"/>
          <w:szCs w:val="24"/>
        </w:rPr>
        <w:t>Настоящий стандарт не может быть полностью или частично воспроизведен, тиражирован и распространен без разрешения АО «НАК «Казатомпром»</w:t>
      </w:r>
    </w:p>
    <w:p w:rsidR="00646196" w:rsidRDefault="00A53005" w:rsidP="00646196">
      <w:pPr>
        <w:spacing w:after="0" w:line="240" w:lineRule="auto"/>
        <w:jc w:val="center"/>
        <w:rPr>
          <w:rFonts w:ascii="Times New Roman" w:hAnsi="Times New Roman" w:cs="Times New Roman"/>
          <w:b/>
          <w:sz w:val="28"/>
          <w:szCs w:val="28"/>
        </w:rPr>
      </w:pPr>
      <w:r w:rsidRPr="00B64E63">
        <w:rPr>
          <w:rFonts w:ascii="Times New Roman" w:hAnsi="Times New Roman" w:cs="Times New Roman"/>
          <w:b/>
          <w:sz w:val="28"/>
          <w:szCs w:val="28"/>
        </w:rPr>
        <w:br w:type="page"/>
      </w:r>
      <w:r w:rsidR="00646196" w:rsidRPr="00B64E63">
        <w:rPr>
          <w:rFonts w:ascii="Times New Roman" w:hAnsi="Times New Roman" w:cs="Times New Roman"/>
          <w:b/>
          <w:sz w:val="28"/>
          <w:szCs w:val="28"/>
        </w:rPr>
        <w:lastRenderedPageBreak/>
        <w:t>СОДЕРЖАНИЕ</w:t>
      </w:r>
    </w:p>
    <w:p w:rsidR="00CC464C" w:rsidRPr="0014110D" w:rsidRDefault="00CC464C" w:rsidP="008B3F15">
      <w:pPr>
        <w:pStyle w:val="a8"/>
        <w:numPr>
          <w:ilvl w:val="0"/>
          <w:numId w:val="36"/>
        </w:numPr>
        <w:spacing w:after="0" w:line="360" w:lineRule="auto"/>
        <w:ind w:left="714" w:hanging="357"/>
        <w:rPr>
          <w:rFonts w:ascii="Times New Roman" w:hAnsi="Times New Roman" w:cs="Times New Roman"/>
          <w:b/>
          <w:sz w:val="28"/>
          <w:szCs w:val="28"/>
        </w:rPr>
      </w:pPr>
      <w:r w:rsidRPr="0014110D">
        <w:rPr>
          <w:rFonts w:ascii="Times New Roman" w:hAnsi="Times New Roman" w:cs="Times New Roman"/>
          <w:sz w:val="28"/>
          <w:szCs w:val="28"/>
        </w:rPr>
        <w:t>Область применения …………………………………………</w:t>
      </w:r>
      <w:proofErr w:type="gramStart"/>
      <w:r w:rsidRPr="0014110D">
        <w:rPr>
          <w:rFonts w:ascii="Times New Roman" w:hAnsi="Times New Roman" w:cs="Times New Roman"/>
          <w:sz w:val="28"/>
          <w:szCs w:val="28"/>
        </w:rPr>
        <w:t>……</w:t>
      </w:r>
      <w:r w:rsidR="002B0414">
        <w:rPr>
          <w:rFonts w:ascii="Times New Roman" w:hAnsi="Times New Roman" w:cs="Times New Roman"/>
          <w:sz w:val="28"/>
          <w:szCs w:val="28"/>
        </w:rPr>
        <w:t>.</w:t>
      </w:r>
      <w:proofErr w:type="gramEnd"/>
      <w:r w:rsidRPr="0014110D">
        <w:rPr>
          <w:rFonts w:ascii="Times New Roman" w:hAnsi="Times New Roman" w:cs="Times New Roman"/>
          <w:sz w:val="28"/>
          <w:szCs w:val="28"/>
        </w:rPr>
        <w:t>……     1</w:t>
      </w:r>
    </w:p>
    <w:p w:rsidR="00CC464C" w:rsidRPr="0014110D" w:rsidRDefault="00CC464C" w:rsidP="008B3F15">
      <w:pPr>
        <w:pStyle w:val="a8"/>
        <w:numPr>
          <w:ilvl w:val="0"/>
          <w:numId w:val="36"/>
        </w:numPr>
        <w:spacing w:after="0" w:line="360" w:lineRule="auto"/>
        <w:ind w:left="714" w:hanging="357"/>
        <w:rPr>
          <w:rFonts w:ascii="Times New Roman" w:hAnsi="Times New Roman" w:cs="Times New Roman"/>
          <w:b/>
          <w:sz w:val="28"/>
          <w:szCs w:val="28"/>
        </w:rPr>
      </w:pPr>
      <w:r w:rsidRPr="0014110D">
        <w:rPr>
          <w:rFonts w:ascii="Times New Roman" w:hAnsi="Times New Roman" w:cs="Times New Roman"/>
          <w:sz w:val="28"/>
          <w:szCs w:val="28"/>
        </w:rPr>
        <w:t>Нормативные ссылки ………………………………………</w:t>
      </w:r>
      <w:proofErr w:type="gramStart"/>
      <w:r w:rsidRPr="0014110D">
        <w:rPr>
          <w:rFonts w:ascii="Times New Roman" w:hAnsi="Times New Roman" w:cs="Times New Roman"/>
          <w:sz w:val="28"/>
          <w:szCs w:val="28"/>
        </w:rPr>
        <w:t>……</w:t>
      </w:r>
      <w:r w:rsidR="002B0414">
        <w:rPr>
          <w:rFonts w:ascii="Times New Roman" w:hAnsi="Times New Roman" w:cs="Times New Roman"/>
          <w:sz w:val="28"/>
          <w:szCs w:val="28"/>
        </w:rPr>
        <w:t>.</w:t>
      </w:r>
      <w:proofErr w:type="gramEnd"/>
      <w:r w:rsidRPr="0014110D">
        <w:rPr>
          <w:rFonts w:ascii="Times New Roman" w:hAnsi="Times New Roman" w:cs="Times New Roman"/>
          <w:sz w:val="28"/>
          <w:szCs w:val="28"/>
        </w:rPr>
        <w:t>……...     1</w:t>
      </w:r>
    </w:p>
    <w:p w:rsidR="00CC464C" w:rsidRPr="0014110D" w:rsidRDefault="00CC464C" w:rsidP="008B3F15">
      <w:pPr>
        <w:pStyle w:val="a8"/>
        <w:numPr>
          <w:ilvl w:val="0"/>
          <w:numId w:val="36"/>
        </w:numPr>
        <w:spacing w:after="0" w:line="360" w:lineRule="auto"/>
        <w:ind w:left="714" w:hanging="357"/>
        <w:rPr>
          <w:rFonts w:ascii="Times New Roman" w:hAnsi="Times New Roman" w:cs="Times New Roman"/>
          <w:b/>
          <w:sz w:val="28"/>
          <w:szCs w:val="28"/>
        </w:rPr>
      </w:pPr>
      <w:r w:rsidRPr="0014110D">
        <w:rPr>
          <w:rFonts w:ascii="Times New Roman" w:hAnsi="Times New Roman" w:cs="Times New Roman"/>
          <w:sz w:val="28"/>
          <w:szCs w:val="28"/>
        </w:rPr>
        <w:t>Термины, определения и сокращения ………………</w:t>
      </w:r>
      <w:proofErr w:type="gramStart"/>
      <w:r w:rsidRPr="0014110D">
        <w:rPr>
          <w:rFonts w:ascii="Times New Roman" w:hAnsi="Times New Roman" w:cs="Times New Roman"/>
          <w:sz w:val="28"/>
          <w:szCs w:val="28"/>
        </w:rPr>
        <w:t>……</w:t>
      </w:r>
      <w:r w:rsidR="003A4732">
        <w:rPr>
          <w:rFonts w:ascii="Times New Roman" w:hAnsi="Times New Roman" w:cs="Times New Roman"/>
          <w:sz w:val="28"/>
          <w:szCs w:val="28"/>
        </w:rPr>
        <w:t>.</w:t>
      </w:r>
      <w:proofErr w:type="gramEnd"/>
      <w:r w:rsidRPr="0014110D">
        <w:rPr>
          <w:rFonts w:ascii="Times New Roman" w:hAnsi="Times New Roman" w:cs="Times New Roman"/>
          <w:sz w:val="28"/>
          <w:szCs w:val="28"/>
        </w:rPr>
        <w:t>……………</w:t>
      </w:r>
      <w:r w:rsidR="008D4FAF">
        <w:rPr>
          <w:rFonts w:ascii="Times New Roman" w:hAnsi="Times New Roman" w:cs="Times New Roman"/>
          <w:sz w:val="28"/>
          <w:szCs w:val="28"/>
        </w:rPr>
        <w:t xml:space="preserve"> </w:t>
      </w:r>
      <w:r w:rsidRPr="0014110D">
        <w:rPr>
          <w:rFonts w:ascii="Times New Roman" w:hAnsi="Times New Roman" w:cs="Times New Roman"/>
          <w:sz w:val="28"/>
          <w:szCs w:val="28"/>
        </w:rPr>
        <w:t xml:space="preserve">    2</w:t>
      </w:r>
    </w:p>
    <w:p w:rsidR="00CC464C" w:rsidRPr="0014110D" w:rsidRDefault="00CC464C" w:rsidP="008B3F15">
      <w:pPr>
        <w:pStyle w:val="a8"/>
        <w:numPr>
          <w:ilvl w:val="0"/>
          <w:numId w:val="36"/>
        </w:numPr>
        <w:spacing w:after="0" w:line="360" w:lineRule="auto"/>
        <w:ind w:left="714" w:hanging="357"/>
        <w:rPr>
          <w:rFonts w:ascii="Times New Roman" w:hAnsi="Times New Roman" w:cs="Times New Roman"/>
          <w:b/>
          <w:sz w:val="28"/>
          <w:szCs w:val="28"/>
        </w:rPr>
      </w:pPr>
      <w:r w:rsidRPr="0014110D">
        <w:rPr>
          <w:rFonts w:ascii="Times New Roman" w:hAnsi="Times New Roman" w:cs="Times New Roman"/>
          <w:sz w:val="28"/>
          <w:szCs w:val="28"/>
        </w:rPr>
        <w:t>Общие положения ……………………………</w:t>
      </w:r>
      <w:proofErr w:type="gramStart"/>
      <w:r w:rsidRPr="0014110D">
        <w:rPr>
          <w:rFonts w:ascii="Times New Roman" w:hAnsi="Times New Roman" w:cs="Times New Roman"/>
          <w:sz w:val="28"/>
          <w:szCs w:val="28"/>
        </w:rPr>
        <w:t>……</w:t>
      </w:r>
      <w:r w:rsidR="003A4732">
        <w:rPr>
          <w:rFonts w:ascii="Times New Roman" w:hAnsi="Times New Roman" w:cs="Times New Roman"/>
          <w:sz w:val="28"/>
          <w:szCs w:val="28"/>
        </w:rPr>
        <w:t>.</w:t>
      </w:r>
      <w:proofErr w:type="gramEnd"/>
      <w:r w:rsidRPr="0014110D">
        <w:rPr>
          <w:rFonts w:ascii="Times New Roman" w:hAnsi="Times New Roman" w:cs="Times New Roman"/>
          <w:sz w:val="28"/>
          <w:szCs w:val="28"/>
        </w:rPr>
        <w:t>…………………</w:t>
      </w:r>
      <w:r w:rsidR="00DE013C" w:rsidRPr="0014110D">
        <w:rPr>
          <w:rFonts w:ascii="Times New Roman" w:hAnsi="Times New Roman" w:cs="Times New Roman"/>
          <w:sz w:val="28"/>
          <w:szCs w:val="28"/>
        </w:rPr>
        <w:t>.</w:t>
      </w:r>
      <w:r w:rsidRPr="0014110D">
        <w:rPr>
          <w:rFonts w:ascii="Times New Roman" w:hAnsi="Times New Roman" w:cs="Times New Roman"/>
          <w:sz w:val="28"/>
          <w:szCs w:val="28"/>
        </w:rPr>
        <w:t>…    3</w:t>
      </w:r>
    </w:p>
    <w:p w:rsidR="00CC464C" w:rsidRPr="0014110D" w:rsidRDefault="00CC464C" w:rsidP="008B3F15">
      <w:pPr>
        <w:pStyle w:val="a8"/>
        <w:numPr>
          <w:ilvl w:val="0"/>
          <w:numId w:val="36"/>
        </w:numPr>
        <w:spacing w:after="0" w:line="360" w:lineRule="auto"/>
        <w:ind w:left="714" w:hanging="357"/>
        <w:rPr>
          <w:rFonts w:ascii="Times New Roman" w:hAnsi="Times New Roman" w:cs="Times New Roman"/>
          <w:b/>
          <w:sz w:val="28"/>
          <w:szCs w:val="28"/>
        </w:rPr>
      </w:pPr>
      <w:r w:rsidRPr="0014110D">
        <w:rPr>
          <w:rFonts w:ascii="Times New Roman" w:hAnsi="Times New Roman" w:cs="Times New Roman"/>
          <w:bCs/>
          <w:sz w:val="28"/>
          <w:szCs w:val="28"/>
        </w:rPr>
        <w:t>Требования к маркировке, упаковке и транспортировке</w:t>
      </w:r>
      <w:proofErr w:type="gramStart"/>
      <w:r w:rsidR="003A4732">
        <w:rPr>
          <w:rFonts w:ascii="Times New Roman" w:hAnsi="Times New Roman" w:cs="Times New Roman"/>
          <w:bCs/>
          <w:sz w:val="28"/>
          <w:szCs w:val="28"/>
        </w:rPr>
        <w:t xml:space="preserve"> .</w:t>
      </w:r>
      <w:r w:rsidRPr="0014110D">
        <w:rPr>
          <w:rFonts w:ascii="Times New Roman" w:hAnsi="Times New Roman" w:cs="Times New Roman"/>
          <w:bCs/>
          <w:sz w:val="28"/>
          <w:szCs w:val="28"/>
        </w:rPr>
        <w:t>…</w:t>
      </w:r>
      <w:proofErr w:type="gramEnd"/>
      <w:r w:rsidRPr="0014110D">
        <w:rPr>
          <w:rFonts w:ascii="Times New Roman" w:hAnsi="Times New Roman" w:cs="Times New Roman"/>
          <w:bCs/>
          <w:sz w:val="28"/>
          <w:szCs w:val="28"/>
        </w:rPr>
        <w:t>…………</w:t>
      </w:r>
      <w:r w:rsidR="00DE013C" w:rsidRPr="0014110D">
        <w:rPr>
          <w:rFonts w:ascii="Times New Roman" w:hAnsi="Times New Roman" w:cs="Times New Roman"/>
          <w:bCs/>
          <w:sz w:val="28"/>
          <w:szCs w:val="28"/>
        </w:rPr>
        <w:t>.</w:t>
      </w:r>
      <w:r w:rsidRPr="0014110D">
        <w:rPr>
          <w:rFonts w:ascii="Times New Roman" w:hAnsi="Times New Roman" w:cs="Times New Roman"/>
          <w:bCs/>
          <w:sz w:val="28"/>
          <w:szCs w:val="28"/>
        </w:rPr>
        <w:t>.    3</w:t>
      </w:r>
    </w:p>
    <w:p w:rsidR="00CC464C" w:rsidRPr="0014110D" w:rsidRDefault="00CC464C" w:rsidP="008B3F15">
      <w:pPr>
        <w:pStyle w:val="a8"/>
        <w:numPr>
          <w:ilvl w:val="0"/>
          <w:numId w:val="36"/>
        </w:numPr>
        <w:spacing w:after="0" w:line="360" w:lineRule="auto"/>
        <w:ind w:left="714" w:hanging="357"/>
        <w:rPr>
          <w:rFonts w:ascii="Times New Roman" w:hAnsi="Times New Roman" w:cs="Times New Roman"/>
          <w:b/>
          <w:sz w:val="28"/>
          <w:szCs w:val="28"/>
        </w:rPr>
      </w:pPr>
      <w:r w:rsidRPr="0014110D">
        <w:rPr>
          <w:rFonts w:ascii="Times New Roman" w:hAnsi="Times New Roman" w:cs="Times New Roman"/>
          <w:bCs/>
          <w:sz w:val="28"/>
          <w:szCs w:val="28"/>
        </w:rPr>
        <w:t xml:space="preserve">Требования к охране окружающей </w:t>
      </w:r>
      <w:proofErr w:type="gramStart"/>
      <w:r w:rsidRPr="0014110D">
        <w:rPr>
          <w:rFonts w:ascii="Times New Roman" w:hAnsi="Times New Roman" w:cs="Times New Roman"/>
          <w:bCs/>
          <w:sz w:val="28"/>
          <w:szCs w:val="28"/>
        </w:rPr>
        <w:t>среды</w:t>
      </w:r>
      <w:r w:rsidR="003A4732">
        <w:rPr>
          <w:rFonts w:ascii="Times New Roman" w:hAnsi="Times New Roman" w:cs="Times New Roman"/>
          <w:bCs/>
          <w:sz w:val="28"/>
          <w:szCs w:val="28"/>
        </w:rPr>
        <w:t xml:space="preserve">  </w:t>
      </w:r>
      <w:r w:rsidRPr="0014110D">
        <w:rPr>
          <w:rFonts w:ascii="Times New Roman" w:hAnsi="Times New Roman" w:cs="Times New Roman"/>
          <w:bCs/>
          <w:sz w:val="28"/>
          <w:szCs w:val="28"/>
        </w:rPr>
        <w:t>…</w:t>
      </w:r>
      <w:proofErr w:type="gramEnd"/>
      <w:r w:rsidRPr="0014110D">
        <w:rPr>
          <w:rFonts w:ascii="Times New Roman" w:hAnsi="Times New Roman" w:cs="Times New Roman"/>
          <w:bCs/>
          <w:sz w:val="28"/>
          <w:szCs w:val="28"/>
        </w:rPr>
        <w:t>………………………….</w:t>
      </w:r>
      <w:r w:rsidR="00DE013C" w:rsidRPr="0014110D">
        <w:rPr>
          <w:rFonts w:ascii="Times New Roman" w:hAnsi="Times New Roman" w:cs="Times New Roman"/>
          <w:bCs/>
          <w:sz w:val="28"/>
          <w:szCs w:val="28"/>
        </w:rPr>
        <w:t>.</w:t>
      </w:r>
      <w:r w:rsidRPr="0014110D">
        <w:rPr>
          <w:rFonts w:ascii="Times New Roman" w:hAnsi="Times New Roman" w:cs="Times New Roman"/>
          <w:bCs/>
          <w:sz w:val="28"/>
          <w:szCs w:val="28"/>
        </w:rPr>
        <w:t xml:space="preserve">    4</w:t>
      </w:r>
    </w:p>
    <w:p w:rsidR="00CC464C" w:rsidRPr="0014110D" w:rsidRDefault="00CC464C" w:rsidP="008B3F15">
      <w:pPr>
        <w:pStyle w:val="a8"/>
        <w:numPr>
          <w:ilvl w:val="0"/>
          <w:numId w:val="36"/>
        </w:numPr>
        <w:spacing w:after="0" w:line="360" w:lineRule="auto"/>
        <w:ind w:left="714" w:hanging="357"/>
        <w:rPr>
          <w:rFonts w:ascii="Times New Roman" w:hAnsi="Times New Roman" w:cs="Times New Roman"/>
          <w:b/>
          <w:sz w:val="28"/>
          <w:szCs w:val="28"/>
        </w:rPr>
      </w:pPr>
      <w:r w:rsidRPr="0014110D">
        <w:rPr>
          <w:rFonts w:ascii="Times New Roman" w:eastAsia="Times New Roman" w:hAnsi="Times New Roman" w:cs="Times New Roman"/>
          <w:bCs/>
          <w:kern w:val="36"/>
          <w:sz w:val="28"/>
          <w:szCs w:val="28"/>
          <w:lang w:eastAsia="ru-RU"/>
        </w:rPr>
        <w:t xml:space="preserve">Правила приемки и </w:t>
      </w:r>
      <w:proofErr w:type="gramStart"/>
      <w:r w:rsidRPr="0014110D">
        <w:rPr>
          <w:rFonts w:ascii="Times New Roman" w:eastAsia="Times New Roman" w:hAnsi="Times New Roman" w:cs="Times New Roman"/>
          <w:bCs/>
          <w:kern w:val="36"/>
          <w:sz w:val="28"/>
          <w:szCs w:val="28"/>
          <w:lang w:eastAsia="ru-RU"/>
        </w:rPr>
        <w:t>хранения</w:t>
      </w:r>
      <w:r w:rsidR="003A4732">
        <w:rPr>
          <w:rFonts w:ascii="Times New Roman" w:eastAsia="Times New Roman" w:hAnsi="Times New Roman" w:cs="Times New Roman"/>
          <w:bCs/>
          <w:kern w:val="36"/>
          <w:sz w:val="28"/>
          <w:szCs w:val="28"/>
          <w:lang w:eastAsia="ru-RU"/>
        </w:rPr>
        <w:t xml:space="preserve">  </w:t>
      </w:r>
      <w:r w:rsidRPr="0014110D">
        <w:rPr>
          <w:rFonts w:ascii="Times New Roman" w:eastAsia="Times New Roman" w:hAnsi="Times New Roman" w:cs="Times New Roman"/>
          <w:bCs/>
          <w:kern w:val="36"/>
          <w:sz w:val="28"/>
          <w:szCs w:val="28"/>
          <w:lang w:eastAsia="ru-RU"/>
        </w:rPr>
        <w:t>…</w:t>
      </w:r>
      <w:proofErr w:type="gramEnd"/>
      <w:r w:rsidRPr="0014110D">
        <w:rPr>
          <w:rFonts w:ascii="Times New Roman" w:eastAsia="Times New Roman" w:hAnsi="Times New Roman" w:cs="Times New Roman"/>
          <w:bCs/>
          <w:kern w:val="36"/>
          <w:sz w:val="28"/>
          <w:szCs w:val="28"/>
          <w:lang w:eastAsia="ru-RU"/>
        </w:rPr>
        <w:t>……………………………………….</w:t>
      </w:r>
      <w:r w:rsidR="00DE013C" w:rsidRPr="0014110D">
        <w:rPr>
          <w:rFonts w:ascii="Times New Roman" w:eastAsia="Times New Roman" w:hAnsi="Times New Roman" w:cs="Times New Roman"/>
          <w:bCs/>
          <w:kern w:val="36"/>
          <w:sz w:val="28"/>
          <w:szCs w:val="28"/>
          <w:lang w:eastAsia="ru-RU"/>
        </w:rPr>
        <w:t>.</w:t>
      </w:r>
      <w:r w:rsidRPr="0014110D">
        <w:rPr>
          <w:rFonts w:ascii="Times New Roman" w:eastAsia="Times New Roman" w:hAnsi="Times New Roman" w:cs="Times New Roman"/>
          <w:bCs/>
          <w:kern w:val="36"/>
          <w:sz w:val="28"/>
          <w:szCs w:val="28"/>
          <w:lang w:eastAsia="ru-RU"/>
        </w:rPr>
        <w:t xml:space="preserve">    4</w:t>
      </w:r>
    </w:p>
    <w:p w:rsidR="00CC464C" w:rsidRPr="0014110D" w:rsidRDefault="00CC464C" w:rsidP="008B3F15">
      <w:pPr>
        <w:pStyle w:val="a8"/>
        <w:numPr>
          <w:ilvl w:val="0"/>
          <w:numId w:val="36"/>
        </w:numPr>
        <w:spacing w:after="0" w:line="360" w:lineRule="auto"/>
        <w:ind w:left="714" w:hanging="357"/>
        <w:rPr>
          <w:rFonts w:ascii="Times New Roman" w:hAnsi="Times New Roman" w:cs="Times New Roman"/>
          <w:b/>
          <w:sz w:val="28"/>
          <w:szCs w:val="28"/>
        </w:rPr>
      </w:pPr>
      <w:r w:rsidRPr="0014110D">
        <w:rPr>
          <w:rFonts w:ascii="Times New Roman" w:eastAsia="Times New Roman" w:hAnsi="Times New Roman" w:cs="Times New Roman"/>
          <w:sz w:val="28"/>
          <w:szCs w:val="28"/>
          <w:lang w:eastAsia="ru-RU"/>
        </w:rPr>
        <w:t>Отбор проб для входного контроля ………………………………</w:t>
      </w:r>
      <w:proofErr w:type="gramStart"/>
      <w:r w:rsidRPr="0014110D">
        <w:rPr>
          <w:rFonts w:ascii="Times New Roman" w:eastAsia="Times New Roman" w:hAnsi="Times New Roman" w:cs="Times New Roman"/>
          <w:sz w:val="28"/>
          <w:szCs w:val="28"/>
          <w:lang w:eastAsia="ru-RU"/>
        </w:rPr>
        <w:t>…...</w:t>
      </w:r>
      <w:r w:rsidR="00DE013C" w:rsidRPr="0014110D">
        <w:rPr>
          <w:rFonts w:ascii="Times New Roman" w:eastAsia="Times New Roman" w:hAnsi="Times New Roman" w:cs="Times New Roman"/>
          <w:sz w:val="28"/>
          <w:szCs w:val="28"/>
          <w:lang w:eastAsia="ru-RU"/>
        </w:rPr>
        <w:t>.</w:t>
      </w:r>
      <w:proofErr w:type="gramEnd"/>
      <w:r w:rsidR="0014110D">
        <w:rPr>
          <w:rFonts w:ascii="Times New Roman" w:eastAsia="Times New Roman" w:hAnsi="Times New Roman" w:cs="Times New Roman"/>
          <w:sz w:val="28"/>
          <w:szCs w:val="28"/>
          <w:lang w:eastAsia="ru-RU"/>
        </w:rPr>
        <w:t>.</w:t>
      </w:r>
      <w:r w:rsidRPr="0014110D">
        <w:rPr>
          <w:rFonts w:ascii="Times New Roman" w:eastAsia="Times New Roman" w:hAnsi="Times New Roman" w:cs="Times New Roman"/>
          <w:sz w:val="28"/>
          <w:szCs w:val="28"/>
          <w:lang w:eastAsia="ru-RU"/>
        </w:rPr>
        <w:t xml:space="preserve">    5</w:t>
      </w:r>
    </w:p>
    <w:p w:rsidR="00CC464C" w:rsidRPr="0014110D" w:rsidRDefault="00CC464C" w:rsidP="008B3F15">
      <w:pPr>
        <w:pStyle w:val="a8"/>
        <w:numPr>
          <w:ilvl w:val="0"/>
          <w:numId w:val="36"/>
        </w:numPr>
        <w:spacing w:after="0" w:line="360" w:lineRule="auto"/>
        <w:ind w:left="714" w:hanging="357"/>
        <w:rPr>
          <w:rFonts w:ascii="Times New Roman" w:hAnsi="Times New Roman" w:cs="Times New Roman"/>
          <w:b/>
          <w:sz w:val="28"/>
          <w:szCs w:val="28"/>
        </w:rPr>
      </w:pPr>
      <w:r w:rsidRPr="0014110D">
        <w:rPr>
          <w:rFonts w:ascii="Times New Roman" w:eastAsia="Times New Roman" w:hAnsi="Times New Roman" w:cs="Times New Roman"/>
          <w:sz w:val="28"/>
          <w:szCs w:val="28"/>
          <w:lang w:eastAsia="ru-RU"/>
        </w:rPr>
        <w:t xml:space="preserve">Входной </w:t>
      </w:r>
      <w:proofErr w:type="gramStart"/>
      <w:r w:rsidRPr="0014110D">
        <w:rPr>
          <w:rFonts w:ascii="Times New Roman" w:eastAsia="Times New Roman" w:hAnsi="Times New Roman" w:cs="Times New Roman"/>
          <w:sz w:val="28"/>
          <w:szCs w:val="28"/>
          <w:lang w:eastAsia="ru-RU"/>
        </w:rPr>
        <w:t>контроль</w:t>
      </w:r>
      <w:r w:rsidR="0014110D">
        <w:rPr>
          <w:rFonts w:ascii="Times New Roman" w:eastAsia="Times New Roman" w:hAnsi="Times New Roman" w:cs="Times New Roman"/>
          <w:sz w:val="28"/>
          <w:szCs w:val="28"/>
          <w:lang w:eastAsia="ru-RU"/>
        </w:rPr>
        <w:t>.</w:t>
      </w:r>
      <w:r w:rsidRPr="0014110D">
        <w:rPr>
          <w:rFonts w:ascii="Times New Roman" w:eastAsia="Times New Roman" w:hAnsi="Times New Roman" w:cs="Times New Roman"/>
          <w:sz w:val="28"/>
          <w:szCs w:val="28"/>
          <w:lang w:eastAsia="ru-RU"/>
        </w:rPr>
        <w:t>…</w:t>
      </w:r>
      <w:proofErr w:type="gramEnd"/>
      <w:r w:rsidRPr="0014110D">
        <w:rPr>
          <w:rFonts w:ascii="Times New Roman" w:eastAsia="Times New Roman" w:hAnsi="Times New Roman" w:cs="Times New Roman"/>
          <w:sz w:val="28"/>
          <w:szCs w:val="28"/>
          <w:lang w:eastAsia="ru-RU"/>
        </w:rPr>
        <w:t>…………………………………………………</w:t>
      </w:r>
      <w:r w:rsidR="00DE013C" w:rsidRPr="0014110D">
        <w:rPr>
          <w:rFonts w:ascii="Times New Roman" w:eastAsia="Times New Roman" w:hAnsi="Times New Roman" w:cs="Times New Roman"/>
          <w:sz w:val="28"/>
          <w:szCs w:val="28"/>
          <w:lang w:eastAsia="ru-RU"/>
        </w:rPr>
        <w:t>.</w:t>
      </w:r>
      <w:r w:rsidRPr="0014110D">
        <w:rPr>
          <w:rFonts w:ascii="Times New Roman" w:eastAsia="Times New Roman" w:hAnsi="Times New Roman" w:cs="Times New Roman"/>
          <w:sz w:val="28"/>
          <w:szCs w:val="28"/>
          <w:lang w:eastAsia="ru-RU"/>
        </w:rPr>
        <w:t>…    6</w:t>
      </w:r>
    </w:p>
    <w:p w:rsidR="00CC464C" w:rsidRPr="002B0414" w:rsidRDefault="00DE013C" w:rsidP="008B3F15">
      <w:pPr>
        <w:pStyle w:val="a8"/>
        <w:numPr>
          <w:ilvl w:val="0"/>
          <w:numId w:val="36"/>
        </w:numPr>
        <w:spacing w:after="0" w:line="360" w:lineRule="auto"/>
        <w:ind w:left="714" w:hanging="357"/>
        <w:rPr>
          <w:rFonts w:ascii="Times New Roman" w:hAnsi="Times New Roman" w:cs="Times New Roman"/>
          <w:b/>
          <w:sz w:val="28"/>
          <w:szCs w:val="28"/>
        </w:rPr>
      </w:pPr>
      <w:r w:rsidRPr="0014110D">
        <w:rPr>
          <w:rFonts w:ascii="Times New Roman" w:hAnsi="Times New Roman" w:cs="Times New Roman"/>
          <w:sz w:val="28"/>
          <w:szCs w:val="28"/>
        </w:rPr>
        <w:t xml:space="preserve">Методы входного </w:t>
      </w:r>
      <w:proofErr w:type="gramStart"/>
      <w:r w:rsidRPr="0014110D">
        <w:rPr>
          <w:rFonts w:ascii="Times New Roman" w:hAnsi="Times New Roman" w:cs="Times New Roman"/>
          <w:sz w:val="28"/>
          <w:szCs w:val="28"/>
        </w:rPr>
        <w:t>контроля</w:t>
      </w:r>
      <w:r w:rsidR="002B0414">
        <w:rPr>
          <w:rFonts w:ascii="Times New Roman" w:hAnsi="Times New Roman" w:cs="Times New Roman"/>
          <w:sz w:val="28"/>
          <w:szCs w:val="28"/>
        </w:rPr>
        <w:t>.</w:t>
      </w:r>
      <w:r w:rsidRPr="0014110D">
        <w:rPr>
          <w:rFonts w:ascii="Times New Roman" w:hAnsi="Times New Roman" w:cs="Times New Roman"/>
          <w:sz w:val="28"/>
          <w:szCs w:val="28"/>
        </w:rPr>
        <w:t>…</w:t>
      </w:r>
      <w:proofErr w:type="gramEnd"/>
      <w:r w:rsidRPr="0014110D">
        <w:rPr>
          <w:rFonts w:ascii="Times New Roman" w:hAnsi="Times New Roman" w:cs="Times New Roman"/>
          <w:sz w:val="28"/>
          <w:szCs w:val="28"/>
        </w:rPr>
        <w:t xml:space="preserve">……………………………………….…    </w:t>
      </w:r>
      <w:r w:rsidR="008D4FAF">
        <w:rPr>
          <w:rFonts w:ascii="Times New Roman" w:hAnsi="Times New Roman" w:cs="Times New Roman"/>
          <w:sz w:val="28"/>
          <w:szCs w:val="28"/>
        </w:rPr>
        <w:t>8</w:t>
      </w:r>
    </w:p>
    <w:p w:rsidR="00DE013C" w:rsidRPr="0014110D" w:rsidRDefault="009F00EB" w:rsidP="0014110D">
      <w:pPr>
        <w:autoSpaceDE w:val="0"/>
        <w:autoSpaceDN w:val="0"/>
        <w:adjustRightInd w:val="0"/>
        <w:spacing w:after="0" w:line="240" w:lineRule="auto"/>
        <w:rPr>
          <w:rFonts w:ascii="Times New Roman" w:hAnsi="Times New Roman" w:cs="Times New Roman"/>
          <w:sz w:val="28"/>
          <w:szCs w:val="28"/>
        </w:rPr>
      </w:pPr>
      <w:r w:rsidRPr="0014110D">
        <w:rPr>
          <w:rFonts w:ascii="Times New Roman" w:hAnsi="Times New Roman" w:cs="Times New Roman"/>
          <w:sz w:val="28"/>
          <w:szCs w:val="28"/>
        </w:rPr>
        <w:t xml:space="preserve">  </w:t>
      </w:r>
      <w:r w:rsidR="00DE013C" w:rsidRPr="0014110D">
        <w:rPr>
          <w:rFonts w:ascii="Times New Roman" w:hAnsi="Times New Roman" w:cs="Times New Roman"/>
          <w:sz w:val="28"/>
          <w:szCs w:val="28"/>
        </w:rPr>
        <w:t>Приложение А</w:t>
      </w:r>
      <w:r w:rsidRPr="0014110D">
        <w:rPr>
          <w:rFonts w:ascii="Times New Roman" w:hAnsi="Times New Roman" w:cs="Times New Roman"/>
          <w:sz w:val="28"/>
          <w:szCs w:val="28"/>
        </w:rPr>
        <w:t xml:space="preserve">           </w:t>
      </w:r>
    </w:p>
    <w:p w:rsidR="002B0414" w:rsidRDefault="002B0414" w:rsidP="003A47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E013C" w:rsidRPr="0014110D">
        <w:rPr>
          <w:rFonts w:ascii="Times New Roman" w:hAnsi="Times New Roman" w:cs="Times New Roman"/>
          <w:sz w:val="28"/>
          <w:szCs w:val="28"/>
        </w:rPr>
        <w:t xml:space="preserve"> (</w:t>
      </w:r>
      <w:proofErr w:type="gramStart"/>
      <w:r w:rsidR="0014110D" w:rsidRPr="0014110D">
        <w:rPr>
          <w:rFonts w:ascii="Times New Roman" w:hAnsi="Times New Roman" w:cs="Times New Roman"/>
          <w:sz w:val="28"/>
          <w:szCs w:val="28"/>
        </w:rPr>
        <w:t xml:space="preserve">обязательное)  </w:t>
      </w:r>
      <w:r w:rsidR="00DE013C" w:rsidRPr="0014110D">
        <w:rPr>
          <w:rFonts w:ascii="Times New Roman" w:hAnsi="Times New Roman" w:cs="Times New Roman"/>
          <w:sz w:val="28"/>
          <w:szCs w:val="28"/>
        </w:rPr>
        <w:t xml:space="preserve"> </w:t>
      </w:r>
      <w:proofErr w:type="gramEnd"/>
      <w:r w:rsidR="003A4732">
        <w:rPr>
          <w:rFonts w:ascii="Times New Roman" w:hAnsi="Times New Roman" w:cs="Times New Roman"/>
          <w:sz w:val="28"/>
          <w:szCs w:val="28"/>
        </w:rPr>
        <w:t xml:space="preserve">    </w:t>
      </w:r>
      <w:r w:rsidR="009F00EB" w:rsidRPr="0014110D">
        <w:rPr>
          <w:rFonts w:ascii="Times New Roman" w:hAnsi="Times New Roman" w:cs="Times New Roman"/>
          <w:sz w:val="28"/>
          <w:szCs w:val="28"/>
        </w:rPr>
        <w:t xml:space="preserve">Техническая спецификация </w:t>
      </w:r>
      <w:r w:rsidR="0014110D" w:rsidRPr="0014110D">
        <w:rPr>
          <w:rFonts w:ascii="Times New Roman" w:hAnsi="Times New Roman" w:cs="Times New Roman"/>
          <w:sz w:val="28"/>
          <w:szCs w:val="28"/>
        </w:rPr>
        <w:t>на ионообменную смолу</w:t>
      </w:r>
    </w:p>
    <w:p w:rsidR="003A4732" w:rsidRDefault="003A4732" w:rsidP="002B0414">
      <w:pPr>
        <w:autoSpaceDE w:val="0"/>
        <w:autoSpaceDN w:val="0"/>
        <w:adjustRightInd w:val="0"/>
        <w:spacing w:after="0" w:line="240" w:lineRule="auto"/>
        <w:ind w:left="2124"/>
        <w:rPr>
          <w:rFonts w:ascii="Times New Roman" w:hAnsi="Times New Roman" w:cs="Times New Roman"/>
          <w:sz w:val="28"/>
          <w:szCs w:val="28"/>
        </w:rPr>
      </w:pPr>
      <w:r>
        <w:rPr>
          <w:rFonts w:ascii="Times New Roman" w:hAnsi="Times New Roman" w:cs="Times New Roman"/>
          <w:sz w:val="28"/>
          <w:szCs w:val="28"/>
        </w:rPr>
        <w:t xml:space="preserve">    </w:t>
      </w:r>
      <w:r w:rsidR="002B0414" w:rsidRPr="0014110D">
        <w:rPr>
          <w:rFonts w:ascii="Times New Roman" w:hAnsi="Times New Roman" w:cs="Times New Roman"/>
          <w:sz w:val="28"/>
          <w:szCs w:val="28"/>
        </w:rPr>
        <w:t xml:space="preserve">для </w:t>
      </w:r>
      <w:r w:rsidR="002B0414">
        <w:rPr>
          <w:rFonts w:ascii="Times New Roman" w:hAnsi="Times New Roman" w:cs="Times New Roman"/>
          <w:sz w:val="28"/>
          <w:szCs w:val="28"/>
        </w:rPr>
        <w:t>извлечения</w:t>
      </w:r>
      <w:r w:rsidR="0014110D" w:rsidRPr="0014110D">
        <w:rPr>
          <w:rFonts w:ascii="Times New Roman" w:hAnsi="Times New Roman" w:cs="Times New Roman"/>
          <w:sz w:val="28"/>
          <w:szCs w:val="28"/>
        </w:rPr>
        <w:t xml:space="preserve"> урана из технологических растворов </w:t>
      </w:r>
      <w:r>
        <w:rPr>
          <w:rFonts w:ascii="Times New Roman" w:hAnsi="Times New Roman" w:cs="Times New Roman"/>
          <w:sz w:val="28"/>
          <w:szCs w:val="28"/>
        </w:rPr>
        <w:t xml:space="preserve">   </w:t>
      </w:r>
    </w:p>
    <w:p w:rsidR="00DE013C" w:rsidRPr="0014110D" w:rsidRDefault="003A4732" w:rsidP="002B0414">
      <w:pPr>
        <w:autoSpaceDE w:val="0"/>
        <w:autoSpaceDN w:val="0"/>
        <w:adjustRightInd w:val="0"/>
        <w:spacing w:after="0" w:line="240" w:lineRule="auto"/>
        <w:ind w:left="2124"/>
        <w:rPr>
          <w:rFonts w:ascii="Times New Roman" w:hAnsi="Times New Roman" w:cs="Times New Roman"/>
          <w:sz w:val="28"/>
          <w:szCs w:val="28"/>
        </w:rPr>
      </w:pPr>
      <w:r>
        <w:rPr>
          <w:rFonts w:ascii="Times New Roman" w:hAnsi="Times New Roman" w:cs="Times New Roman"/>
          <w:sz w:val="28"/>
          <w:szCs w:val="28"/>
        </w:rPr>
        <w:t xml:space="preserve">    </w:t>
      </w:r>
      <w:r w:rsidR="002B0414" w:rsidRPr="0014110D">
        <w:rPr>
          <w:rFonts w:ascii="Times New Roman" w:hAnsi="Times New Roman" w:cs="Times New Roman"/>
          <w:sz w:val="28"/>
          <w:szCs w:val="28"/>
        </w:rPr>
        <w:t xml:space="preserve">уранового </w:t>
      </w:r>
      <w:r w:rsidR="002B0414">
        <w:rPr>
          <w:rFonts w:ascii="Times New Roman" w:hAnsi="Times New Roman" w:cs="Times New Roman"/>
          <w:sz w:val="28"/>
          <w:szCs w:val="28"/>
        </w:rPr>
        <w:t>производства ……………………</w:t>
      </w:r>
      <w:proofErr w:type="gramStart"/>
      <w:r w:rsidR="002B0414">
        <w:rPr>
          <w:rFonts w:ascii="Times New Roman" w:hAnsi="Times New Roman" w:cs="Times New Roman"/>
          <w:sz w:val="28"/>
          <w:szCs w:val="28"/>
        </w:rPr>
        <w:t>…</w:t>
      </w:r>
      <w:r w:rsidR="009F00EB" w:rsidRPr="0014110D">
        <w:rPr>
          <w:rFonts w:ascii="Times New Roman" w:hAnsi="Times New Roman" w:cs="Times New Roman"/>
          <w:sz w:val="28"/>
          <w:szCs w:val="28"/>
        </w:rPr>
        <w:t>...</w:t>
      </w:r>
      <w:r w:rsidR="00DE013C" w:rsidRPr="0014110D">
        <w:rPr>
          <w:rFonts w:ascii="Times New Roman" w:hAnsi="Times New Roman" w:cs="Times New Roman"/>
          <w:sz w:val="28"/>
          <w:szCs w:val="28"/>
        </w:rPr>
        <w:t>.</w:t>
      </w:r>
      <w:proofErr w:type="gramEnd"/>
      <w:r w:rsidR="00DE013C" w:rsidRPr="0014110D">
        <w:rPr>
          <w:rFonts w:ascii="Times New Roman" w:hAnsi="Times New Roman" w:cs="Times New Roman"/>
          <w:sz w:val="28"/>
          <w:szCs w:val="28"/>
        </w:rPr>
        <w:t>……</w:t>
      </w:r>
      <w:r w:rsidR="00E90702" w:rsidRPr="0014110D">
        <w:rPr>
          <w:rFonts w:ascii="Times New Roman" w:hAnsi="Times New Roman" w:cs="Times New Roman"/>
          <w:sz w:val="28"/>
          <w:szCs w:val="28"/>
        </w:rPr>
        <w:t>.</w:t>
      </w:r>
      <w:r w:rsidR="00DE013C" w:rsidRPr="0014110D">
        <w:rPr>
          <w:rFonts w:ascii="Times New Roman" w:hAnsi="Times New Roman" w:cs="Times New Roman"/>
          <w:sz w:val="28"/>
          <w:szCs w:val="28"/>
        </w:rPr>
        <w:t>.       9</w:t>
      </w:r>
    </w:p>
    <w:p w:rsidR="00DE013C" w:rsidRDefault="00DE013C" w:rsidP="002B0414">
      <w:pPr>
        <w:autoSpaceDE w:val="0"/>
        <w:autoSpaceDN w:val="0"/>
        <w:adjustRightInd w:val="0"/>
        <w:spacing w:after="0" w:line="240" w:lineRule="auto"/>
        <w:ind w:left="140"/>
        <w:rPr>
          <w:rFonts w:ascii="Times New Roman" w:hAnsi="Times New Roman" w:cs="Times New Roman"/>
          <w:sz w:val="28"/>
          <w:szCs w:val="28"/>
        </w:rPr>
      </w:pPr>
      <w:r w:rsidRPr="0014110D">
        <w:rPr>
          <w:rFonts w:ascii="Times New Roman" w:hAnsi="Times New Roman" w:cs="Times New Roman"/>
          <w:sz w:val="28"/>
          <w:szCs w:val="28"/>
        </w:rPr>
        <w:t>Приложение Б</w:t>
      </w:r>
      <w:r w:rsidR="009F00EB" w:rsidRPr="0014110D">
        <w:rPr>
          <w:rFonts w:ascii="Times New Roman" w:hAnsi="Times New Roman" w:cs="Times New Roman"/>
          <w:sz w:val="28"/>
          <w:szCs w:val="28"/>
        </w:rPr>
        <w:t xml:space="preserve">  </w:t>
      </w:r>
      <w:r w:rsidR="002B0414">
        <w:rPr>
          <w:rFonts w:ascii="Times New Roman" w:hAnsi="Times New Roman" w:cs="Times New Roman"/>
          <w:sz w:val="28"/>
          <w:szCs w:val="28"/>
        </w:rPr>
        <w:t xml:space="preserve"> </w:t>
      </w:r>
      <w:r w:rsidR="003A4732">
        <w:rPr>
          <w:rFonts w:ascii="Times New Roman" w:hAnsi="Times New Roman" w:cs="Times New Roman"/>
          <w:sz w:val="28"/>
          <w:szCs w:val="28"/>
        </w:rPr>
        <w:t xml:space="preserve">    </w:t>
      </w:r>
      <w:r w:rsidR="009F00EB" w:rsidRPr="0014110D">
        <w:rPr>
          <w:rFonts w:ascii="Times New Roman" w:hAnsi="Times New Roman" w:cs="Times New Roman"/>
          <w:sz w:val="28"/>
          <w:szCs w:val="28"/>
        </w:rPr>
        <w:t xml:space="preserve">Методика определения параметров и показателей </w:t>
      </w:r>
      <w:r w:rsidR="002B0414" w:rsidRPr="0014110D">
        <w:rPr>
          <w:rFonts w:ascii="Times New Roman" w:hAnsi="Times New Roman" w:cs="Times New Roman"/>
          <w:sz w:val="28"/>
          <w:szCs w:val="28"/>
        </w:rPr>
        <w:t>(</w:t>
      </w:r>
      <w:proofErr w:type="gramStart"/>
      <w:r w:rsidR="002B0414" w:rsidRPr="0014110D">
        <w:rPr>
          <w:rFonts w:ascii="Times New Roman" w:hAnsi="Times New Roman" w:cs="Times New Roman"/>
          <w:sz w:val="28"/>
          <w:szCs w:val="28"/>
        </w:rPr>
        <w:t>обязательное)</w:t>
      </w:r>
      <w:r w:rsidR="002B0414">
        <w:rPr>
          <w:rFonts w:ascii="Times New Roman" w:hAnsi="Times New Roman" w:cs="Times New Roman"/>
          <w:sz w:val="28"/>
          <w:szCs w:val="28"/>
        </w:rPr>
        <w:t xml:space="preserve">   </w:t>
      </w:r>
      <w:proofErr w:type="gramEnd"/>
      <w:r w:rsidR="003A4732">
        <w:rPr>
          <w:rFonts w:ascii="Times New Roman" w:hAnsi="Times New Roman" w:cs="Times New Roman"/>
          <w:sz w:val="28"/>
          <w:szCs w:val="28"/>
        </w:rPr>
        <w:t xml:space="preserve">   </w:t>
      </w:r>
      <w:r w:rsidR="009F00EB" w:rsidRPr="0014110D">
        <w:rPr>
          <w:rFonts w:ascii="Times New Roman" w:hAnsi="Times New Roman" w:cs="Times New Roman"/>
          <w:sz w:val="28"/>
          <w:szCs w:val="28"/>
        </w:rPr>
        <w:t>сорбционных и</w:t>
      </w:r>
      <w:r w:rsidR="002B0414">
        <w:rPr>
          <w:rFonts w:ascii="Times New Roman" w:hAnsi="Times New Roman" w:cs="Times New Roman"/>
          <w:sz w:val="28"/>
          <w:szCs w:val="28"/>
        </w:rPr>
        <w:t xml:space="preserve"> </w:t>
      </w:r>
      <w:r w:rsidR="002B0414" w:rsidRPr="0014110D">
        <w:rPr>
          <w:rFonts w:ascii="Times New Roman" w:hAnsi="Times New Roman" w:cs="Times New Roman"/>
          <w:sz w:val="28"/>
          <w:szCs w:val="28"/>
        </w:rPr>
        <w:t>десорбционных процессов</w:t>
      </w:r>
      <w:r w:rsidR="002B0414">
        <w:rPr>
          <w:rFonts w:ascii="Times New Roman" w:hAnsi="Times New Roman" w:cs="Times New Roman"/>
          <w:sz w:val="28"/>
          <w:szCs w:val="28"/>
        </w:rPr>
        <w:t xml:space="preserve"> .</w:t>
      </w:r>
      <w:r w:rsidRPr="0014110D">
        <w:rPr>
          <w:rFonts w:ascii="Times New Roman" w:hAnsi="Times New Roman" w:cs="Times New Roman"/>
          <w:sz w:val="28"/>
          <w:szCs w:val="28"/>
        </w:rPr>
        <w:t>………………</w:t>
      </w:r>
      <w:r w:rsidR="009F00EB" w:rsidRPr="0014110D">
        <w:rPr>
          <w:rFonts w:ascii="Times New Roman" w:hAnsi="Times New Roman" w:cs="Times New Roman"/>
          <w:sz w:val="28"/>
          <w:szCs w:val="28"/>
        </w:rPr>
        <w:t xml:space="preserve"> </w:t>
      </w:r>
      <w:r w:rsidRPr="0014110D">
        <w:rPr>
          <w:rFonts w:ascii="Times New Roman" w:hAnsi="Times New Roman" w:cs="Times New Roman"/>
          <w:sz w:val="28"/>
          <w:szCs w:val="28"/>
        </w:rPr>
        <w:t>12</w:t>
      </w:r>
    </w:p>
    <w:p w:rsidR="003A4732" w:rsidRDefault="003A4732" w:rsidP="002B0414">
      <w:pPr>
        <w:autoSpaceDE w:val="0"/>
        <w:autoSpaceDN w:val="0"/>
        <w:adjustRightInd w:val="0"/>
        <w:spacing w:after="0" w:line="240" w:lineRule="auto"/>
        <w:ind w:left="140"/>
        <w:rPr>
          <w:rFonts w:ascii="Times New Roman" w:hAnsi="Times New Roman" w:cs="Times New Roman"/>
          <w:sz w:val="28"/>
          <w:szCs w:val="28"/>
        </w:rPr>
      </w:pPr>
      <w:r>
        <w:rPr>
          <w:rFonts w:ascii="Times New Roman" w:hAnsi="Times New Roman" w:cs="Times New Roman"/>
          <w:sz w:val="28"/>
          <w:szCs w:val="28"/>
        </w:rPr>
        <w:t>Приложение В</w:t>
      </w:r>
      <w:r>
        <w:rPr>
          <w:rFonts w:ascii="Times New Roman" w:hAnsi="Times New Roman" w:cs="Times New Roman"/>
          <w:sz w:val="28"/>
          <w:szCs w:val="28"/>
        </w:rPr>
        <w:tab/>
        <w:t xml:space="preserve">   Перечень физико-химических показателей </w:t>
      </w:r>
    </w:p>
    <w:p w:rsidR="003A4732" w:rsidRDefault="003A4732" w:rsidP="003A4732">
      <w:pPr>
        <w:autoSpaceDE w:val="0"/>
        <w:autoSpaceDN w:val="0"/>
        <w:adjustRightInd w:val="0"/>
        <w:spacing w:after="0" w:line="240" w:lineRule="auto"/>
        <w:ind w:left="140"/>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 xml:space="preserve">обязательное)   </w:t>
      </w:r>
      <w:proofErr w:type="gramEnd"/>
      <w:r>
        <w:rPr>
          <w:rFonts w:ascii="Times New Roman" w:hAnsi="Times New Roman" w:cs="Times New Roman"/>
          <w:sz w:val="28"/>
          <w:szCs w:val="28"/>
        </w:rPr>
        <w:t xml:space="preserve">   ионообменной смолы, представляемых </w:t>
      </w:r>
    </w:p>
    <w:p w:rsidR="003A4732" w:rsidRDefault="003A4732" w:rsidP="003A4732">
      <w:pPr>
        <w:autoSpaceDE w:val="0"/>
        <w:autoSpaceDN w:val="0"/>
        <w:adjustRightInd w:val="0"/>
        <w:spacing w:after="0" w:line="240" w:lineRule="auto"/>
        <w:ind w:left="1556" w:firstLine="568"/>
        <w:rPr>
          <w:rFonts w:ascii="Times New Roman" w:hAnsi="Times New Roman" w:cs="Times New Roman"/>
          <w:sz w:val="28"/>
          <w:szCs w:val="28"/>
        </w:rPr>
      </w:pPr>
      <w:r>
        <w:rPr>
          <w:rFonts w:ascii="Times New Roman" w:hAnsi="Times New Roman" w:cs="Times New Roman"/>
          <w:sz w:val="28"/>
          <w:szCs w:val="28"/>
        </w:rPr>
        <w:t xml:space="preserve">   поставщиком в документе о качестве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.16</w:t>
      </w:r>
    </w:p>
    <w:p w:rsidR="003A4732" w:rsidRDefault="003A4732" w:rsidP="003A473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Приложение </w:t>
      </w:r>
      <w:proofErr w:type="gramStart"/>
      <w:r>
        <w:rPr>
          <w:rFonts w:ascii="Times New Roman" w:hAnsi="Times New Roman" w:cs="Times New Roman"/>
          <w:sz w:val="28"/>
          <w:szCs w:val="28"/>
        </w:rPr>
        <w:t>Г</w:t>
      </w:r>
      <w:r w:rsidR="00CB54BC">
        <w:rPr>
          <w:rFonts w:ascii="Times New Roman" w:hAnsi="Times New Roman" w:cs="Times New Roman"/>
          <w:sz w:val="28"/>
          <w:szCs w:val="28"/>
        </w:rPr>
        <w:t xml:space="preserve">  </w:t>
      </w:r>
      <w:r w:rsidR="00CB54BC">
        <w:rPr>
          <w:rFonts w:ascii="Times New Roman" w:hAnsi="Times New Roman" w:cs="Times New Roman"/>
          <w:sz w:val="28"/>
          <w:szCs w:val="28"/>
        </w:rPr>
        <w:tab/>
      </w:r>
      <w:proofErr w:type="gramEnd"/>
      <w:r w:rsidR="00CB54BC">
        <w:rPr>
          <w:rFonts w:ascii="Times New Roman" w:hAnsi="Times New Roman" w:cs="Times New Roman"/>
          <w:sz w:val="28"/>
          <w:szCs w:val="28"/>
        </w:rPr>
        <w:t xml:space="preserve">   </w:t>
      </w:r>
      <w:proofErr w:type="spellStart"/>
      <w:r w:rsidR="00CB54BC">
        <w:rPr>
          <w:rFonts w:ascii="Times New Roman" w:hAnsi="Times New Roman" w:cs="Times New Roman"/>
          <w:sz w:val="28"/>
          <w:szCs w:val="28"/>
        </w:rPr>
        <w:t>Пробоотборный</w:t>
      </w:r>
      <w:proofErr w:type="spellEnd"/>
      <w:r w:rsidR="00CB54BC">
        <w:rPr>
          <w:rFonts w:ascii="Times New Roman" w:hAnsi="Times New Roman" w:cs="Times New Roman"/>
          <w:sz w:val="28"/>
          <w:szCs w:val="28"/>
        </w:rPr>
        <w:t xml:space="preserve"> щуп  …….. ………………………………. 17</w:t>
      </w:r>
    </w:p>
    <w:p w:rsidR="00CB54BC" w:rsidRDefault="00CB54BC" w:rsidP="003A473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(рекомендуемое)</w:t>
      </w:r>
    </w:p>
    <w:p w:rsidR="00CB54BC" w:rsidRDefault="00CB54BC" w:rsidP="003A473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Приложение Д </w:t>
      </w:r>
      <w:r>
        <w:rPr>
          <w:rFonts w:ascii="Times New Roman" w:hAnsi="Times New Roman" w:cs="Times New Roman"/>
          <w:sz w:val="28"/>
          <w:szCs w:val="28"/>
        </w:rPr>
        <w:tab/>
        <w:t xml:space="preserve"> Форма Акта отбора </w:t>
      </w:r>
      <w:proofErr w:type="gramStart"/>
      <w:r>
        <w:rPr>
          <w:rFonts w:ascii="Times New Roman" w:hAnsi="Times New Roman" w:cs="Times New Roman"/>
          <w:sz w:val="28"/>
          <w:szCs w:val="28"/>
        </w:rPr>
        <w:t>проб  ................</w:t>
      </w:r>
      <w:proofErr w:type="gramEnd"/>
      <w:r>
        <w:rPr>
          <w:rFonts w:ascii="Times New Roman" w:hAnsi="Times New Roman" w:cs="Times New Roman"/>
          <w:sz w:val="28"/>
          <w:szCs w:val="28"/>
        </w:rPr>
        <w:t>……...………………… 18 (обязательное)</w:t>
      </w:r>
    </w:p>
    <w:p w:rsidR="00CB54BC" w:rsidRDefault="00CB54BC" w:rsidP="003A473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Приложение Е      Форма ярлыка </w:t>
      </w:r>
      <w:proofErr w:type="gramStart"/>
      <w:r>
        <w:rPr>
          <w:rFonts w:ascii="Times New Roman" w:hAnsi="Times New Roman" w:cs="Times New Roman"/>
          <w:sz w:val="28"/>
          <w:szCs w:val="28"/>
        </w:rPr>
        <w:t>соответствия  …</w:t>
      </w:r>
      <w:proofErr w:type="gramEnd"/>
      <w:r>
        <w:rPr>
          <w:rFonts w:ascii="Times New Roman" w:hAnsi="Times New Roman" w:cs="Times New Roman"/>
          <w:sz w:val="28"/>
          <w:szCs w:val="28"/>
        </w:rPr>
        <w:t>……………………………</w:t>
      </w:r>
      <w:r w:rsidR="00FC4F1F">
        <w:rPr>
          <w:rFonts w:ascii="Times New Roman" w:hAnsi="Times New Roman" w:cs="Times New Roman"/>
          <w:sz w:val="28"/>
          <w:szCs w:val="28"/>
        </w:rPr>
        <w:t>.</w:t>
      </w:r>
      <w:r>
        <w:rPr>
          <w:rFonts w:ascii="Times New Roman" w:hAnsi="Times New Roman" w:cs="Times New Roman"/>
          <w:sz w:val="28"/>
          <w:szCs w:val="28"/>
        </w:rPr>
        <w:t>. 19 (рекомендуемое)</w:t>
      </w:r>
      <w:r>
        <w:rPr>
          <w:rFonts w:ascii="Times New Roman" w:hAnsi="Times New Roman" w:cs="Times New Roman"/>
          <w:sz w:val="28"/>
          <w:szCs w:val="28"/>
        </w:rPr>
        <w:tab/>
      </w:r>
    </w:p>
    <w:p w:rsidR="00CB54BC" w:rsidRDefault="00CB54BC" w:rsidP="003A473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Приложение Ж     Форма ярлыка </w:t>
      </w:r>
      <w:proofErr w:type="gramStart"/>
      <w:r>
        <w:rPr>
          <w:rFonts w:ascii="Times New Roman" w:hAnsi="Times New Roman" w:cs="Times New Roman"/>
          <w:sz w:val="28"/>
          <w:szCs w:val="28"/>
        </w:rPr>
        <w:t>несоответствия  …</w:t>
      </w:r>
      <w:proofErr w:type="gramEnd"/>
      <w:r>
        <w:rPr>
          <w:rFonts w:ascii="Times New Roman" w:hAnsi="Times New Roman" w:cs="Times New Roman"/>
          <w:sz w:val="28"/>
          <w:szCs w:val="28"/>
        </w:rPr>
        <w:t>…………………………</w:t>
      </w:r>
      <w:r w:rsidR="00FC4F1F">
        <w:rPr>
          <w:rFonts w:ascii="Times New Roman" w:hAnsi="Times New Roman" w:cs="Times New Roman"/>
          <w:sz w:val="28"/>
          <w:szCs w:val="28"/>
        </w:rPr>
        <w:t>.</w:t>
      </w:r>
      <w:r>
        <w:rPr>
          <w:rFonts w:ascii="Times New Roman" w:hAnsi="Times New Roman" w:cs="Times New Roman"/>
          <w:sz w:val="28"/>
          <w:szCs w:val="28"/>
        </w:rPr>
        <w:t>. 20</w:t>
      </w:r>
    </w:p>
    <w:p w:rsidR="003A4732" w:rsidRDefault="00CB54BC" w:rsidP="00CB54B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(рекомендуемое)</w:t>
      </w:r>
    </w:p>
    <w:p w:rsidR="00CB54BC" w:rsidRDefault="00CB54BC" w:rsidP="00CB54B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Приложение И   </w:t>
      </w:r>
      <w:r w:rsidR="008B3F15">
        <w:rPr>
          <w:rFonts w:ascii="Times New Roman" w:hAnsi="Times New Roman" w:cs="Times New Roman"/>
          <w:sz w:val="28"/>
          <w:szCs w:val="28"/>
        </w:rPr>
        <w:t xml:space="preserve">   Форма запрещения на запуск в </w:t>
      </w:r>
      <w:proofErr w:type="gramStart"/>
      <w:r w:rsidR="008B3F15">
        <w:rPr>
          <w:rFonts w:ascii="Times New Roman" w:hAnsi="Times New Roman" w:cs="Times New Roman"/>
          <w:sz w:val="28"/>
          <w:szCs w:val="28"/>
        </w:rPr>
        <w:t>производство  …</w:t>
      </w:r>
      <w:proofErr w:type="gramEnd"/>
      <w:r w:rsidR="008B3F15">
        <w:rPr>
          <w:rFonts w:ascii="Times New Roman" w:hAnsi="Times New Roman" w:cs="Times New Roman"/>
          <w:sz w:val="28"/>
          <w:szCs w:val="28"/>
        </w:rPr>
        <w:t>……</w:t>
      </w:r>
      <w:r w:rsidR="00FC4F1F">
        <w:rPr>
          <w:rFonts w:ascii="Times New Roman" w:hAnsi="Times New Roman" w:cs="Times New Roman"/>
          <w:sz w:val="28"/>
          <w:szCs w:val="28"/>
        </w:rPr>
        <w:t>..</w:t>
      </w:r>
      <w:r w:rsidR="008B3F15">
        <w:rPr>
          <w:rFonts w:ascii="Times New Roman" w:hAnsi="Times New Roman" w:cs="Times New Roman"/>
          <w:sz w:val="28"/>
          <w:szCs w:val="28"/>
        </w:rPr>
        <w:t>…... 21</w:t>
      </w:r>
      <w:r>
        <w:rPr>
          <w:rFonts w:ascii="Times New Roman" w:hAnsi="Times New Roman" w:cs="Times New Roman"/>
          <w:sz w:val="28"/>
          <w:szCs w:val="28"/>
        </w:rPr>
        <w:t xml:space="preserve">   </w:t>
      </w:r>
    </w:p>
    <w:p w:rsidR="00CB54BC" w:rsidRDefault="00CB54BC" w:rsidP="00CB54B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(рекомендуемое)</w:t>
      </w:r>
    </w:p>
    <w:p w:rsidR="008B3F15" w:rsidRDefault="008B3F15" w:rsidP="00CB54B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Приложение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Метод определения равновесной обменной </w:t>
      </w:r>
    </w:p>
    <w:p w:rsidR="003A4732" w:rsidRDefault="008B3F15" w:rsidP="008B3F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 xml:space="preserve">обязательное)   </w:t>
      </w:r>
      <w:proofErr w:type="gramEnd"/>
      <w:r>
        <w:rPr>
          <w:rFonts w:ascii="Times New Roman" w:hAnsi="Times New Roman" w:cs="Times New Roman"/>
          <w:sz w:val="28"/>
          <w:szCs w:val="28"/>
        </w:rPr>
        <w:t xml:space="preserve">    ёмкости по урану  ……………………………………</w:t>
      </w:r>
      <w:r w:rsidR="00FC4F1F">
        <w:rPr>
          <w:rFonts w:ascii="Times New Roman" w:hAnsi="Times New Roman" w:cs="Times New Roman"/>
          <w:sz w:val="28"/>
          <w:szCs w:val="28"/>
        </w:rPr>
        <w:t>.</w:t>
      </w:r>
      <w:r>
        <w:rPr>
          <w:rFonts w:ascii="Times New Roman" w:hAnsi="Times New Roman" w:cs="Times New Roman"/>
          <w:sz w:val="28"/>
          <w:szCs w:val="28"/>
        </w:rPr>
        <w:t>…….. 22</w:t>
      </w:r>
    </w:p>
    <w:p w:rsidR="008B3F15" w:rsidRDefault="008B3F15" w:rsidP="008B3F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Приложение Л       </w:t>
      </w:r>
      <w:proofErr w:type="gramStart"/>
      <w:r>
        <w:rPr>
          <w:rFonts w:ascii="Times New Roman" w:hAnsi="Times New Roman" w:cs="Times New Roman"/>
          <w:sz w:val="28"/>
          <w:szCs w:val="28"/>
        </w:rPr>
        <w:t>Метод  определения</w:t>
      </w:r>
      <w:proofErr w:type="gramEnd"/>
      <w:r>
        <w:rPr>
          <w:rFonts w:ascii="Times New Roman" w:hAnsi="Times New Roman" w:cs="Times New Roman"/>
          <w:sz w:val="28"/>
          <w:szCs w:val="28"/>
        </w:rPr>
        <w:t xml:space="preserve"> коэффициента </w:t>
      </w:r>
    </w:p>
    <w:p w:rsidR="008B3F15" w:rsidRDefault="008B3F15" w:rsidP="008B3F1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 xml:space="preserve">обязательное)   </w:t>
      </w:r>
      <w:proofErr w:type="gramEnd"/>
      <w:r>
        <w:rPr>
          <w:rFonts w:ascii="Times New Roman" w:hAnsi="Times New Roman" w:cs="Times New Roman"/>
          <w:sz w:val="28"/>
          <w:szCs w:val="28"/>
        </w:rPr>
        <w:t xml:space="preserve">    набухания  ………………………………………………….</w:t>
      </w:r>
      <w:r w:rsidR="00FC4F1F">
        <w:rPr>
          <w:rFonts w:ascii="Times New Roman" w:hAnsi="Times New Roman" w:cs="Times New Roman"/>
          <w:sz w:val="28"/>
          <w:szCs w:val="28"/>
        </w:rPr>
        <w:t>.</w:t>
      </w:r>
      <w:r>
        <w:rPr>
          <w:rFonts w:ascii="Times New Roman" w:hAnsi="Times New Roman" w:cs="Times New Roman"/>
          <w:sz w:val="28"/>
          <w:szCs w:val="28"/>
        </w:rPr>
        <w:t>.</w:t>
      </w:r>
      <w:r w:rsidR="00FC4F1F">
        <w:rPr>
          <w:rFonts w:ascii="Times New Roman" w:hAnsi="Times New Roman" w:cs="Times New Roman"/>
          <w:sz w:val="28"/>
          <w:szCs w:val="28"/>
        </w:rPr>
        <w:t xml:space="preserve"> 24</w:t>
      </w:r>
    </w:p>
    <w:p w:rsidR="00FC4F1F" w:rsidRDefault="00FC4F1F" w:rsidP="008B3F15">
      <w:pPr>
        <w:autoSpaceDE w:val="0"/>
        <w:autoSpaceDN w:val="0"/>
        <w:adjustRightInd w:val="0"/>
        <w:spacing w:after="0" w:line="240" w:lineRule="auto"/>
        <w:rPr>
          <w:rFonts w:ascii="Times New Roman" w:hAnsi="Times New Roman" w:cs="Times New Roman"/>
          <w:sz w:val="28"/>
          <w:szCs w:val="28"/>
        </w:rPr>
      </w:pPr>
    </w:p>
    <w:p w:rsidR="00FC4F1F" w:rsidRDefault="00FC4F1F" w:rsidP="008B3F15">
      <w:pPr>
        <w:autoSpaceDE w:val="0"/>
        <w:autoSpaceDN w:val="0"/>
        <w:adjustRightInd w:val="0"/>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Библиография  …</w:t>
      </w:r>
      <w:proofErr w:type="gramEnd"/>
      <w:r>
        <w:rPr>
          <w:rFonts w:ascii="Times New Roman" w:hAnsi="Times New Roman" w:cs="Times New Roman"/>
          <w:sz w:val="28"/>
          <w:szCs w:val="28"/>
        </w:rPr>
        <w:t>…………………………………………………………………. 25</w:t>
      </w:r>
    </w:p>
    <w:p w:rsidR="003A4732" w:rsidRPr="0014110D" w:rsidRDefault="003A4732" w:rsidP="002B0414">
      <w:pPr>
        <w:autoSpaceDE w:val="0"/>
        <w:autoSpaceDN w:val="0"/>
        <w:adjustRightInd w:val="0"/>
        <w:spacing w:after="0" w:line="240" w:lineRule="auto"/>
        <w:ind w:left="140"/>
        <w:rPr>
          <w:rFonts w:ascii="Times New Roman" w:hAnsi="Times New Roman" w:cs="Times New Roman"/>
          <w:sz w:val="28"/>
          <w:szCs w:val="28"/>
        </w:rPr>
      </w:pPr>
    </w:p>
    <w:tbl>
      <w:tblPr>
        <w:tblpPr w:leftFromText="180" w:rightFromText="180" w:horzAnchor="margin" w:tblpY="-9126"/>
        <w:tblW w:w="9558" w:type="dxa"/>
        <w:tblLook w:val="04A0" w:firstRow="1" w:lastRow="0" w:firstColumn="1" w:lastColumn="0" w:noHBand="0" w:noVBand="1"/>
      </w:tblPr>
      <w:tblGrid>
        <w:gridCol w:w="2243"/>
        <w:gridCol w:w="6819"/>
        <w:gridCol w:w="496"/>
      </w:tblGrid>
      <w:tr w:rsidR="00FC0BA9" w:rsidRPr="0014110D" w:rsidTr="003A4732">
        <w:trPr>
          <w:trHeight w:val="525"/>
        </w:trPr>
        <w:tc>
          <w:tcPr>
            <w:tcW w:w="2243" w:type="dxa"/>
            <w:shd w:val="clear" w:color="auto" w:fill="auto"/>
          </w:tcPr>
          <w:p w:rsidR="00FC0BA9" w:rsidRPr="0014110D" w:rsidRDefault="00FC0BA9" w:rsidP="003A4732">
            <w:pPr>
              <w:autoSpaceDE w:val="0"/>
              <w:autoSpaceDN w:val="0"/>
              <w:adjustRightInd w:val="0"/>
              <w:spacing w:after="0" w:line="240" w:lineRule="auto"/>
              <w:jc w:val="both"/>
              <w:rPr>
                <w:rFonts w:ascii="Times New Roman" w:hAnsi="Times New Roman" w:cs="Times New Roman"/>
                <w:sz w:val="28"/>
                <w:szCs w:val="28"/>
              </w:rPr>
            </w:pPr>
          </w:p>
        </w:tc>
        <w:tc>
          <w:tcPr>
            <w:tcW w:w="6819" w:type="dxa"/>
          </w:tcPr>
          <w:p w:rsidR="00FC0BA9" w:rsidRPr="0014110D" w:rsidRDefault="00FC0BA9" w:rsidP="003A4732">
            <w:pPr>
              <w:spacing w:after="0" w:line="240" w:lineRule="auto"/>
              <w:jc w:val="both"/>
              <w:rPr>
                <w:rFonts w:ascii="Times New Roman" w:eastAsia="Times New Roman" w:hAnsi="Times New Roman" w:cs="Times New Roman"/>
                <w:sz w:val="28"/>
                <w:szCs w:val="28"/>
                <w:lang w:eastAsia="ru-RU"/>
              </w:rPr>
            </w:pPr>
          </w:p>
        </w:tc>
        <w:tc>
          <w:tcPr>
            <w:tcW w:w="496" w:type="dxa"/>
            <w:vAlign w:val="bottom"/>
          </w:tcPr>
          <w:p w:rsidR="00FC0BA9" w:rsidRPr="0014110D" w:rsidRDefault="00FC0BA9" w:rsidP="003A4732">
            <w:pPr>
              <w:autoSpaceDE w:val="0"/>
              <w:autoSpaceDN w:val="0"/>
              <w:adjustRightInd w:val="0"/>
              <w:spacing w:after="0" w:line="240" w:lineRule="auto"/>
              <w:jc w:val="center"/>
              <w:rPr>
                <w:rFonts w:ascii="Times New Roman" w:hAnsi="Times New Roman" w:cs="Times New Roman"/>
                <w:bCs/>
                <w:sz w:val="28"/>
                <w:szCs w:val="28"/>
              </w:rPr>
            </w:pPr>
          </w:p>
        </w:tc>
      </w:tr>
      <w:tr w:rsidR="00FC0BA9" w:rsidRPr="0014110D" w:rsidTr="003A4732">
        <w:trPr>
          <w:trHeight w:val="382"/>
        </w:trPr>
        <w:tc>
          <w:tcPr>
            <w:tcW w:w="9062" w:type="dxa"/>
            <w:gridSpan w:val="2"/>
            <w:shd w:val="clear" w:color="auto" w:fill="auto"/>
            <w:vAlign w:val="center"/>
          </w:tcPr>
          <w:p w:rsidR="00FC0BA9" w:rsidRPr="0014110D" w:rsidRDefault="00FC0BA9" w:rsidP="003A4732">
            <w:pPr>
              <w:autoSpaceDE w:val="0"/>
              <w:autoSpaceDN w:val="0"/>
              <w:adjustRightInd w:val="0"/>
              <w:spacing w:after="0" w:line="240" w:lineRule="auto"/>
              <w:jc w:val="center"/>
              <w:rPr>
                <w:rFonts w:ascii="Times New Roman" w:hAnsi="Times New Roman" w:cs="Times New Roman"/>
                <w:sz w:val="28"/>
                <w:szCs w:val="28"/>
              </w:rPr>
            </w:pPr>
          </w:p>
        </w:tc>
        <w:tc>
          <w:tcPr>
            <w:tcW w:w="496" w:type="dxa"/>
            <w:vAlign w:val="bottom"/>
          </w:tcPr>
          <w:p w:rsidR="00FC0BA9" w:rsidRPr="0014110D" w:rsidRDefault="00FC0BA9" w:rsidP="003A4732">
            <w:pPr>
              <w:autoSpaceDE w:val="0"/>
              <w:autoSpaceDN w:val="0"/>
              <w:adjustRightInd w:val="0"/>
              <w:spacing w:after="0" w:line="240" w:lineRule="auto"/>
              <w:jc w:val="center"/>
              <w:rPr>
                <w:rFonts w:ascii="Times New Roman" w:hAnsi="Times New Roman" w:cs="Times New Roman"/>
                <w:bCs/>
                <w:sz w:val="28"/>
                <w:szCs w:val="28"/>
              </w:rPr>
            </w:pPr>
          </w:p>
        </w:tc>
      </w:tr>
    </w:tbl>
    <w:p w:rsidR="00646196" w:rsidRPr="0014110D" w:rsidRDefault="00646196" w:rsidP="00646196">
      <w:pPr>
        <w:rPr>
          <w:sz w:val="28"/>
          <w:szCs w:val="28"/>
        </w:rPr>
        <w:sectPr w:rsidR="00646196" w:rsidRPr="0014110D" w:rsidSect="0014110D">
          <w:footerReference w:type="default" r:id="rId11"/>
          <w:pgSz w:w="11906" w:h="16838"/>
          <w:pgMar w:top="1134" w:right="624" w:bottom="1134" w:left="1701" w:header="709" w:footer="709" w:gutter="0"/>
          <w:pgNumType w:fmt="upperRoman" w:start="2"/>
          <w:cols w:space="708"/>
          <w:docGrid w:linePitch="360"/>
        </w:sectPr>
      </w:pPr>
    </w:p>
    <w:p w:rsidR="00646196" w:rsidRPr="00B64E63" w:rsidRDefault="00646196" w:rsidP="00646196">
      <w:pPr>
        <w:pBdr>
          <w:bottom w:val="single" w:sz="12" w:space="1" w:color="auto"/>
        </w:pBdr>
        <w:spacing w:after="0" w:line="240" w:lineRule="auto"/>
        <w:jc w:val="center"/>
        <w:rPr>
          <w:rFonts w:ascii="Times New Roman" w:hAnsi="Times New Roman" w:cs="Times New Roman"/>
          <w:b/>
          <w:sz w:val="28"/>
          <w:szCs w:val="28"/>
        </w:rPr>
      </w:pPr>
      <w:r w:rsidRPr="00B64E63">
        <w:rPr>
          <w:rFonts w:ascii="Times New Roman" w:hAnsi="Times New Roman" w:cs="Times New Roman"/>
          <w:b/>
          <w:sz w:val="28"/>
          <w:szCs w:val="28"/>
        </w:rPr>
        <w:lastRenderedPageBreak/>
        <w:t>СТАНДАРТ АО «НАК «КАЗАТОМПРОМ»</w:t>
      </w:r>
    </w:p>
    <w:p w:rsidR="00646196" w:rsidRPr="00B64E63" w:rsidRDefault="00646196" w:rsidP="00646196">
      <w:pPr>
        <w:spacing w:after="0" w:line="240" w:lineRule="auto"/>
        <w:jc w:val="center"/>
        <w:rPr>
          <w:rFonts w:ascii="Times New Roman" w:hAnsi="Times New Roman" w:cs="Times New Roman"/>
          <w:b/>
          <w:sz w:val="28"/>
          <w:szCs w:val="28"/>
        </w:rPr>
      </w:pPr>
    </w:p>
    <w:p w:rsidR="00646196" w:rsidRPr="00B64E63" w:rsidRDefault="00646196" w:rsidP="00646196">
      <w:pPr>
        <w:spacing w:after="0" w:line="240" w:lineRule="auto"/>
        <w:jc w:val="center"/>
        <w:rPr>
          <w:rFonts w:ascii="Times New Roman" w:hAnsi="Times New Roman" w:cs="Times New Roman"/>
          <w:b/>
          <w:sz w:val="28"/>
          <w:szCs w:val="28"/>
        </w:rPr>
      </w:pPr>
      <w:r w:rsidRPr="00B64E63">
        <w:rPr>
          <w:rFonts w:ascii="Times New Roman" w:hAnsi="Times New Roman" w:cs="Times New Roman"/>
          <w:b/>
          <w:sz w:val="28"/>
          <w:szCs w:val="28"/>
        </w:rPr>
        <w:t>ТРЕБОВАНИЯ К ИОНООБМЕННЫМ СМОЛАМ</w:t>
      </w:r>
    </w:p>
    <w:p w:rsidR="00646196" w:rsidRPr="00B64E63" w:rsidRDefault="00646196" w:rsidP="00646196">
      <w:pPr>
        <w:pBdr>
          <w:bottom w:val="single" w:sz="12" w:space="1" w:color="auto"/>
        </w:pBdr>
        <w:tabs>
          <w:tab w:val="center" w:pos="4677"/>
          <w:tab w:val="right" w:pos="9355"/>
        </w:tabs>
        <w:spacing w:after="0" w:line="240" w:lineRule="auto"/>
        <w:rPr>
          <w:rFonts w:ascii="Times New Roman" w:hAnsi="Times New Roman" w:cs="Times New Roman"/>
          <w:b/>
          <w:sz w:val="28"/>
          <w:szCs w:val="28"/>
        </w:rPr>
      </w:pPr>
      <w:r w:rsidRPr="00B64E63">
        <w:rPr>
          <w:rFonts w:ascii="Times New Roman" w:hAnsi="Times New Roman" w:cs="Times New Roman"/>
          <w:b/>
          <w:sz w:val="28"/>
          <w:szCs w:val="28"/>
        </w:rPr>
        <w:tab/>
        <w:t>ДЛЯ ПРЕДПРИЯТИЙ АО «НАК «КАЗАТОМПРОМ»</w:t>
      </w:r>
    </w:p>
    <w:p w:rsidR="00646196" w:rsidRPr="00B64E63" w:rsidRDefault="00646196" w:rsidP="00646196">
      <w:pPr>
        <w:pBdr>
          <w:bottom w:val="single" w:sz="12" w:space="1" w:color="auto"/>
        </w:pBdr>
        <w:tabs>
          <w:tab w:val="center" w:pos="4677"/>
          <w:tab w:val="right" w:pos="9355"/>
        </w:tabs>
        <w:spacing w:after="0" w:line="240" w:lineRule="auto"/>
        <w:rPr>
          <w:rFonts w:ascii="Times New Roman" w:hAnsi="Times New Roman" w:cs="Times New Roman"/>
          <w:b/>
          <w:sz w:val="28"/>
          <w:szCs w:val="28"/>
        </w:rPr>
      </w:pPr>
    </w:p>
    <w:p w:rsidR="00646196" w:rsidRPr="00B64E63" w:rsidRDefault="00646196" w:rsidP="00646196">
      <w:pPr>
        <w:spacing w:after="0" w:line="240" w:lineRule="auto"/>
        <w:ind w:firstLine="709"/>
        <w:rPr>
          <w:rFonts w:ascii="Times New Roman" w:hAnsi="Times New Roman" w:cs="Times New Roman"/>
          <w:b/>
          <w:sz w:val="24"/>
          <w:szCs w:val="24"/>
        </w:rPr>
      </w:pPr>
    </w:p>
    <w:p w:rsidR="00646196" w:rsidRPr="00B64E63" w:rsidRDefault="00646196" w:rsidP="00646196">
      <w:pPr>
        <w:spacing w:after="0" w:line="240" w:lineRule="auto"/>
        <w:ind w:firstLine="709"/>
        <w:jc w:val="right"/>
        <w:rPr>
          <w:rFonts w:ascii="Times New Roman" w:hAnsi="Times New Roman" w:cs="Times New Roman"/>
          <w:b/>
          <w:sz w:val="24"/>
          <w:szCs w:val="24"/>
        </w:rPr>
      </w:pPr>
      <w:r w:rsidRPr="00B64E63">
        <w:rPr>
          <w:rFonts w:ascii="Times New Roman" w:hAnsi="Times New Roman" w:cs="Times New Roman"/>
          <w:b/>
          <w:sz w:val="24"/>
          <w:szCs w:val="24"/>
        </w:rPr>
        <w:t xml:space="preserve">Дата введения </w:t>
      </w:r>
      <w:r w:rsidR="00850BA7" w:rsidRPr="00B64E63">
        <w:rPr>
          <w:rFonts w:ascii="Times New Roman" w:hAnsi="Times New Roman" w:cs="Times New Roman"/>
          <w:b/>
          <w:sz w:val="24"/>
          <w:szCs w:val="24"/>
        </w:rPr>
        <w:t>20</w:t>
      </w:r>
      <w:r w:rsidR="00850BA7">
        <w:rPr>
          <w:rFonts w:ascii="Times New Roman" w:hAnsi="Times New Roman" w:cs="Times New Roman"/>
          <w:b/>
          <w:sz w:val="24"/>
          <w:szCs w:val="24"/>
        </w:rPr>
        <w:t>20г</w:t>
      </w:r>
      <w:r w:rsidR="00322BBE" w:rsidRPr="00B64E63">
        <w:rPr>
          <w:rFonts w:ascii="Times New Roman" w:hAnsi="Times New Roman" w:cs="Times New Roman"/>
          <w:b/>
          <w:sz w:val="24"/>
          <w:szCs w:val="24"/>
        </w:rPr>
        <w:t>.</w:t>
      </w:r>
      <w:r w:rsidR="003C5BC3" w:rsidRPr="00B64E63">
        <w:rPr>
          <w:rFonts w:ascii="Times New Roman" w:hAnsi="Times New Roman" w:cs="Times New Roman"/>
          <w:b/>
          <w:sz w:val="24"/>
          <w:szCs w:val="24"/>
        </w:rPr>
        <w:t>_____</w:t>
      </w:r>
      <w:proofErr w:type="gramStart"/>
      <w:r w:rsidR="003C5BC3" w:rsidRPr="00B64E63">
        <w:rPr>
          <w:rFonts w:ascii="Times New Roman" w:hAnsi="Times New Roman" w:cs="Times New Roman"/>
          <w:b/>
          <w:sz w:val="24"/>
          <w:szCs w:val="24"/>
        </w:rPr>
        <w:t>_</w:t>
      </w:r>
      <w:r w:rsidR="00380F6D" w:rsidRPr="00B64E63">
        <w:rPr>
          <w:rFonts w:ascii="Times New Roman" w:hAnsi="Times New Roman" w:cs="Times New Roman"/>
          <w:b/>
          <w:sz w:val="24"/>
          <w:szCs w:val="24"/>
        </w:rPr>
        <w:t>.</w:t>
      </w:r>
      <w:r w:rsidR="003C5BC3" w:rsidRPr="00B64E63">
        <w:rPr>
          <w:rFonts w:ascii="Times New Roman" w:hAnsi="Times New Roman" w:cs="Times New Roman"/>
          <w:b/>
          <w:sz w:val="24"/>
          <w:szCs w:val="24"/>
        </w:rPr>
        <w:t>_</w:t>
      </w:r>
      <w:proofErr w:type="gramEnd"/>
      <w:r w:rsidR="003C5BC3" w:rsidRPr="00B64E63">
        <w:rPr>
          <w:rFonts w:ascii="Times New Roman" w:hAnsi="Times New Roman" w:cs="Times New Roman"/>
          <w:b/>
          <w:sz w:val="24"/>
          <w:szCs w:val="24"/>
        </w:rPr>
        <w:t>_____</w:t>
      </w:r>
      <w:r w:rsidR="00322BBE" w:rsidRPr="00B64E63">
        <w:rPr>
          <w:rFonts w:ascii="Times New Roman" w:hAnsi="Times New Roman" w:cs="Times New Roman"/>
          <w:b/>
          <w:sz w:val="24"/>
          <w:szCs w:val="24"/>
        </w:rPr>
        <w:t xml:space="preserve"> </w:t>
      </w:r>
    </w:p>
    <w:p w:rsidR="00646196" w:rsidRPr="00B64E63" w:rsidRDefault="00646196" w:rsidP="00646196">
      <w:pPr>
        <w:spacing w:after="0" w:line="240" w:lineRule="auto"/>
        <w:ind w:firstLine="709"/>
        <w:jc w:val="right"/>
        <w:rPr>
          <w:rFonts w:ascii="Times New Roman" w:hAnsi="Times New Roman" w:cs="Times New Roman"/>
          <w:b/>
          <w:sz w:val="24"/>
          <w:szCs w:val="24"/>
        </w:rPr>
      </w:pPr>
    </w:p>
    <w:p w:rsidR="00646196" w:rsidRPr="00B64E63" w:rsidRDefault="00646196" w:rsidP="00646196">
      <w:pPr>
        <w:spacing w:after="0" w:line="240" w:lineRule="auto"/>
        <w:ind w:firstLine="709"/>
        <w:rPr>
          <w:rFonts w:ascii="Times New Roman" w:hAnsi="Times New Roman" w:cs="Times New Roman"/>
          <w:b/>
          <w:sz w:val="24"/>
          <w:szCs w:val="24"/>
        </w:rPr>
      </w:pPr>
      <w:r w:rsidRPr="00B64E63">
        <w:rPr>
          <w:rFonts w:ascii="Times New Roman" w:hAnsi="Times New Roman" w:cs="Times New Roman"/>
          <w:b/>
          <w:sz w:val="24"/>
          <w:szCs w:val="24"/>
        </w:rPr>
        <w:t>1</w:t>
      </w:r>
      <w:r w:rsidR="006C2257" w:rsidRPr="00B64E63">
        <w:rPr>
          <w:rFonts w:ascii="Times New Roman" w:hAnsi="Times New Roman" w:cs="Times New Roman"/>
          <w:b/>
          <w:sz w:val="24"/>
          <w:szCs w:val="24"/>
        </w:rPr>
        <w:t>.</w:t>
      </w:r>
      <w:r w:rsidRPr="00B64E63">
        <w:rPr>
          <w:rFonts w:ascii="Times New Roman" w:hAnsi="Times New Roman" w:cs="Times New Roman"/>
          <w:b/>
          <w:sz w:val="24"/>
          <w:szCs w:val="24"/>
        </w:rPr>
        <w:t xml:space="preserve"> Область применения</w:t>
      </w:r>
    </w:p>
    <w:p w:rsidR="00646196" w:rsidRPr="00B64E63" w:rsidRDefault="00646196" w:rsidP="00646196">
      <w:pPr>
        <w:spacing w:after="0" w:line="240" w:lineRule="auto"/>
        <w:ind w:firstLine="709"/>
        <w:rPr>
          <w:rFonts w:ascii="Times New Roman" w:hAnsi="Times New Roman" w:cs="Times New Roman"/>
          <w:sz w:val="24"/>
          <w:szCs w:val="24"/>
        </w:rPr>
      </w:pPr>
    </w:p>
    <w:p w:rsidR="00646196" w:rsidRPr="00B64E63" w:rsidRDefault="00646196" w:rsidP="00646196">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Настоящий стандарт распространяется на ионообменные смолы, представляющие собой высокомолекулярные полимерные соединения трехмерной макропористой и гелевой структуры, применяемые для извлечения урана из кислых растворов сложного солевого состава на дочерних и зависимых уранодобывающих предприятиях АО «НАК «Казатомпром»</w:t>
      </w:r>
      <w:r w:rsidRPr="00B64E63">
        <w:rPr>
          <w:rFonts w:ascii="Times New Roman" w:hAnsi="Times New Roman" w:cs="Times New Roman"/>
          <w:sz w:val="24"/>
          <w:szCs w:val="24"/>
          <w:vertAlign w:val="superscript"/>
        </w:rPr>
        <w:t>1</w:t>
      </w:r>
      <w:r w:rsidRPr="00B64E63">
        <w:rPr>
          <w:rFonts w:ascii="Times New Roman" w:hAnsi="Times New Roman" w:cs="Times New Roman"/>
          <w:sz w:val="24"/>
          <w:szCs w:val="24"/>
        </w:rPr>
        <w:t>.</w:t>
      </w:r>
    </w:p>
    <w:p w:rsidR="00646196" w:rsidRPr="00B64E63" w:rsidRDefault="00646196" w:rsidP="00646196">
      <w:pPr>
        <w:keepNext/>
        <w:widowControl w:val="0"/>
        <w:tabs>
          <w:tab w:val="left" w:pos="709"/>
        </w:tabs>
        <w:autoSpaceDE w:val="0"/>
        <w:autoSpaceDN w:val="0"/>
        <w:adjustRightInd w:val="0"/>
        <w:spacing w:after="0" w:line="240" w:lineRule="auto"/>
        <w:ind w:right="-6" w:firstLine="709"/>
        <w:jc w:val="both"/>
        <w:rPr>
          <w:rFonts w:ascii="Times New Roman" w:hAnsi="Times New Roman" w:cs="Times New Roman"/>
          <w:sz w:val="24"/>
          <w:szCs w:val="24"/>
        </w:rPr>
      </w:pPr>
      <w:r w:rsidRPr="00B64E63">
        <w:rPr>
          <w:rFonts w:ascii="Times New Roman" w:hAnsi="Times New Roman" w:cs="Times New Roman"/>
          <w:bCs/>
          <w:sz w:val="24"/>
          <w:szCs w:val="24"/>
        </w:rPr>
        <w:t xml:space="preserve">Настоящий стандарт </w:t>
      </w:r>
      <w:r w:rsidRPr="00B64E63">
        <w:rPr>
          <w:rFonts w:ascii="Times New Roman" w:hAnsi="Times New Roman" w:cs="Times New Roman"/>
          <w:sz w:val="24"/>
          <w:szCs w:val="24"/>
        </w:rPr>
        <w:t>устанавливает правила приемки, методы испытаний, порядок хранения и транспортировки ионообменных смол на предприятиях Общества.</w:t>
      </w:r>
    </w:p>
    <w:p w:rsidR="00646196" w:rsidRDefault="00646196" w:rsidP="00646196">
      <w:pPr>
        <w:spacing w:after="0" w:line="240" w:lineRule="auto"/>
        <w:ind w:firstLine="709"/>
        <w:rPr>
          <w:rFonts w:ascii="Times New Roman" w:hAnsi="Times New Roman" w:cs="Times New Roman"/>
          <w:color w:val="000000"/>
          <w:sz w:val="24"/>
          <w:szCs w:val="24"/>
          <w:shd w:val="clear" w:color="auto" w:fill="FFFFFF"/>
        </w:rPr>
      </w:pPr>
    </w:p>
    <w:p w:rsidR="00FC4F1F" w:rsidRPr="00B64E63" w:rsidRDefault="00FC4F1F" w:rsidP="00646196">
      <w:pPr>
        <w:spacing w:after="0" w:line="240" w:lineRule="auto"/>
        <w:ind w:firstLine="709"/>
        <w:rPr>
          <w:rFonts w:ascii="Times New Roman" w:hAnsi="Times New Roman" w:cs="Times New Roman"/>
          <w:color w:val="000000"/>
          <w:sz w:val="24"/>
          <w:szCs w:val="24"/>
          <w:shd w:val="clear" w:color="auto" w:fill="FFFFFF"/>
        </w:rPr>
      </w:pPr>
    </w:p>
    <w:p w:rsidR="00646196" w:rsidRPr="00B64E63" w:rsidRDefault="00646196" w:rsidP="00646196">
      <w:pPr>
        <w:spacing w:after="0" w:line="240" w:lineRule="auto"/>
        <w:ind w:firstLine="709"/>
        <w:rPr>
          <w:rFonts w:ascii="Times New Roman" w:hAnsi="Times New Roman" w:cs="Times New Roman"/>
          <w:b/>
          <w:sz w:val="24"/>
          <w:szCs w:val="24"/>
        </w:rPr>
      </w:pPr>
      <w:r w:rsidRPr="00B64E63">
        <w:rPr>
          <w:rFonts w:ascii="Times New Roman" w:hAnsi="Times New Roman" w:cs="Times New Roman"/>
          <w:b/>
          <w:sz w:val="24"/>
          <w:szCs w:val="24"/>
        </w:rPr>
        <w:t>2</w:t>
      </w:r>
      <w:r w:rsidR="006C2257" w:rsidRPr="00B64E63">
        <w:rPr>
          <w:rFonts w:ascii="Times New Roman" w:hAnsi="Times New Roman" w:cs="Times New Roman"/>
          <w:b/>
          <w:sz w:val="24"/>
          <w:szCs w:val="24"/>
        </w:rPr>
        <w:t>.</w:t>
      </w:r>
      <w:r w:rsidRPr="00B64E63">
        <w:rPr>
          <w:rFonts w:ascii="Times New Roman" w:hAnsi="Times New Roman" w:cs="Times New Roman"/>
          <w:b/>
          <w:sz w:val="24"/>
          <w:szCs w:val="24"/>
        </w:rPr>
        <w:t xml:space="preserve"> Нормативные ссылки</w:t>
      </w:r>
    </w:p>
    <w:p w:rsidR="00646196" w:rsidRPr="00B64E63" w:rsidRDefault="00646196" w:rsidP="00646196">
      <w:pPr>
        <w:spacing w:after="0" w:line="240" w:lineRule="auto"/>
        <w:ind w:firstLine="709"/>
        <w:rPr>
          <w:rFonts w:ascii="Times New Roman" w:hAnsi="Times New Roman" w:cs="Times New Roman"/>
          <w:sz w:val="24"/>
          <w:szCs w:val="24"/>
        </w:rPr>
      </w:pPr>
    </w:p>
    <w:p w:rsidR="00646196" w:rsidRPr="00B64E63" w:rsidRDefault="00646196" w:rsidP="00646196">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Для применения настоящего стандарта необходимы следующие ссылочные нормативные документы:</w:t>
      </w:r>
    </w:p>
    <w:p w:rsidR="00646196" w:rsidRPr="00B64E63" w:rsidRDefault="00646196" w:rsidP="00646196">
      <w:pPr>
        <w:pStyle w:val="1"/>
        <w:shd w:val="clear" w:color="auto" w:fill="FFFFFF"/>
        <w:spacing w:before="0" w:beforeAutospacing="0" w:after="0" w:afterAutospacing="0"/>
        <w:ind w:firstLine="709"/>
        <w:jc w:val="both"/>
        <w:textAlignment w:val="baseline"/>
        <w:rPr>
          <w:b w:val="0"/>
          <w:spacing w:val="2"/>
          <w:sz w:val="24"/>
          <w:szCs w:val="24"/>
        </w:rPr>
      </w:pPr>
      <w:r w:rsidRPr="00B64E63">
        <w:rPr>
          <w:b w:val="0"/>
          <w:spacing w:val="2"/>
          <w:sz w:val="24"/>
          <w:szCs w:val="24"/>
        </w:rPr>
        <w:t>ГОСТ 8.009-84 Государственная система обеспечения единства измерений. Нормируемые метрологические характеристики средств измерений.</w:t>
      </w:r>
    </w:p>
    <w:p w:rsidR="00646196" w:rsidRPr="00B64E63" w:rsidRDefault="00646196" w:rsidP="00646196">
      <w:pPr>
        <w:spacing w:after="0" w:line="240" w:lineRule="auto"/>
        <w:ind w:firstLine="709"/>
        <w:jc w:val="both"/>
        <w:rPr>
          <w:rFonts w:ascii="Times New Roman" w:hAnsi="Times New Roman" w:cs="Times New Roman"/>
          <w:bCs/>
          <w:sz w:val="24"/>
        </w:rPr>
      </w:pPr>
      <w:r w:rsidRPr="00B64E63">
        <w:rPr>
          <w:rFonts w:ascii="Times New Roman" w:hAnsi="Times New Roman" w:cs="Times New Roman"/>
          <w:sz w:val="24"/>
        </w:rPr>
        <w:t xml:space="preserve">ГОСТ 1770-74 </w:t>
      </w:r>
      <w:r w:rsidRPr="00B64E63">
        <w:rPr>
          <w:rFonts w:ascii="Times New Roman" w:hAnsi="Times New Roman" w:cs="Times New Roman"/>
          <w:bCs/>
          <w:sz w:val="24"/>
        </w:rPr>
        <w:t>Посуда мерная лабораторная стеклянная. Цилиндры, мензурки, колбы, пробирки. Общие технические условия.</w:t>
      </w:r>
    </w:p>
    <w:p w:rsidR="00646196" w:rsidRPr="00B64E63" w:rsidRDefault="00646196" w:rsidP="00646196">
      <w:pPr>
        <w:spacing w:after="0" w:line="240" w:lineRule="auto"/>
        <w:ind w:firstLine="709"/>
        <w:jc w:val="both"/>
        <w:rPr>
          <w:rFonts w:ascii="Times New Roman" w:hAnsi="Times New Roman" w:cs="Times New Roman"/>
          <w:sz w:val="24"/>
        </w:rPr>
      </w:pPr>
      <w:r w:rsidRPr="00B64E63">
        <w:rPr>
          <w:rFonts w:ascii="Times New Roman" w:hAnsi="Times New Roman" w:cs="Times New Roman"/>
          <w:sz w:val="24"/>
        </w:rPr>
        <w:t>ГОСТ 6709-72 Вода дистиллированная. Технические условия.</w:t>
      </w:r>
    </w:p>
    <w:p w:rsidR="00646196" w:rsidRPr="00B64E63" w:rsidRDefault="00646196" w:rsidP="00646196">
      <w:pPr>
        <w:spacing w:after="0" w:line="240" w:lineRule="auto"/>
        <w:ind w:firstLine="709"/>
        <w:jc w:val="both"/>
        <w:rPr>
          <w:rFonts w:ascii="Times New Roman" w:hAnsi="Times New Roman" w:cs="Times New Roman"/>
          <w:sz w:val="24"/>
          <w:szCs w:val="24"/>
          <w:shd w:val="clear" w:color="auto" w:fill="FFFFFF"/>
        </w:rPr>
      </w:pPr>
      <w:r w:rsidRPr="00B64E63">
        <w:rPr>
          <w:rFonts w:ascii="Times New Roman" w:hAnsi="Times New Roman" w:cs="Times New Roman"/>
          <w:sz w:val="24"/>
          <w:szCs w:val="24"/>
          <w:shd w:val="clear" w:color="auto" w:fill="FFFFFF"/>
        </w:rPr>
        <w:t>ГОСТ 10898.1-84 Иониты. Методы определения влаги.</w:t>
      </w:r>
    </w:p>
    <w:p w:rsidR="00646196" w:rsidRPr="00B64E63" w:rsidRDefault="00646196" w:rsidP="00646196">
      <w:pPr>
        <w:spacing w:after="0" w:line="240" w:lineRule="auto"/>
        <w:ind w:firstLine="709"/>
        <w:jc w:val="both"/>
        <w:rPr>
          <w:rFonts w:ascii="Times New Roman" w:hAnsi="Times New Roman" w:cs="Times New Roman"/>
          <w:sz w:val="24"/>
          <w:szCs w:val="24"/>
          <w:shd w:val="clear" w:color="auto" w:fill="FFFFFF"/>
        </w:rPr>
      </w:pPr>
      <w:r w:rsidRPr="00B64E63">
        <w:rPr>
          <w:rFonts w:ascii="Times New Roman" w:hAnsi="Times New Roman" w:cs="Times New Roman"/>
          <w:sz w:val="24"/>
          <w:szCs w:val="24"/>
          <w:shd w:val="clear" w:color="auto" w:fill="FFFFFF"/>
        </w:rPr>
        <w:t>ГОСТ 10898.2-74 Иониты. Метод определения насыпной массы.</w:t>
      </w:r>
    </w:p>
    <w:p w:rsidR="00646196" w:rsidRPr="00B64E63" w:rsidRDefault="00646196" w:rsidP="00646196">
      <w:pPr>
        <w:spacing w:after="0" w:line="240" w:lineRule="auto"/>
        <w:ind w:firstLine="709"/>
        <w:jc w:val="both"/>
        <w:rPr>
          <w:rFonts w:ascii="Times New Roman" w:hAnsi="Times New Roman" w:cs="Times New Roman"/>
          <w:sz w:val="24"/>
          <w:szCs w:val="24"/>
          <w:shd w:val="clear" w:color="auto" w:fill="FFFFFF"/>
        </w:rPr>
      </w:pPr>
      <w:r w:rsidRPr="00B64E63">
        <w:rPr>
          <w:rFonts w:ascii="Times New Roman" w:hAnsi="Times New Roman" w:cs="Times New Roman"/>
          <w:sz w:val="24"/>
          <w:szCs w:val="24"/>
          <w:shd w:val="clear" w:color="auto" w:fill="FFFFFF"/>
        </w:rPr>
        <w:t>ГОСТ 10898.4-84 Иониты. Метод определения удельного объема.</w:t>
      </w:r>
    </w:p>
    <w:p w:rsidR="00646196" w:rsidRPr="00B64E63" w:rsidRDefault="00646196" w:rsidP="00646196">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ГОСТ 10900-84 Иониты. Методы определения гранулометрического состава.</w:t>
      </w:r>
    </w:p>
    <w:p w:rsidR="00646196" w:rsidRPr="00B64E63" w:rsidRDefault="00646196" w:rsidP="00646196">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ГОСТ 14192-96 Маркировка грузов.</w:t>
      </w:r>
    </w:p>
    <w:p w:rsidR="00AF22CB" w:rsidRPr="00B64E63" w:rsidRDefault="00AF22CB" w:rsidP="00AF22CB">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ГОСТ 20301-74 Смолы ионообменные. Аниониты. Технические условия.</w:t>
      </w:r>
    </w:p>
    <w:p w:rsidR="00441AA4" w:rsidRPr="00B64E63" w:rsidRDefault="00AF22CB" w:rsidP="00441AA4">
      <w:pPr>
        <w:keepNext/>
        <w:widowControl w:val="0"/>
        <w:tabs>
          <w:tab w:val="left" w:pos="4406"/>
        </w:tabs>
        <w:spacing w:after="0" w:line="240" w:lineRule="auto"/>
        <w:ind w:right="-6" w:firstLine="709"/>
        <w:jc w:val="both"/>
        <w:rPr>
          <w:rFonts w:ascii="Times New Roman" w:hAnsi="Times New Roman" w:cs="Times New Roman"/>
          <w:color w:val="231F20"/>
          <w:sz w:val="20"/>
          <w:szCs w:val="20"/>
        </w:rPr>
      </w:pPr>
      <w:r w:rsidRPr="00B64E63">
        <w:rPr>
          <w:rFonts w:ascii="Times New Roman" w:hAnsi="Times New Roman" w:cs="Times New Roman"/>
          <w:spacing w:val="2"/>
          <w:sz w:val="24"/>
          <w:szCs w:val="24"/>
        </w:rPr>
        <w:t>ГОСТ 24297-2013 Верификация закупленной продукции. Организация проведения и методы контроля.</w:t>
      </w:r>
      <w:r w:rsidR="00441AA4" w:rsidRPr="00B64E63">
        <w:rPr>
          <w:rFonts w:ascii="Times New Roman" w:hAnsi="Times New Roman" w:cs="Times New Roman"/>
          <w:color w:val="231F20"/>
          <w:sz w:val="20"/>
          <w:szCs w:val="20"/>
        </w:rPr>
        <w:t xml:space="preserve"> </w:t>
      </w:r>
    </w:p>
    <w:p w:rsidR="0024383E" w:rsidRPr="00B64E63" w:rsidRDefault="0024383E" w:rsidP="00441AA4">
      <w:pPr>
        <w:keepNext/>
        <w:widowControl w:val="0"/>
        <w:tabs>
          <w:tab w:val="left" w:pos="4406"/>
        </w:tabs>
        <w:spacing w:after="0" w:line="240" w:lineRule="auto"/>
        <w:ind w:right="-6" w:firstLine="709"/>
        <w:jc w:val="both"/>
        <w:rPr>
          <w:rFonts w:ascii="Times New Roman" w:hAnsi="Times New Roman" w:cs="Times New Roman"/>
          <w:color w:val="231F20"/>
          <w:sz w:val="24"/>
          <w:szCs w:val="24"/>
        </w:rPr>
      </w:pPr>
      <w:r w:rsidRPr="00B64E63">
        <w:rPr>
          <w:rFonts w:ascii="Times New Roman" w:hAnsi="Times New Roman" w:cs="Times New Roman"/>
          <w:color w:val="231F20"/>
          <w:sz w:val="24"/>
          <w:szCs w:val="24"/>
        </w:rPr>
        <w:t>ГОСТ 29227-91 Посуда лабораторная стеклянная. Пипетки градуированные. Часть 1. Общие требования.</w:t>
      </w:r>
    </w:p>
    <w:p w:rsidR="00441AA4" w:rsidRPr="00B64E63" w:rsidRDefault="00441AA4" w:rsidP="00441AA4">
      <w:pPr>
        <w:keepNext/>
        <w:widowControl w:val="0"/>
        <w:tabs>
          <w:tab w:val="left" w:pos="4406"/>
        </w:tabs>
        <w:spacing w:after="0" w:line="240" w:lineRule="auto"/>
        <w:ind w:right="-6" w:firstLine="709"/>
        <w:jc w:val="both"/>
        <w:rPr>
          <w:rFonts w:ascii="TimesNewRoman" w:hAnsi="TimesNewRoman"/>
          <w:color w:val="231F20"/>
          <w:sz w:val="20"/>
          <w:szCs w:val="20"/>
        </w:rPr>
      </w:pPr>
    </w:p>
    <w:p w:rsidR="006C2257" w:rsidRPr="00B64E63" w:rsidRDefault="006C2257" w:rsidP="00441AA4">
      <w:pPr>
        <w:keepNext/>
        <w:widowControl w:val="0"/>
        <w:tabs>
          <w:tab w:val="left" w:pos="4406"/>
        </w:tabs>
        <w:spacing w:after="0" w:line="240" w:lineRule="auto"/>
        <w:ind w:right="-6" w:firstLine="709"/>
        <w:jc w:val="both"/>
        <w:rPr>
          <w:rFonts w:ascii="Times New Roman" w:hAnsi="Times New Roman" w:cs="Times New Roman"/>
          <w:color w:val="231F20"/>
          <w:sz w:val="20"/>
          <w:szCs w:val="20"/>
        </w:rPr>
      </w:pPr>
    </w:p>
    <w:p w:rsidR="006C2257" w:rsidRPr="00B64E63" w:rsidRDefault="006C2257" w:rsidP="00441AA4">
      <w:pPr>
        <w:keepNext/>
        <w:widowControl w:val="0"/>
        <w:tabs>
          <w:tab w:val="left" w:pos="4406"/>
        </w:tabs>
        <w:spacing w:after="0" w:line="240" w:lineRule="auto"/>
        <w:ind w:right="-6" w:firstLine="709"/>
        <w:jc w:val="both"/>
        <w:rPr>
          <w:rFonts w:ascii="Times New Roman" w:hAnsi="Times New Roman" w:cs="Times New Roman"/>
          <w:color w:val="231F20"/>
          <w:sz w:val="20"/>
          <w:szCs w:val="20"/>
        </w:rPr>
      </w:pPr>
    </w:p>
    <w:p w:rsidR="006C2257" w:rsidRPr="00B64E63" w:rsidRDefault="006C2257" w:rsidP="00441AA4">
      <w:pPr>
        <w:keepNext/>
        <w:widowControl w:val="0"/>
        <w:tabs>
          <w:tab w:val="left" w:pos="4406"/>
        </w:tabs>
        <w:spacing w:after="0" w:line="240" w:lineRule="auto"/>
        <w:ind w:right="-6" w:firstLine="709"/>
        <w:jc w:val="both"/>
        <w:rPr>
          <w:rFonts w:ascii="Times New Roman" w:hAnsi="Times New Roman" w:cs="Times New Roman"/>
          <w:color w:val="231F20"/>
          <w:sz w:val="20"/>
          <w:szCs w:val="20"/>
        </w:rPr>
      </w:pPr>
    </w:p>
    <w:p w:rsidR="00441AA4" w:rsidRPr="00B64E63" w:rsidRDefault="00441AA4" w:rsidP="00441AA4">
      <w:pPr>
        <w:keepNext/>
        <w:widowControl w:val="0"/>
        <w:tabs>
          <w:tab w:val="left" w:pos="4406"/>
        </w:tabs>
        <w:spacing w:after="0" w:line="240" w:lineRule="auto"/>
        <w:ind w:right="-6" w:firstLine="709"/>
        <w:jc w:val="both"/>
        <w:rPr>
          <w:rFonts w:ascii="Times New Roman" w:hAnsi="Times New Roman" w:cs="Times New Roman"/>
          <w:sz w:val="20"/>
          <w:szCs w:val="20"/>
        </w:rPr>
      </w:pPr>
      <w:r w:rsidRPr="00B64E63">
        <w:rPr>
          <w:rFonts w:ascii="Times New Roman" w:hAnsi="Times New Roman" w:cs="Times New Roman"/>
          <w:color w:val="231F20"/>
          <w:sz w:val="20"/>
          <w:szCs w:val="20"/>
        </w:rPr>
        <w:t xml:space="preserve">Примечание – </w:t>
      </w:r>
      <w:r w:rsidRPr="00B64E63">
        <w:rPr>
          <w:rFonts w:ascii="Times New Roman" w:eastAsia="Calibri" w:hAnsi="Times New Roman" w:cs="Times New Roman"/>
          <w:sz w:val="20"/>
          <w:szCs w:val="20"/>
        </w:rPr>
        <w:t>П</w:t>
      </w:r>
      <w:r w:rsidRPr="00B64E63">
        <w:rPr>
          <w:rFonts w:ascii="Times New Roman" w:hAnsi="Times New Roman" w:cs="Times New Roman"/>
          <w:sz w:val="20"/>
          <w:szCs w:val="20"/>
        </w:rPr>
        <w:t>ри пользовании настоящим стандартом целесообразно проверить действие ссылочных стандартов и нормативных документов по ежегодно издаваемым информационным указателям «Указатель нормативных документов по стандартизации Республики Казахстан», «Указатель межгосударственных нормативных документов по стандартизации» по состоянию на текущий год. Если ссылочный документ заменен (изменен), то при пользовании настоящим стандартом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p w:rsidR="006C2257" w:rsidRPr="00B64E63" w:rsidRDefault="006C2257" w:rsidP="00646196">
      <w:pPr>
        <w:spacing w:after="0"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after="0" w:line="240" w:lineRule="auto"/>
        <w:jc w:val="both"/>
        <w:rPr>
          <w:rFonts w:ascii="Times New Roman" w:eastAsia="Times New Roman" w:hAnsi="Times New Roman" w:cs="Times New Roman"/>
          <w:sz w:val="24"/>
          <w:szCs w:val="24"/>
          <w:lang w:eastAsia="ru-RU"/>
        </w:rPr>
      </w:pPr>
      <w:r w:rsidRPr="00B64E63">
        <w:rPr>
          <w:rFonts w:ascii="Times New Roman" w:eastAsia="Times New Roman" w:hAnsi="Times New Roman" w:cs="Times New Roman"/>
          <w:sz w:val="24"/>
          <w:szCs w:val="24"/>
          <w:lang w:eastAsia="ru-RU"/>
        </w:rPr>
        <w:t>_______</w:t>
      </w:r>
      <w:r w:rsidR="00441AA4" w:rsidRPr="00B64E63">
        <w:rPr>
          <w:rFonts w:ascii="Times New Roman" w:eastAsia="Times New Roman" w:hAnsi="Times New Roman" w:cs="Times New Roman"/>
          <w:sz w:val="24"/>
          <w:szCs w:val="24"/>
          <w:lang w:eastAsia="ru-RU"/>
        </w:rPr>
        <w:t>__</w:t>
      </w:r>
      <w:r w:rsidRPr="00B64E63">
        <w:rPr>
          <w:rFonts w:ascii="Times New Roman" w:eastAsia="Times New Roman" w:hAnsi="Times New Roman" w:cs="Times New Roman"/>
          <w:sz w:val="24"/>
          <w:szCs w:val="24"/>
          <w:lang w:eastAsia="ru-RU"/>
        </w:rPr>
        <w:t>_____</w:t>
      </w:r>
    </w:p>
    <w:p w:rsidR="00441AA4" w:rsidRPr="00B64E63" w:rsidRDefault="00646196" w:rsidP="00441AA4">
      <w:pPr>
        <w:pStyle w:val="af9"/>
        <w:jc w:val="both"/>
      </w:pPr>
      <w:r w:rsidRPr="00B64E63">
        <w:rPr>
          <w:vertAlign w:val="superscript"/>
        </w:rPr>
        <w:t>1</w:t>
      </w:r>
      <w:r w:rsidRPr="00B64E63">
        <w:t>Далее по тексту стандарта используется: Общество – в значении АО «НАК «Казатомпром»; предприятие – в значении дочерних и зависимых организаций АО «НАК «Казатомпром».</w:t>
      </w:r>
      <w:r w:rsidR="00441AA4" w:rsidRPr="00B64E63">
        <w:rPr>
          <w:b/>
          <w:sz w:val="24"/>
          <w:szCs w:val="24"/>
        </w:rPr>
        <w:br w:type="page"/>
      </w:r>
    </w:p>
    <w:p w:rsidR="00646196" w:rsidRPr="00B64E63" w:rsidRDefault="00646196" w:rsidP="00646196">
      <w:pPr>
        <w:spacing w:after="0" w:line="240" w:lineRule="auto"/>
        <w:ind w:firstLine="709"/>
        <w:jc w:val="both"/>
        <w:rPr>
          <w:rFonts w:ascii="Times New Roman" w:hAnsi="Times New Roman" w:cs="Times New Roman"/>
          <w:b/>
          <w:sz w:val="24"/>
          <w:szCs w:val="24"/>
        </w:rPr>
      </w:pPr>
      <w:r w:rsidRPr="00B64E63">
        <w:rPr>
          <w:rFonts w:ascii="Times New Roman" w:hAnsi="Times New Roman" w:cs="Times New Roman"/>
          <w:b/>
          <w:sz w:val="24"/>
          <w:szCs w:val="24"/>
        </w:rPr>
        <w:lastRenderedPageBreak/>
        <w:t>3</w:t>
      </w:r>
      <w:r w:rsidR="006C2257" w:rsidRPr="00B64E63">
        <w:rPr>
          <w:rFonts w:ascii="Times New Roman" w:hAnsi="Times New Roman" w:cs="Times New Roman"/>
          <w:b/>
          <w:sz w:val="24"/>
          <w:szCs w:val="24"/>
        </w:rPr>
        <w:t>.</w:t>
      </w:r>
      <w:r w:rsidRPr="00B64E63">
        <w:rPr>
          <w:rFonts w:ascii="Times New Roman" w:hAnsi="Times New Roman" w:cs="Times New Roman"/>
          <w:b/>
          <w:sz w:val="24"/>
          <w:szCs w:val="24"/>
        </w:rPr>
        <w:t xml:space="preserve"> Термины, определения и сокращения</w:t>
      </w:r>
    </w:p>
    <w:p w:rsidR="00646196" w:rsidRPr="00B64E63" w:rsidRDefault="00646196" w:rsidP="00646196">
      <w:pPr>
        <w:spacing w:after="0" w:line="240" w:lineRule="auto"/>
        <w:ind w:firstLine="709"/>
        <w:jc w:val="both"/>
        <w:rPr>
          <w:rFonts w:ascii="Times New Roman" w:hAnsi="Times New Roman" w:cs="Times New Roman"/>
          <w:b/>
          <w:sz w:val="24"/>
          <w:szCs w:val="24"/>
        </w:rPr>
      </w:pPr>
    </w:p>
    <w:p w:rsidR="00646196" w:rsidRPr="00B64E63" w:rsidRDefault="00646196" w:rsidP="00646196">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 xml:space="preserve">3.1 </w:t>
      </w:r>
      <w:proofErr w:type="gramStart"/>
      <w:r w:rsidRPr="00B64E63">
        <w:rPr>
          <w:rFonts w:ascii="Times New Roman" w:hAnsi="Times New Roman" w:cs="Times New Roman"/>
          <w:sz w:val="24"/>
          <w:szCs w:val="24"/>
        </w:rPr>
        <w:t>В</w:t>
      </w:r>
      <w:proofErr w:type="gramEnd"/>
      <w:r w:rsidRPr="00B64E63">
        <w:rPr>
          <w:rFonts w:ascii="Times New Roman" w:hAnsi="Times New Roman" w:cs="Times New Roman"/>
          <w:sz w:val="24"/>
          <w:szCs w:val="24"/>
        </w:rPr>
        <w:t xml:space="preserve"> настоящем стандарте применяются следующие термины с соответствующими </w:t>
      </w:r>
    </w:p>
    <w:p w:rsidR="00646196" w:rsidRPr="00B64E63" w:rsidRDefault="00646196" w:rsidP="00646196">
      <w:pPr>
        <w:spacing w:after="0" w:line="240" w:lineRule="auto"/>
        <w:jc w:val="both"/>
        <w:rPr>
          <w:rFonts w:ascii="Times New Roman" w:hAnsi="Times New Roman" w:cs="Times New Roman"/>
          <w:sz w:val="24"/>
          <w:szCs w:val="24"/>
        </w:rPr>
      </w:pPr>
      <w:r w:rsidRPr="00B64E63">
        <w:rPr>
          <w:rFonts w:ascii="Times New Roman" w:hAnsi="Times New Roman" w:cs="Times New Roman"/>
          <w:sz w:val="24"/>
          <w:szCs w:val="24"/>
        </w:rPr>
        <w:t>определениями:</w:t>
      </w:r>
    </w:p>
    <w:p w:rsidR="00646196" w:rsidRPr="00B64E63" w:rsidRDefault="00646196" w:rsidP="00646196">
      <w:pPr>
        <w:spacing w:after="0" w:line="240" w:lineRule="auto"/>
        <w:ind w:firstLine="709"/>
        <w:jc w:val="both"/>
        <w:rPr>
          <w:rFonts w:ascii="Times New Roman" w:hAnsi="Times New Roman" w:cs="Times New Roman"/>
          <w:spacing w:val="22"/>
          <w:sz w:val="24"/>
          <w:szCs w:val="24"/>
        </w:rPr>
      </w:pPr>
      <w:r w:rsidRPr="00B64E63">
        <w:rPr>
          <w:rFonts w:ascii="Times New Roman" w:hAnsi="Times New Roman" w:cs="Times New Roman"/>
          <w:sz w:val="24"/>
          <w:szCs w:val="24"/>
        </w:rPr>
        <w:t>3.1.1</w:t>
      </w:r>
      <w:r w:rsidRPr="00B64E63">
        <w:rPr>
          <w:rFonts w:ascii="Times New Roman" w:hAnsi="Times New Roman" w:cs="Times New Roman"/>
          <w:b/>
          <w:sz w:val="24"/>
          <w:szCs w:val="24"/>
        </w:rPr>
        <w:t xml:space="preserve"> Ионообменные смолы:</w:t>
      </w:r>
      <w:r w:rsidRPr="00B64E63">
        <w:rPr>
          <w:rFonts w:ascii="Times New Roman" w:hAnsi="Times New Roman" w:cs="Times New Roman"/>
          <w:sz w:val="24"/>
          <w:szCs w:val="24"/>
        </w:rPr>
        <w:t xml:space="preserve"> Высокомолекулярное органические соединения трехмерной</w:t>
      </w:r>
      <w:r w:rsidRPr="00B64E63">
        <w:rPr>
          <w:rFonts w:ascii="Times New Roman" w:hAnsi="Times New Roman" w:cs="Times New Roman"/>
          <w:spacing w:val="22"/>
          <w:sz w:val="24"/>
          <w:szCs w:val="24"/>
        </w:rPr>
        <w:t xml:space="preserve"> </w:t>
      </w:r>
      <w:r w:rsidRPr="00B64E63">
        <w:rPr>
          <w:rFonts w:ascii="Times New Roman" w:hAnsi="Times New Roman" w:cs="Times New Roman"/>
          <w:sz w:val="24"/>
          <w:szCs w:val="24"/>
        </w:rPr>
        <w:t>макропористой</w:t>
      </w:r>
      <w:r w:rsidRPr="00B64E63">
        <w:rPr>
          <w:rFonts w:ascii="Times New Roman" w:hAnsi="Times New Roman" w:cs="Times New Roman"/>
          <w:spacing w:val="22"/>
          <w:sz w:val="24"/>
          <w:szCs w:val="24"/>
        </w:rPr>
        <w:t xml:space="preserve"> или </w:t>
      </w:r>
      <w:r w:rsidRPr="00B64E63">
        <w:rPr>
          <w:rFonts w:ascii="Times New Roman" w:hAnsi="Times New Roman" w:cs="Times New Roman"/>
          <w:sz w:val="24"/>
          <w:szCs w:val="24"/>
        </w:rPr>
        <w:t>гелевой</w:t>
      </w:r>
      <w:r w:rsidRPr="00B64E63">
        <w:rPr>
          <w:rFonts w:ascii="Times New Roman" w:hAnsi="Times New Roman" w:cs="Times New Roman"/>
          <w:spacing w:val="22"/>
          <w:sz w:val="24"/>
          <w:szCs w:val="24"/>
        </w:rPr>
        <w:t xml:space="preserve"> </w:t>
      </w:r>
      <w:r w:rsidRPr="00B64E63">
        <w:rPr>
          <w:rFonts w:ascii="Times New Roman" w:hAnsi="Times New Roman" w:cs="Times New Roman"/>
          <w:sz w:val="24"/>
          <w:szCs w:val="24"/>
        </w:rPr>
        <w:t>структуры, содержащей функциональные группы основного характера, способные к реакциям ионного обмена, получаемые</w:t>
      </w:r>
      <w:r w:rsidRPr="00B64E63">
        <w:rPr>
          <w:rFonts w:ascii="Georgia" w:hAnsi="Georgia"/>
          <w:color w:val="555555"/>
          <w:sz w:val="21"/>
          <w:szCs w:val="21"/>
          <w:shd w:val="clear" w:color="auto" w:fill="FFFFFF"/>
        </w:rPr>
        <w:t xml:space="preserve"> </w:t>
      </w:r>
      <w:r w:rsidRPr="00B64E63">
        <w:rPr>
          <w:rFonts w:ascii="Times New Roman" w:hAnsi="Times New Roman" w:cs="Times New Roman"/>
          <w:sz w:val="24"/>
          <w:szCs w:val="24"/>
          <w:shd w:val="clear" w:color="auto" w:fill="FFFFFF"/>
        </w:rPr>
        <w:t>при помощи сополимеризации дивинилбензола, стирола и небольшого количества линейного полистирола.</w:t>
      </w:r>
    </w:p>
    <w:p w:rsidR="00646196" w:rsidRPr="00B64E63" w:rsidRDefault="00646196" w:rsidP="00646196">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3.1.2</w:t>
      </w:r>
      <w:r w:rsidRPr="00B64E63">
        <w:rPr>
          <w:rFonts w:ascii="Times New Roman" w:hAnsi="Times New Roman" w:cs="Times New Roman"/>
          <w:b/>
          <w:sz w:val="24"/>
          <w:szCs w:val="24"/>
        </w:rPr>
        <w:t xml:space="preserve"> Сильноосновные ионообменные смолы:</w:t>
      </w:r>
      <w:r w:rsidRPr="00B64E63">
        <w:rPr>
          <w:rFonts w:ascii="Times New Roman" w:hAnsi="Times New Roman" w:cs="Times New Roman"/>
          <w:sz w:val="24"/>
          <w:szCs w:val="24"/>
        </w:rPr>
        <w:t xml:space="preserve"> Ионообменные смолы, содержащие функциональные группы основного (четвертичные алкиламмониевые: R—[N(CH</w:t>
      </w:r>
      <w:r w:rsidRPr="00B64E63">
        <w:rPr>
          <w:rFonts w:ascii="Times New Roman" w:hAnsi="Times New Roman" w:cs="Times New Roman"/>
          <w:sz w:val="24"/>
          <w:szCs w:val="24"/>
          <w:vertAlign w:val="subscript"/>
        </w:rPr>
        <w:t>3</w:t>
      </w:r>
      <w:r w:rsidRPr="00B64E63">
        <w:rPr>
          <w:rFonts w:ascii="Times New Roman" w:hAnsi="Times New Roman" w:cs="Times New Roman"/>
          <w:sz w:val="24"/>
          <w:szCs w:val="24"/>
        </w:rPr>
        <w:t>)</w:t>
      </w:r>
      <w:proofErr w:type="gramStart"/>
      <w:r w:rsidRPr="00B64E63">
        <w:rPr>
          <w:rFonts w:ascii="Times New Roman" w:hAnsi="Times New Roman" w:cs="Times New Roman"/>
          <w:sz w:val="24"/>
          <w:szCs w:val="24"/>
          <w:vertAlign w:val="subscript"/>
        </w:rPr>
        <w:t>3</w:t>
      </w:r>
      <w:r w:rsidRPr="00B64E63">
        <w:rPr>
          <w:rFonts w:ascii="Times New Roman" w:hAnsi="Times New Roman" w:cs="Times New Roman"/>
          <w:sz w:val="24"/>
          <w:szCs w:val="24"/>
        </w:rPr>
        <w:t>]</w:t>
      </w:r>
      <w:r w:rsidRPr="00B64E63">
        <w:rPr>
          <w:rFonts w:ascii="Times New Roman" w:hAnsi="Times New Roman" w:cs="Times New Roman"/>
          <w:sz w:val="24"/>
          <w:szCs w:val="24"/>
          <w:vertAlign w:val="superscript"/>
        </w:rPr>
        <w:t>+</w:t>
      </w:r>
      <w:proofErr w:type="gramEnd"/>
      <w:r w:rsidRPr="00B64E63">
        <w:rPr>
          <w:rFonts w:ascii="Times New Roman" w:hAnsi="Times New Roman" w:cs="Times New Roman"/>
          <w:sz w:val="24"/>
          <w:szCs w:val="24"/>
        </w:rPr>
        <w:t>OH</w:t>
      </w:r>
      <w:r w:rsidRPr="00B64E63">
        <w:rPr>
          <w:rFonts w:ascii="Times New Roman" w:hAnsi="Times New Roman" w:cs="Times New Roman"/>
          <w:sz w:val="24"/>
          <w:szCs w:val="24"/>
          <w:vertAlign w:val="superscript"/>
        </w:rPr>
        <w:t>-</w:t>
      </w:r>
      <w:r w:rsidRPr="00B64E63">
        <w:rPr>
          <w:rFonts w:ascii="Times New Roman" w:hAnsi="Times New Roman" w:cs="Times New Roman"/>
          <w:sz w:val="24"/>
          <w:szCs w:val="24"/>
        </w:rPr>
        <w:t xml:space="preserve"> или R—[N(CH</w:t>
      </w:r>
      <w:r w:rsidRPr="00B64E63">
        <w:rPr>
          <w:rFonts w:ascii="Times New Roman" w:hAnsi="Times New Roman" w:cs="Times New Roman"/>
          <w:sz w:val="24"/>
          <w:szCs w:val="24"/>
          <w:vertAlign w:val="subscript"/>
        </w:rPr>
        <w:t>3</w:t>
      </w:r>
      <w:r w:rsidRPr="00B64E63">
        <w:rPr>
          <w:rFonts w:ascii="Times New Roman" w:hAnsi="Times New Roman" w:cs="Times New Roman"/>
          <w:sz w:val="24"/>
          <w:szCs w:val="24"/>
        </w:rPr>
        <w:t>)</w:t>
      </w:r>
      <w:r w:rsidRPr="00B64E63">
        <w:rPr>
          <w:rFonts w:ascii="Times New Roman" w:hAnsi="Times New Roman" w:cs="Times New Roman"/>
          <w:sz w:val="24"/>
          <w:szCs w:val="24"/>
          <w:vertAlign w:val="subscript"/>
        </w:rPr>
        <w:t>2</w:t>
      </w:r>
      <w:r w:rsidRPr="00B64E63">
        <w:rPr>
          <w:rFonts w:ascii="Times New Roman" w:hAnsi="Times New Roman" w:cs="Times New Roman"/>
          <w:sz w:val="24"/>
          <w:szCs w:val="24"/>
        </w:rPr>
        <w:t>С</w:t>
      </w:r>
      <w:r w:rsidRPr="00B64E63">
        <w:rPr>
          <w:rFonts w:ascii="Times New Roman" w:hAnsi="Times New Roman" w:cs="Times New Roman"/>
          <w:sz w:val="24"/>
          <w:szCs w:val="24"/>
          <w:vertAlign w:val="subscript"/>
        </w:rPr>
        <w:t>2</w:t>
      </w:r>
      <w:r w:rsidRPr="00B64E63">
        <w:rPr>
          <w:rFonts w:ascii="Times New Roman" w:hAnsi="Times New Roman" w:cs="Times New Roman"/>
          <w:sz w:val="24"/>
          <w:szCs w:val="24"/>
        </w:rPr>
        <w:t>Н</w:t>
      </w:r>
      <w:r w:rsidRPr="00B64E63">
        <w:rPr>
          <w:rFonts w:ascii="Times New Roman" w:hAnsi="Times New Roman" w:cs="Times New Roman"/>
          <w:sz w:val="24"/>
          <w:szCs w:val="24"/>
          <w:vertAlign w:val="subscript"/>
        </w:rPr>
        <w:t>4</w:t>
      </w:r>
      <w:r w:rsidRPr="00B64E63">
        <w:rPr>
          <w:rFonts w:ascii="Times New Roman" w:hAnsi="Times New Roman" w:cs="Times New Roman"/>
          <w:sz w:val="24"/>
          <w:szCs w:val="24"/>
        </w:rPr>
        <w:t>]</w:t>
      </w:r>
      <w:r w:rsidRPr="00B64E63">
        <w:rPr>
          <w:rFonts w:ascii="Times New Roman" w:hAnsi="Times New Roman" w:cs="Times New Roman"/>
          <w:sz w:val="24"/>
          <w:szCs w:val="24"/>
          <w:vertAlign w:val="superscript"/>
        </w:rPr>
        <w:t>+</w:t>
      </w:r>
      <w:r w:rsidRPr="00B64E63">
        <w:rPr>
          <w:rFonts w:ascii="Times New Roman" w:hAnsi="Times New Roman" w:cs="Times New Roman"/>
          <w:sz w:val="24"/>
          <w:szCs w:val="24"/>
        </w:rPr>
        <w:t>ОН</w:t>
      </w:r>
      <w:r w:rsidRPr="00B64E63">
        <w:rPr>
          <w:rFonts w:ascii="Times New Roman" w:hAnsi="Times New Roman" w:cs="Times New Roman"/>
          <w:sz w:val="24"/>
          <w:szCs w:val="24"/>
          <w:vertAlign w:val="superscript"/>
        </w:rPr>
        <w:t>-</w:t>
      </w:r>
      <w:r w:rsidRPr="00B64E63">
        <w:rPr>
          <w:rFonts w:ascii="Times New Roman" w:hAnsi="Times New Roman" w:cs="Times New Roman"/>
          <w:i/>
          <w:iCs/>
          <w:sz w:val="24"/>
          <w:szCs w:val="24"/>
        </w:rPr>
        <w:t xml:space="preserve"> </w:t>
      </w:r>
      <w:r w:rsidRPr="00B64E63">
        <w:rPr>
          <w:rFonts w:ascii="Times New Roman" w:hAnsi="Times New Roman" w:cs="Times New Roman"/>
          <w:sz w:val="24"/>
          <w:szCs w:val="24"/>
        </w:rPr>
        <w:t>и пиридиниевые R'—[C</w:t>
      </w:r>
      <w:r w:rsidRPr="00B64E63">
        <w:rPr>
          <w:rFonts w:ascii="Times New Roman" w:hAnsi="Times New Roman" w:cs="Times New Roman"/>
          <w:sz w:val="24"/>
          <w:szCs w:val="24"/>
          <w:vertAlign w:val="subscript"/>
        </w:rPr>
        <w:t>5</w:t>
      </w:r>
      <w:r w:rsidRPr="00B64E63">
        <w:rPr>
          <w:rFonts w:ascii="Times New Roman" w:hAnsi="Times New Roman" w:cs="Times New Roman"/>
          <w:sz w:val="24"/>
          <w:szCs w:val="24"/>
        </w:rPr>
        <w:t>H</w:t>
      </w:r>
      <w:r w:rsidRPr="00B64E63">
        <w:rPr>
          <w:rFonts w:ascii="Times New Roman" w:hAnsi="Times New Roman" w:cs="Times New Roman"/>
          <w:sz w:val="24"/>
          <w:szCs w:val="24"/>
          <w:vertAlign w:val="subscript"/>
        </w:rPr>
        <w:t>4</w:t>
      </w:r>
      <w:r w:rsidRPr="00B64E63">
        <w:rPr>
          <w:rFonts w:ascii="Times New Roman" w:hAnsi="Times New Roman" w:cs="Times New Roman"/>
          <w:sz w:val="24"/>
          <w:szCs w:val="24"/>
        </w:rPr>
        <w:t>NR"]</w:t>
      </w:r>
      <w:r w:rsidRPr="00B64E63">
        <w:rPr>
          <w:rFonts w:ascii="Times New Roman" w:hAnsi="Times New Roman" w:cs="Times New Roman"/>
          <w:sz w:val="24"/>
          <w:szCs w:val="24"/>
          <w:vertAlign w:val="superscript"/>
        </w:rPr>
        <w:t>+</w:t>
      </w:r>
      <w:r w:rsidRPr="00B64E63">
        <w:rPr>
          <w:rFonts w:ascii="Times New Roman" w:hAnsi="Times New Roman" w:cs="Times New Roman"/>
          <w:sz w:val="24"/>
          <w:szCs w:val="24"/>
        </w:rPr>
        <w:t>OH</w:t>
      </w:r>
      <w:r w:rsidRPr="00B64E63">
        <w:rPr>
          <w:rFonts w:ascii="Times New Roman" w:hAnsi="Times New Roman" w:cs="Times New Roman"/>
          <w:sz w:val="24"/>
          <w:szCs w:val="24"/>
          <w:vertAlign w:val="superscript"/>
        </w:rPr>
        <w:t>-</w:t>
      </w:r>
      <w:r w:rsidRPr="00B64E63">
        <w:rPr>
          <w:rFonts w:ascii="Times New Roman" w:hAnsi="Times New Roman" w:cs="Times New Roman"/>
          <w:sz w:val="24"/>
          <w:szCs w:val="24"/>
        </w:rPr>
        <w:t>) характера, способный к реакциям анионного обмена в пределах рН 1-14 [1].</w:t>
      </w:r>
    </w:p>
    <w:p w:rsidR="00646196" w:rsidRPr="00B64E63" w:rsidRDefault="00646196" w:rsidP="00646196">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 xml:space="preserve">3.1.3 </w:t>
      </w:r>
      <w:proofErr w:type="spellStart"/>
      <w:r w:rsidRPr="00B64E63">
        <w:rPr>
          <w:rFonts w:ascii="Times New Roman" w:hAnsi="Times New Roman" w:cs="Times New Roman"/>
          <w:b/>
          <w:sz w:val="24"/>
          <w:szCs w:val="24"/>
        </w:rPr>
        <w:t>Гелевая</w:t>
      </w:r>
      <w:proofErr w:type="spellEnd"/>
      <w:r w:rsidRPr="00B64E63">
        <w:rPr>
          <w:rFonts w:ascii="Times New Roman" w:hAnsi="Times New Roman" w:cs="Times New Roman"/>
          <w:b/>
          <w:sz w:val="24"/>
          <w:szCs w:val="24"/>
        </w:rPr>
        <w:t xml:space="preserve"> (микропористая) ионообменная смола</w:t>
      </w:r>
      <w:r w:rsidRPr="00B64E63">
        <w:rPr>
          <w:rFonts w:ascii="Times New Roman" w:hAnsi="Times New Roman" w:cs="Times New Roman"/>
          <w:sz w:val="24"/>
          <w:szCs w:val="24"/>
        </w:rPr>
        <w:t>: Ионообменная смола с относительно малой удельной поверхностью соприкосновения с окружающей средой.</w:t>
      </w:r>
    </w:p>
    <w:p w:rsidR="00646196" w:rsidRPr="00B64E63" w:rsidRDefault="00646196" w:rsidP="00646196">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 xml:space="preserve">3.1.4 </w:t>
      </w:r>
      <w:r w:rsidRPr="00B64E63">
        <w:rPr>
          <w:rFonts w:ascii="Times New Roman" w:hAnsi="Times New Roman" w:cs="Times New Roman"/>
          <w:b/>
          <w:sz w:val="24"/>
          <w:szCs w:val="24"/>
        </w:rPr>
        <w:t>Макропористая ионообменная смола</w:t>
      </w:r>
      <w:r w:rsidRPr="00B64E63">
        <w:rPr>
          <w:rFonts w:ascii="Times New Roman" w:hAnsi="Times New Roman" w:cs="Times New Roman"/>
          <w:sz w:val="24"/>
          <w:szCs w:val="24"/>
        </w:rPr>
        <w:t>: Ионообменная смола, зерна которой имеют многочисленные поры и развитую удельную поверхность.</w:t>
      </w:r>
    </w:p>
    <w:p w:rsidR="00646196" w:rsidRPr="00B64E63" w:rsidRDefault="00646196" w:rsidP="00646196">
      <w:pPr>
        <w:spacing w:after="0" w:line="240" w:lineRule="auto"/>
        <w:ind w:firstLine="709"/>
        <w:jc w:val="both"/>
        <w:rPr>
          <w:rFonts w:ascii="Times New Roman" w:hAnsi="Times New Roman" w:cs="Times New Roman"/>
          <w:color w:val="C00000"/>
          <w:sz w:val="24"/>
          <w:szCs w:val="24"/>
        </w:rPr>
      </w:pPr>
      <w:r w:rsidRPr="00B64E63">
        <w:rPr>
          <w:rFonts w:ascii="Times New Roman" w:hAnsi="Times New Roman" w:cs="Times New Roman"/>
          <w:sz w:val="24"/>
          <w:szCs w:val="24"/>
        </w:rPr>
        <w:t xml:space="preserve">3.1.5 </w:t>
      </w:r>
      <w:r w:rsidRPr="00B64E63">
        <w:rPr>
          <w:rFonts w:ascii="Times New Roman" w:hAnsi="Times New Roman" w:cs="Times New Roman"/>
          <w:b/>
          <w:sz w:val="24"/>
          <w:szCs w:val="24"/>
        </w:rPr>
        <w:t>Емкость ионообменной смолы</w:t>
      </w:r>
      <w:r w:rsidRPr="00B64E63">
        <w:rPr>
          <w:rFonts w:ascii="Times New Roman" w:hAnsi="Times New Roman" w:cs="Times New Roman"/>
          <w:sz w:val="24"/>
          <w:szCs w:val="24"/>
        </w:rPr>
        <w:t>: Содержание сорбированного ионообменной смолой элемента в единице веса (объема) ионообменной смолы.</w:t>
      </w:r>
    </w:p>
    <w:p w:rsidR="00646196" w:rsidRPr="00B64E63" w:rsidRDefault="00646196" w:rsidP="00646196">
      <w:pPr>
        <w:pStyle w:val="af6"/>
        <w:shd w:val="clear" w:color="auto" w:fill="F9FBFF"/>
        <w:spacing w:before="0" w:beforeAutospacing="0" w:after="0" w:afterAutospacing="0" w:line="270" w:lineRule="atLeast"/>
        <w:ind w:firstLine="709"/>
        <w:jc w:val="both"/>
        <w:rPr>
          <w:color w:val="000000"/>
        </w:rPr>
      </w:pPr>
      <w:r w:rsidRPr="00B64E63">
        <w:rPr>
          <w:rStyle w:val="af8"/>
          <w:i w:val="0"/>
          <w:color w:val="000000"/>
          <w:bdr w:val="none" w:sz="0" w:space="0" w:color="auto" w:frame="1"/>
        </w:rPr>
        <w:t>3.1.6</w:t>
      </w:r>
      <w:r w:rsidRPr="00B64E63">
        <w:rPr>
          <w:rStyle w:val="af8"/>
          <w:b/>
          <w:i w:val="0"/>
          <w:color w:val="000000"/>
          <w:bdr w:val="none" w:sz="0" w:space="0" w:color="auto" w:frame="1"/>
        </w:rPr>
        <w:t xml:space="preserve"> Полная обменная емкость</w:t>
      </w:r>
      <w:r w:rsidRPr="00B64E63">
        <w:rPr>
          <w:rStyle w:val="apple-converted-space"/>
          <w:b/>
          <w:i/>
          <w:iCs/>
          <w:color w:val="000000"/>
          <w:bdr w:val="none" w:sz="0" w:space="0" w:color="auto" w:frame="1"/>
        </w:rPr>
        <w:t> </w:t>
      </w:r>
      <w:r w:rsidRPr="00B64E63">
        <w:rPr>
          <w:color w:val="000000"/>
        </w:rPr>
        <w:t>(</w:t>
      </w:r>
      <w:r w:rsidRPr="00B64E63">
        <w:rPr>
          <w:rStyle w:val="af8"/>
          <w:i w:val="0"/>
          <w:color w:val="000000"/>
          <w:bdr w:val="none" w:sz="0" w:space="0" w:color="auto" w:frame="1"/>
        </w:rPr>
        <w:t>ПО</w:t>
      </w:r>
      <w:r w:rsidRPr="00B64E63">
        <w:rPr>
          <w:rStyle w:val="apple-converted-space"/>
          <w:iCs/>
          <w:color w:val="000000"/>
          <w:bdr w:val="none" w:sz="0" w:space="0" w:color="auto" w:frame="1"/>
        </w:rPr>
        <w:t>Е</w:t>
      </w:r>
      <w:r w:rsidRPr="00B64E63">
        <w:rPr>
          <w:color w:val="000000"/>
        </w:rPr>
        <w:t>)</w:t>
      </w:r>
      <w:r w:rsidRPr="00B64E63">
        <w:rPr>
          <w:shd w:val="clear" w:color="auto" w:fill="FFFFFF"/>
        </w:rPr>
        <w:t>:</w:t>
      </w:r>
      <w:r w:rsidRPr="00B64E63">
        <w:rPr>
          <w:b/>
          <w:i/>
          <w:shd w:val="clear" w:color="auto" w:fill="FFFFFF"/>
        </w:rPr>
        <w:t xml:space="preserve"> </w:t>
      </w:r>
      <w:r w:rsidRPr="00B64E63">
        <w:rPr>
          <w:shd w:val="clear" w:color="auto" w:fill="FFFFFF"/>
        </w:rPr>
        <w:t>Общее число функциональных групп в е</w:t>
      </w:r>
      <w:r w:rsidR="008A25D4" w:rsidRPr="00B64E63">
        <w:rPr>
          <w:shd w:val="clear" w:color="auto" w:fill="FFFFFF"/>
        </w:rPr>
        <w:t>динице массы ионообменной смолы (</w:t>
      </w:r>
      <w:r w:rsidR="008A25D4" w:rsidRPr="00B64E63">
        <w:rPr>
          <w:color w:val="000000"/>
        </w:rPr>
        <w:t>мг-</w:t>
      </w:r>
      <w:proofErr w:type="spellStart"/>
      <w:r w:rsidR="008A25D4" w:rsidRPr="00B64E63">
        <w:rPr>
          <w:color w:val="000000"/>
        </w:rPr>
        <w:t>экв</w:t>
      </w:r>
      <w:proofErr w:type="spellEnd"/>
      <w:r w:rsidR="008A25D4" w:rsidRPr="00B64E63">
        <w:rPr>
          <w:color w:val="000000"/>
        </w:rPr>
        <w:t>/г или мг-</w:t>
      </w:r>
      <w:proofErr w:type="spellStart"/>
      <w:r w:rsidR="008A25D4" w:rsidRPr="00B64E63">
        <w:rPr>
          <w:color w:val="000000"/>
        </w:rPr>
        <w:t>экв</w:t>
      </w:r>
      <w:proofErr w:type="spellEnd"/>
      <w:r w:rsidR="008A25D4" w:rsidRPr="00B64E63">
        <w:rPr>
          <w:color w:val="000000"/>
        </w:rPr>
        <w:t>/дм</w:t>
      </w:r>
      <w:r w:rsidR="008A25D4" w:rsidRPr="00B64E63">
        <w:rPr>
          <w:color w:val="000000"/>
          <w:vertAlign w:val="superscript"/>
        </w:rPr>
        <w:t>3</w:t>
      </w:r>
      <w:r w:rsidR="008A25D4" w:rsidRPr="00B64E63">
        <w:rPr>
          <w:color w:val="000000"/>
        </w:rPr>
        <w:t>)</w:t>
      </w:r>
      <w:r w:rsidRPr="00B64E63">
        <w:rPr>
          <w:color w:val="000000"/>
        </w:rPr>
        <w:t>.</w:t>
      </w:r>
    </w:p>
    <w:p w:rsidR="0086387E" w:rsidRPr="00B64E63" w:rsidRDefault="000C0122" w:rsidP="0086387E">
      <w:pPr>
        <w:pStyle w:val="af6"/>
        <w:shd w:val="clear" w:color="auto" w:fill="F9FBFF"/>
        <w:spacing w:before="0" w:beforeAutospacing="0" w:after="0" w:afterAutospacing="0" w:line="270" w:lineRule="atLeast"/>
        <w:ind w:firstLine="709"/>
        <w:jc w:val="both"/>
      </w:pPr>
      <w:r w:rsidRPr="00B64E63">
        <w:t xml:space="preserve">3.1.7 </w:t>
      </w:r>
      <w:r w:rsidR="0086387E" w:rsidRPr="00B64E63">
        <w:rPr>
          <w:b/>
        </w:rPr>
        <w:t>Равновесная</w:t>
      </w:r>
      <w:r w:rsidRPr="00B64E63">
        <w:rPr>
          <w:b/>
        </w:rPr>
        <w:t xml:space="preserve"> обменная емкость </w:t>
      </w:r>
      <w:r w:rsidR="008A25D4" w:rsidRPr="00B64E63">
        <w:rPr>
          <w:b/>
        </w:rPr>
        <w:t xml:space="preserve">по урану </w:t>
      </w:r>
      <w:r w:rsidR="0086387E" w:rsidRPr="00B64E63">
        <w:t>(Р</w:t>
      </w:r>
      <w:r w:rsidRPr="00B64E63">
        <w:t>ОЕ):</w:t>
      </w:r>
      <w:r w:rsidR="0086387E" w:rsidRPr="00B64E63">
        <w:t xml:space="preserve"> </w:t>
      </w:r>
      <w:r w:rsidR="00FC0DBE" w:rsidRPr="00B64E63">
        <w:t xml:space="preserve">Обменная емкость </w:t>
      </w:r>
      <w:r w:rsidR="008A25D4" w:rsidRPr="00B64E63">
        <w:t>ионообменной смолы</w:t>
      </w:r>
      <w:r w:rsidR="00FC0DBE" w:rsidRPr="00B64E63">
        <w:t xml:space="preserve">, определяемая общим </w:t>
      </w:r>
      <w:r w:rsidR="008A25D4" w:rsidRPr="00B64E63">
        <w:t>количеством урана, поглощаемого</w:t>
      </w:r>
      <w:r w:rsidR="00FC0DBE" w:rsidRPr="00B64E63">
        <w:t xml:space="preserve"> из постоянного объема </w:t>
      </w:r>
      <w:r w:rsidR="008A25D4" w:rsidRPr="00B64E63">
        <w:t>продуктивного</w:t>
      </w:r>
      <w:r w:rsidR="00FC0DBE" w:rsidRPr="00B64E63">
        <w:t xml:space="preserve"> раствора единицей массы или объема </w:t>
      </w:r>
      <w:r w:rsidR="008A25D4" w:rsidRPr="00B64E63">
        <w:t>ионообменной смолы</w:t>
      </w:r>
      <w:r w:rsidR="00FC0DBE" w:rsidRPr="00B64E63">
        <w:t xml:space="preserve"> (</w:t>
      </w:r>
      <w:r w:rsidR="00D97832" w:rsidRPr="00B64E63">
        <w:t>мг-</w:t>
      </w:r>
      <w:proofErr w:type="spellStart"/>
      <w:r w:rsidR="00D97832" w:rsidRPr="00B64E63">
        <w:t>экв</w:t>
      </w:r>
      <w:proofErr w:type="spellEnd"/>
      <w:r w:rsidR="00FC0DBE" w:rsidRPr="00B64E63">
        <w:t>/</w:t>
      </w:r>
      <w:r w:rsidR="00D97832" w:rsidRPr="00B64E63">
        <w:t>г</w:t>
      </w:r>
      <w:r w:rsidR="008A25D4" w:rsidRPr="00B64E63">
        <w:t xml:space="preserve"> (%) или мг/см</w:t>
      </w:r>
      <w:r w:rsidR="008A25D4" w:rsidRPr="00B64E63">
        <w:rPr>
          <w:vertAlign w:val="superscript"/>
        </w:rPr>
        <w:t>3</w:t>
      </w:r>
      <w:r w:rsidR="00FC0DBE" w:rsidRPr="00B64E63">
        <w:t>)</w:t>
      </w:r>
      <w:r w:rsidR="00D97832" w:rsidRPr="00B64E63">
        <w:t>.</w:t>
      </w:r>
    </w:p>
    <w:p w:rsidR="00241CBC" w:rsidRPr="00B64E63" w:rsidRDefault="00646196" w:rsidP="00241CBC">
      <w:pPr>
        <w:pStyle w:val="af6"/>
        <w:shd w:val="clear" w:color="auto" w:fill="F9FBFF"/>
        <w:spacing w:before="0" w:beforeAutospacing="0" w:after="0" w:afterAutospacing="0" w:line="270" w:lineRule="atLeast"/>
        <w:ind w:firstLine="709"/>
        <w:jc w:val="both"/>
      </w:pPr>
      <w:r w:rsidRPr="00B64E63">
        <w:t>3.1.</w:t>
      </w:r>
      <w:r w:rsidR="00CA4754" w:rsidRPr="00B64E63">
        <w:t>8</w:t>
      </w:r>
      <w:r w:rsidRPr="00B64E63">
        <w:rPr>
          <w:b/>
        </w:rPr>
        <w:t xml:space="preserve"> </w:t>
      </w:r>
      <w:r w:rsidR="008A25D4" w:rsidRPr="00B64E63">
        <w:rPr>
          <w:b/>
        </w:rPr>
        <w:t>Полная д</w:t>
      </w:r>
      <w:r w:rsidRPr="00B64E63">
        <w:rPr>
          <w:b/>
        </w:rPr>
        <w:t>инамическая обменная емкость</w:t>
      </w:r>
      <w:r w:rsidR="008A25D4" w:rsidRPr="00B64E63">
        <w:rPr>
          <w:b/>
        </w:rPr>
        <w:t xml:space="preserve"> по урану </w:t>
      </w:r>
      <w:r w:rsidRPr="00B64E63">
        <w:t>(</w:t>
      </w:r>
      <w:r w:rsidR="008A25D4" w:rsidRPr="00B64E63">
        <w:t>П</w:t>
      </w:r>
      <w:r w:rsidRPr="00B64E63">
        <w:t xml:space="preserve">ДОЕ): Обменная емкость </w:t>
      </w:r>
      <w:r w:rsidR="008A25D4" w:rsidRPr="00B64E63">
        <w:t>ионообменной смолы</w:t>
      </w:r>
      <w:r w:rsidRPr="00B64E63">
        <w:t xml:space="preserve">, определяемая </w:t>
      </w:r>
      <w:r w:rsidR="00241CBC" w:rsidRPr="00B64E63">
        <w:t>общим количеством урана в момент равенства концентрации урана во входящем и вытекающем из колонки растворе</w:t>
      </w:r>
      <w:r w:rsidRPr="00B64E63">
        <w:t xml:space="preserve"> </w:t>
      </w:r>
      <w:r w:rsidR="00241CBC" w:rsidRPr="00B64E63">
        <w:t>(мг-</w:t>
      </w:r>
      <w:proofErr w:type="spellStart"/>
      <w:r w:rsidR="00241CBC" w:rsidRPr="00B64E63">
        <w:t>экв</w:t>
      </w:r>
      <w:proofErr w:type="spellEnd"/>
      <w:r w:rsidR="00241CBC" w:rsidRPr="00B64E63">
        <w:t>/г (%) или мг/см</w:t>
      </w:r>
      <w:r w:rsidR="00241CBC" w:rsidRPr="00B64E63">
        <w:rPr>
          <w:vertAlign w:val="superscript"/>
        </w:rPr>
        <w:t>3</w:t>
      </w:r>
      <w:r w:rsidR="00241CBC" w:rsidRPr="00B64E63">
        <w:t>).</w:t>
      </w:r>
    </w:p>
    <w:p w:rsidR="00646196" w:rsidRPr="00B64E63" w:rsidRDefault="00646196" w:rsidP="00241CBC">
      <w:pPr>
        <w:spacing w:after="0" w:line="240" w:lineRule="auto"/>
        <w:ind w:firstLine="709"/>
        <w:jc w:val="both"/>
        <w:rPr>
          <w:rFonts w:ascii="Times New Roman" w:eastAsia="Times New Roman" w:hAnsi="Times New Roman" w:cs="Times New Roman"/>
          <w:sz w:val="24"/>
          <w:szCs w:val="24"/>
          <w:lang w:eastAsia="ru-RU"/>
        </w:rPr>
      </w:pPr>
      <w:r w:rsidRPr="00B64E63">
        <w:rPr>
          <w:rFonts w:ascii="Times New Roman" w:eastAsia="Times New Roman" w:hAnsi="Times New Roman" w:cs="Times New Roman"/>
          <w:sz w:val="24"/>
          <w:szCs w:val="24"/>
          <w:lang w:eastAsia="ru-RU"/>
        </w:rPr>
        <w:t>3.1.</w:t>
      </w:r>
      <w:r w:rsidR="00CA4754" w:rsidRPr="00B64E63">
        <w:rPr>
          <w:rFonts w:ascii="Times New Roman" w:eastAsia="Times New Roman" w:hAnsi="Times New Roman" w:cs="Times New Roman"/>
          <w:sz w:val="24"/>
          <w:szCs w:val="24"/>
          <w:lang w:eastAsia="ru-RU"/>
        </w:rPr>
        <w:t>9</w:t>
      </w:r>
      <w:r w:rsidRPr="00B64E63">
        <w:rPr>
          <w:rFonts w:ascii="Times New Roman" w:eastAsia="Times New Roman" w:hAnsi="Times New Roman" w:cs="Times New Roman"/>
          <w:b/>
          <w:sz w:val="24"/>
          <w:szCs w:val="24"/>
          <w:lang w:eastAsia="ru-RU"/>
        </w:rPr>
        <w:t xml:space="preserve"> Время достижения полной динамической обменной емкости: </w:t>
      </w:r>
      <w:r w:rsidRPr="00B64E63">
        <w:rPr>
          <w:rFonts w:ascii="Times New Roman" w:eastAsia="Times New Roman" w:hAnsi="Times New Roman" w:cs="Times New Roman"/>
          <w:sz w:val="24"/>
          <w:szCs w:val="24"/>
          <w:lang w:eastAsia="ru-RU"/>
        </w:rPr>
        <w:t>Период установления сорбционного равновесия между исходным раствором и ионообменной смолой.</w:t>
      </w:r>
    </w:p>
    <w:p w:rsidR="00646196" w:rsidRPr="00B64E63" w:rsidRDefault="00646196" w:rsidP="00646196">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3.1.</w:t>
      </w:r>
      <w:r w:rsidR="00CA4754" w:rsidRPr="00B64E63">
        <w:rPr>
          <w:rFonts w:ascii="Times New Roman" w:hAnsi="Times New Roman" w:cs="Times New Roman"/>
          <w:sz w:val="24"/>
          <w:szCs w:val="24"/>
        </w:rPr>
        <w:t>10</w:t>
      </w:r>
      <w:r w:rsidRPr="00B64E63">
        <w:rPr>
          <w:rFonts w:ascii="Times New Roman" w:hAnsi="Times New Roman" w:cs="Times New Roman"/>
          <w:b/>
          <w:sz w:val="24"/>
          <w:szCs w:val="24"/>
        </w:rPr>
        <w:t xml:space="preserve"> Эффективный размер зерна </w:t>
      </w:r>
      <w:r w:rsidRPr="00B64E63">
        <w:rPr>
          <w:rFonts w:ascii="Times New Roman" w:hAnsi="Times New Roman" w:cs="Times New Roman"/>
          <w:sz w:val="24"/>
          <w:szCs w:val="24"/>
        </w:rPr>
        <w:t>(</w:t>
      </w:r>
      <w:r w:rsidRPr="00B64E63">
        <w:rPr>
          <w:rFonts w:ascii="Times New Roman" w:hAnsi="Times New Roman" w:cs="Times New Roman"/>
          <w:sz w:val="24"/>
          <w:szCs w:val="24"/>
          <w:lang w:val="en-US"/>
        </w:rPr>
        <w:t>d</w:t>
      </w:r>
      <w:proofErr w:type="spellStart"/>
      <w:r w:rsidRPr="00B64E63">
        <w:rPr>
          <w:rFonts w:ascii="Times New Roman" w:hAnsi="Times New Roman" w:cs="Times New Roman"/>
          <w:sz w:val="24"/>
          <w:szCs w:val="24"/>
          <w:vertAlign w:val="subscript"/>
        </w:rPr>
        <w:t>эфф</w:t>
      </w:r>
      <w:proofErr w:type="spellEnd"/>
      <w:r w:rsidRPr="00B64E63">
        <w:rPr>
          <w:rFonts w:ascii="Times New Roman" w:hAnsi="Times New Roman" w:cs="Times New Roman"/>
          <w:sz w:val="24"/>
          <w:szCs w:val="24"/>
          <w:vertAlign w:val="subscript"/>
        </w:rPr>
        <w:t xml:space="preserve"> </w:t>
      </w:r>
      <w:r w:rsidRPr="00B64E63">
        <w:rPr>
          <w:rFonts w:ascii="Times New Roman" w:hAnsi="Times New Roman" w:cs="Times New Roman"/>
          <w:sz w:val="24"/>
          <w:szCs w:val="24"/>
        </w:rPr>
        <w:t>(мм)): Размер отверстия сита, задерживающего суммарно 90 % ионообменной смолы.</w:t>
      </w:r>
    </w:p>
    <w:p w:rsidR="00646196" w:rsidRPr="00B64E63" w:rsidRDefault="00646196" w:rsidP="00646196">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3.1.1</w:t>
      </w:r>
      <w:r w:rsidR="00CA4754" w:rsidRPr="00B64E63">
        <w:rPr>
          <w:rFonts w:ascii="Times New Roman" w:hAnsi="Times New Roman" w:cs="Times New Roman"/>
          <w:sz w:val="24"/>
          <w:szCs w:val="24"/>
        </w:rPr>
        <w:t>1</w:t>
      </w:r>
      <w:r w:rsidRPr="00B64E63">
        <w:rPr>
          <w:rFonts w:ascii="Times New Roman" w:hAnsi="Times New Roman" w:cs="Times New Roman"/>
          <w:b/>
          <w:sz w:val="24"/>
          <w:szCs w:val="24"/>
        </w:rPr>
        <w:t xml:space="preserve"> Коэффициент однородности</w:t>
      </w:r>
      <w:r w:rsidRPr="00B64E63">
        <w:rPr>
          <w:rFonts w:ascii="Times New Roman" w:hAnsi="Times New Roman" w:cs="Times New Roman"/>
          <w:sz w:val="24"/>
          <w:szCs w:val="24"/>
        </w:rPr>
        <w:t xml:space="preserve"> (</w:t>
      </w:r>
      <w:proofErr w:type="spellStart"/>
      <w:r w:rsidRPr="00B64E63">
        <w:rPr>
          <w:rFonts w:ascii="Times New Roman" w:hAnsi="Times New Roman" w:cs="Times New Roman"/>
          <w:sz w:val="24"/>
          <w:szCs w:val="24"/>
        </w:rPr>
        <w:t>К</w:t>
      </w:r>
      <w:r w:rsidRPr="00B64E63">
        <w:rPr>
          <w:rFonts w:ascii="Times New Roman" w:hAnsi="Times New Roman" w:cs="Times New Roman"/>
          <w:sz w:val="24"/>
          <w:szCs w:val="24"/>
          <w:vertAlign w:val="subscript"/>
        </w:rPr>
        <w:t>одн</w:t>
      </w:r>
      <w:proofErr w:type="spellEnd"/>
      <w:r w:rsidRPr="00B64E63">
        <w:rPr>
          <w:rFonts w:ascii="Times New Roman" w:hAnsi="Times New Roman" w:cs="Times New Roman"/>
          <w:sz w:val="24"/>
          <w:szCs w:val="24"/>
        </w:rPr>
        <w:t>): Отношение общей массы ионообменной смолы к количеству однородных по крупности рабочих зерен.</w:t>
      </w:r>
    </w:p>
    <w:p w:rsidR="00646196" w:rsidRPr="00B64E63" w:rsidRDefault="00646196" w:rsidP="00646196">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3.1.1</w:t>
      </w:r>
      <w:r w:rsidR="00CA4754" w:rsidRPr="00B64E63">
        <w:rPr>
          <w:rFonts w:ascii="Times New Roman" w:hAnsi="Times New Roman" w:cs="Times New Roman"/>
          <w:sz w:val="24"/>
          <w:szCs w:val="24"/>
        </w:rPr>
        <w:t>2</w:t>
      </w:r>
      <w:r w:rsidRPr="00B64E63">
        <w:rPr>
          <w:rFonts w:ascii="Times New Roman" w:hAnsi="Times New Roman" w:cs="Times New Roman"/>
          <w:b/>
          <w:sz w:val="24"/>
          <w:szCs w:val="24"/>
        </w:rPr>
        <w:t xml:space="preserve"> Удельная нагрузка</w:t>
      </w:r>
      <w:r w:rsidRPr="00B64E63">
        <w:rPr>
          <w:rFonts w:ascii="Times New Roman" w:hAnsi="Times New Roman" w:cs="Times New Roman"/>
          <w:sz w:val="24"/>
          <w:szCs w:val="24"/>
        </w:rPr>
        <w:t>: Объем раствора, пропускаемый через объем ионообменной смолы за 1 ч.</w:t>
      </w:r>
    </w:p>
    <w:p w:rsidR="00646196" w:rsidRPr="00B64E63" w:rsidRDefault="00646196" w:rsidP="00646196">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3.1.1</w:t>
      </w:r>
      <w:r w:rsidR="00CA4754" w:rsidRPr="00B64E63">
        <w:rPr>
          <w:rFonts w:ascii="Times New Roman" w:hAnsi="Times New Roman" w:cs="Times New Roman"/>
          <w:sz w:val="24"/>
          <w:szCs w:val="24"/>
        </w:rPr>
        <w:t>3</w:t>
      </w:r>
      <w:r w:rsidRPr="00B64E63">
        <w:rPr>
          <w:rFonts w:ascii="Times New Roman" w:hAnsi="Times New Roman" w:cs="Times New Roman"/>
          <w:sz w:val="24"/>
          <w:szCs w:val="24"/>
        </w:rPr>
        <w:t xml:space="preserve"> </w:t>
      </w:r>
      <w:r w:rsidRPr="00B64E63">
        <w:rPr>
          <w:rFonts w:ascii="Times New Roman" w:hAnsi="Times New Roman" w:cs="Times New Roman"/>
          <w:b/>
          <w:sz w:val="24"/>
          <w:szCs w:val="24"/>
        </w:rPr>
        <w:t>Удельный объем</w:t>
      </w:r>
      <w:r w:rsidRPr="00B64E63">
        <w:rPr>
          <w:rFonts w:ascii="Times New Roman" w:hAnsi="Times New Roman" w:cs="Times New Roman"/>
          <w:sz w:val="24"/>
          <w:szCs w:val="24"/>
        </w:rPr>
        <w:t xml:space="preserve"> </w:t>
      </w:r>
      <w:r w:rsidRPr="00B64E63">
        <w:rPr>
          <w:rFonts w:ascii="Times New Roman" w:hAnsi="Times New Roman" w:cs="Times New Roman"/>
          <w:b/>
          <w:sz w:val="24"/>
          <w:szCs w:val="24"/>
        </w:rPr>
        <w:t>ионообменной смолы</w:t>
      </w:r>
      <w:r w:rsidRPr="00B64E63">
        <w:rPr>
          <w:rFonts w:ascii="Times New Roman" w:hAnsi="Times New Roman" w:cs="Times New Roman"/>
          <w:sz w:val="24"/>
          <w:szCs w:val="24"/>
        </w:rPr>
        <w:t xml:space="preserve"> (коэффициент </w:t>
      </w:r>
      <w:proofErr w:type="spellStart"/>
      <w:r w:rsidRPr="00B64E63">
        <w:rPr>
          <w:rFonts w:ascii="Times New Roman" w:hAnsi="Times New Roman" w:cs="Times New Roman"/>
          <w:sz w:val="24"/>
          <w:szCs w:val="24"/>
        </w:rPr>
        <w:t>набухаемости</w:t>
      </w:r>
      <w:proofErr w:type="spellEnd"/>
      <w:r w:rsidRPr="00B64E63">
        <w:rPr>
          <w:rFonts w:ascii="Times New Roman" w:hAnsi="Times New Roman" w:cs="Times New Roman"/>
          <w:sz w:val="24"/>
          <w:szCs w:val="24"/>
        </w:rPr>
        <w:t xml:space="preserve">): Объем, занимаемый единицей массы сухой ионообменной смолы после набухания в водной среде по </w:t>
      </w:r>
      <w:r w:rsidRPr="00B64E63">
        <w:rPr>
          <w:rFonts w:ascii="Times New Roman" w:hAnsi="Times New Roman" w:cs="Times New Roman"/>
          <w:sz w:val="24"/>
          <w:szCs w:val="24"/>
          <w:shd w:val="clear" w:color="auto" w:fill="FFFFFF"/>
        </w:rPr>
        <w:t>ГОСТ 10898.4.</w:t>
      </w:r>
    </w:p>
    <w:p w:rsidR="00646196" w:rsidRPr="00B64E63" w:rsidRDefault="00646196" w:rsidP="00646196">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3.1.1</w:t>
      </w:r>
      <w:r w:rsidR="00CA4754" w:rsidRPr="00B64E63">
        <w:rPr>
          <w:rFonts w:ascii="Times New Roman" w:hAnsi="Times New Roman" w:cs="Times New Roman"/>
          <w:sz w:val="24"/>
          <w:szCs w:val="24"/>
        </w:rPr>
        <w:t>4</w:t>
      </w:r>
      <w:r w:rsidRPr="00B64E63">
        <w:rPr>
          <w:rFonts w:ascii="Times New Roman" w:hAnsi="Times New Roman" w:cs="Times New Roman"/>
          <w:sz w:val="24"/>
          <w:szCs w:val="24"/>
        </w:rPr>
        <w:t xml:space="preserve"> </w:t>
      </w:r>
      <w:r w:rsidRPr="00B64E63">
        <w:rPr>
          <w:rFonts w:ascii="Times New Roman" w:hAnsi="Times New Roman" w:cs="Times New Roman"/>
          <w:b/>
          <w:sz w:val="24"/>
          <w:szCs w:val="24"/>
        </w:rPr>
        <w:t>Удельная поверхность макропористой ионообменной смолы</w:t>
      </w:r>
      <w:r w:rsidRPr="00B64E63">
        <w:rPr>
          <w:rFonts w:ascii="Times New Roman" w:hAnsi="Times New Roman" w:cs="Times New Roman"/>
          <w:sz w:val="24"/>
          <w:szCs w:val="24"/>
        </w:rPr>
        <w:t>: Площадь, которую занимает единица массы (веса) ионообменной смолы при ее контакте с окружающей средой, выражаемая в м</w:t>
      </w:r>
      <w:r w:rsidRPr="00B64E63">
        <w:rPr>
          <w:rFonts w:ascii="Times New Roman" w:hAnsi="Times New Roman" w:cs="Times New Roman"/>
          <w:sz w:val="24"/>
          <w:szCs w:val="24"/>
          <w:vertAlign w:val="superscript"/>
        </w:rPr>
        <w:t>2</w:t>
      </w:r>
      <w:r w:rsidRPr="00B64E63">
        <w:rPr>
          <w:rFonts w:ascii="Times New Roman" w:hAnsi="Times New Roman" w:cs="Times New Roman"/>
          <w:sz w:val="24"/>
          <w:szCs w:val="24"/>
        </w:rPr>
        <w:t>/г [2].</w:t>
      </w:r>
    </w:p>
    <w:p w:rsidR="00646196" w:rsidRPr="00B64E63" w:rsidRDefault="00646196" w:rsidP="00646196">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3.1.1</w:t>
      </w:r>
      <w:r w:rsidR="00CA4754" w:rsidRPr="00B64E63">
        <w:rPr>
          <w:rFonts w:ascii="Times New Roman" w:hAnsi="Times New Roman" w:cs="Times New Roman"/>
          <w:sz w:val="24"/>
          <w:szCs w:val="24"/>
        </w:rPr>
        <w:t>5</w:t>
      </w:r>
      <w:r w:rsidRPr="00B64E63">
        <w:rPr>
          <w:rFonts w:ascii="Times New Roman" w:hAnsi="Times New Roman" w:cs="Times New Roman"/>
          <w:sz w:val="24"/>
          <w:szCs w:val="24"/>
        </w:rPr>
        <w:t xml:space="preserve"> </w:t>
      </w:r>
      <w:r w:rsidRPr="00B64E63">
        <w:rPr>
          <w:rFonts w:ascii="Times New Roman" w:hAnsi="Times New Roman" w:cs="Times New Roman"/>
          <w:b/>
          <w:sz w:val="24"/>
          <w:szCs w:val="24"/>
        </w:rPr>
        <w:t>Плотность ионообменной смолы</w:t>
      </w:r>
      <w:r w:rsidRPr="00B64E63">
        <w:rPr>
          <w:rFonts w:ascii="Times New Roman" w:hAnsi="Times New Roman" w:cs="Times New Roman"/>
          <w:sz w:val="24"/>
          <w:szCs w:val="24"/>
        </w:rPr>
        <w:t>: Масса зерен ионообменной смолы в единице ее натурального объема [2].</w:t>
      </w:r>
    </w:p>
    <w:p w:rsidR="00646196" w:rsidRPr="00B64E63" w:rsidRDefault="00646196" w:rsidP="00646196">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3.1.1</w:t>
      </w:r>
      <w:r w:rsidR="001556D1" w:rsidRPr="00B64E63">
        <w:rPr>
          <w:rFonts w:ascii="Times New Roman" w:hAnsi="Times New Roman" w:cs="Times New Roman"/>
          <w:sz w:val="24"/>
          <w:szCs w:val="24"/>
        </w:rPr>
        <w:t>6</w:t>
      </w:r>
      <w:r w:rsidRPr="00B64E63">
        <w:rPr>
          <w:rFonts w:ascii="Times New Roman" w:hAnsi="Times New Roman" w:cs="Times New Roman"/>
          <w:b/>
          <w:sz w:val="24"/>
          <w:szCs w:val="24"/>
        </w:rPr>
        <w:t xml:space="preserve"> Механическая прочность</w:t>
      </w:r>
      <w:r w:rsidRPr="00B64E63">
        <w:rPr>
          <w:rFonts w:ascii="Times New Roman" w:hAnsi="Times New Roman" w:cs="Times New Roman"/>
          <w:sz w:val="24"/>
          <w:szCs w:val="24"/>
        </w:rPr>
        <w:t>: Показатель способности ионообменной смолы противостоять механическим воздействиям, разрушающим механическую структуру ее зерен.</w:t>
      </w:r>
    </w:p>
    <w:p w:rsidR="00646196" w:rsidRPr="00B64E63" w:rsidRDefault="00646196" w:rsidP="00646196">
      <w:pPr>
        <w:spacing w:after="0" w:line="240" w:lineRule="auto"/>
        <w:ind w:firstLine="709"/>
        <w:jc w:val="both"/>
        <w:rPr>
          <w:rFonts w:ascii="Times New Roman" w:hAnsi="Times New Roman" w:cs="Times New Roman"/>
          <w:sz w:val="24"/>
          <w:szCs w:val="24"/>
          <w:shd w:val="clear" w:color="auto" w:fill="FFFFFF"/>
        </w:rPr>
      </w:pPr>
      <w:r w:rsidRPr="00B64E63">
        <w:rPr>
          <w:rFonts w:ascii="Times New Roman" w:hAnsi="Times New Roman" w:cs="Times New Roman"/>
          <w:sz w:val="24"/>
          <w:szCs w:val="24"/>
        </w:rPr>
        <w:t>3.1.1</w:t>
      </w:r>
      <w:r w:rsidR="001556D1" w:rsidRPr="00B64E63">
        <w:rPr>
          <w:rFonts w:ascii="Times New Roman" w:hAnsi="Times New Roman" w:cs="Times New Roman"/>
          <w:sz w:val="24"/>
          <w:szCs w:val="24"/>
        </w:rPr>
        <w:t>7</w:t>
      </w:r>
      <w:r w:rsidRPr="00B64E63">
        <w:rPr>
          <w:rFonts w:ascii="Times New Roman" w:hAnsi="Times New Roman" w:cs="Times New Roman"/>
          <w:sz w:val="24"/>
          <w:szCs w:val="24"/>
        </w:rPr>
        <w:t xml:space="preserve"> </w:t>
      </w:r>
      <w:r w:rsidRPr="00B64E63">
        <w:rPr>
          <w:rFonts w:ascii="Times New Roman" w:hAnsi="Times New Roman" w:cs="Times New Roman"/>
          <w:b/>
          <w:sz w:val="24"/>
          <w:szCs w:val="24"/>
        </w:rPr>
        <w:t>Прочность на раздавливание</w:t>
      </w:r>
      <w:r w:rsidRPr="00B64E63">
        <w:rPr>
          <w:rFonts w:ascii="Times New Roman" w:hAnsi="Times New Roman" w:cs="Times New Roman"/>
          <w:sz w:val="24"/>
          <w:szCs w:val="24"/>
        </w:rPr>
        <w:t xml:space="preserve">: Показатель способности ионообменной смолы противостоять </w:t>
      </w:r>
      <w:r w:rsidRPr="00B64E63">
        <w:rPr>
          <w:rFonts w:ascii="Times New Roman" w:hAnsi="Times New Roman" w:cs="Times New Roman"/>
          <w:sz w:val="24"/>
          <w:szCs w:val="24"/>
          <w:shd w:val="clear" w:color="auto" w:fill="FFFFFF"/>
        </w:rPr>
        <w:t>давлению на зерна ионообменной смолы потока рабочего раствора, давлению в трубопроводах при перемещении ионообменной смолы между колонами.</w:t>
      </w:r>
    </w:p>
    <w:p w:rsidR="00646196" w:rsidRDefault="00646196" w:rsidP="00646196">
      <w:pPr>
        <w:spacing w:after="0" w:line="240" w:lineRule="auto"/>
        <w:ind w:firstLine="709"/>
        <w:jc w:val="both"/>
        <w:rPr>
          <w:rFonts w:ascii="Times New Roman" w:hAnsi="Times New Roman" w:cs="Times New Roman"/>
          <w:sz w:val="24"/>
          <w:szCs w:val="24"/>
          <w:shd w:val="clear" w:color="auto" w:fill="FFFFFF"/>
        </w:rPr>
      </w:pPr>
      <w:r w:rsidRPr="00B64E63">
        <w:rPr>
          <w:rFonts w:ascii="Times New Roman" w:hAnsi="Times New Roman" w:cs="Times New Roman"/>
          <w:sz w:val="24"/>
          <w:szCs w:val="24"/>
          <w:shd w:val="clear" w:color="auto" w:fill="FFFFFF"/>
        </w:rPr>
        <w:lastRenderedPageBreak/>
        <w:t>3.1.1</w:t>
      </w:r>
      <w:r w:rsidR="001556D1" w:rsidRPr="00B64E63">
        <w:rPr>
          <w:rFonts w:ascii="Times New Roman" w:hAnsi="Times New Roman" w:cs="Times New Roman"/>
          <w:sz w:val="24"/>
          <w:szCs w:val="24"/>
          <w:shd w:val="clear" w:color="auto" w:fill="FFFFFF"/>
        </w:rPr>
        <w:t>8</w:t>
      </w:r>
      <w:r w:rsidRPr="00B64E63">
        <w:rPr>
          <w:rFonts w:ascii="Times New Roman" w:hAnsi="Times New Roman" w:cs="Times New Roman"/>
          <w:sz w:val="24"/>
          <w:szCs w:val="24"/>
          <w:shd w:val="clear" w:color="auto" w:fill="FFFFFF"/>
        </w:rPr>
        <w:t xml:space="preserve"> </w:t>
      </w:r>
      <w:r w:rsidRPr="00B64E63">
        <w:rPr>
          <w:rFonts w:ascii="Times New Roman" w:hAnsi="Times New Roman" w:cs="Times New Roman"/>
          <w:b/>
          <w:sz w:val="24"/>
          <w:szCs w:val="24"/>
          <w:shd w:val="clear" w:color="auto" w:fill="FFFFFF"/>
        </w:rPr>
        <w:t>Прочность на истирание:</w:t>
      </w:r>
      <w:r w:rsidRPr="00B64E63">
        <w:rPr>
          <w:rFonts w:ascii="Lucida Sans Unicode" w:hAnsi="Lucida Sans Unicode" w:cs="Lucida Sans Unicode"/>
          <w:color w:val="444444"/>
          <w:sz w:val="18"/>
          <w:szCs w:val="18"/>
          <w:shd w:val="clear" w:color="auto" w:fill="FFFFFF"/>
        </w:rPr>
        <w:t xml:space="preserve"> </w:t>
      </w:r>
      <w:r w:rsidRPr="00B64E63">
        <w:rPr>
          <w:rFonts w:ascii="Times New Roman" w:hAnsi="Times New Roman" w:cs="Times New Roman"/>
          <w:sz w:val="24"/>
          <w:szCs w:val="24"/>
        </w:rPr>
        <w:t xml:space="preserve">Показатель способности ионообменной смолы противостоять разрушению при </w:t>
      </w:r>
      <w:r w:rsidRPr="00B64E63">
        <w:rPr>
          <w:rFonts w:ascii="Times New Roman" w:hAnsi="Times New Roman" w:cs="Times New Roman"/>
          <w:sz w:val="24"/>
          <w:szCs w:val="24"/>
          <w:shd w:val="clear" w:color="auto" w:fill="FFFFFF"/>
        </w:rPr>
        <w:t>соударении зерен между собой, их «потирания» о стенки колон во время перемещения по технологическим линиям.</w:t>
      </w:r>
    </w:p>
    <w:p w:rsidR="007041A2" w:rsidRPr="0014110D" w:rsidRDefault="007041A2" w:rsidP="00646196">
      <w:pPr>
        <w:spacing w:after="0" w:line="240" w:lineRule="auto"/>
        <w:ind w:firstLine="709"/>
        <w:jc w:val="both"/>
        <w:rPr>
          <w:rFonts w:ascii="Times New Roman" w:hAnsi="Times New Roman" w:cs="Times New Roman"/>
          <w:sz w:val="24"/>
          <w:szCs w:val="24"/>
        </w:rPr>
      </w:pPr>
      <w:r w:rsidRPr="0014110D">
        <w:rPr>
          <w:rFonts w:ascii="Times New Roman" w:hAnsi="Times New Roman" w:cs="Times New Roman"/>
          <w:sz w:val="24"/>
          <w:szCs w:val="24"/>
          <w:shd w:val="clear" w:color="auto" w:fill="FFFFFF"/>
        </w:rPr>
        <w:t>3.1.19</w:t>
      </w:r>
      <w:r w:rsidRPr="0014110D">
        <w:rPr>
          <w:rFonts w:ascii="Times New Roman" w:hAnsi="Times New Roman" w:cs="Times New Roman"/>
          <w:sz w:val="24"/>
          <w:szCs w:val="24"/>
        </w:rPr>
        <w:t xml:space="preserve"> </w:t>
      </w:r>
      <w:r w:rsidRPr="00FC4F1F">
        <w:rPr>
          <w:rFonts w:ascii="Times New Roman" w:hAnsi="Times New Roman" w:cs="Times New Roman"/>
          <w:b/>
          <w:sz w:val="24"/>
          <w:szCs w:val="24"/>
        </w:rPr>
        <w:t xml:space="preserve">Модельный </w:t>
      </w:r>
      <w:r w:rsidR="00884AE7" w:rsidRPr="00FC4F1F">
        <w:rPr>
          <w:rFonts w:ascii="Times New Roman" w:hAnsi="Times New Roman" w:cs="Times New Roman"/>
          <w:b/>
          <w:sz w:val="24"/>
          <w:szCs w:val="24"/>
        </w:rPr>
        <w:t xml:space="preserve">технологический </w:t>
      </w:r>
      <w:r w:rsidRPr="00FC4F1F">
        <w:rPr>
          <w:rFonts w:ascii="Times New Roman" w:hAnsi="Times New Roman" w:cs="Times New Roman"/>
          <w:b/>
          <w:sz w:val="24"/>
          <w:szCs w:val="24"/>
        </w:rPr>
        <w:t>раствор</w:t>
      </w:r>
      <w:r w:rsidRPr="0014110D">
        <w:rPr>
          <w:rFonts w:ascii="Times New Roman" w:hAnsi="Times New Roman" w:cs="Times New Roman"/>
          <w:sz w:val="24"/>
          <w:szCs w:val="24"/>
        </w:rPr>
        <w:t xml:space="preserve"> –</w:t>
      </w:r>
      <w:r w:rsidR="001A4D3D" w:rsidRPr="0014110D">
        <w:rPr>
          <w:rFonts w:ascii="Times New Roman" w:hAnsi="Times New Roman" w:cs="Times New Roman"/>
          <w:sz w:val="24"/>
          <w:szCs w:val="24"/>
        </w:rPr>
        <w:t xml:space="preserve"> раствор, приготовленный в лабораторных условиях, </w:t>
      </w:r>
      <w:r w:rsidR="003A521E" w:rsidRPr="0014110D">
        <w:rPr>
          <w:rFonts w:ascii="Times New Roman" w:hAnsi="Times New Roman" w:cs="Times New Roman"/>
          <w:sz w:val="24"/>
          <w:szCs w:val="24"/>
        </w:rPr>
        <w:t>в соответствии с Приложением Б</w:t>
      </w:r>
      <w:r w:rsidR="001A4D3D" w:rsidRPr="0014110D">
        <w:rPr>
          <w:rFonts w:ascii="Times New Roman" w:hAnsi="Times New Roman" w:cs="Times New Roman"/>
          <w:sz w:val="24"/>
          <w:szCs w:val="24"/>
        </w:rPr>
        <w:t>.</w:t>
      </w:r>
    </w:p>
    <w:p w:rsidR="00646196" w:rsidRPr="00B64E63" w:rsidRDefault="00646196" w:rsidP="00646196">
      <w:pPr>
        <w:pStyle w:val="a8"/>
        <w:tabs>
          <w:tab w:val="left" w:pos="0"/>
          <w:tab w:val="left" w:pos="1276"/>
        </w:tabs>
        <w:spacing w:after="0" w:line="240" w:lineRule="auto"/>
        <w:ind w:left="0" w:firstLine="709"/>
        <w:jc w:val="both"/>
        <w:rPr>
          <w:rFonts w:ascii="Times New Roman" w:hAnsi="Times New Roman" w:cs="Times New Roman"/>
          <w:sz w:val="24"/>
          <w:szCs w:val="24"/>
        </w:rPr>
      </w:pPr>
      <w:r w:rsidRPr="00B64E63">
        <w:rPr>
          <w:rFonts w:ascii="Times New Roman" w:hAnsi="Times New Roman" w:cs="Times New Roman"/>
          <w:sz w:val="24"/>
          <w:szCs w:val="24"/>
        </w:rPr>
        <w:t xml:space="preserve">3.2 </w:t>
      </w:r>
      <w:proofErr w:type="gramStart"/>
      <w:r w:rsidRPr="00B64E63">
        <w:rPr>
          <w:rFonts w:ascii="Times New Roman" w:hAnsi="Times New Roman" w:cs="Times New Roman"/>
          <w:sz w:val="24"/>
          <w:szCs w:val="24"/>
        </w:rPr>
        <w:t>В</w:t>
      </w:r>
      <w:proofErr w:type="gramEnd"/>
      <w:r w:rsidRPr="00B64E63">
        <w:rPr>
          <w:rFonts w:ascii="Times New Roman" w:hAnsi="Times New Roman" w:cs="Times New Roman"/>
          <w:sz w:val="24"/>
          <w:szCs w:val="24"/>
        </w:rPr>
        <w:t xml:space="preserve"> настоящем стандарте применяются следующие сокращения:</w:t>
      </w:r>
    </w:p>
    <w:p w:rsidR="00646196" w:rsidRPr="00B64E63" w:rsidRDefault="00646196" w:rsidP="00646196">
      <w:pPr>
        <w:tabs>
          <w:tab w:val="left" w:pos="0"/>
          <w:tab w:val="left" w:pos="1276"/>
        </w:tabs>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3.2.1</w:t>
      </w:r>
      <w:r w:rsidRPr="00B64E63">
        <w:rPr>
          <w:rFonts w:ascii="Times New Roman" w:hAnsi="Times New Roman" w:cs="Times New Roman"/>
          <w:b/>
          <w:sz w:val="24"/>
          <w:szCs w:val="24"/>
        </w:rPr>
        <w:t xml:space="preserve"> НД:</w:t>
      </w:r>
      <w:r w:rsidRPr="00B64E63">
        <w:rPr>
          <w:rFonts w:ascii="Times New Roman" w:hAnsi="Times New Roman" w:cs="Times New Roman"/>
          <w:sz w:val="24"/>
          <w:szCs w:val="24"/>
        </w:rPr>
        <w:t xml:space="preserve"> Нормативная документация.</w:t>
      </w:r>
    </w:p>
    <w:p w:rsidR="00646196" w:rsidRPr="00B64E63" w:rsidRDefault="00646196" w:rsidP="00646196">
      <w:pPr>
        <w:tabs>
          <w:tab w:val="left" w:pos="0"/>
          <w:tab w:val="left" w:pos="1276"/>
        </w:tabs>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 xml:space="preserve">3.2.2 </w:t>
      </w:r>
      <w:r w:rsidRPr="00B64E63">
        <w:rPr>
          <w:rFonts w:ascii="Times New Roman" w:hAnsi="Times New Roman" w:cs="Times New Roman"/>
          <w:b/>
          <w:sz w:val="24"/>
          <w:szCs w:val="24"/>
        </w:rPr>
        <w:t xml:space="preserve">НТД: </w:t>
      </w:r>
      <w:r w:rsidRPr="00B64E63">
        <w:rPr>
          <w:rFonts w:ascii="Times New Roman" w:hAnsi="Times New Roman" w:cs="Times New Roman"/>
          <w:sz w:val="24"/>
          <w:szCs w:val="24"/>
        </w:rPr>
        <w:t>Нормативно-техническая документация.</w:t>
      </w:r>
    </w:p>
    <w:p w:rsidR="00646196" w:rsidRPr="00B64E63" w:rsidRDefault="00646196" w:rsidP="00646196">
      <w:pPr>
        <w:tabs>
          <w:tab w:val="left" w:pos="0"/>
          <w:tab w:val="left" w:pos="1276"/>
        </w:tabs>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 xml:space="preserve">3.2.3 </w:t>
      </w:r>
      <w:r w:rsidRPr="00B64E63">
        <w:rPr>
          <w:rFonts w:ascii="Times New Roman" w:hAnsi="Times New Roman" w:cs="Times New Roman"/>
          <w:b/>
          <w:sz w:val="24"/>
          <w:szCs w:val="24"/>
        </w:rPr>
        <w:t>ДВБ:</w:t>
      </w:r>
      <w:r w:rsidRPr="00B64E63">
        <w:rPr>
          <w:rFonts w:ascii="Times New Roman" w:hAnsi="Times New Roman" w:cs="Times New Roman"/>
          <w:sz w:val="24"/>
          <w:szCs w:val="24"/>
        </w:rPr>
        <w:t xml:space="preserve"> Дивинилбензол.</w:t>
      </w:r>
    </w:p>
    <w:p w:rsidR="00646196" w:rsidRPr="00B64E63" w:rsidRDefault="00646196" w:rsidP="00646196">
      <w:pPr>
        <w:tabs>
          <w:tab w:val="left" w:pos="0"/>
          <w:tab w:val="left" w:pos="1276"/>
        </w:tabs>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 xml:space="preserve">3.2.4 </w:t>
      </w:r>
      <w:r w:rsidRPr="00B64E63">
        <w:rPr>
          <w:rFonts w:ascii="Times New Roman" w:hAnsi="Times New Roman" w:cs="Times New Roman"/>
          <w:b/>
          <w:sz w:val="24"/>
          <w:szCs w:val="24"/>
        </w:rPr>
        <w:t xml:space="preserve">ПОЕ: </w:t>
      </w:r>
      <w:r w:rsidRPr="00B64E63">
        <w:rPr>
          <w:rFonts w:ascii="Times New Roman" w:hAnsi="Times New Roman" w:cs="Times New Roman"/>
          <w:sz w:val="24"/>
          <w:szCs w:val="24"/>
        </w:rPr>
        <w:t>Полная обменная емкость.</w:t>
      </w:r>
    </w:p>
    <w:p w:rsidR="000C0122" w:rsidRPr="00B64E63" w:rsidRDefault="000C0122" w:rsidP="00646196">
      <w:pPr>
        <w:tabs>
          <w:tab w:val="left" w:pos="0"/>
          <w:tab w:val="left" w:pos="1276"/>
        </w:tabs>
        <w:spacing w:after="0" w:line="240" w:lineRule="auto"/>
        <w:ind w:firstLine="709"/>
        <w:jc w:val="both"/>
        <w:rPr>
          <w:rFonts w:ascii="Times New Roman" w:hAnsi="Times New Roman" w:cs="Times New Roman"/>
          <w:b/>
          <w:sz w:val="24"/>
          <w:szCs w:val="24"/>
        </w:rPr>
      </w:pPr>
      <w:r w:rsidRPr="00B64E63">
        <w:rPr>
          <w:rFonts w:ascii="Times New Roman" w:hAnsi="Times New Roman" w:cs="Times New Roman"/>
          <w:sz w:val="24"/>
          <w:szCs w:val="24"/>
        </w:rPr>
        <w:t xml:space="preserve">3.2.5 </w:t>
      </w:r>
      <w:r w:rsidR="00661712" w:rsidRPr="00B64E63">
        <w:rPr>
          <w:rFonts w:ascii="Times New Roman" w:hAnsi="Times New Roman" w:cs="Times New Roman"/>
          <w:b/>
          <w:sz w:val="24"/>
          <w:szCs w:val="24"/>
        </w:rPr>
        <w:t>Р</w:t>
      </w:r>
      <w:r w:rsidRPr="00B64E63">
        <w:rPr>
          <w:rFonts w:ascii="Times New Roman" w:hAnsi="Times New Roman" w:cs="Times New Roman"/>
          <w:b/>
          <w:sz w:val="24"/>
          <w:szCs w:val="24"/>
        </w:rPr>
        <w:t xml:space="preserve">ОЕ: </w:t>
      </w:r>
      <w:r w:rsidR="00661712" w:rsidRPr="00B64E63">
        <w:rPr>
          <w:rFonts w:ascii="Times New Roman" w:hAnsi="Times New Roman" w:cs="Times New Roman"/>
          <w:sz w:val="24"/>
          <w:szCs w:val="24"/>
        </w:rPr>
        <w:t>Равновесная</w:t>
      </w:r>
      <w:r w:rsidRPr="00B64E63">
        <w:rPr>
          <w:rFonts w:ascii="Times New Roman" w:hAnsi="Times New Roman" w:cs="Times New Roman"/>
          <w:sz w:val="24"/>
          <w:szCs w:val="24"/>
        </w:rPr>
        <w:t xml:space="preserve"> обменная емкость</w:t>
      </w:r>
      <w:r w:rsidRPr="00B64E63">
        <w:rPr>
          <w:rFonts w:ascii="Times New Roman" w:hAnsi="Times New Roman" w:cs="Times New Roman"/>
          <w:b/>
          <w:sz w:val="24"/>
          <w:szCs w:val="24"/>
        </w:rPr>
        <w:t>.</w:t>
      </w:r>
    </w:p>
    <w:p w:rsidR="009B7D6C" w:rsidRPr="00B64E63" w:rsidRDefault="009B7D6C" w:rsidP="00646196">
      <w:pPr>
        <w:tabs>
          <w:tab w:val="left" w:pos="0"/>
          <w:tab w:val="left" w:pos="1276"/>
        </w:tabs>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3.2.6.</w:t>
      </w:r>
      <w:r w:rsidRPr="00B64E63">
        <w:rPr>
          <w:rFonts w:ascii="Times New Roman" w:hAnsi="Times New Roman" w:cs="Times New Roman"/>
          <w:b/>
          <w:sz w:val="24"/>
          <w:szCs w:val="24"/>
        </w:rPr>
        <w:t xml:space="preserve"> </w:t>
      </w:r>
      <w:r w:rsidR="00241CBC" w:rsidRPr="00B64E63">
        <w:rPr>
          <w:rFonts w:ascii="Times New Roman" w:hAnsi="Times New Roman" w:cs="Times New Roman"/>
          <w:b/>
          <w:sz w:val="24"/>
          <w:szCs w:val="24"/>
        </w:rPr>
        <w:t>П</w:t>
      </w:r>
      <w:r w:rsidRPr="00B64E63">
        <w:rPr>
          <w:rFonts w:ascii="Times New Roman" w:hAnsi="Times New Roman" w:cs="Times New Roman"/>
          <w:b/>
          <w:sz w:val="24"/>
          <w:szCs w:val="24"/>
        </w:rPr>
        <w:t xml:space="preserve">ДОЕ: </w:t>
      </w:r>
      <w:r w:rsidR="00241CBC" w:rsidRPr="00B64E63">
        <w:rPr>
          <w:rFonts w:ascii="Times New Roman" w:hAnsi="Times New Roman" w:cs="Times New Roman"/>
          <w:sz w:val="24"/>
          <w:szCs w:val="24"/>
        </w:rPr>
        <w:t>Полная д</w:t>
      </w:r>
      <w:r w:rsidRPr="00B64E63">
        <w:rPr>
          <w:rFonts w:ascii="Times New Roman" w:hAnsi="Times New Roman" w:cs="Times New Roman"/>
          <w:sz w:val="24"/>
          <w:szCs w:val="24"/>
        </w:rPr>
        <w:t>инамическая обменная емкость.</w:t>
      </w:r>
    </w:p>
    <w:p w:rsidR="00646196" w:rsidRDefault="00646196" w:rsidP="00646196">
      <w:pPr>
        <w:tabs>
          <w:tab w:val="left" w:pos="0"/>
          <w:tab w:val="left" w:pos="1276"/>
        </w:tabs>
        <w:spacing w:after="0" w:line="240" w:lineRule="auto"/>
        <w:ind w:firstLine="709"/>
        <w:jc w:val="both"/>
        <w:rPr>
          <w:rFonts w:ascii="Times New Roman" w:hAnsi="Times New Roman" w:cs="Times New Roman"/>
          <w:sz w:val="24"/>
          <w:szCs w:val="24"/>
        </w:rPr>
      </w:pPr>
    </w:p>
    <w:p w:rsidR="00646196" w:rsidRPr="00B64E63" w:rsidRDefault="00646196" w:rsidP="00646196">
      <w:pPr>
        <w:tabs>
          <w:tab w:val="left" w:pos="0"/>
          <w:tab w:val="left" w:pos="1276"/>
        </w:tabs>
        <w:spacing w:after="0" w:line="240" w:lineRule="auto"/>
        <w:ind w:firstLine="709"/>
        <w:jc w:val="both"/>
        <w:rPr>
          <w:rFonts w:ascii="Times New Roman" w:hAnsi="Times New Roman" w:cs="Times New Roman"/>
          <w:b/>
          <w:sz w:val="24"/>
          <w:szCs w:val="24"/>
        </w:rPr>
      </w:pPr>
      <w:r w:rsidRPr="00B64E63">
        <w:rPr>
          <w:rFonts w:ascii="Times New Roman" w:hAnsi="Times New Roman" w:cs="Times New Roman"/>
          <w:b/>
          <w:sz w:val="24"/>
          <w:szCs w:val="24"/>
        </w:rPr>
        <w:t>4</w:t>
      </w:r>
      <w:r w:rsidR="006C2257" w:rsidRPr="00B64E63">
        <w:rPr>
          <w:rFonts w:ascii="Times New Roman" w:hAnsi="Times New Roman" w:cs="Times New Roman"/>
          <w:b/>
          <w:sz w:val="24"/>
          <w:szCs w:val="24"/>
        </w:rPr>
        <w:t>.</w:t>
      </w:r>
      <w:r w:rsidRPr="00B64E63">
        <w:rPr>
          <w:rFonts w:ascii="Times New Roman" w:hAnsi="Times New Roman" w:cs="Times New Roman"/>
          <w:b/>
          <w:sz w:val="24"/>
          <w:szCs w:val="24"/>
        </w:rPr>
        <w:t xml:space="preserve"> Общие положения</w:t>
      </w:r>
    </w:p>
    <w:p w:rsidR="00646196" w:rsidRPr="00B64E63" w:rsidRDefault="00646196" w:rsidP="00646196">
      <w:pPr>
        <w:tabs>
          <w:tab w:val="left" w:pos="0"/>
          <w:tab w:val="left" w:pos="1276"/>
        </w:tabs>
        <w:spacing w:after="0" w:line="240" w:lineRule="auto"/>
        <w:ind w:firstLine="709"/>
        <w:jc w:val="both"/>
        <w:rPr>
          <w:rFonts w:ascii="Times New Roman" w:hAnsi="Times New Roman" w:cs="Times New Roman"/>
          <w:sz w:val="24"/>
          <w:szCs w:val="24"/>
        </w:rPr>
      </w:pPr>
    </w:p>
    <w:p w:rsidR="00646196" w:rsidRPr="00B64E63" w:rsidRDefault="00646196" w:rsidP="00646196">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bCs/>
          <w:sz w:val="24"/>
          <w:szCs w:val="24"/>
        </w:rPr>
        <w:t>4.1</w:t>
      </w:r>
      <w:r w:rsidRPr="00B64E63">
        <w:rPr>
          <w:rFonts w:ascii="TimesNewRoman" w:hAnsi="TimesNewRoman"/>
          <w:b/>
          <w:bCs/>
          <w:sz w:val="24"/>
          <w:szCs w:val="24"/>
        </w:rPr>
        <w:t xml:space="preserve"> </w:t>
      </w:r>
      <w:r w:rsidRPr="00B64E63">
        <w:rPr>
          <w:rFonts w:ascii="Times New Roman" w:hAnsi="Times New Roman" w:cs="Times New Roman"/>
          <w:sz w:val="24"/>
          <w:szCs w:val="24"/>
        </w:rPr>
        <w:t xml:space="preserve">Ионообменные смолы являются невзрывоопасными, невоспламеняющимися продуктами и не оказывают токсического воздействия на организм человека.  </w:t>
      </w:r>
    </w:p>
    <w:p w:rsidR="00646196" w:rsidRPr="00B64E63" w:rsidRDefault="00646196" w:rsidP="00646196">
      <w:pPr>
        <w:tabs>
          <w:tab w:val="left" w:pos="0"/>
          <w:tab w:val="left" w:pos="1276"/>
        </w:tabs>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 xml:space="preserve">4.2 Ионообменные смолы должны применяться в соответствии с требованиями настоящего стандарта по технологическому регламенту предприятия, утвержденному в установленном порядке. </w:t>
      </w:r>
    </w:p>
    <w:p w:rsidR="00646196" w:rsidRPr="00B64E63" w:rsidRDefault="00646196" w:rsidP="00646196">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4.</w:t>
      </w:r>
      <w:r w:rsidR="00694BE1">
        <w:rPr>
          <w:rFonts w:ascii="Times New Roman" w:hAnsi="Times New Roman" w:cs="Times New Roman"/>
          <w:sz w:val="24"/>
          <w:szCs w:val="24"/>
        </w:rPr>
        <w:t>3</w:t>
      </w:r>
      <w:r w:rsidRPr="00B64E63">
        <w:rPr>
          <w:rFonts w:ascii="Times New Roman" w:hAnsi="Times New Roman" w:cs="Times New Roman"/>
          <w:sz w:val="24"/>
          <w:szCs w:val="24"/>
        </w:rPr>
        <w:t xml:space="preserve">. Выбор поставщиков ионообменных смол осуществляется в порядке, предусмотренном закупочными процедурами предприятий, в соответствии с Технической спецификацией, приведенной в приложении </w:t>
      </w:r>
      <w:r w:rsidR="00694BE1">
        <w:rPr>
          <w:rFonts w:ascii="Times New Roman" w:hAnsi="Times New Roman" w:cs="Times New Roman"/>
          <w:sz w:val="24"/>
          <w:szCs w:val="24"/>
        </w:rPr>
        <w:t>А</w:t>
      </w:r>
      <w:r w:rsidRPr="00B64E63">
        <w:rPr>
          <w:rFonts w:ascii="Times New Roman" w:hAnsi="Times New Roman" w:cs="Times New Roman"/>
          <w:sz w:val="24"/>
          <w:szCs w:val="24"/>
        </w:rPr>
        <w:t xml:space="preserve">, и по результатам технологического тестирования смол согласно Методикам технологического тестирования ионообменных смол, представленным в приложении </w:t>
      </w:r>
      <w:r w:rsidR="00694BE1">
        <w:rPr>
          <w:rFonts w:ascii="Times New Roman" w:hAnsi="Times New Roman" w:cs="Times New Roman"/>
          <w:sz w:val="24"/>
          <w:szCs w:val="24"/>
        </w:rPr>
        <w:t>Б</w:t>
      </w:r>
      <w:r w:rsidRPr="00B64E63">
        <w:rPr>
          <w:rFonts w:ascii="Times New Roman" w:hAnsi="Times New Roman" w:cs="Times New Roman"/>
          <w:sz w:val="24"/>
          <w:szCs w:val="24"/>
        </w:rPr>
        <w:t>.</w:t>
      </w:r>
    </w:p>
    <w:p w:rsidR="00646196" w:rsidRDefault="00646196" w:rsidP="00646196">
      <w:pPr>
        <w:spacing w:after="0" w:line="240" w:lineRule="auto"/>
        <w:ind w:firstLine="709"/>
        <w:rPr>
          <w:rFonts w:ascii="Times New Roman" w:hAnsi="Times New Roman" w:cs="Times New Roman"/>
          <w:b/>
          <w:bCs/>
          <w:color w:val="231F20"/>
          <w:sz w:val="24"/>
          <w:szCs w:val="24"/>
        </w:rPr>
      </w:pPr>
    </w:p>
    <w:p w:rsidR="00646196" w:rsidRPr="00B64E63" w:rsidRDefault="00646196" w:rsidP="00646196">
      <w:pPr>
        <w:spacing w:after="0" w:line="240" w:lineRule="auto"/>
        <w:ind w:firstLine="709"/>
        <w:rPr>
          <w:rFonts w:ascii="Times New Roman" w:hAnsi="Times New Roman" w:cs="Times New Roman"/>
          <w:b/>
          <w:bCs/>
          <w:color w:val="231F20"/>
          <w:sz w:val="24"/>
          <w:szCs w:val="24"/>
        </w:rPr>
      </w:pPr>
      <w:r w:rsidRPr="00B64E63">
        <w:rPr>
          <w:rFonts w:ascii="Times New Roman" w:hAnsi="Times New Roman" w:cs="Times New Roman"/>
          <w:b/>
          <w:bCs/>
          <w:color w:val="231F20"/>
          <w:sz w:val="24"/>
          <w:szCs w:val="24"/>
        </w:rPr>
        <w:t>5</w:t>
      </w:r>
      <w:r w:rsidR="006C2257" w:rsidRPr="00B64E63">
        <w:rPr>
          <w:rFonts w:ascii="Times New Roman" w:hAnsi="Times New Roman" w:cs="Times New Roman"/>
          <w:b/>
          <w:bCs/>
          <w:color w:val="231F20"/>
          <w:sz w:val="24"/>
          <w:szCs w:val="24"/>
        </w:rPr>
        <w:t>.</w:t>
      </w:r>
      <w:r w:rsidRPr="00B64E63">
        <w:rPr>
          <w:rFonts w:ascii="Times New Roman" w:hAnsi="Times New Roman" w:cs="Times New Roman"/>
          <w:b/>
          <w:bCs/>
          <w:color w:val="231F20"/>
          <w:sz w:val="24"/>
          <w:szCs w:val="24"/>
        </w:rPr>
        <w:t xml:space="preserve"> Требования к маркировке, упаковке и транспортировке</w:t>
      </w:r>
    </w:p>
    <w:p w:rsidR="00646196" w:rsidRPr="00B64E63" w:rsidRDefault="00646196" w:rsidP="00646196">
      <w:pPr>
        <w:spacing w:after="0" w:line="240" w:lineRule="auto"/>
        <w:ind w:firstLine="709"/>
        <w:rPr>
          <w:rFonts w:ascii="Times New Roman" w:hAnsi="Times New Roman" w:cs="Times New Roman"/>
          <w:bCs/>
          <w:color w:val="231F20"/>
          <w:sz w:val="24"/>
          <w:szCs w:val="24"/>
        </w:rPr>
      </w:pPr>
    </w:p>
    <w:p w:rsidR="00646196" w:rsidRPr="00B64E63" w:rsidRDefault="00646196" w:rsidP="00646196">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5.1</w:t>
      </w:r>
      <w:r w:rsidR="00694BE1">
        <w:rPr>
          <w:rFonts w:ascii="Times New Roman" w:hAnsi="Times New Roman" w:cs="Times New Roman"/>
          <w:sz w:val="24"/>
          <w:szCs w:val="24"/>
        </w:rPr>
        <w:t xml:space="preserve">. </w:t>
      </w:r>
      <w:r w:rsidRPr="00B64E63">
        <w:rPr>
          <w:rFonts w:ascii="Times New Roman" w:hAnsi="Times New Roman" w:cs="Times New Roman"/>
          <w:sz w:val="24"/>
          <w:szCs w:val="24"/>
        </w:rPr>
        <w:t xml:space="preserve"> Ионообменные смолы упаковывают в герметичную пластиковую тару (мешки, </w:t>
      </w:r>
      <w:proofErr w:type="spellStart"/>
      <w:r w:rsidRPr="00B64E63">
        <w:rPr>
          <w:rFonts w:ascii="Times New Roman" w:hAnsi="Times New Roman" w:cs="Times New Roman"/>
          <w:sz w:val="24"/>
          <w:szCs w:val="24"/>
        </w:rPr>
        <w:t>биг-бэги</w:t>
      </w:r>
      <w:proofErr w:type="spellEnd"/>
      <w:r w:rsidRPr="00B64E63">
        <w:rPr>
          <w:rFonts w:ascii="Times New Roman" w:hAnsi="Times New Roman" w:cs="Times New Roman"/>
          <w:sz w:val="24"/>
          <w:szCs w:val="24"/>
        </w:rPr>
        <w:t>, бочки и т.п.), обеспечивающую сохранность продукции в течение гарантийного срока, установленного производителем для конкретной марки и партии ионообменной смолы.</w:t>
      </w:r>
      <w:r w:rsidRPr="00B64E63">
        <w:t xml:space="preserve"> </w:t>
      </w:r>
      <w:r w:rsidRPr="00B64E63">
        <w:rPr>
          <w:rFonts w:ascii="Times New Roman" w:hAnsi="Times New Roman" w:cs="Times New Roman"/>
          <w:sz w:val="24"/>
          <w:szCs w:val="24"/>
        </w:rPr>
        <w:t>По согласованию с потребителем разрешается упаковка ионообменной смолы в резинокордные или тканевые с полиэтиленовым вкладышем контейнеры любого типа вместимостью до 1 м</w:t>
      </w:r>
      <w:r w:rsidRPr="00B64E63">
        <w:rPr>
          <w:rFonts w:ascii="Times New Roman" w:hAnsi="Times New Roman" w:cs="Times New Roman"/>
          <w:sz w:val="24"/>
          <w:szCs w:val="24"/>
          <w:vertAlign w:val="superscript"/>
        </w:rPr>
        <w:t>3</w:t>
      </w:r>
      <w:r w:rsidRPr="00B64E63">
        <w:rPr>
          <w:rFonts w:ascii="Times New Roman" w:hAnsi="Times New Roman" w:cs="Times New Roman"/>
          <w:sz w:val="24"/>
          <w:szCs w:val="24"/>
        </w:rPr>
        <w:t>.</w:t>
      </w:r>
    </w:p>
    <w:p w:rsidR="00646196" w:rsidRPr="00B64E63" w:rsidRDefault="00646196" w:rsidP="00646196">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5.2</w:t>
      </w:r>
      <w:r w:rsidR="00694BE1">
        <w:rPr>
          <w:rFonts w:ascii="Times New Roman" w:hAnsi="Times New Roman" w:cs="Times New Roman"/>
          <w:sz w:val="24"/>
          <w:szCs w:val="24"/>
        </w:rPr>
        <w:t xml:space="preserve">. </w:t>
      </w:r>
      <w:r w:rsidRPr="00B64E63">
        <w:rPr>
          <w:rFonts w:ascii="Times New Roman" w:hAnsi="Times New Roman" w:cs="Times New Roman"/>
          <w:sz w:val="24"/>
          <w:szCs w:val="24"/>
        </w:rPr>
        <w:t>Масса</w:t>
      </w:r>
      <w:r w:rsidRPr="001A4D3D">
        <w:rPr>
          <w:rFonts w:ascii="Times New Roman" w:hAnsi="Times New Roman" w:cs="Times New Roman"/>
          <w:color w:val="FF0000"/>
          <w:sz w:val="24"/>
          <w:szCs w:val="24"/>
        </w:rPr>
        <w:t xml:space="preserve"> </w:t>
      </w:r>
      <w:r w:rsidRPr="00B64E63">
        <w:rPr>
          <w:rFonts w:ascii="Times New Roman" w:hAnsi="Times New Roman" w:cs="Times New Roman"/>
          <w:sz w:val="24"/>
          <w:szCs w:val="24"/>
        </w:rPr>
        <w:t xml:space="preserve">каждого товарного места партии должна быть одинаковой. </w:t>
      </w:r>
    </w:p>
    <w:p w:rsidR="00646196" w:rsidRPr="00B64E63" w:rsidRDefault="00646196" w:rsidP="00646196">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5.3</w:t>
      </w:r>
      <w:r w:rsidR="00694BE1">
        <w:rPr>
          <w:rFonts w:ascii="Times New Roman" w:hAnsi="Times New Roman" w:cs="Times New Roman"/>
          <w:sz w:val="24"/>
          <w:szCs w:val="24"/>
        </w:rPr>
        <w:t xml:space="preserve">. </w:t>
      </w:r>
      <w:r w:rsidRPr="00B64E63">
        <w:rPr>
          <w:rFonts w:ascii="Times New Roman" w:hAnsi="Times New Roman" w:cs="Times New Roman"/>
          <w:sz w:val="24"/>
          <w:szCs w:val="24"/>
        </w:rPr>
        <w:t>Маркировка транспортной тары по ГОСТ 14192 с нанесением следующих обозначений:</w:t>
      </w:r>
    </w:p>
    <w:p w:rsidR="00646196" w:rsidRPr="00B64E63" w:rsidRDefault="00646196" w:rsidP="00646196">
      <w:pPr>
        <w:spacing w:after="0" w:line="240" w:lineRule="auto"/>
        <w:ind w:firstLine="709"/>
        <w:contextualSpacing/>
        <w:jc w:val="both"/>
        <w:rPr>
          <w:rFonts w:ascii="Times New Roman" w:hAnsi="Times New Roman" w:cs="Times New Roman"/>
          <w:sz w:val="24"/>
          <w:szCs w:val="24"/>
        </w:rPr>
      </w:pPr>
      <w:r w:rsidRPr="00B64E63">
        <w:rPr>
          <w:rFonts w:ascii="Times New Roman" w:hAnsi="Times New Roman" w:cs="Times New Roman"/>
          <w:sz w:val="24"/>
          <w:szCs w:val="24"/>
        </w:rPr>
        <w:t xml:space="preserve">- наименование или товарный знак предприятия – изготовителя; </w:t>
      </w:r>
    </w:p>
    <w:p w:rsidR="00646196" w:rsidRPr="00B64E63" w:rsidRDefault="00646196" w:rsidP="00646196">
      <w:pPr>
        <w:spacing w:after="0" w:line="240" w:lineRule="auto"/>
        <w:ind w:firstLine="709"/>
        <w:contextualSpacing/>
        <w:jc w:val="both"/>
        <w:rPr>
          <w:rFonts w:ascii="Times New Roman" w:hAnsi="Times New Roman" w:cs="Times New Roman"/>
          <w:sz w:val="24"/>
          <w:szCs w:val="24"/>
        </w:rPr>
      </w:pPr>
      <w:r w:rsidRPr="00B64E63">
        <w:rPr>
          <w:rFonts w:ascii="Times New Roman" w:hAnsi="Times New Roman" w:cs="Times New Roman"/>
          <w:sz w:val="24"/>
          <w:szCs w:val="24"/>
        </w:rPr>
        <w:t>- наименование ионообменной смолы, ее марки и класса;</w:t>
      </w:r>
    </w:p>
    <w:p w:rsidR="00646196" w:rsidRPr="00B64E63" w:rsidRDefault="00646196" w:rsidP="00646196">
      <w:pPr>
        <w:spacing w:after="0" w:line="240" w:lineRule="auto"/>
        <w:ind w:firstLine="709"/>
        <w:contextualSpacing/>
        <w:jc w:val="both"/>
        <w:rPr>
          <w:rFonts w:ascii="Times New Roman" w:hAnsi="Times New Roman" w:cs="Times New Roman"/>
          <w:sz w:val="24"/>
          <w:szCs w:val="24"/>
        </w:rPr>
      </w:pPr>
      <w:r w:rsidRPr="00B64E63">
        <w:rPr>
          <w:rFonts w:ascii="Times New Roman" w:hAnsi="Times New Roman" w:cs="Times New Roman"/>
          <w:sz w:val="24"/>
          <w:szCs w:val="24"/>
        </w:rPr>
        <w:t>- дату изготовления;</w:t>
      </w:r>
    </w:p>
    <w:p w:rsidR="00646196" w:rsidRPr="00B64E63" w:rsidRDefault="00646196" w:rsidP="00646196">
      <w:pPr>
        <w:spacing w:after="0" w:line="240" w:lineRule="auto"/>
        <w:ind w:firstLine="709"/>
        <w:contextualSpacing/>
        <w:jc w:val="both"/>
        <w:rPr>
          <w:rFonts w:ascii="Times New Roman" w:hAnsi="Times New Roman" w:cs="Times New Roman"/>
          <w:sz w:val="24"/>
          <w:szCs w:val="24"/>
        </w:rPr>
      </w:pPr>
      <w:r w:rsidRPr="00B64E63">
        <w:rPr>
          <w:rFonts w:ascii="Times New Roman" w:hAnsi="Times New Roman" w:cs="Times New Roman"/>
          <w:sz w:val="24"/>
          <w:szCs w:val="24"/>
        </w:rPr>
        <w:t>- номер партии;</w:t>
      </w:r>
    </w:p>
    <w:p w:rsidR="00646196" w:rsidRPr="00B64E63" w:rsidRDefault="00646196" w:rsidP="00646196">
      <w:pPr>
        <w:spacing w:after="0" w:line="240" w:lineRule="auto"/>
        <w:ind w:firstLine="709"/>
        <w:contextualSpacing/>
        <w:jc w:val="both"/>
        <w:rPr>
          <w:rFonts w:ascii="Times New Roman" w:hAnsi="Times New Roman" w:cs="Times New Roman"/>
          <w:sz w:val="24"/>
          <w:szCs w:val="24"/>
        </w:rPr>
      </w:pPr>
      <w:r w:rsidRPr="00B64E63">
        <w:rPr>
          <w:rFonts w:ascii="Times New Roman" w:hAnsi="Times New Roman" w:cs="Times New Roman"/>
          <w:sz w:val="24"/>
          <w:szCs w:val="24"/>
        </w:rPr>
        <w:t>- количество мест в партии;</w:t>
      </w:r>
    </w:p>
    <w:p w:rsidR="00646196" w:rsidRPr="00B64E63" w:rsidRDefault="00646196" w:rsidP="00646196">
      <w:pPr>
        <w:spacing w:after="0" w:line="240" w:lineRule="auto"/>
        <w:ind w:firstLine="709"/>
        <w:contextualSpacing/>
        <w:jc w:val="both"/>
        <w:rPr>
          <w:rFonts w:ascii="Times New Roman" w:hAnsi="Times New Roman" w:cs="Times New Roman"/>
          <w:sz w:val="24"/>
          <w:szCs w:val="24"/>
        </w:rPr>
      </w:pPr>
      <w:r w:rsidRPr="00B64E63">
        <w:rPr>
          <w:rFonts w:ascii="Times New Roman" w:hAnsi="Times New Roman" w:cs="Times New Roman"/>
          <w:sz w:val="24"/>
          <w:szCs w:val="24"/>
        </w:rPr>
        <w:t>- объема или массы нетто, брутто;</w:t>
      </w:r>
    </w:p>
    <w:p w:rsidR="00646196" w:rsidRPr="00B64E63" w:rsidRDefault="00646196" w:rsidP="001A4D3D">
      <w:pPr>
        <w:tabs>
          <w:tab w:val="left" w:pos="851"/>
        </w:tabs>
        <w:spacing w:after="0" w:line="240" w:lineRule="auto"/>
        <w:ind w:firstLine="709"/>
        <w:contextualSpacing/>
        <w:rPr>
          <w:rFonts w:ascii="Times New Roman" w:hAnsi="Times New Roman" w:cs="Times New Roman"/>
          <w:sz w:val="24"/>
          <w:szCs w:val="24"/>
        </w:rPr>
      </w:pPr>
      <w:r w:rsidRPr="00B64E63">
        <w:rPr>
          <w:rFonts w:ascii="Times New Roman" w:hAnsi="Times New Roman" w:cs="Times New Roman"/>
          <w:sz w:val="24"/>
          <w:szCs w:val="24"/>
        </w:rPr>
        <w:t>-</w:t>
      </w:r>
      <w:r w:rsidR="001A4D3D">
        <w:rPr>
          <w:rFonts w:ascii="Times New Roman" w:hAnsi="Times New Roman" w:cs="Times New Roman"/>
          <w:sz w:val="24"/>
          <w:szCs w:val="24"/>
        </w:rPr>
        <w:t xml:space="preserve"> </w:t>
      </w:r>
      <w:r w:rsidRPr="00B64E63">
        <w:rPr>
          <w:rFonts w:ascii="Times New Roman" w:hAnsi="Times New Roman" w:cs="Times New Roman"/>
          <w:sz w:val="24"/>
          <w:szCs w:val="24"/>
        </w:rPr>
        <w:t>предупредительной надписи «транспортировать и хранить во влажном состоянии».</w:t>
      </w:r>
    </w:p>
    <w:p w:rsidR="00646196" w:rsidRPr="00B64E63" w:rsidRDefault="00646196" w:rsidP="00646196">
      <w:pPr>
        <w:spacing w:after="0" w:line="240" w:lineRule="auto"/>
        <w:ind w:firstLine="709"/>
        <w:contextualSpacing/>
        <w:jc w:val="both"/>
        <w:rPr>
          <w:rFonts w:ascii="Times New Roman" w:hAnsi="Times New Roman" w:cs="Times New Roman"/>
          <w:sz w:val="20"/>
          <w:szCs w:val="20"/>
        </w:rPr>
      </w:pPr>
    </w:p>
    <w:p w:rsidR="00646196" w:rsidRPr="00B64E63" w:rsidRDefault="00646196" w:rsidP="00646196">
      <w:pPr>
        <w:spacing w:after="0" w:line="240" w:lineRule="auto"/>
        <w:ind w:firstLine="709"/>
        <w:contextualSpacing/>
        <w:jc w:val="both"/>
        <w:rPr>
          <w:rFonts w:ascii="Times New Roman" w:hAnsi="Times New Roman" w:cs="Times New Roman"/>
          <w:color w:val="000000" w:themeColor="text1"/>
          <w:sz w:val="20"/>
          <w:szCs w:val="20"/>
        </w:rPr>
      </w:pPr>
      <w:r w:rsidRPr="00B64E63">
        <w:rPr>
          <w:rFonts w:ascii="Times New Roman" w:hAnsi="Times New Roman" w:cs="Times New Roman"/>
          <w:color w:val="000000" w:themeColor="text1"/>
          <w:sz w:val="20"/>
          <w:szCs w:val="20"/>
        </w:rPr>
        <w:t>Примечание - По согласованию с потребителем маркировка может содержать дополнительные информационные данные.</w:t>
      </w:r>
    </w:p>
    <w:p w:rsidR="00646196" w:rsidRPr="00B64E63" w:rsidRDefault="00646196" w:rsidP="00646196">
      <w:pPr>
        <w:tabs>
          <w:tab w:val="left" w:pos="7797"/>
        </w:tabs>
        <w:spacing w:after="0" w:line="240" w:lineRule="auto"/>
        <w:ind w:firstLine="709"/>
        <w:contextualSpacing/>
        <w:jc w:val="both"/>
        <w:rPr>
          <w:rFonts w:ascii="Times New Roman" w:hAnsi="Times New Roman" w:cs="Times New Roman"/>
          <w:sz w:val="20"/>
          <w:szCs w:val="20"/>
        </w:rPr>
      </w:pPr>
    </w:p>
    <w:p w:rsidR="00646196" w:rsidRPr="00B64E63" w:rsidRDefault="00646196" w:rsidP="00646196">
      <w:pPr>
        <w:pStyle w:val="af6"/>
        <w:spacing w:before="0" w:beforeAutospacing="0" w:after="0" w:afterAutospacing="0"/>
        <w:ind w:firstLine="709"/>
        <w:jc w:val="both"/>
      </w:pPr>
      <w:r w:rsidRPr="00B64E63">
        <w:rPr>
          <w:rFonts w:eastAsia="Calibri"/>
        </w:rPr>
        <w:t>5.4</w:t>
      </w:r>
      <w:r w:rsidR="00694BE1">
        <w:rPr>
          <w:rFonts w:eastAsia="Calibri"/>
        </w:rPr>
        <w:t xml:space="preserve">. </w:t>
      </w:r>
      <w:r w:rsidRPr="00B64E63">
        <w:t xml:space="preserve">Маркировка должна быть нанесена непосредственно на тару или ярлыки, которые должны быть прочно прикреплены и защищены или изготовлены из материалов, обеспечивающих сохранность маркировки. </w:t>
      </w:r>
    </w:p>
    <w:p w:rsidR="00646196" w:rsidRPr="00B64E63" w:rsidRDefault="00646196" w:rsidP="00646196">
      <w:pPr>
        <w:pStyle w:val="af6"/>
        <w:spacing w:before="0" w:beforeAutospacing="0" w:after="0" w:afterAutospacing="0"/>
        <w:ind w:firstLine="709"/>
        <w:jc w:val="both"/>
      </w:pPr>
      <w:r w:rsidRPr="00B64E63">
        <w:t>Обозначения располагают:</w:t>
      </w:r>
    </w:p>
    <w:p w:rsidR="00646196" w:rsidRPr="00B64E63" w:rsidRDefault="00646196" w:rsidP="00646196">
      <w:pPr>
        <w:pStyle w:val="af6"/>
        <w:spacing w:before="0" w:beforeAutospacing="0" w:after="0" w:afterAutospacing="0"/>
        <w:ind w:firstLine="709"/>
      </w:pPr>
      <w:r w:rsidRPr="00B64E63">
        <w:lastRenderedPageBreak/>
        <w:t>- на мешках — на одной стороне;</w:t>
      </w:r>
    </w:p>
    <w:p w:rsidR="00646196" w:rsidRPr="00B64E63" w:rsidRDefault="00646196" w:rsidP="00646196">
      <w:pPr>
        <w:pStyle w:val="af6"/>
        <w:spacing w:before="0" w:beforeAutospacing="0" w:after="0" w:afterAutospacing="0"/>
        <w:ind w:firstLine="709"/>
      </w:pPr>
      <w:r w:rsidRPr="00B64E63">
        <w:t>- на других видах тары — в наиболее удобных, хорошо просматриваемых местах.</w:t>
      </w:r>
    </w:p>
    <w:p w:rsidR="00646196" w:rsidRPr="00B64E63" w:rsidRDefault="00646196" w:rsidP="00646196">
      <w:pPr>
        <w:spacing w:after="0" w:line="240" w:lineRule="auto"/>
        <w:ind w:firstLine="709"/>
        <w:jc w:val="both"/>
        <w:rPr>
          <w:rFonts w:ascii="Times New Roman" w:eastAsia="Calibri" w:hAnsi="Times New Roman" w:cs="Times New Roman"/>
          <w:sz w:val="24"/>
          <w:szCs w:val="24"/>
        </w:rPr>
      </w:pPr>
      <w:r w:rsidRPr="00B64E63">
        <w:rPr>
          <w:rFonts w:ascii="Times New Roman" w:eastAsia="Calibri" w:hAnsi="Times New Roman" w:cs="Times New Roman"/>
          <w:sz w:val="24"/>
          <w:szCs w:val="24"/>
        </w:rPr>
        <w:t>5.5</w:t>
      </w:r>
      <w:r w:rsidR="00694BE1">
        <w:rPr>
          <w:rFonts w:ascii="Times New Roman" w:eastAsia="Calibri" w:hAnsi="Times New Roman" w:cs="Times New Roman"/>
          <w:sz w:val="24"/>
          <w:szCs w:val="24"/>
        </w:rPr>
        <w:t xml:space="preserve">. </w:t>
      </w:r>
      <w:r w:rsidRPr="00B64E63">
        <w:rPr>
          <w:rFonts w:ascii="Times New Roman" w:eastAsia="Calibri" w:hAnsi="Times New Roman" w:cs="Times New Roman"/>
          <w:sz w:val="24"/>
          <w:szCs w:val="24"/>
        </w:rPr>
        <w:t xml:space="preserve">Каждую партию </w:t>
      </w:r>
      <w:r w:rsidRPr="00B64E63">
        <w:rPr>
          <w:rFonts w:ascii="Times New Roman" w:hAnsi="Times New Roman" w:cs="Times New Roman"/>
          <w:sz w:val="24"/>
          <w:szCs w:val="24"/>
        </w:rPr>
        <w:t>ионообменной смолы</w:t>
      </w:r>
      <w:r w:rsidRPr="00B64E63">
        <w:rPr>
          <w:rFonts w:ascii="Times New Roman" w:eastAsia="Calibri" w:hAnsi="Times New Roman" w:cs="Times New Roman"/>
          <w:sz w:val="24"/>
          <w:szCs w:val="24"/>
        </w:rPr>
        <w:t xml:space="preserve"> сопровождают документом о качестве, выданным производителем. По требованию потребителя поставщик предоставляет документ о качестве на государственном или русском языке. </w:t>
      </w:r>
    </w:p>
    <w:p w:rsidR="00646196" w:rsidRPr="00B64E63" w:rsidRDefault="00646196" w:rsidP="00646196">
      <w:pPr>
        <w:spacing w:after="0" w:line="240" w:lineRule="auto"/>
        <w:ind w:firstLine="709"/>
        <w:contextualSpacing/>
        <w:jc w:val="both"/>
        <w:rPr>
          <w:rFonts w:ascii="Times New Roman" w:hAnsi="Times New Roman" w:cs="Times New Roman"/>
          <w:sz w:val="24"/>
          <w:szCs w:val="24"/>
        </w:rPr>
      </w:pPr>
      <w:r w:rsidRPr="00B64E63">
        <w:rPr>
          <w:rFonts w:ascii="Times New Roman" w:hAnsi="Times New Roman" w:cs="Times New Roman"/>
          <w:sz w:val="24"/>
          <w:szCs w:val="24"/>
        </w:rPr>
        <w:t>5.6</w:t>
      </w:r>
      <w:r w:rsidR="00694BE1">
        <w:rPr>
          <w:rFonts w:ascii="Times New Roman" w:hAnsi="Times New Roman" w:cs="Times New Roman"/>
          <w:sz w:val="24"/>
          <w:szCs w:val="24"/>
        </w:rPr>
        <w:t xml:space="preserve">. </w:t>
      </w:r>
      <w:r w:rsidRPr="00B64E63">
        <w:rPr>
          <w:rFonts w:ascii="Times New Roman" w:hAnsi="Times New Roman" w:cs="Times New Roman"/>
          <w:sz w:val="24"/>
          <w:szCs w:val="24"/>
        </w:rPr>
        <w:t>Гарантийный срок хранения партии должен быть не менее 12 месяцев со дня поставки ионообменной смолы.</w:t>
      </w:r>
    </w:p>
    <w:p w:rsidR="00694BE1" w:rsidRPr="00694BE1" w:rsidRDefault="00646196" w:rsidP="00694BE1">
      <w:pPr>
        <w:tabs>
          <w:tab w:val="left" w:pos="1134"/>
        </w:tabs>
        <w:spacing w:after="0" w:line="240" w:lineRule="auto"/>
        <w:ind w:left="709"/>
        <w:jc w:val="both"/>
        <w:rPr>
          <w:rFonts w:ascii="Times New Roman" w:eastAsia="Calibri" w:hAnsi="Times New Roman" w:cs="Times New Roman"/>
          <w:sz w:val="24"/>
          <w:szCs w:val="24"/>
        </w:rPr>
      </w:pPr>
      <w:r w:rsidRPr="00B64E63">
        <w:rPr>
          <w:rFonts w:ascii="Times New Roman" w:eastAsia="Calibri" w:hAnsi="Times New Roman" w:cs="Times New Roman"/>
          <w:sz w:val="24"/>
          <w:szCs w:val="24"/>
        </w:rPr>
        <w:t>5.7</w:t>
      </w:r>
      <w:r w:rsidR="00694BE1">
        <w:rPr>
          <w:rFonts w:ascii="Times New Roman" w:eastAsia="Calibri" w:hAnsi="Times New Roman" w:cs="Times New Roman"/>
          <w:sz w:val="24"/>
          <w:szCs w:val="24"/>
        </w:rPr>
        <w:t xml:space="preserve">. </w:t>
      </w:r>
      <w:r w:rsidR="00694BE1" w:rsidRPr="00694BE1">
        <w:rPr>
          <w:rFonts w:ascii="Times New Roman" w:eastAsia="Calibri" w:hAnsi="Times New Roman" w:cs="Times New Roman"/>
          <w:sz w:val="24"/>
          <w:szCs w:val="24"/>
        </w:rPr>
        <w:t xml:space="preserve">Поставщик обязан письменно согласовать с заказчиком вид транспорта, </w:t>
      </w:r>
    </w:p>
    <w:p w:rsidR="00694BE1" w:rsidRDefault="00694BE1" w:rsidP="00694BE1">
      <w:pPr>
        <w:spacing w:after="0" w:line="240" w:lineRule="auto"/>
        <w:jc w:val="both"/>
        <w:rPr>
          <w:rFonts w:ascii="Times New Roman" w:eastAsia="Calibri" w:hAnsi="Times New Roman" w:cs="Times New Roman"/>
          <w:sz w:val="24"/>
          <w:szCs w:val="24"/>
        </w:rPr>
      </w:pPr>
      <w:r w:rsidRPr="00694BE1">
        <w:rPr>
          <w:rFonts w:ascii="Times New Roman" w:eastAsia="Calibri" w:hAnsi="Times New Roman" w:cs="Times New Roman"/>
          <w:sz w:val="24"/>
          <w:szCs w:val="24"/>
        </w:rPr>
        <w:t>маршрут и температурный режим транспортировки. Транспортировка ионообменных смол в зимний период должна быть организована в отапливаемом железнодорожном и автомобильном транспорте</w:t>
      </w:r>
    </w:p>
    <w:p w:rsidR="00D72C15" w:rsidRDefault="00FA1429" w:rsidP="00646196">
      <w:pPr>
        <w:tabs>
          <w:tab w:val="left" w:pos="1134"/>
        </w:tabs>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pacing w:val="2"/>
          <w:sz w:val="24"/>
          <w:szCs w:val="24"/>
          <w:shd w:val="clear" w:color="auto" w:fill="FFFFFF"/>
        </w:rPr>
        <w:t xml:space="preserve">5.8. </w:t>
      </w:r>
      <w:r w:rsidR="00646196" w:rsidRPr="00B64E63">
        <w:rPr>
          <w:rFonts w:ascii="Times New Roman" w:hAnsi="Times New Roman" w:cs="Times New Roman"/>
          <w:spacing w:val="2"/>
          <w:sz w:val="24"/>
          <w:szCs w:val="24"/>
          <w:shd w:val="clear" w:color="auto" w:fill="FFFFFF"/>
        </w:rPr>
        <w:t xml:space="preserve">Не допускается транспортировать </w:t>
      </w:r>
      <w:r w:rsidR="00646196" w:rsidRPr="00B64E63">
        <w:rPr>
          <w:rFonts w:ascii="Times New Roman" w:hAnsi="Times New Roman" w:cs="Times New Roman"/>
          <w:sz w:val="24"/>
          <w:szCs w:val="24"/>
        </w:rPr>
        <w:t>ионообменные смолы</w:t>
      </w:r>
      <w:r w:rsidR="00646196" w:rsidRPr="00B64E63">
        <w:rPr>
          <w:rFonts w:ascii="Times New Roman" w:hAnsi="Times New Roman" w:cs="Times New Roman"/>
          <w:spacing w:val="2"/>
          <w:sz w:val="24"/>
          <w:szCs w:val="24"/>
          <w:shd w:val="clear" w:color="auto" w:fill="FFFFFF"/>
        </w:rPr>
        <w:t xml:space="preserve"> вместе с окислителями и другими агрессивными веществами.</w:t>
      </w:r>
      <w:r w:rsidR="00D72C15">
        <w:rPr>
          <w:rFonts w:ascii="Times New Roman" w:eastAsia="Calibri" w:hAnsi="Times New Roman" w:cs="Times New Roman"/>
          <w:sz w:val="24"/>
          <w:szCs w:val="24"/>
        </w:rPr>
        <w:t xml:space="preserve"> </w:t>
      </w:r>
    </w:p>
    <w:p w:rsidR="00B93775" w:rsidRPr="00B64E63" w:rsidRDefault="00B93775" w:rsidP="00DD7446">
      <w:pPr>
        <w:spacing w:after="0" w:line="240" w:lineRule="auto"/>
        <w:ind w:firstLine="709"/>
        <w:jc w:val="both"/>
        <w:rPr>
          <w:rFonts w:ascii="Times New Roman" w:hAnsi="Times New Roman" w:cs="Times New Roman"/>
          <w:sz w:val="24"/>
          <w:szCs w:val="24"/>
        </w:rPr>
      </w:pPr>
    </w:p>
    <w:p w:rsidR="008D6D6D" w:rsidRPr="00B64E63" w:rsidRDefault="008D6D6D" w:rsidP="00A62426">
      <w:pPr>
        <w:tabs>
          <w:tab w:val="left" w:pos="1134"/>
        </w:tabs>
        <w:spacing w:after="0" w:line="240" w:lineRule="auto"/>
        <w:ind w:firstLine="709"/>
        <w:jc w:val="both"/>
        <w:rPr>
          <w:rFonts w:ascii="Times New Roman" w:hAnsi="Times New Roman" w:cs="Times New Roman"/>
          <w:sz w:val="24"/>
          <w:szCs w:val="24"/>
        </w:rPr>
      </w:pPr>
    </w:p>
    <w:p w:rsidR="00646196" w:rsidRPr="00B64E63" w:rsidRDefault="00646196" w:rsidP="00646196">
      <w:pPr>
        <w:spacing w:after="0" w:line="240" w:lineRule="auto"/>
        <w:ind w:firstLine="709"/>
        <w:jc w:val="both"/>
        <w:rPr>
          <w:rFonts w:ascii="Times New Roman" w:hAnsi="Times New Roman" w:cs="Times New Roman"/>
          <w:b/>
          <w:bCs/>
          <w:sz w:val="24"/>
          <w:szCs w:val="24"/>
        </w:rPr>
      </w:pPr>
      <w:r w:rsidRPr="00B64E63">
        <w:rPr>
          <w:rFonts w:ascii="Times New Roman" w:hAnsi="Times New Roman" w:cs="Times New Roman"/>
          <w:b/>
          <w:bCs/>
          <w:sz w:val="24"/>
          <w:szCs w:val="24"/>
        </w:rPr>
        <w:t>6. Требования к охране окружающей среды</w:t>
      </w:r>
    </w:p>
    <w:p w:rsidR="00646196" w:rsidRPr="00B64E63" w:rsidRDefault="00646196" w:rsidP="00646196">
      <w:pPr>
        <w:spacing w:after="0" w:line="240" w:lineRule="auto"/>
        <w:ind w:firstLine="709"/>
        <w:jc w:val="both"/>
        <w:rPr>
          <w:rFonts w:ascii="Times New Roman" w:hAnsi="Times New Roman" w:cs="Times New Roman"/>
          <w:b/>
          <w:bCs/>
          <w:color w:val="231F20"/>
          <w:sz w:val="24"/>
          <w:szCs w:val="24"/>
        </w:rPr>
      </w:pPr>
    </w:p>
    <w:p w:rsidR="00646196" w:rsidRDefault="00646196" w:rsidP="00646196">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6.1</w:t>
      </w:r>
      <w:r w:rsidR="00FA1429">
        <w:rPr>
          <w:rFonts w:ascii="Times New Roman" w:hAnsi="Times New Roman" w:cs="Times New Roman"/>
          <w:sz w:val="24"/>
          <w:szCs w:val="24"/>
        </w:rPr>
        <w:t>.</w:t>
      </w:r>
      <w:r w:rsidRPr="00B64E63">
        <w:rPr>
          <w:rFonts w:ascii="Times New Roman" w:hAnsi="Times New Roman" w:cs="Times New Roman"/>
          <w:sz w:val="24"/>
          <w:szCs w:val="24"/>
        </w:rPr>
        <w:t xml:space="preserve"> Основными требованиями, обеспечивающими охрану окружающей среды, являются обеспечение соблюдения установленных нормативов качества окружающей среды в процессе использования, хранения и транспортировки ионообменных смол. </w:t>
      </w:r>
    </w:p>
    <w:p w:rsidR="00B93775" w:rsidRPr="00B64E63" w:rsidRDefault="00B93775" w:rsidP="00646196">
      <w:pPr>
        <w:spacing w:after="0" w:line="240" w:lineRule="auto"/>
        <w:ind w:firstLine="709"/>
        <w:jc w:val="both"/>
        <w:rPr>
          <w:rFonts w:ascii="Times New Roman" w:hAnsi="Times New Roman" w:cs="Times New Roman"/>
          <w:b/>
          <w:bCs/>
          <w:sz w:val="24"/>
          <w:szCs w:val="24"/>
        </w:rPr>
      </w:pPr>
    </w:p>
    <w:p w:rsidR="00646196" w:rsidRPr="00B64E63" w:rsidRDefault="00646196" w:rsidP="00646196">
      <w:pPr>
        <w:spacing w:after="0" w:line="240" w:lineRule="auto"/>
        <w:ind w:firstLine="709"/>
        <w:jc w:val="both"/>
        <w:outlineLvl w:val="0"/>
        <w:rPr>
          <w:rFonts w:ascii="Times New Roman" w:hAnsi="Times New Roman" w:cs="Times New Roman"/>
          <w:color w:val="231F20"/>
          <w:sz w:val="24"/>
          <w:szCs w:val="24"/>
        </w:rPr>
      </w:pPr>
    </w:p>
    <w:p w:rsidR="00646196" w:rsidRPr="00B64E63" w:rsidRDefault="00646196" w:rsidP="00646196">
      <w:pPr>
        <w:spacing w:after="0" w:line="240" w:lineRule="auto"/>
        <w:ind w:firstLine="709"/>
        <w:jc w:val="both"/>
        <w:outlineLvl w:val="0"/>
        <w:rPr>
          <w:rFonts w:ascii="Times New Roman" w:eastAsia="Times New Roman" w:hAnsi="Times New Roman" w:cs="Times New Roman"/>
          <w:b/>
          <w:bCs/>
          <w:kern w:val="36"/>
          <w:sz w:val="24"/>
          <w:szCs w:val="24"/>
          <w:lang w:eastAsia="ru-RU"/>
        </w:rPr>
      </w:pPr>
      <w:r w:rsidRPr="00B64E63">
        <w:rPr>
          <w:rFonts w:ascii="Times New Roman" w:eastAsia="Times New Roman" w:hAnsi="Times New Roman" w:cs="Times New Roman"/>
          <w:b/>
          <w:bCs/>
          <w:kern w:val="36"/>
          <w:sz w:val="24"/>
          <w:szCs w:val="24"/>
          <w:lang w:eastAsia="ru-RU"/>
        </w:rPr>
        <w:t>7. Правила приемки и хранения</w:t>
      </w:r>
    </w:p>
    <w:p w:rsidR="00646196" w:rsidRPr="00B64E63" w:rsidRDefault="00646196" w:rsidP="00646196">
      <w:pPr>
        <w:spacing w:after="0" w:line="240" w:lineRule="auto"/>
        <w:ind w:firstLine="709"/>
        <w:jc w:val="both"/>
        <w:outlineLvl w:val="0"/>
        <w:rPr>
          <w:rFonts w:ascii="Times New Roman" w:eastAsia="Times New Roman" w:hAnsi="Times New Roman" w:cs="Times New Roman"/>
          <w:bCs/>
          <w:kern w:val="36"/>
          <w:sz w:val="24"/>
          <w:szCs w:val="24"/>
          <w:lang w:eastAsia="ru-RU"/>
        </w:rPr>
      </w:pPr>
    </w:p>
    <w:p w:rsidR="00646196" w:rsidRPr="00B64E63" w:rsidRDefault="00646196" w:rsidP="00646196">
      <w:pPr>
        <w:pStyle w:val="formattext"/>
        <w:shd w:val="clear" w:color="auto" w:fill="FFFFFF"/>
        <w:spacing w:before="0" w:beforeAutospacing="0" w:after="0" w:afterAutospacing="0"/>
        <w:ind w:firstLine="709"/>
        <w:jc w:val="both"/>
        <w:textAlignment w:val="baseline"/>
        <w:rPr>
          <w:spacing w:val="2"/>
        </w:rPr>
      </w:pPr>
      <w:r w:rsidRPr="00B64E63">
        <w:rPr>
          <w:bCs/>
          <w:kern w:val="36"/>
        </w:rPr>
        <w:t>7.1</w:t>
      </w:r>
      <w:r w:rsidR="00FA1429">
        <w:rPr>
          <w:bCs/>
          <w:kern w:val="36"/>
        </w:rPr>
        <w:t>.</w:t>
      </w:r>
      <w:r w:rsidRPr="00B64E63">
        <w:rPr>
          <w:bCs/>
          <w:kern w:val="36"/>
        </w:rPr>
        <w:t xml:space="preserve"> Приемку </w:t>
      </w:r>
      <w:r w:rsidRPr="00B64E63">
        <w:t>ионообменных смол</w:t>
      </w:r>
      <w:r w:rsidRPr="00B64E63">
        <w:rPr>
          <w:bCs/>
          <w:kern w:val="36"/>
        </w:rPr>
        <w:t xml:space="preserve"> </w:t>
      </w:r>
      <w:r w:rsidRPr="00B64E63">
        <w:rPr>
          <w:spacing w:val="2"/>
          <w:shd w:val="clear" w:color="auto" w:fill="FFFFFF"/>
        </w:rPr>
        <w:t>осуществляет персонал, ответственный за ее проведение и имеющий соответствующие полномочия.</w:t>
      </w:r>
    </w:p>
    <w:p w:rsidR="00646196" w:rsidRPr="00B64E63" w:rsidRDefault="00646196" w:rsidP="00646196">
      <w:pPr>
        <w:pStyle w:val="formattext"/>
        <w:shd w:val="clear" w:color="auto" w:fill="FFFFFF"/>
        <w:spacing w:before="0" w:beforeAutospacing="0" w:after="0" w:afterAutospacing="0"/>
        <w:ind w:firstLine="709"/>
        <w:jc w:val="both"/>
        <w:textAlignment w:val="baseline"/>
        <w:rPr>
          <w:spacing w:val="2"/>
        </w:rPr>
      </w:pPr>
      <w:r w:rsidRPr="00B64E63">
        <w:rPr>
          <w:spacing w:val="2"/>
        </w:rPr>
        <w:t xml:space="preserve">Основными задачами персонала, осуществляющего приемку </w:t>
      </w:r>
      <w:r w:rsidRPr="00B64E63">
        <w:t>ионообменных смол</w:t>
      </w:r>
      <w:r w:rsidRPr="00B64E63">
        <w:rPr>
          <w:spacing w:val="2"/>
        </w:rPr>
        <w:t>, являются:</w:t>
      </w:r>
    </w:p>
    <w:p w:rsidR="00646196" w:rsidRPr="00B64E63" w:rsidRDefault="00646196" w:rsidP="00646196">
      <w:pPr>
        <w:pStyle w:val="formattext"/>
        <w:shd w:val="clear" w:color="auto" w:fill="FFFFFF"/>
        <w:spacing w:before="0" w:beforeAutospacing="0" w:after="0" w:afterAutospacing="0"/>
        <w:ind w:firstLine="709"/>
        <w:jc w:val="both"/>
        <w:textAlignment w:val="baseline"/>
        <w:rPr>
          <w:spacing w:val="2"/>
        </w:rPr>
      </w:pPr>
      <w:r w:rsidRPr="00B64E63">
        <w:rPr>
          <w:spacing w:val="2"/>
        </w:rPr>
        <w:t>- проведение приемки ионообменной смолы, а также оформление документов и записей по результатам приемки;</w:t>
      </w:r>
    </w:p>
    <w:p w:rsidR="00646196" w:rsidRPr="00B64E63" w:rsidRDefault="00646196" w:rsidP="00646196">
      <w:pPr>
        <w:pStyle w:val="formattext"/>
        <w:shd w:val="clear" w:color="auto" w:fill="FFFFFF"/>
        <w:spacing w:before="0" w:beforeAutospacing="0" w:after="0" w:afterAutospacing="0"/>
        <w:ind w:firstLine="709"/>
        <w:jc w:val="both"/>
        <w:textAlignment w:val="baseline"/>
        <w:rPr>
          <w:spacing w:val="2"/>
        </w:rPr>
      </w:pPr>
      <w:r w:rsidRPr="00B64E63">
        <w:rPr>
          <w:spacing w:val="2"/>
        </w:rPr>
        <w:t>- проверка наличия сопроводительной документации на ионообменную смолу, удостоверяющую ее качество и комплектность;</w:t>
      </w:r>
    </w:p>
    <w:p w:rsidR="00646196" w:rsidRPr="00B64E63" w:rsidRDefault="00646196" w:rsidP="00646196">
      <w:pPr>
        <w:pStyle w:val="formattext"/>
        <w:shd w:val="clear" w:color="auto" w:fill="FFFFFF"/>
        <w:spacing w:before="0" w:beforeAutospacing="0" w:after="0" w:afterAutospacing="0"/>
        <w:ind w:firstLine="709"/>
        <w:jc w:val="both"/>
        <w:textAlignment w:val="baseline"/>
        <w:rPr>
          <w:spacing w:val="2"/>
        </w:rPr>
      </w:pPr>
      <w:r w:rsidRPr="00B64E63">
        <w:rPr>
          <w:spacing w:val="2"/>
        </w:rPr>
        <w:t>- своевременная выдача разрешений на запуск ионообменной смолы в производство по результатам приемки;</w:t>
      </w:r>
    </w:p>
    <w:p w:rsidR="00646196" w:rsidRPr="00B64E63" w:rsidRDefault="00646196" w:rsidP="00646196">
      <w:pPr>
        <w:pStyle w:val="formattext"/>
        <w:shd w:val="clear" w:color="auto" w:fill="FFFFFF"/>
        <w:spacing w:before="0" w:beforeAutospacing="0" w:after="0" w:afterAutospacing="0"/>
        <w:ind w:firstLine="709"/>
        <w:jc w:val="both"/>
        <w:textAlignment w:val="baseline"/>
        <w:rPr>
          <w:spacing w:val="2"/>
        </w:rPr>
      </w:pPr>
      <w:r w:rsidRPr="00B64E63">
        <w:rPr>
          <w:spacing w:val="2"/>
        </w:rPr>
        <w:t>- оформление претензий или рекламаций на несоответствующую ионообменную смолу;</w:t>
      </w:r>
    </w:p>
    <w:p w:rsidR="00646196" w:rsidRPr="00B64E63" w:rsidRDefault="00646196" w:rsidP="00646196">
      <w:pPr>
        <w:pStyle w:val="formattext"/>
        <w:shd w:val="clear" w:color="auto" w:fill="FFFFFF"/>
        <w:spacing w:before="0" w:beforeAutospacing="0" w:after="0" w:afterAutospacing="0"/>
        <w:ind w:firstLine="709"/>
        <w:jc w:val="both"/>
        <w:textAlignment w:val="baseline"/>
        <w:rPr>
          <w:spacing w:val="2"/>
        </w:rPr>
      </w:pPr>
      <w:r w:rsidRPr="00B64E63">
        <w:rPr>
          <w:spacing w:val="2"/>
        </w:rPr>
        <w:t>- периодический контроль за соблюдением складскими работниками правил хранения и выдачи ионообменной смолы в производство;</w:t>
      </w:r>
    </w:p>
    <w:p w:rsidR="00646196" w:rsidRPr="00B64E63" w:rsidRDefault="00646196" w:rsidP="00646196">
      <w:pPr>
        <w:pStyle w:val="formattext"/>
        <w:shd w:val="clear" w:color="auto" w:fill="FFFFFF"/>
        <w:spacing w:before="0" w:beforeAutospacing="0" w:after="0" w:afterAutospacing="0"/>
        <w:ind w:firstLine="709"/>
        <w:jc w:val="both"/>
        <w:textAlignment w:val="baseline"/>
        <w:rPr>
          <w:spacing w:val="2"/>
        </w:rPr>
      </w:pPr>
      <w:r w:rsidRPr="00B64E63">
        <w:rPr>
          <w:spacing w:val="2"/>
        </w:rPr>
        <w:t>- информирование подразделений предприятия о качестве закупленной ионообменной смолы;</w:t>
      </w:r>
    </w:p>
    <w:p w:rsidR="00646196" w:rsidRPr="00B64E63" w:rsidRDefault="00646196" w:rsidP="00646196">
      <w:pPr>
        <w:pStyle w:val="formattext"/>
        <w:shd w:val="clear" w:color="auto" w:fill="FFFFFF"/>
        <w:spacing w:before="0" w:beforeAutospacing="0" w:after="0" w:afterAutospacing="0"/>
        <w:ind w:firstLine="709"/>
        <w:jc w:val="both"/>
        <w:textAlignment w:val="baseline"/>
        <w:rPr>
          <w:spacing w:val="2"/>
        </w:rPr>
      </w:pPr>
      <w:r w:rsidRPr="00B64E63">
        <w:rPr>
          <w:spacing w:val="2"/>
        </w:rPr>
        <w:t>- извещение поставщиков о недостатках и несоответствиях ионообменной смолы, выявленных при приемке, в процессе хранения и эксплуатации;</w:t>
      </w:r>
    </w:p>
    <w:p w:rsidR="00646196" w:rsidRPr="00B64E63" w:rsidRDefault="00646196" w:rsidP="00646196">
      <w:pPr>
        <w:pStyle w:val="formattext"/>
        <w:shd w:val="clear" w:color="auto" w:fill="FFFFFF"/>
        <w:spacing w:before="0" w:beforeAutospacing="0" w:after="0" w:afterAutospacing="0"/>
        <w:ind w:firstLine="709"/>
        <w:jc w:val="both"/>
        <w:textAlignment w:val="baseline"/>
        <w:rPr>
          <w:spacing w:val="2"/>
        </w:rPr>
      </w:pPr>
      <w:r w:rsidRPr="00B64E63">
        <w:rPr>
          <w:spacing w:val="2"/>
        </w:rPr>
        <w:t>- вызов, в случае необходимости, представителей поставщиков для участия в приемке и составлении актов о несоответствии ионообменной смолы;</w:t>
      </w:r>
    </w:p>
    <w:p w:rsidR="00646196" w:rsidRPr="00B64E63" w:rsidRDefault="00646196" w:rsidP="00646196">
      <w:pPr>
        <w:pStyle w:val="formattext"/>
        <w:shd w:val="clear" w:color="auto" w:fill="FFFFFF"/>
        <w:spacing w:before="0" w:beforeAutospacing="0" w:after="0" w:afterAutospacing="0"/>
        <w:ind w:firstLine="709"/>
        <w:jc w:val="both"/>
        <w:textAlignment w:val="baseline"/>
        <w:rPr>
          <w:spacing w:val="2"/>
        </w:rPr>
      </w:pPr>
      <w:r w:rsidRPr="00B64E63">
        <w:rPr>
          <w:spacing w:val="2"/>
        </w:rPr>
        <w:t>- накопление статистических данных об уровне (динамике) качества поступившей ионообменной смолы от поставщиков.</w:t>
      </w:r>
    </w:p>
    <w:p w:rsidR="00DD7446" w:rsidRPr="00694BE1" w:rsidRDefault="00646196" w:rsidP="00B93775">
      <w:pPr>
        <w:spacing w:after="0"/>
        <w:ind w:firstLine="567"/>
        <w:jc w:val="both"/>
        <w:rPr>
          <w:rFonts w:ascii="Times New Roman" w:hAnsi="Times New Roman" w:cs="Times New Roman"/>
          <w:color w:val="FF0000"/>
          <w:sz w:val="24"/>
          <w:szCs w:val="24"/>
        </w:rPr>
      </w:pPr>
      <w:r w:rsidRPr="00B64E63">
        <w:rPr>
          <w:rFonts w:ascii="Times New Roman" w:eastAsia="Times New Roman" w:hAnsi="Times New Roman" w:cs="Times New Roman"/>
          <w:sz w:val="24"/>
          <w:szCs w:val="24"/>
          <w:lang w:eastAsia="ru-RU"/>
        </w:rPr>
        <w:t>7.2</w:t>
      </w:r>
      <w:r w:rsidR="00FA1429">
        <w:rPr>
          <w:rFonts w:ascii="Times New Roman" w:eastAsia="Times New Roman" w:hAnsi="Times New Roman" w:cs="Times New Roman"/>
          <w:sz w:val="24"/>
          <w:szCs w:val="24"/>
          <w:lang w:eastAsia="ru-RU"/>
        </w:rPr>
        <w:t>.</w:t>
      </w:r>
      <w:r w:rsidRPr="00B64E63">
        <w:rPr>
          <w:rFonts w:ascii="Times New Roman" w:eastAsia="Times New Roman" w:hAnsi="Times New Roman" w:cs="Times New Roman"/>
          <w:sz w:val="24"/>
          <w:szCs w:val="24"/>
          <w:lang w:eastAsia="ru-RU"/>
        </w:rPr>
        <w:t xml:space="preserve"> </w:t>
      </w:r>
      <w:r w:rsidRPr="00B64E63">
        <w:rPr>
          <w:rFonts w:ascii="Times New Roman" w:hAnsi="Times New Roman" w:cs="Times New Roman"/>
          <w:sz w:val="24"/>
          <w:szCs w:val="24"/>
        </w:rPr>
        <w:t>Ионообменные смолы принимают партиями. Партией считают количество ионообменной смолы одной марки, однородной по своим качественным показателям и сопровождаемое одним документом о качестве по ГОСТ 20301</w:t>
      </w:r>
      <w:r w:rsidRPr="00694BE1">
        <w:rPr>
          <w:rFonts w:ascii="Times New Roman" w:hAnsi="Times New Roman" w:cs="Times New Roman"/>
          <w:sz w:val="24"/>
          <w:szCs w:val="24"/>
        </w:rPr>
        <w:t>.</w:t>
      </w:r>
      <w:r w:rsidR="00D72C15" w:rsidRPr="00694BE1">
        <w:rPr>
          <w:rFonts w:ascii="Times New Roman" w:hAnsi="Times New Roman" w:cs="Times New Roman"/>
          <w:sz w:val="24"/>
          <w:szCs w:val="24"/>
        </w:rPr>
        <w:t xml:space="preserve"> </w:t>
      </w:r>
    </w:p>
    <w:p w:rsidR="00646196" w:rsidRPr="00A62426" w:rsidRDefault="00646196" w:rsidP="00B93775">
      <w:pPr>
        <w:spacing w:after="0" w:line="240" w:lineRule="auto"/>
        <w:ind w:firstLine="709"/>
        <w:jc w:val="both"/>
        <w:rPr>
          <w:rFonts w:ascii="Times New Roman" w:hAnsi="Times New Roman" w:cs="Times New Roman"/>
          <w:sz w:val="24"/>
          <w:szCs w:val="24"/>
        </w:rPr>
      </w:pPr>
      <w:r w:rsidRPr="00A62426">
        <w:rPr>
          <w:rFonts w:ascii="Times New Roman" w:hAnsi="Times New Roman" w:cs="Times New Roman"/>
          <w:sz w:val="24"/>
          <w:szCs w:val="24"/>
        </w:rPr>
        <w:t xml:space="preserve">При поступлении ионообменной смолы на предприятие должна быть проведена проверка выполнения следующих требований: </w:t>
      </w:r>
    </w:p>
    <w:p w:rsidR="00C4051F" w:rsidRPr="00B64E63" w:rsidRDefault="00C4051F" w:rsidP="00C4051F">
      <w:pPr>
        <w:pStyle w:val="a8"/>
        <w:numPr>
          <w:ilvl w:val="0"/>
          <w:numId w:val="34"/>
        </w:numPr>
        <w:spacing w:after="0" w:line="240" w:lineRule="auto"/>
        <w:ind w:left="0" w:firstLine="709"/>
        <w:jc w:val="both"/>
        <w:rPr>
          <w:rFonts w:ascii="Times New Roman" w:hAnsi="Times New Roman" w:cs="Times New Roman"/>
          <w:sz w:val="24"/>
          <w:szCs w:val="24"/>
          <w:lang w:eastAsia="ru-RU"/>
        </w:rPr>
      </w:pPr>
      <w:r w:rsidRPr="00B64E63">
        <w:rPr>
          <w:rFonts w:ascii="Times New Roman" w:hAnsi="Times New Roman" w:cs="Times New Roman"/>
          <w:sz w:val="24"/>
          <w:szCs w:val="24"/>
        </w:rPr>
        <w:lastRenderedPageBreak/>
        <w:t>целостность</w:t>
      </w:r>
      <w:r w:rsidRPr="00B64E63">
        <w:rPr>
          <w:rFonts w:ascii="Times New Roman" w:hAnsi="Times New Roman" w:cs="Times New Roman"/>
          <w:sz w:val="24"/>
          <w:szCs w:val="24"/>
          <w:lang w:eastAsia="ru-RU"/>
        </w:rPr>
        <w:t xml:space="preserve"> и герметичность упаковки;</w:t>
      </w:r>
    </w:p>
    <w:p w:rsidR="00C4051F" w:rsidRPr="00B64E63" w:rsidRDefault="00C4051F" w:rsidP="00C4051F">
      <w:pPr>
        <w:pStyle w:val="a8"/>
        <w:numPr>
          <w:ilvl w:val="0"/>
          <w:numId w:val="34"/>
        </w:numPr>
        <w:spacing w:after="0" w:line="240" w:lineRule="auto"/>
        <w:ind w:left="0" w:firstLine="709"/>
        <w:jc w:val="both"/>
        <w:rPr>
          <w:rFonts w:ascii="Times New Roman" w:hAnsi="Times New Roman" w:cs="Times New Roman"/>
          <w:sz w:val="24"/>
          <w:szCs w:val="24"/>
          <w:lang w:eastAsia="ru-RU"/>
        </w:rPr>
      </w:pPr>
      <w:r w:rsidRPr="00B64E63">
        <w:rPr>
          <w:rFonts w:ascii="Times New Roman" w:hAnsi="Times New Roman" w:cs="Times New Roman"/>
          <w:sz w:val="24"/>
          <w:szCs w:val="24"/>
        </w:rPr>
        <w:t>сопровождение каждой партии отгрузочным документом, содержащим:</w:t>
      </w:r>
    </w:p>
    <w:p w:rsidR="00C4051F" w:rsidRPr="00B64E63" w:rsidRDefault="00C4051F" w:rsidP="00C4051F">
      <w:pPr>
        <w:pStyle w:val="a8"/>
        <w:numPr>
          <w:ilvl w:val="0"/>
          <w:numId w:val="35"/>
        </w:numPr>
        <w:spacing w:after="0" w:line="240" w:lineRule="auto"/>
        <w:ind w:left="0" w:firstLine="709"/>
        <w:rPr>
          <w:rFonts w:ascii="Times New Roman" w:hAnsi="Times New Roman" w:cs="Times New Roman"/>
          <w:sz w:val="24"/>
          <w:szCs w:val="24"/>
        </w:rPr>
      </w:pPr>
      <w:r w:rsidRPr="00B64E63">
        <w:rPr>
          <w:rFonts w:ascii="Times New Roman" w:hAnsi="Times New Roman" w:cs="Times New Roman"/>
          <w:sz w:val="24"/>
          <w:szCs w:val="24"/>
        </w:rPr>
        <w:t>наименование или товарный знак предприятия – изготовителя;</w:t>
      </w:r>
    </w:p>
    <w:p w:rsidR="00C4051F" w:rsidRPr="00B64E63" w:rsidRDefault="00C4051F" w:rsidP="00C4051F">
      <w:pPr>
        <w:pStyle w:val="a8"/>
        <w:numPr>
          <w:ilvl w:val="0"/>
          <w:numId w:val="35"/>
        </w:numPr>
        <w:spacing w:after="0" w:line="240" w:lineRule="auto"/>
        <w:ind w:left="0" w:firstLine="709"/>
        <w:rPr>
          <w:rFonts w:ascii="Times New Roman" w:hAnsi="Times New Roman" w:cs="Times New Roman"/>
          <w:sz w:val="24"/>
          <w:szCs w:val="24"/>
        </w:rPr>
      </w:pPr>
      <w:r w:rsidRPr="00B64E63">
        <w:rPr>
          <w:rFonts w:ascii="Times New Roman" w:hAnsi="Times New Roman" w:cs="Times New Roman"/>
          <w:sz w:val="24"/>
          <w:szCs w:val="24"/>
        </w:rPr>
        <w:t xml:space="preserve">наименование и марку ионообменной смолы; </w:t>
      </w:r>
    </w:p>
    <w:p w:rsidR="00C4051F" w:rsidRPr="00B64E63" w:rsidRDefault="00C4051F" w:rsidP="00C4051F">
      <w:pPr>
        <w:pStyle w:val="a8"/>
        <w:numPr>
          <w:ilvl w:val="0"/>
          <w:numId w:val="35"/>
        </w:numPr>
        <w:spacing w:after="0" w:line="240" w:lineRule="auto"/>
        <w:ind w:left="0" w:firstLine="709"/>
        <w:rPr>
          <w:rFonts w:ascii="Times New Roman" w:hAnsi="Times New Roman" w:cs="Times New Roman"/>
          <w:sz w:val="24"/>
          <w:szCs w:val="24"/>
        </w:rPr>
      </w:pPr>
      <w:r w:rsidRPr="00B64E63">
        <w:rPr>
          <w:rFonts w:ascii="Times New Roman" w:hAnsi="Times New Roman" w:cs="Times New Roman"/>
          <w:sz w:val="24"/>
          <w:szCs w:val="24"/>
        </w:rPr>
        <w:t>номер партии;</w:t>
      </w:r>
    </w:p>
    <w:p w:rsidR="00C4051F" w:rsidRPr="00B64E63" w:rsidRDefault="00C4051F" w:rsidP="00C4051F">
      <w:pPr>
        <w:pStyle w:val="a8"/>
        <w:numPr>
          <w:ilvl w:val="0"/>
          <w:numId w:val="35"/>
        </w:numPr>
        <w:spacing w:after="0" w:line="240" w:lineRule="auto"/>
        <w:ind w:left="0" w:firstLine="709"/>
        <w:rPr>
          <w:rFonts w:ascii="Times New Roman" w:hAnsi="Times New Roman" w:cs="Times New Roman"/>
          <w:sz w:val="24"/>
          <w:szCs w:val="24"/>
        </w:rPr>
      </w:pPr>
      <w:r w:rsidRPr="00B64E63">
        <w:rPr>
          <w:rFonts w:ascii="Times New Roman" w:hAnsi="Times New Roman" w:cs="Times New Roman"/>
          <w:sz w:val="24"/>
          <w:szCs w:val="24"/>
        </w:rPr>
        <w:t xml:space="preserve">количество мест в партии; </w:t>
      </w:r>
    </w:p>
    <w:p w:rsidR="00C4051F" w:rsidRPr="00B64E63" w:rsidRDefault="00C4051F" w:rsidP="00C4051F">
      <w:pPr>
        <w:pStyle w:val="a8"/>
        <w:numPr>
          <w:ilvl w:val="0"/>
          <w:numId w:val="35"/>
        </w:numPr>
        <w:spacing w:after="0" w:line="240" w:lineRule="auto"/>
        <w:ind w:left="0" w:firstLine="709"/>
        <w:rPr>
          <w:rFonts w:ascii="Times New Roman" w:hAnsi="Times New Roman" w:cs="Times New Roman"/>
          <w:sz w:val="24"/>
          <w:szCs w:val="24"/>
        </w:rPr>
      </w:pPr>
      <w:r w:rsidRPr="00B64E63">
        <w:rPr>
          <w:rFonts w:ascii="Times New Roman" w:hAnsi="Times New Roman" w:cs="Times New Roman"/>
          <w:sz w:val="24"/>
          <w:szCs w:val="24"/>
        </w:rPr>
        <w:t xml:space="preserve">дату изготовления; </w:t>
      </w:r>
    </w:p>
    <w:p w:rsidR="00C4051F" w:rsidRPr="00B64E63" w:rsidRDefault="00C4051F" w:rsidP="00C4051F">
      <w:pPr>
        <w:pStyle w:val="a8"/>
        <w:numPr>
          <w:ilvl w:val="0"/>
          <w:numId w:val="35"/>
        </w:numPr>
        <w:spacing w:after="0" w:line="240" w:lineRule="auto"/>
        <w:ind w:left="0" w:firstLine="709"/>
        <w:rPr>
          <w:rFonts w:ascii="Times New Roman" w:hAnsi="Times New Roman" w:cs="Times New Roman"/>
          <w:sz w:val="24"/>
          <w:szCs w:val="24"/>
        </w:rPr>
      </w:pPr>
      <w:r w:rsidRPr="00B64E63">
        <w:rPr>
          <w:rFonts w:ascii="Times New Roman" w:hAnsi="Times New Roman" w:cs="Times New Roman"/>
          <w:sz w:val="24"/>
          <w:szCs w:val="24"/>
        </w:rPr>
        <w:t>объем или массу брутто и нетто;</w:t>
      </w:r>
    </w:p>
    <w:p w:rsidR="00C4051F" w:rsidRPr="00B64E63" w:rsidRDefault="00C4051F" w:rsidP="00C4051F">
      <w:pPr>
        <w:pStyle w:val="a8"/>
        <w:numPr>
          <w:ilvl w:val="0"/>
          <w:numId w:val="34"/>
        </w:numPr>
        <w:spacing w:after="0" w:line="240" w:lineRule="auto"/>
        <w:ind w:left="0" w:firstLine="709"/>
        <w:jc w:val="both"/>
        <w:rPr>
          <w:rFonts w:ascii="Times New Roman" w:hAnsi="Times New Roman" w:cs="Times New Roman"/>
          <w:sz w:val="24"/>
          <w:szCs w:val="24"/>
          <w:lang w:eastAsia="ru-RU"/>
        </w:rPr>
      </w:pPr>
      <w:r w:rsidRPr="00B64E63">
        <w:rPr>
          <w:rFonts w:ascii="Times New Roman" w:hAnsi="Times New Roman" w:cs="Times New Roman"/>
          <w:sz w:val="24"/>
          <w:szCs w:val="24"/>
          <w:lang w:eastAsia="ru-RU"/>
        </w:rPr>
        <w:t>гарантийный срок хранения;</w:t>
      </w:r>
    </w:p>
    <w:p w:rsidR="00C4051F" w:rsidRPr="00B64E63" w:rsidRDefault="00C4051F" w:rsidP="00C4051F">
      <w:pPr>
        <w:pStyle w:val="a8"/>
        <w:numPr>
          <w:ilvl w:val="0"/>
          <w:numId w:val="34"/>
        </w:numPr>
        <w:spacing w:after="0" w:line="240" w:lineRule="auto"/>
        <w:ind w:left="0" w:firstLine="709"/>
        <w:jc w:val="both"/>
        <w:rPr>
          <w:rFonts w:ascii="Times New Roman" w:hAnsi="Times New Roman" w:cs="Times New Roman"/>
          <w:sz w:val="24"/>
          <w:szCs w:val="24"/>
          <w:lang w:eastAsia="ru-RU"/>
        </w:rPr>
      </w:pPr>
      <w:r w:rsidRPr="00B64E63">
        <w:rPr>
          <w:rFonts w:ascii="Times New Roman" w:hAnsi="Times New Roman" w:cs="Times New Roman"/>
          <w:sz w:val="24"/>
          <w:szCs w:val="24"/>
          <w:lang w:eastAsia="ru-RU"/>
        </w:rPr>
        <w:t>сопровождение каждой партии документом о качестве от производителя с указанием наименования, марки и технических характеристик ионообменной смолы согласно перечню физико-химических показателей ионообменной смолы приложения Г;</w:t>
      </w:r>
    </w:p>
    <w:p w:rsidR="00646196" w:rsidRPr="00B64E63" w:rsidRDefault="00C4051F" w:rsidP="00C4051F">
      <w:pPr>
        <w:spacing w:after="0" w:line="240" w:lineRule="auto"/>
        <w:ind w:firstLine="709"/>
        <w:jc w:val="both"/>
        <w:rPr>
          <w:rFonts w:ascii="Times New Roman" w:eastAsia="Times New Roman" w:hAnsi="Times New Roman" w:cs="Times New Roman"/>
          <w:sz w:val="24"/>
          <w:szCs w:val="24"/>
          <w:lang w:eastAsia="ru-RU"/>
        </w:rPr>
      </w:pPr>
      <w:r w:rsidRPr="00B64E63">
        <w:rPr>
          <w:rFonts w:ascii="Times New Roman" w:hAnsi="Times New Roman" w:cs="Times New Roman"/>
          <w:sz w:val="24"/>
          <w:szCs w:val="24"/>
          <w:lang w:eastAsia="ru-RU"/>
        </w:rPr>
        <w:t>идентичность обозначения марки в документе о качестве и упаковке</w:t>
      </w:r>
      <w:r w:rsidR="00646196" w:rsidRPr="00B64E63">
        <w:rPr>
          <w:rFonts w:ascii="Times New Roman" w:eastAsia="Times New Roman" w:hAnsi="Times New Roman" w:cs="Times New Roman"/>
          <w:sz w:val="24"/>
          <w:szCs w:val="24"/>
          <w:lang w:eastAsia="ru-RU"/>
        </w:rPr>
        <w:t>.</w:t>
      </w:r>
    </w:p>
    <w:p w:rsidR="00646196" w:rsidRPr="00B64E63" w:rsidRDefault="00646196" w:rsidP="00646196">
      <w:pPr>
        <w:spacing w:after="0" w:line="240" w:lineRule="auto"/>
        <w:ind w:firstLine="709"/>
        <w:jc w:val="both"/>
        <w:rPr>
          <w:rFonts w:ascii="Times New Roman" w:eastAsia="Times New Roman" w:hAnsi="Times New Roman" w:cs="Times New Roman"/>
          <w:sz w:val="24"/>
          <w:szCs w:val="24"/>
          <w:lang w:eastAsia="ru-RU"/>
        </w:rPr>
      </w:pPr>
      <w:r w:rsidRPr="00B64E63">
        <w:rPr>
          <w:rFonts w:ascii="Times New Roman" w:hAnsi="Times New Roman" w:cs="Times New Roman"/>
          <w:sz w:val="24"/>
          <w:szCs w:val="24"/>
        </w:rPr>
        <w:t>Несоблюдение данных требований является основанием для решения потребителя о замене ионообменной смолы.</w:t>
      </w:r>
    </w:p>
    <w:p w:rsidR="00694BE1" w:rsidRPr="00694BE1" w:rsidRDefault="00646196" w:rsidP="00694BE1">
      <w:pPr>
        <w:tabs>
          <w:tab w:val="left" w:pos="1134"/>
        </w:tabs>
        <w:spacing w:after="0" w:line="240" w:lineRule="auto"/>
        <w:ind w:left="709"/>
        <w:jc w:val="both"/>
        <w:rPr>
          <w:rFonts w:ascii="Times New Roman" w:hAnsi="Times New Roman" w:cs="Times New Roman"/>
          <w:sz w:val="24"/>
          <w:szCs w:val="24"/>
          <w:lang w:val="kk-KZ"/>
        </w:rPr>
      </w:pPr>
      <w:r w:rsidRPr="00B64E63">
        <w:rPr>
          <w:rFonts w:ascii="Times New Roman" w:eastAsia="Times New Roman" w:hAnsi="Times New Roman" w:cs="Times New Roman"/>
          <w:sz w:val="24"/>
          <w:szCs w:val="24"/>
          <w:lang w:eastAsia="ru-RU"/>
        </w:rPr>
        <w:t>7.3</w:t>
      </w:r>
      <w:r w:rsidR="00FA1429">
        <w:rPr>
          <w:rFonts w:ascii="Times New Roman" w:eastAsia="Times New Roman" w:hAnsi="Times New Roman" w:cs="Times New Roman"/>
          <w:sz w:val="24"/>
          <w:szCs w:val="24"/>
          <w:lang w:eastAsia="ru-RU"/>
        </w:rPr>
        <w:t>.</w:t>
      </w:r>
      <w:r w:rsidRPr="00B64E63">
        <w:rPr>
          <w:rFonts w:ascii="Times New Roman" w:eastAsia="Times New Roman" w:hAnsi="Times New Roman" w:cs="Times New Roman"/>
          <w:sz w:val="24"/>
          <w:szCs w:val="24"/>
          <w:lang w:eastAsia="ru-RU"/>
        </w:rPr>
        <w:t xml:space="preserve"> </w:t>
      </w:r>
      <w:r w:rsidR="00694BE1" w:rsidRPr="00694BE1">
        <w:rPr>
          <w:rFonts w:ascii="Times New Roman" w:hAnsi="Times New Roman" w:cs="Times New Roman"/>
          <w:sz w:val="24"/>
          <w:szCs w:val="24"/>
          <w:lang w:val="kk-KZ"/>
        </w:rPr>
        <w:t xml:space="preserve">Не допускать замораживание ионообменных смол при транспортировке и </w:t>
      </w:r>
    </w:p>
    <w:p w:rsidR="00694BE1" w:rsidRDefault="00694BE1" w:rsidP="00694BE1">
      <w:pPr>
        <w:spacing w:after="0" w:line="240" w:lineRule="auto"/>
        <w:jc w:val="both"/>
        <w:rPr>
          <w:rFonts w:ascii="Times New Roman" w:hAnsi="Times New Roman" w:cs="Times New Roman"/>
          <w:sz w:val="24"/>
          <w:szCs w:val="24"/>
          <w:lang w:val="kk-KZ"/>
        </w:rPr>
      </w:pPr>
      <w:r w:rsidRPr="00694BE1">
        <w:rPr>
          <w:rFonts w:ascii="Times New Roman" w:hAnsi="Times New Roman" w:cs="Times New Roman"/>
          <w:sz w:val="24"/>
          <w:szCs w:val="24"/>
          <w:lang w:val="kk-KZ"/>
        </w:rPr>
        <w:t>хранении. При поступлении замороженных смол Покупатель вправе отказаться от приемки всей партии</w:t>
      </w:r>
      <w:r>
        <w:rPr>
          <w:rFonts w:ascii="Times New Roman" w:hAnsi="Times New Roman" w:cs="Times New Roman"/>
          <w:sz w:val="24"/>
          <w:szCs w:val="24"/>
          <w:lang w:val="kk-KZ"/>
        </w:rPr>
        <w:t>.</w:t>
      </w:r>
    </w:p>
    <w:p w:rsidR="00646196" w:rsidRPr="00B64E63" w:rsidRDefault="00646196" w:rsidP="00646196">
      <w:pPr>
        <w:spacing w:after="0" w:line="240" w:lineRule="auto"/>
        <w:ind w:firstLine="709"/>
        <w:jc w:val="both"/>
        <w:rPr>
          <w:rFonts w:ascii="Times New Roman" w:eastAsia="Times New Roman" w:hAnsi="Times New Roman" w:cs="Times New Roman"/>
          <w:sz w:val="24"/>
          <w:szCs w:val="24"/>
          <w:lang w:eastAsia="ru-RU"/>
        </w:rPr>
      </w:pPr>
      <w:r w:rsidRPr="00B64E63">
        <w:rPr>
          <w:rFonts w:ascii="Times New Roman" w:eastAsia="Times New Roman" w:hAnsi="Times New Roman" w:cs="Times New Roman"/>
          <w:sz w:val="24"/>
          <w:szCs w:val="24"/>
          <w:lang w:eastAsia="ru-RU"/>
        </w:rPr>
        <w:t>7.4</w:t>
      </w:r>
      <w:r w:rsidR="00FA1429">
        <w:rPr>
          <w:rFonts w:ascii="Times New Roman" w:eastAsia="Times New Roman" w:hAnsi="Times New Roman" w:cs="Times New Roman"/>
          <w:sz w:val="24"/>
          <w:szCs w:val="24"/>
          <w:lang w:eastAsia="ru-RU"/>
        </w:rPr>
        <w:t>.</w:t>
      </w:r>
      <w:r w:rsidRPr="00B64E63">
        <w:rPr>
          <w:rFonts w:ascii="Times New Roman" w:eastAsia="Times New Roman" w:hAnsi="Times New Roman" w:cs="Times New Roman"/>
          <w:sz w:val="24"/>
          <w:szCs w:val="24"/>
          <w:lang w:eastAsia="ru-RU"/>
        </w:rPr>
        <w:t xml:space="preserve"> До начала эксплуатации ионообменные смолы должны хранится в упакованном виде в чистых и сухих складских помещениях при температуре не ниже 2 </w:t>
      </w:r>
      <w:r w:rsidRPr="00B64E63">
        <w:rPr>
          <w:rFonts w:ascii="Times New Roman" w:eastAsia="Times New Roman" w:hAnsi="Times New Roman" w:cs="Times New Roman"/>
          <w:i/>
          <w:iCs/>
          <w:sz w:val="24"/>
          <w:szCs w:val="24"/>
          <w:lang w:eastAsia="ru-RU"/>
        </w:rPr>
        <w:t>°</w:t>
      </w:r>
      <w:r w:rsidRPr="00B64E63">
        <w:rPr>
          <w:rFonts w:ascii="Times New Roman" w:eastAsia="Times New Roman" w:hAnsi="Times New Roman" w:cs="Times New Roman"/>
          <w:sz w:val="24"/>
          <w:szCs w:val="24"/>
          <w:lang w:eastAsia="ru-RU"/>
        </w:rPr>
        <w:t>С</w:t>
      </w:r>
      <w:r w:rsidRPr="00B64E63">
        <w:rPr>
          <w:rFonts w:ascii="Times New Roman" w:eastAsia="Times New Roman" w:hAnsi="Times New Roman" w:cs="Times New Roman"/>
          <w:i/>
          <w:iCs/>
          <w:sz w:val="24"/>
          <w:szCs w:val="24"/>
          <w:lang w:eastAsia="ru-RU"/>
        </w:rPr>
        <w:t xml:space="preserve"> </w:t>
      </w:r>
      <w:r w:rsidRPr="00B64E63">
        <w:rPr>
          <w:rFonts w:ascii="Times New Roman" w:eastAsia="Times New Roman" w:hAnsi="Times New Roman" w:cs="Times New Roman"/>
          <w:sz w:val="24"/>
          <w:szCs w:val="24"/>
          <w:lang w:eastAsia="ru-RU"/>
        </w:rPr>
        <w:t xml:space="preserve">на расстоянии не менее 1 м от отопительных приборов, паропроводов и иных конструкций, излучающих тепло, в условиях, обеспечивающих влажность </w:t>
      </w:r>
      <w:r w:rsidRPr="00B64E63">
        <w:rPr>
          <w:rFonts w:ascii="Times New Roman" w:hAnsi="Times New Roman" w:cs="Times New Roman"/>
          <w:sz w:val="24"/>
          <w:szCs w:val="24"/>
        </w:rPr>
        <w:t>ионообменной смолы</w:t>
      </w:r>
      <w:r w:rsidRPr="00B64E63">
        <w:rPr>
          <w:rFonts w:ascii="Times New Roman" w:eastAsia="Times New Roman" w:hAnsi="Times New Roman" w:cs="Times New Roman"/>
          <w:sz w:val="24"/>
          <w:szCs w:val="24"/>
          <w:lang w:eastAsia="ru-RU"/>
        </w:rPr>
        <w:t xml:space="preserve"> не ниже 30 %.</w:t>
      </w:r>
    </w:p>
    <w:p w:rsidR="00646196" w:rsidRPr="00B64E63" w:rsidRDefault="00646196" w:rsidP="00646196">
      <w:pPr>
        <w:spacing w:after="0" w:line="240" w:lineRule="auto"/>
        <w:ind w:firstLine="709"/>
        <w:jc w:val="both"/>
        <w:rPr>
          <w:rFonts w:ascii="Times New Roman" w:hAnsi="Times New Roman" w:cs="Times New Roman"/>
          <w:sz w:val="24"/>
          <w:szCs w:val="24"/>
          <w:shd w:val="clear" w:color="auto" w:fill="FFFFFF"/>
        </w:rPr>
      </w:pPr>
      <w:r w:rsidRPr="00B64E63">
        <w:rPr>
          <w:rFonts w:ascii="Times New Roman" w:hAnsi="Times New Roman" w:cs="Times New Roman"/>
          <w:sz w:val="24"/>
          <w:szCs w:val="24"/>
          <w:shd w:val="clear" w:color="auto" w:fill="FFFFFF"/>
        </w:rPr>
        <w:t>7.5</w:t>
      </w:r>
      <w:r w:rsidR="00FA1429">
        <w:rPr>
          <w:rFonts w:ascii="Times New Roman" w:hAnsi="Times New Roman" w:cs="Times New Roman"/>
          <w:sz w:val="24"/>
          <w:szCs w:val="24"/>
          <w:shd w:val="clear" w:color="auto" w:fill="FFFFFF"/>
        </w:rPr>
        <w:t>.</w:t>
      </w:r>
      <w:r w:rsidRPr="00B64E63">
        <w:rPr>
          <w:rFonts w:ascii="Times New Roman" w:hAnsi="Times New Roman" w:cs="Times New Roman"/>
          <w:sz w:val="24"/>
          <w:szCs w:val="24"/>
          <w:shd w:val="clear" w:color="auto" w:fill="FFFFFF"/>
        </w:rPr>
        <w:t xml:space="preserve"> При длительных остановках работ проводят консервацию </w:t>
      </w:r>
      <w:r w:rsidRPr="00B64E63">
        <w:rPr>
          <w:rFonts w:ascii="Times New Roman" w:hAnsi="Times New Roman" w:cs="Times New Roman"/>
          <w:sz w:val="24"/>
          <w:szCs w:val="24"/>
        </w:rPr>
        <w:t>ионообменной смолы</w:t>
      </w:r>
      <w:r w:rsidRPr="00B64E63">
        <w:rPr>
          <w:rFonts w:ascii="Times New Roman" w:hAnsi="Times New Roman" w:cs="Times New Roman"/>
          <w:sz w:val="24"/>
          <w:szCs w:val="24"/>
          <w:shd w:val="clear" w:color="auto" w:fill="FFFFFF"/>
        </w:rPr>
        <w:t xml:space="preserve"> путем тщательной помывки; регенерации; перевода в солевую форму, наиболее устойчивую для хранения.</w:t>
      </w:r>
    </w:p>
    <w:p w:rsidR="00646196" w:rsidRDefault="00646196" w:rsidP="00646196">
      <w:pPr>
        <w:spacing w:after="0" w:line="240" w:lineRule="auto"/>
        <w:ind w:firstLine="709"/>
        <w:jc w:val="both"/>
        <w:rPr>
          <w:rFonts w:ascii="Times New Roman" w:eastAsia="Times New Roman" w:hAnsi="Times New Roman" w:cs="Times New Roman"/>
          <w:b/>
          <w:sz w:val="24"/>
          <w:szCs w:val="24"/>
          <w:lang w:eastAsia="ru-RU"/>
        </w:rPr>
      </w:pPr>
    </w:p>
    <w:p w:rsidR="00B93775" w:rsidRPr="00B64E63" w:rsidRDefault="00B93775" w:rsidP="00646196">
      <w:pPr>
        <w:spacing w:after="0" w:line="240" w:lineRule="auto"/>
        <w:ind w:firstLine="709"/>
        <w:jc w:val="both"/>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ind w:firstLine="709"/>
        <w:jc w:val="both"/>
        <w:rPr>
          <w:rFonts w:ascii="Times New Roman" w:eastAsia="Times New Roman" w:hAnsi="Times New Roman" w:cs="Times New Roman"/>
          <w:b/>
          <w:sz w:val="24"/>
          <w:szCs w:val="24"/>
          <w:lang w:eastAsia="ru-RU"/>
        </w:rPr>
      </w:pPr>
      <w:r w:rsidRPr="00B64E63">
        <w:rPr>
          <w:rFonts w:ascii="Times New Roman" w:eastAsia="Times New Roman" w:hAnsi="Times New Roman" w:cs="Times New Roman"/>
          <w:b/>
          <w:sz w:val="24"/>
          <w:szCs w:val="24"/>
          <w:lang w:eastAsia="ru-RU"/>
        </w:rPr>
        <w:t>8. Отбор проб для входного контроля</w:t>
      </w:r>
    </w:p>
    <w:p w:rsidR="00646196" w:rsidRPr="00B64E63" w:rsidRDefault="00646196" w:rsidP="00646196">
      <w:pPr>
        <w:spacing w:after="0" w:line="240" w:lineRule="auto"/>
        <w:ind w:firstLine="709"/>
        <w:jc w:val="both"/>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ind w:firstLine="709"/>
        <w:jc w:val="both"/>
        <w:rPr>
          <w:rFonts w:ascii="Times New Roman" w:eastAsia="Times New Roman" w:hAnsi="Times New Roman" w:cs="Times New Roman"/>
          <w:b/>
          <w:sz w:val="24"/>
          <w:szCs w:val="24"/>
          <w:lang w:eastAsia="ru-RU"/>
        </w:rPr>
      </w:pPr>
      <w:r w:rsidRPr="00B64E63">
        <w:rPr>
          <w:rFonts w:ascii="Times New Roman" w:eastAsia="Times New Roman" w:hAnsi="Times New Roman" w:cs="Times New Roman"/>
          <w:sz w:val="24"/>
          <w:szCs w:val="24"/>
          <w:lang w:eastAsia="ru-RU"/>
        </w:rPr>
        <w:t>8.1</w:t>
      </w:r>
      <w:r w:rsidR="00FA1429">
        <w:rPr>
          <w:rFonts w:ascii="Times New Roman" w:eastAsia="Times New Roman" w:hAnsi="Times New Roman" w:cs="Times New Roman"/>
          <w:sz w:val="24"/>
          <w:szCs w:val="24"/>
          <w:lang w:eastAsia="ru-RU"/>
        </w:rPr>
        <w:t>.</w:t>
      </w:r>
      <w:r w:rsidRPr="00B64E63">
        <w:rPr>
          <w:rFonts w:ascii="Times New Roman" w:eastAsia="Times New Roman" w:hAnsi="Times New Roman" w:cs="Times New Roman"/>
          <w:sz w:val="24"/>
          <w:szCs w:val="24"/>
          <w:lang w:eastAsia="ru-RU"/>
        </w:rPr>
        <w:t xml:space="preserve"> </w:t>
      </w:r>
      <w:r w:rsidRPr="00B64E63">
        <w:rPr>
          <w:rFonts w:ascii="Times New Roman" w:hAnsi="Times New Roman" w:cs="Times New Roman"/>
          <w:spacing w:val="2"/>
          <w:sz w:val="24"/>
          <w:szCs w:val="24"/>
          <w:shd w:val="clear" w:color="auto" w:fill="FFFFFF"/>
        </w:rPr>
        <w:t xml:space="preserve">Проверка качества поступившей на предприятие ионообменной смолы в зависимости от ее объема может быть проведена путем сплошного </w:t>
      </w:r>
      <w:r w:rsidR="009078F4" w:rsidRPr="00B64E63">
        <w:rPr>
          <w:rFonts w:ascii="Times New Roman" w:hAnsi="Times New Roman" w:cs="Times New Roman"/>
          <w:spacing w:val="2"/>
          <w:sz w:val="24"/>
          <w:szCs w:val="24"/>
          <w:shd w:val="clear" w:color="auto" w:fill="FFFFFF"/>
        </w:rPr>
        <w:t>контроля</w:t>
      </w:r>
      <w:r w:rsidR="00313610">
        <w:rPr>
          <w:rFonts w:ascii="Times New Roman" w:hAnsi="Times New Roman" w:cs="Times New Roman"/>
          <w:spacing w:val="2"/>
          <w:sz w:val="24"/>
          <w:szCs w:val="24"/>
          <w:shd w:val="clear" w:color="auto" w:fill="FFFFFF"/>
        </w:rPr>
        <w:t>. По каждой партии формируется одна проба.</w:t>
      </w:r>
      <w:r w:rsidRPr="00B64E63">
        <w:rPr>
          <w:rFonts w:ascii="Arial" w:hAnsi="Arial" w:cs="Arial"/>
          <w:spacing w:val="2"/>
          <w:sz w:val="21"/>
          <w:szCs w:val="21"/>
          <w:shd w:val="clear" w:color="auto" w:fill="FFFFFF"/>
        </w:rPr>
        <w:t xml:space="preserve"> </w:t>
      </w:r>
    </w:p>
    <w:p w:rsidR="00646196" w:rsidRPr="00FA1429" w:rsidRDefault="00646196" w:rsidP="00646196">
      <w:pPr>
        <w:spacing w:after="0" w:line="240" w:lineRule="auto"/>
        <w:ind w:firstLine="709"/>
        <w:jc w:val="both"/>
        <w:rPr>
          <w:rFonts w:ascii="Times New Roman" w:hAnsi="Times New Roman" w:cs="Times New Roman"/>
          <w:sz w:val="24"/>
          <w:szCs w:val="24"/>
        </w:rPr>
      </w:pPr>
      <w:r w:rsidRPr="00FA1429">
        <w:rPr>
          <w:rFonts w:ascii="Times New Roman" w:hAnsi="Times New Roman" w:cs="Times New Roman"/>
          <w:sz w:val="24"/>
          <w:szCs w:val="24"/>
        </w:rPr>
        <w:t xml:space="preserve">Отбор проб для проверки качества ионообменной смолы осуществляется </w:t>
      </w:r>
      <w:proofErr w:type="spellStart"/>
      <w:r w:rsidRPr="00FA1429">
        <w:rPr>
          <w:rFonts w:ascii="Times New Roman" w:hAnsi="Times New Roman" w:cs="Times New Roman"/>
          <w:sz w:val="24"/>
          <w:szCs w:val="24"/>
        </w:rPr>
        <w:t>комиссионно</w:t>
      </w:r>
      <w:proofErr w:type="spellEnd"/>
      <w:r w:rsidRPr="00FA1429">
        <w:rPr>
          <w:rFonts w:ascii="Times New Roman" w:hAnsi="Times New Roman" w:cs="Times New Roman"/>
          <w:sz w:val="24"/>
          <w:szCs w:val="24"/>
        </w:rPr>
        <w:t xml:space="preserve"> с участием представителей предприятия,</w:t>
      </w:r>
      <w:r w:rsidR="00DD7446" w:rsidRPr="00FA1429">
        <w:rPr>
          <w:rFonts w:ascii="Times New Roman" w:hAnsi="Times New Roman" w:cs="Times New Roman"/>
          <w:sz w:val="24"/>
          <w:szCs w:val="24"/>
        </w:rPr>
        <w:t xml:space="preserve"> </w:t>
      </w:r>
      <w:r w:rsidR="009078F4" w:rsidRPr="00FA1429">
        <w:rPr>
          <w:rFonts w:ascii="Times New Roman" w:hAnsi="Times New Roman" w:cs="Times New Roman"/>
          <w:sz w:val="24"/>
          <w:szCs w:val="24"/>
        </w:rPr>
        <w:t>представителя организации</w:t>
      </w:r>
      <w:r w:rsidR="00DD7446" w:rsidRPr="00FA1429">
        <w:rPr>
          <w:rFonts w:ascii="Times New Roman" w:hAnsi="Times New Roman" w:cs="Times New Roman"/>
          <w:sz w:val="24"/>
          <w:szCs w:val="24"/>
        </w:rPr>
        <w:t>,</w:t>
      </w:r>
      <w:r w:rsidR="009078F4" w:rsidRPr="00FA1429">
        <w:rPr>
          <w:rFonts w:ascii="Times New Roman" w:hAnsi="Times New Roman" w:cs="Times New Roman"/>
          <w:sz w:val="24"/>
          <w:szCs w:val="24"/>
        </w:rPr>
        <w:t xml:space="preserve"> выбранной для проведения испытаний на определение физико-химических характеристик сорбента,</w:t>
      </w:r>
      <w:r w:rsidR="00DD7446" w:rsidRPr="00FA1429">
        <w:rPr>
          <w:rFonts w:ascii="Times New Roman" w:hAnsi="Times New Roman" w:cs="Times New Roman"/>
          <w:sz w:val="24"/>
          <w:szCs w:val="24"/>
        </w:rPr>
        <w:t xml:space="preserve"> </w:t>
      </w:r>
      <w:r w:rsidRPr="00FA1429">
        <w:rPr>
          <w:rFonts w:ascii="Times New Roman" w:hAnsi="Times New Roman" w:cs="Times New Roman"/>
          <w:sz w:val="24"/>
          <w:szCs w:val="24"/>
        </w:rPr>
        <w:t>а также поставщика и третьих лиц (по согласованию).</w:t>
      </w:r>
      <w:r w:rsidR="00A62426" w:rsidRPr="00FA1429">
        <w:rPr>
          <w:rFonts w:ascii="Times New Roman" w:hAnsi="Times New Roman" w:cs="Times New Roman"/>
          <w:sz w:val="24"/>
          <w:szCs w:val="24"/>
        </w:rPr>
        <w:t xml:space="preserve"> </w:t>
      </w:r>
    </w:p>
    <w:p w:rsidR="00646196" w:rsidRPr="00313610" w:rsidRDefault="00646196" w:rsidP="00646196">
      <w:pPr>
        <w:spacing w:after="0" w:line="240" w:lineRule="auto"/>
        <w:ind w:firstLine="709"/>
        <w:jc w:val="both"/>
        <w:rPr>
          <w:rFonts w:ascii="Times New Roman" w:eastAsia="Times New Roman" w:hAnsi="Times New Roman" w:cs="Times New Roman"/>
          <w:sz w:val="24"/>
          <w:szCs w:val="24"/>
          <w:lang w:eastAsia="ru-RU"/>
        </w:rPr>
      </w:pPr>
      <w:r w:rsidRPr="00B64E63">
        <w:rPr>
          <w:rFonts w:ascii="Times New Roman" w:eastAsia="Times New Roman" w:hAnsi="Times New Roman" w:cs="Times New Roman"/>
          <w:sz w:val="24"/>
          <w:szCs w:val="24"/>
          <w:lang w:eastAsia="ru-RU"/>
        </w:rPr>
        <w:t>Для проверки качества поступившей партии ионообменной смолы</w:t>
      </w:r>
      <w:r w:rsidR="000A6499">
        <w:rPr>
          <w:rFonts w:ascii="Times New Roman" w:eastAsia="Times New Roman" w:hAnsi="Times New Roman" w:cs="Times New Roman"/>
          <w:sz w:val="24"/>
          <w:szCs w:val="24"/>
          <w:lang w:eastAsia="ru-RU"/>
        </w:rPr>
        <w:t xml:space="preserve"> </w:t>
      </w:r>
      <w:r w:rsidRPr="00B64E63">
        <w:rPr>
          <w:rFonts w:ascii="Times New Roman" w:eastAsia="Times New Roman" w:hAnsi="Times New Roman" w:cs="Times New Roman"/>
          <w:sz w:val="24"/>
          <w:szCs w:val="24"/>
          <w:lang w:eastAsia="ru-RU"/>
        </w:rPr>
        <w:t xml:space="preserve">пробу отбирают </w:t>
      </w:r>
      <w:r w:rsidR="002E371D">
        <w:rPr>
          <w:rFonts w:ascii="Times New Roman" w:eastAsia="Times New Roman" w:hAnsi="Times New Roman" w:cs="Times New Roman"/>
          <w:sz w:val="24"/>
          <w:szCs w:val="24"/>
          <w:lang w:eastAsia="ru-RU"/>
        </w:rPr>
        <w:t xml:space="preserve">из каждой упаковочной </w:t>
      </w:r>
      <w:r w:rsidRPr="00B64E63">
        <w:rPr>
          <w:rFonts w:ascii="Times New Roman" w:eastAsia="Times New Roman" w:hAnsi="Times New Roman" w:cs="Times New Roman"/>
          <w:sz w:val="24"/>
          <w:szCs w:val="24"/>
          <w:lang w:eastAsia="ru-RU"/>
        </w:rPr>
        <w:t>единиц</w:t>
      </w:r>
      <w:r w:rsidR="002E371D">
        <w:rPr>
          <w:rFonts w:ascii="Times New Roman" w:eastAsia="Times New Roman" w:hAnsi="Times New Roman" w:cs="Times New Roman"/>
          <w:sz w:val="24"/>
          <w:szCs w:val="24"/>
          <w:lang w:eastAsia="ru-RU"/>
        </w:rPr>
        <w:t>ы</w:t>
      </w:r>
      <w:r w:rsidRPr="00B64E63">
        <w:rPr>
          <w:rFonts w:ascii="Times New Roman" w:eastAsia="Times New Roman" w:hAnsi="Times New Roman" w:cs="Times New Roman"/>
          <w:sz w:val="24"/>
          <w:szCs w:val="24"/>
          <w:lang w:eastAsia="ru-RU"/>
        </w:rPr>
        <w:t xml:space="preserve"> продукции</w:t>
      </w:r>
      <w:r w:rsidR="00FA1429">
        <w:rPr>
          <w:rFonts w:ascii="Times New Roman" w:eastAsia="Times New Roman" w:hAnsi="Times New Roman" w:cs="Times New Roman"/>
          <w:sz w:val="24"/>
          <w:szCs w:val="24"/>
          <w:lang w:eastAsia="ru-RU"/>
        </w:rPr>
        <w:t xml:space="preserve">. </w:t>
      </w:r>
      <w:r w:rsidR="00A912DD">
        <w:rPr>
          <w:rFonts w:ascii="Times New Roman" w:eastAsia="Times New Roman" w:hAnsi="Times New Roman" w:cs="Times New Roman"/>
          <w:sz w:val="24"/>
          <w:szCs w:val="24"/>
          <w:lang w:eastAsia="ru-RU"/>
        </w:rPr>
        <w:t xml:space="preserve">Под упаковочной единицей следует понимать </w:t>
      </w:r>
      <w:proofErr w:type="spellStart"/>
      <w:r w:rsidR="00A912DD">
        <w:rPr>
          <w:rFonts w:ascii="Times New Roman" w:eastAsia="Times New Roman" w:hAnsi="Times New Roman" w:cs="Times New Roman"/>
          <w:sz w:val="24"/>
          <w:szCs w:val="24"/>
          <w:lang w:eastAsia="ru-RU"/>
        </w:rPr>
        <w:t>биг-бэг</w:t>
      </w:r>
      <w:proofErr w:type="spellEnd"/>
      <w:r w:rsidR="00A912DD">
        <w:rPr>
          <w:rFonts w:ascii="Times New Roman" w:eastAsia="Times New Roman" w:hAnsi="Times New Roman" w:cs="Times New Roman"/>
          <w:sz w:val="24"/>
          <w:szCs w:val="24"/>
          <w:lang w:eastAsia="ru-RU"/>
        </w:rPr>
        <w:t>, бочку, паллету (со сложенными на ней упакованными полиэтиленовыми мешками), и др.</w:t>
      </w:r>
      <w:r w:rsidR="00313610" w:rsidRPr="00313610">
        <w:rPr>
          <w:rFonts w:ascii="Times New Roman" w:eastAsia="Times New Roman" w:hAnsi="Times New Roman" w:cs="Times New Roman"/>
          <w:sz w:val="24"/>
          <w:szCs w:val="24"/>
          <w:lang w:eastAsia="ru-RU"/>
        </w:rPr>
        <w:t xml:space="preserve"> </w:t>
      </w:r>
    </w:p>
    <w:p w:rsidR="00646196" w:rsidRPr="00B64E63" w:rsidRDefault="00646196" w:rsidP="00646196">
      <w:pPr>
        <w:spacing w:after="0" w:line="240" w:lineRule="auto"/>
        <w:ind w:firstLine="709"/>
        <w:jc w:val="both"/>
        <w:rPr>
          <w:rFonts w:ascii="Times New Roman" w:eastAsia="Times New Roman" w:hAnsi="Times New Roman" w:cs="Times New Roman"/>
          <w:sz w:val="24"/>
          <w:szCs w:val="24"/>
          <w:lang w:eastAsia="ru-RU"/>
        </w:rPr>
      </w:pPr>
      <w:r w:rsidRPr="00B64E63">
        <w:rPr>
          <w:rFonts w:ascii="Times New Roman" w:eastAsia="Times New Roman" w:hAnsi="Times New Roman" w:cs="Times New Roman"/>
          <w:sz w:val="24"/>
          <w:szCs w:val="24"/>
          <w:lang w:eastAsia="ru-RU"/>
        </w:rPr>
        <w:t>8.2</w:t>
      </w:r>
      <w:r w:rsidR="00FA1429">
        <w:rPr>
          <w:rFonts w:ascii="Times New Roman" w:eastAsia="Times New Roman" w:hAnsi="Times New Roman" w:cs="Times New Roman"/>
          <w:sz w:val="24"/>
          <w:szCs w:val="24"/>
          <w:lang w:eastAsia="ru-RU"/>
        </w:rPr>
        <w:t>.</w:t>
      </w:r>
      <w:r w:rsidRPr="00B64E63">
        <w:rPr>
          <w:rFonts w:ascii="Times New Roman" w:eastAsia="Times New Roman" w:hAnsi="Times New Roman" w:cs="Times New Roman"/>
          <w:sz w:val="24"/>
          <w:szCs w:val="24"/>
          <w:lang w:eastAsia="ru-RU"/>
        </w:rPr>
        <w:t xml:space="preserve"> Пробы ионообменной смолы отбирают щупом длиной   1000 </w:t>
      </w:r>
      <w:r w:rsidR="00DD7446" w:rsidRPr="00B64E63">
        <w:rPr>
          <w:rFonts w:ascii="Times New Roman" w:eastAsia="Times New Roman" w:hAnsi="Times New Roman" w:cs="Times New Roman"/>
          <w:sz w:val="24"/>
          <w:szCs w:val="24"/>
          <w:lang w:eastAsia="ru-RU"/>
        </w:rPr>
        <w:t>мм, диаметром</w:t>
      </w:r>
      <w:r w:rsidRPr="00B64E63">
        <w:rPr>
          <w:rFonts w:ascii="Times New Roman" w:eastAsia="Times New Roman" w:hAnsi="Times New Roman" w:cs="Times New Roman"/>
          <w:sz w:val="24"/>
          <w:szCs w:val="24"/>
          <w:lang w:eastAsia="ru-RU"/>
        </w:rPr>
        <w:t xml:space="preserve"> 20-25 мм, изготовленным из нержавеющей стали (приложение </w:t>
      </w:r>
      <w:r w:rsidR="00EC6B60">
        <w:rPr>
          <w:rFonts w:ascii="Times New Roman" w:eastAsia="Times New Roman" w:hAnsi="Times New Roman" w:cs="Times New Roman"/>
          <w:sz w:val="24"/>
          <w:szCs w:val="24"/>
          <w:lang w:eastAsia="ru-RU"/>
        </w:rPr>
        <w:t>Г</w:t>
      </w:r>
      <w:r w:rsidRPr="00B64E63">
        <w:rPr>
          <w:rFonts w:ascii="Times New Roman" w:eastAsia="Times New Roman" w:hAnsi="Times New Roman" w:cs="Times New Roman"/>
          <w:sz w:val="24"/>
          <w:szCs w:val="24"/>
          <w:lang w:eastAsia="ru-RU"/>
        </w:rPr>
        <w:t xml:space="preserve">) </w:t>
      </w:r>
      <w:r w:rsidRPr="00B64E63">
        <w:rPr>
          <w:rFonts w:ascii="Times New Roman" w:hAnsi="Times New Roman" w:cs="Times New Roman"/>
          <w:sz w:val="24"/>
          <w:szCs w:val="24"/>
        </w:rPr>
        <w:t>в следующем порядке:</w:t>
      </w:r>
    </w:p>
    <w:p w:rsidR="00646196" w:rsidRPr="00B64E63" w:rsidRDefault="00646196" w:rsidP="00646196">
      <w:pPr>
        <w:spacing w:after="0" w:line="240" w:lineRule="auto"/>
        <w:ind w:firstLine="709"/>
        <w:jc w:val="both"/>
        <w:rPr>
          <w:rFonts w:ascii="Times New Roman" w:hAnsi="Times New Roman" w:cs="Times New Roman"/>
          <w:iCs/>
          <w:sz w:val="24"/>
          <w:szCs w:val="24"/>
        </w:rPr>
      </w:pPr>
      <w:r w:rsidRPr="00B64E63">
        <w:rPr>
          <w:rFonts w:ascii="Times New Roman" w:hAnsi="Times New Roman" w:cs="Times New Roman"/>
          <w:iCs/>
          <w:sz w:val="24"/>
          <w:szCs w:val="24"/>
        </w:rPr>
        <w:t>- поворотом рукоятки перекрыть заслонками заборные отверстия;</w:t>
      </w:r>
    </w:p>
    <w:p w:rsidR="00646196" w:rsidRPr="00B64E63" w:rsidRDefault="00646196" w:rsidP="00646196">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iCs/>
          <w:sz w:val="24"/>
          <w:szCs w:val="24"/>
        </w:rPr>
        <w:t xml:space="preserve">- погрузить пробоотборник с закрытыми заслонками </w:t>
      </w:r>
      <w:r w:rsidRPr="00B64E63">
        <w:rPr>
          <w:rFonts w:ascii="Times New Roman" w:hAnsi="Times New Roman" w:cs="Times New Roman"/>
          <w:sz w:val="24"/>
          <w:szCs w:val="24"/>
        </w:rPr>
        <w:t xml:space="preserve">на 2/3 глубины упаковочной единицы по вертикальной оси или диагонали. Пробы из мешков </w:t>
      </w:r>
      <w:r w:rsidR="00DD7446" w:rsidRPr="00B64E63">
        <w:rPr>
          <w:rFonts w:ascii="Times New Roman" w:hAnsi="Times New Roman" w:cs="Times New Roman"/>
          <w:sz w:val="24"/>
          <w:szCs w:val="24"/>
        </w:rPr>
        <w:t>отбирают,</w:t>
      </w:r>
      <w:r w:rsidRPr="00B64E63">
        <w:rPr>
          <w:rFonts w:ascii="Times New Roman" w:hAnsi="Times New Roman" w:cs="Times New Roman"/>
          <w:sz w:val="24"/>
          <w:szCs w:val="24"/>
        </w:rPr>
        <w:t xml:space="preserve"> проткнув </w:t>
      </w:r>
      <w:r w:rsidR="00FA1429" w:rsidRPr="00B64E63">
        <w:rPr>
          <w:rFonts w:ascii="Times New Roman" w:hAnsi="Times New Roman" w:cs="Times New Roman"/>
          <w:sz w:val="24"/>
          <w:szCs w:val="24"/>
        </w:rPr>
        <w:t>их,</w:t>
      </w:r>
      <w:r w:rsidRPr="00B64E63">
        <w:rPr>
          <w:rFonts w:ascii="Times New Roman" w:hAnsi="Times New Roman" w:cs="Times New Roman"/>
          <w:sz w:val="24"/>
          <w:szCs w:val="24"/>
        </w:rPr>
        <w:t xml:space="preserve"> не вскрывая и не снимая с поддона. </w:t>
      </w:r>
      <w:r w:rsidRPr="00B64E63">
        <w:rPr>
          <w:rFonts w:ascii="Times New Roman" w:hAnsi="Times New Roman" w:cs="Times New Roman"/>
          <w:iCs/>
          <w:sz w:val="24"/>
          <w:szCs w:val="24"/>
        </w:rPr>
        <w:t xml:space="preserve">Если мешок оснащен </w:t>
      </w:r>
      <w:r w:rsidRPr="00B64E63">
        <w:rPr>
          <w:rFonts w:ascii="Times New Roman" w:hAnsi="Times New Roman" w:cs="Times New Roman"/>
          <w:sz w:val="24"/>
          <w:szCs w:val="24"/>
        </w:rPr>
        <w:t xml:space="preserve">застежкой </w:t>
      </w:r>
      <w:proofErr w:type="spellStart"/>
      <w:r w:rsidRPr="00B64E63">
        <w:rPr>
          <w:rFonts w:ascii="Times New Roman" w:hAnsi="Times New Roman" w:cs="Times New Roman"/>
          <w:sz w:val="24"/>
          <w:szCs w:val="24"/>
        </w:rPr>
        <w:t>zip-lock</w:t>
      </w:r>
      <w:proofErr w:type="spellEnd"/>
      <w:r w:rsidRPr="00B64E63">
        <w:rPr>
          <w:rFonts w:ascii="Times New Roman" w:hAnsi="Times New Roman" w:cs="Times New Roman"/>
          <w:sz w:val="24"/>
          <w:szCs w:val="24"/>
        </w:rPr>
        <w:t xml:space="preserve">, то ее открывают, и погружают в мешок пробоотборник. Пробы из бочек </w:t>
      </w:r>
      <w:r w:rsidR="00DD7446" w:rsidRPr="00B64E63">
        <w:rPr>
          <w:rFonts w:ascii="Times New Roman" w:hAnsi="Times New Roman" w:cs="Times New Roman"/>
          <w:sz w:val="24"/>
          <w:szCs w:val="24"/>
        </w:rPr>
        <w:t>отбирают,</w:t>
      </w:r>
      <w:r w:rsidRPr="00B64E63">
        <w:rPr>
          <w:rFonts w:ascii="Times New Roman" w:hAnsi="Times New Roman" w:cs="Times New Roman"/>
          <w:sz w:val="24"/>
          <w:szCs w:val="24"/>
        </w:rPr>
        <w:t xml:space="preserve"> открывая верхнюю крышку и погружая в бочку пробоотборник;</w:t>
      </w:r>
    </w:p>
    <w:p w:rsidR="00646196" w:rsidRPr="00B64E63" w:rsidRDefault="00646196" w:rsidP="00646196">
      <w:pPr>
        <w:spacing w:after="0" w:line="240" w:lineRule="auto"/>
        <w:ind w:firstLine="720"/>
        <w:jc w:val="both"/>
        <w:rPr>
          <w:rFonts w:ascii="Times New Roman" w:hAnsi="Times New Roman" w:cs="Times New Roman"/>
          <w:iCs/>
          <w:sz w:val="24"/>
          <w:szCs w:val="24"/>
        </w:rPr>
      </w:pPr>
      <w:r w:rsidRPr="00B64E63">
        <w:rPr>
          <w:rFonts w:ascii="Times New Roman" w:hAnsi="Times New Roman" w:cs="Times New Roman"/>
          <w:iCs/>
          <w:sz w:val="24"/>
          <w:szCs w:val="24"/>
        </w:rPr>
        <w:t>- открыть заборные отверстия плавным поворотом рукоятки по часовой стрелке до упора;</w:t>
      </w:r>
    </w:p>
    <w:p w:rsidR="00646196" w:rsidRPr="00B64E63" w:rsidRDefault="00646196" w:rsidP="00646196">
      <w:pPr>
        <w:spacing w:after="0" w:line="240" w:lineRule="auto"/>
        <w:ind w:firstLine="709"/>
        <w:jc w:val="both"/>
        <w:rPr>
          <w:rFonts w:ascii="Times New Roman" w:hAnsi="Times New Roman" w:cs="Times New Roman"/>
          <w:iCs/>
          <w:sz w:val="24"/>
          <w:szCs w:val="24"/>
        </w:rPr>
      </w:pPr>
      <w:r w:rsidRPr="00B64E63">
        <w:rPr>
          <w:rFonts w:ascii="Times New Roman" w:hAnsi="Times New Roman" w:cs="Times New Roman"/>
          <w:iCs/>
          <w:sz w:val="24"/>
          <w:szCs w:val="24"/>
        </w:rPr>
        <w:t xml:space="preserve">- закрыть заборные отверстия плавным поворотом рукоятки против часовой стрелки до упора; </w:t>
      </w:r>
    </w:p>
    <w:p w:rsidR="00646196" w:rsidRPr="00B64E63" w:rsidRDefault="00646196" w:rsidP="00646196">
      <w:pPr>
        <w:spacing w:after="0" w:line="240" w:lineRule="auto"/>
        <w:ind w:left="720"/>
        <w:jc w:val="both"/>
        <w:rPr>
          <w:rFonts w:ascii="Times New Roman" w:hAnsi="Times New Roman" w:cs="Times New Roman"/>
          <w:iCs/>
          <w:sz w:val="24"/>
          <w:szCs w:val="24"/>
        </w:rPr>
      </w:pPr>
      <w:r w:rsidRPr="00B64E63">
        <w:rPr>
          <w:rFonts w:ascii="Times New Roman" w:hAnsi="Times New Roman" w:cs="Times New Roman"/>
          <w:iCs/>
          <w:sz w:val="24"/>
          <w:szCs w:val="24"/>
        </w:rPr>
        <w:lastRenderedPageBreak/>
        <w:t>- извлечь пробоотборник из мешков;</w:t>
      </w:r>
    </w:p>
    <w:p w:rsidR="00646196" w:rsidRPr="00B64E63" w:rsidRDefault="00646196" w:rsidP="00646196">
      <w:pPr>
        <w:spacing w:after="0" w:line="240" w:lineRule="auto"/>
        <w:ind w:firstLine="720"/>
        <w:jc w:val="both"/>
        <w:rPr>
          <w:rFonts w:ascii="Times New Roman" w:hAnsi="Times New Roman" w:cs="Times New Roman"/>
          <w:iCs/>
          <w:sz w:val="24"/>
          <w:szCs w:val="24"/>
        </w:rPr>
      </w:pPr>
      <w:r w:rsidRPr="00B64E63">
        <w:rPr>
          <w:rFonts w:ascii="Times New Roman" w:hAnsi="Times New Roman" w:cs="Times New Roman"/>
          <w:iCs/>
          <w:sz w:val="24"/>
          <w:szCs w:val="24"/>
        </w:rPr>
        <w:t>- перевернуть пробоотборник рукояткой вниз и высыпать пробу через отверстие в торце рукоятки.</w:t>
      </w:r>
    </w:p>
    <w:p w:rsidR="00646196" w:rsidRPr="00B64E63" w:rsidRDefault="00646196" w:rsidP="00646196">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 xml:space="preserve">После отбора проб должна быть обеспечена сохранность продукта путем его </w:t>
      </w:r>
      <w:proofErr w:type="spellStart"/>
      <w:r w:rsidRPr="00B64E63">
        <w:rPr>
          <w:rFonts w:ascii="Times New Roman" w:hAnsi="Times New Roman" w:cs="Times New Roman"/>
          <w:sz w:val="24"/>
          <w:szCs w:val="24"/>
        </w:rPr>
        <w:t>перезатаривания</w:t>
      </w:r>
      <w:proofErr w:type="spellEnd"/>
      <w:r w:rsidRPr="00B64E63">
        <w:rPr>
          <w:rFonts w:ascii="Times New Roman" w:hAnsi="Times New Roman" w:cs="Times New Roman"/>
          <w:sz w:val="24"/>
          <w:szCs w:val="24"/>
        </w:rPr>
        <w:t xml:space="preserve"> или герметизации образованного пробоотборником отверстия.</w:t>
      </w:r>
    </w:p>
    <w:p w:rsidR="00646196" w:rsidRPr="00B64E63" w:rsidRDefault="00646196" w:rsidP="00646196">
      <w:pPr>
        <w:spacing w:after="0" w:line="240" w:lineRule="auto"/>
        <w:ind w:firstLine="709"/>
        <w:jc w:val="both"/>
        <w:rPr>
          <w:rFonts w:ascii="Times New Roman" w:hAnsi="Times New Roman" w:cs="Times New Roman"/>
          <w:sz w:val="24"/>
          <w:szCs w:val="24"/>
        </w:rPr>
      </w:pPr>
      <w:r w:rsidRPr="00B64E63">
        <w:rPr>
          <w:rFonts w:ascii="Times New Roman" w:eastAsia="Times New Roman" w:hAnsi="Times New Roman" w:cs="Times New Roman"/>
          <w:sz w:val="24"/>
          <w:szCs w:val="24"/>
          <w:lang w:eastAsia="ru-RU"/>
        </w:rPr>
        <w:t xml:space="preserve">Отобранные пробы соединяют вместе и тщательно перемешивают. </w:t>
      </w:r>
      <w:r w:rsidRPr="00B64E63">
        <w:rPr>
          <w:rFonts w:ascii="Times New Roman" w:hAnsi="Times New Roman" w:cs="Times New Roman"/>
          <w:sz w:val="24"/>
          <w:szCs w:val="24"/>
        </w:rPr>
        <w:t xml:space="preserve">Масса объединенной пробы должна быть не менее </w:t>
      </w:r>
      <w:smartTag w:uri="urn:schemas-microsoft-com:office:smarttags" w:element="metricconverter">
        <w:smartTagPr>
          <w:attr w:name="ProductID" w:val="20 кг"/>
        </w:smartTagPr>
        <w:r w:rsidRPr="00B64E63">
          <w:rPr>
            <w:rFonts w:ascii="Times New Roman" w:hAnsi="Times New Roman" w:cs="Times New Roman"/>
            <w:sz w:val="24"/>
            <w:szCs w:val="24"/>
          </w:rPr>
          <w:t>20 кг</w:t>
        </w:r>
      </w:smartTag>
      <w:r w:rsidRPr="00B64E63">
        <w:rPr>
          <w:rFonts w:ascii="Times New Roman" w:hAnsi="Times New Roman" w:cs="Times New Roman"/>
          <w:sz w:val="24"/>
          <w:szCs w:val="24"/>
        </w:rPr>
        <w:t>.</w:t>
      </w:r>
    </w:p>
    <w:p w:rsidR="00646196" w:rsidRPr="00B64E63" w:rsidRDefault="00646196" w:rsidP="00646196">
      <w:pPr>
        <w:spacing w:after="0" w:line="240" w:lineRule="auto"/>
        <w:ind w:firstLine="709"/>
        <w:jc w:val="both"/>
        <w:rPr>
          <w:rFonts w:ascii="Times New Roman" w:hAnsi="Times New Roman" w:cs="Times New Roman"/>
          <w:bCs/>
          <w:sz w:val="24"/>
          <w:szCs w:val="24"/>
        </w:rPr>
      </w:pPr>
      <w:r w:rsidRPr="00B64E63">
        <w:rPr>
          <w:rFonts w:ascii="Times New Roman" w:hAnsi="Times New Roman" w:cs="Times New Roman"/>
          <w:color w:val="000000" w:themeColor="text1"/>
          <w:sz w:val="24"/>
          <w:szCs w:val="24"/>
        </w:rPr>
        <w:t>8.</w:t>
      </w:r>
      <w:r w:rsidRPr="00B64E63">
        <w:rPr>
          <w:rFonts w:ascii="Times New Roman" w:hAnsi="Times New Roman" w:cs="Times New Roman"/>
          <w:sz w:val="24"/>
          <w:szCs w:val="24"/>
        </w:rPr>
        <w:t>3</w:t>
      </w:r>
      <w:r w:rsidR="00FA1429">
        <w:rPr>
          <w:rFonts w:ascii="Times New Roman" w:hAnsi="Times New Roman" w:cs="Times New Roman"/>
          <w:sz w:val="24"/>
          <w:szCs w:val="24"/>
        </w:rPr>
        <w:t>.</w:t>
      </w:r>
      <w:r w:rsidRPr="00B64E63">
        <w:rPr>
          <w:rFonts w:ascii="Times New Roman" w:hAnsi="Times New Roman" w:cs="Times New Roman"/>
          <w:sz w:val="24"/>
          <w:szCs w:val="24"/>
        </w:rPr>
        <w:t xml:space="preserve"> Объединенную пробу ионообменной смолы высыпают на большой свободный от ржавчины железный лист или лист бумаги. Материал тщательно перемешивают и формируют в виде к</w:t>
      </w:r>
      <w:r w:rsidRPr="00B64E63">
        <w:rPr>
          <w:rFonts w:ascii="Times New Roman" w:hAnsi="Times New Roman" w:cs="Times New Roman"/>
          <w:bCs/>
          <w:sz w:val="24"/>
          <w:szCs w:val="24"/>
        </w:rPr>
        <w:t xml:space="preserve">онуса. Конус «разворачивают» в диск равномерной толщины путем горизонтального вдавливания в вершину конуса тонкой линейкой и вращения ее вокруг оси конуса, который принимает форму усеченного. Диск делят двумя взаимно перпендикулярными линиями (проведенными линейкой), проходящими через его центр, на четыре равных сектора. Более точное деление диска на четыре части делают при помощи крестовины, центр которой совпадает с центром усеченного конуса (диска). </w:t>
      </w:r>
    </w:p>
    <w:p w:rsidR="00646196" w:rsidRPr="00B64E63" w:rsidRDefault="00646196" w:rsidP="00646196">
      <w:pPr>
        <w:spacing w:after="0" w:line="240" w:lineRule="auto"/>
        <w:ind w:firstLine="709"/>
        <w:jc w:val="both"/>
        <w:rPr>
          <w:rFonts w:ascii="Times New Roman" w:hAnsi="Times New Roman" w:cs="Times New Roman"/>
          <w:bCs/>
          <w:sz w:val="24"/>
          <w:szCs w:val="24"/>
        </w:rPr>
      </w:pPr>
      <w:r w:rsidRPr="00B64E63">
        <w:rPr>
          <w:rFonts w:ascii="Times New Roman" w:hAnsi="Times New Roman" w:cs="Times New Roman"/>
          <w:bCs/>
          <w:sz w:val="24"/>
          <w:szCs w:val="24"/>
        </w:rPr>
        <w:t>8.4</w:t>
      </w:r>
      <w:r w:rsidR="00FA1429">
        <w:rPr>
          <w:rFonts w:ascii="Times New Roman" w:hAnsi="Times New Roman" w:cs="Times New Roman"/>
          <w:bCs/>
          <w:sz w:val="24"/>
          <w:szCs w:val="24"/>
        </w:rPr>
        <w:t>.</w:t>
      </w:r>
      <w:r w:rsidRPr="00B64E63">
        <w:rPr>
          <w:rFonts w:ascii="Times New Roman" w:hAnsi="Times New Roman" w:cs="Times New Roman"/>
          <w:bCs/>
          <w:sz w:val="24"/>
          <w:szCs w:val="24"/>
        </w:rPr>
        <w:t xml:space="preserve"> При сокращении объединенной пробы материал вычерпывают из двух противоположных секторов. Следует аккуратно отделять каждую четверть и тщательно вычерпывать весь материал. Последовательным квартованием сокращают пробу в два, четыре раза и т.д. до получения средней пробы массой не менее </w:t>
      </w:r>
      <w:smartTag w:uri="urn:schemas-microsoft-com:office:smarttags" w:element="metricconverter">
        <w:smartTagPr>
          <w:attr w:name="ProductID" w:val="6 кг"/>
        </w:smartTagPr>
        <w:r w:rsidRPr="00B64E63">
          <w:rPr>
            <w:rFonts w:ascii="Times New Roman" w:hAnsi="Times New Roman" w:cs="Times New Roman"/>
            <w:bCs/>
            <w:sz w:val="24"/>
            <w:szCs w:val="24"/>
          </w:rPr>
          <w:t>6 кг</w:t>
        </w:r>
      </w:smartTag>
      <w:r w:rsidRPr="00B64E63">
        <w:rPr>
          <w:rFonts w:ascii="Times New Roman" w:hAnsi="Times New Roman" w:cs="Times New Roman"/>
          <w:bCs/>
          <w:sz w:val="24"/>
          <w:szCs w:val="24"/>
        </w:rPr>
        <w:t>.</w:t>
      </w:r>
    </w:p>
    <w:p w:rsidR="00646196" w:rsidRPr="00B64E63" w:rsidRDefault="00646196" w:rsidP="00646196">
      <w:pPr>
        <w:spacing w:after="0" w:line="240" w:lineRule="auto"/>
        <w:ind w:firstLine="709"/>
        <w:jc w:val="both"/>
        <w:rPr>
          <w:rFonts w:ascii="Times New Roman" w:eastAsia="Times New Roman" w:hAnsi="Times New Roman" w:cs="Times New Roman"/>
          <w:sz w:val="24"/>
          <w:szCs w:val="24"/>
          <w:lang w:eastAsia="ru-RU"/>
        </w:rPr>
      </w:pPr>
      <w:r w:rsidRPr="00B64E63">
        <w:rPr>
          <w:rFonts w:ascii="Times New Roman" w:hAnsi="Times New Roman" w:cs="Times New Roman"/>
          <w:bCs/>
          <w:sz w:val="24"/>
          <w:szCs w:val="24"/>
        </w:rPr>
        <w:t>8.5</w:t>
      </w:r>
      <w:r w:rsidR="00FA1429">
        <w:rPr>
          <w:rFonts w:ascii="Times New Roman" w:hAnsi="Times New Roman" w:cs="Times New Roman"/>
          <w:bCs/>
          <w:sz w:val="24"/>
          <w:szCs w:val="24"/>
        </w:rPr>
        <w:t>.</w:t>
      </w:r>
      <w:r w:rsidRPr="00B64E63">
        <w:rPr>
          <w:rFonts w:ascii="Times New Roman" w:hAnsi="Times New Roman" w:cs="Times New Roman"/>
          <w:bCs/>
          <w:sz w:val="24"/>
          <w:szCs w:val="24"/>
        </w:rPr>
        <w:t xml:space="preserve"> Среднюю пробу делят на три равные части и помещают в сухие плотно закрывающиеся стеклянные или полиэтиленовые </w:t>
      </w:r>
      <w:r w:rsidR="00A62426" w:rsidRPr="00B64E63">
        <w:rPr>
          <w:rFonts w:ascii="Times New Roman" w:hAnsi="Times New Roman" w:cs="Times New Roman"/>
          <w:bCs/>
          <w:sz w:val="24"/>
          <w:szCs w:val="24"/>
        </w:rPr>
        <w:t>банки,</w:t>
      </w:r>
      <w:r w:rsidRPr="00B64E63">
        <w:rPr>
          <w:rFonts w:ascii="Times New Roman" w:hAnsi="Times New Roman" w:cs="Times New Roman"/>
          <w:bCs/>
          <w:sz w:val="24"/>
          <w:szCs w:val="24"/>
        </w:rPr>
        <w:t xml:space="preserve"> </w:t>
      </w:r>
      <w:r w:rsidRPr="00B64E63">
        <w:rPr>
          <w:rFonts w:ascii="Times New Roman" w:eastAsia="Times New Roman" w:hAnsi="Times New Roman" w:cs="Times New Roman"/>
          <w:sz w:val="24"/>
          <w:szCs w:val="24"/>
          <w:lang w:eastAsia="ru-RU"/>
        </w:rPr>
        <w:t xml:space="preserve">или в полиэтиленовые мешки, заваривают. На банки или мешки наклеивают этикетки с наименованием и маркой продукта, номером партии и </w:t>
      </w:r>
      <w:r w:rsidR="00A62426" w:rsidRPr="00B64E63">
        <w:rPr>
          <w:rFonts w:ascii="Times New Roman" w:eastAsia="Times New Roman" w:hAnsi="Times New Roman" w:cs="Times New Roman"/>
          <w:sz w:val="24"/>
          <w:szCs w:val="24"/>
          <w:lang w:eastAsia="ru-RU"/>
        </w:rPr>
        <w:t>датой отбора пробы,</w:t>
      </w:r>
      <w:r w:rsidR="00DD7446">
        <w:rPr>
          <w:rFonts w:ascii="Times New Roman" w:eastAsia="Times New Roman" w:hAnsi="Times New Roman" w:cs="Times New Roman"/>
          <w:sz w:val="24"/>
          <w:szCs w:val="24"/>
          <w:lang w:eastAsia="ru-RU"/>
        </w:rPr>
        <w:t xml:space="preserve"> </w:t>
      </w:r>
      <w:r w:rsidR="00A62426" w:rsidRPr="00B64E63">
        <w:rPr>
          <w:rFonts w:ascii="Times New Roman" w:eastAsia="Times New Roman" w:hAnsi="Times New Roman" w:cs="Times New Roman"/>
          <w:sz w:val="24"/>
          <w:szCs w:val="24"/>
          <w:lang w:eastAsia="ru-RU"/>
        </w:rPr>
        <w:t>которые</w:t>
      </w:r>
      <w:r w:rsidR="00A62426">
        <w:rPr>
          <w:rFonts w:ascii="Times New Roman" w:eastAsia="Times New Roman" w:hAnsi="Times New Roman" w:cs="Times New Roman"/>
          <w:sz w:val="24"/>
          <w:szCs w:val="24"/>
          <w:lang w:eastAsia="ru-RU"/>
        </w:rPr>
        <w:t xml:space="preserve"> пломбируют </w:t>
      </w:r>
      <w:proofErr w:type="spellStart"/>
      <w:r w:rsidR="00A62426">
        <w:rPr>
          <w:rFonts w:ascii="Times New Roman" w:eastAsia="Times New Roman" w:hAnsi="Times New Roman" w:cs="Times New Roman"/>
          <w:sz w:val="24"/>
          <w:szCs w:val="24"/>
          <w:lang w:eastAsia="ru-RU"/>
        </w:rPr>
        <w:t>комиссионно</w:t>
      </w:r>
      <w:proofErr w:type="spellEnd"/>
      <w:r w:rsidR="00A62426">
        <w:rPr>
          <w:rFonts w:ascii="Times New Roman" w:eastAsia="Times New Roman" w:hAnsi="Times New Roman" w:cs="Times New Roman"/>
          <w:sz w:val="24"/>
          <w:szCs w:val="24"/>
          <w:lang w:eastAsia="ru-RU"/>
        </w:rPr>
        <w:t xml:space="preserve">. </w:t>
      </w:r>
      <w:r w:rsidRPr="00B64E63">
        <w:rPr>
          <w:rFonts w:ascii="Times New Roman" w:eastAsia="Times New Roman" w:hAnsi="Times New Roman" w:cs="Times New Roman"/>
          <w:sz w:val="24"/>
          <w:szCs w:val="24"/>
          <w:lang w:eastAsia="ru-RU"/>
        </w:rPr>
        <w:t>Перед каждым испытанием среднюю пробу тщательно перемешивают.</w:t>
      </w:r>
    </w:p>
    <w:p w:rsidR="00FA1429" w:rsidRPr="00FA1429" w:rsidRDefault="00FA1429" w:rsidP="00FA1429">
      <w:pPr>
        <w:tabs>
          <w:tab w:val="left" w:pos="1134"/>
        </w:tabs>
        <w:spacing w:after="0" w:line="240" w:lineRule="auto"/>
        <w:jc w:val="both"/>
        <w:rPr>
          <w:rFonts w:ascii="Times New Roman" w:hAnsi="Times New Roman" w:cs="Times New Roman"/>
          <w:sz w:val="24"/>
          <w:szCs w:val="24"/>
          <w:lang w:val="kk-KZ"/>
        </w:rPr>
      </w:pPr>
      <w:r>
        <w:rPr>
          <w:bCs/>
          <w:sz w:val="24"/>
          <w:szCs w:val="24"/>
        </w:rPr>
        <w:t xml:space="preserve">            </w:t>
      </w:r>
      <w:r w:rsidR="00646196" w:rsidRPr="00FA1429">
        <w:rPr>
          <w:bCs/>
          <w:sz w:val="24"/>
          <w:szCs w:val="24"/>
        </w:rPr>
        <w:t>8.6</w:t>
      </w:r>
      <w:r w:rsidRPr="00FA1429">
        <w:rPr>
          <w:bCs/>
          <w:sz w:val="24"/>
          <w:szCs w:val="24"/>
        </w:rPr>
        <w:t xml:space="preserve">. </w:t>
      </w:r>
      <w:r w:rsidRPr="00FA1429">
        <w:rPr>
          <w:rFonts w:ascii="Times New Roman" w:hAnsi="Times New Roman" w:cs="Times New Roman"/>
          <w:sz w:val="24"/>
          <w:szCs w:val="24"/>
          <w:lang w:val="kk-KZ"/>
        </w:rPr>
        <w:t xml:space="preserve">Одну часть пробы для проведения физико-химических испытаний на </w:t>
      </w:r>
    </w:p>
    <w:p w:rsidR="00FA1429" w:rsidRPr="00FA1429" w:rsidRDefault="00FA1429" w:rsidP="00FA1429">
      <w:pPr>
        <w:pStyle w:val="af"/>
        <w:ind w:firstLine="0"/>
        <w:jc w:val="both"/>
        <w:rPr>
          <w:bCs/>
          <w:sz w:val="24"/>
          <w:szCs w:val="24"/>
        </w:rPr>
      </w:pPr>
      <w:r w:rsidRPr="00FA1429">
        <w:rPr>
          <w:sz w:val="24"/>
          <w:szCs w:val="24"/>
          <w:lang w:val="kk-KZ"/>
        </w:rPr>
        <w:t>соответствие требованиям Стандарта, забирает с собой представитель организации, выбранной для проведения испытаний на определение физико-химических характеристик сорбента, другую хранят в качестве арбитражной, третью – поставщику. Арбитражная проба подлежит хранению в организации, выбранной для проведения испытаний на определение физико-химических характеристик сорбента. Каждая отобранная проба должна сопровождаться актом отбора проб (приложение Д)</w:t>
      </w:r>
    </w:p>
    <w:p w:rsidR="00B93775" w:rsidRPr="00B64E63" w:rsidRDefault="00646196" w:rsidP="00FA1429">
      <w:pPr>
        <w:pStyle w:val="af"/>
        <w:jc w:val="both"/>
        <w:rPr>
          <w:bCs/>
          <w:sz w:val="24"/>
          <w:szCs w:val="24"/>
        </w:rPr>
      </w:pPr>
      <w:r w:rsidRPr="00B64E63">
        <w:rPr>
          <w:bCs/>
          <w:sz w:val="24"/>
          <w:szCs w:val="24"/>
        </w:rPr>
        <w:t xml:space="preserve"> </w:t>
      </w:r>
    </w:p>
    <w:p w:rsidR="00646196" w:rsidRDefault="00646196" w:rsidP="00646196">
      <w:pPr>
        <w:spacing w:after="0" w:line="240" w:lineRule="auto"/>
        <w:ind w:firstLine="709"/>
        <w:contextualSpacing/>
        <w:jc w:val="both"/>
        <w:rPr>
          <w:rFonts w:ascii="Times New Roman" w:eastAsia="Times New Roman" w:hAnsi="Times New Roman" w:cs="Times New Roman"/>
          <w:color w:val="000000" w:themeColor="text1"/>
          <w:sz w:val="20"/>
          <w:szCs w:val="20"/>
          <w:lang w:eastAsia="ru-RU"/>
        </w:rPr>
      </w:pPr>
      <w:r w:rsidRPr="00B64E63">
        <w:rPr>
          <w:rFonts w:ascii="Times New Roman" w:hAnsi="Times New Roman" w:cs="Times New Roman"/>
          <w:color w:val="000000" w:themeColor="text1"/>
          <w:sz w:val="20"/>
          <w:szCs w:val="20"/>
        </w:rPr>
        <w:t xml:space="preserve">Примечание – При необходимости диагностики </w:t>
      </w:r>
      <w:r w:rsidRPr="00B64E63">
        <w:rPr>
          <w:rFonts w:ascii="Times New Roman" w:eastAsia="Times New Roman" w:hAnsi="Times New Roman" w:cs="Times New Roman"/>
          <w:color w:val="000000" w:themeColor="text1"/>
          <w:sz w:val="20"/>
          <w:szCs w:val="20"/>
          <w:lang w:eastAsia="ru-RU"/>
        </w:rPr>
        <w:t xml:space="preserve">состояния ионообменной смолы пробы из процесса отбирают с периодичностью 1 раз в год [5]. Отобранные пробы хранят в посуде с плотно закрывающейся крышкой с указанием мета отбора, наименования ионообменной смолы, даты ее загрузки и отбора, продолжительности эксплуатации к моменту отбора ионообменной смолы. </w:t>
      </w:r>
      <w:r w:rsidRPr="00B64E63">
        <w:rPr>
          <w:rFonts w:ascii="TimesNewRoman" w:hAnsi="TimesNewRoman"/>
          <w:color w:val="000000" w:themeColor="text1"/>
          <w:sz w:val="20"/>
          <w:szCs w:val="20"/>
        </w:rPr>
        <w:t xml:space="preserve"> </w:t>
      </w:r>
      <w:r w:rsidRPr="00B64E63">
        <w:rPr>
          <w:rFonts w:ascii="Times New Roman" w:eastAsia="Times New Roman" w:hAnsi="Times New Roman" w:cs="Times New Roman"/>
          <w:color w:val="000000" w:themeColor="text1"/>
          <w:sz w:val="20"/>
          <w:szCs w:val="20"/>
          <w:lang w:eastAsia="ru-RU"/>
        </w:rPr>
        <w:t>Степень отработки ресурса ионообменной смолы оценивается сопоставлением результатов экспертизы качества ионообменной смолы в исходном состоянии и отобранных проб по показателям ПОЕ, гранулометрического состава результатов и состояния гранул (количество гранул целых, с трещинами и осколков), механической прочности.</w:t>
      </w:r>
    </w:p>
    <w:p w:rsidR="00B93775" w:rsidRDefault="00B93775" w:rsidP="00646196">
      <w:pPr>
        <w:spacing w:after="0" w:line="240" w:lineRule="auto"/>
        <w:ind w:firstLine="709"/>
        <w:contextualSpacing/>
        <w:jc w:val="both"/>
        <w:rPr>
          <w:rFonts w:ascii="Times New Roman" w:eastAsia="Times New Roman" w:hAnsi="Times New Roman" w:cs="Times New Roman"/>
          <w:color w:val="000000" w:themeColor="text1"/>
          <w:sz w:val="20"/>
          <w:szCs w:val="20"/>
          <w:lang w:eastAsia="ru-RU"/>
        </w:rPr>
      </w:pPr>
    </w:p>
    <w:p w:rsidR="00646196" w:rsidRPr="00B64E63" w:rsidRDefault="00646196" w:rsidP="00646196">
      <w:pPr>
        <w:spacing w:after="0" w:line="240" w:lineRule="auto"/>
        <w:ind w:firstLine="709"/>
        <w:jc w:val="both"/>
        <w:rPr>
          <w:rFonts w:ascii="Times New Roman" w:eastAsia="Times New Roman" w:hAnsi="Times New Roman" w:cs="Times New Roman"/>
          <w:b/>
          <w:sz w:val="24"/>
          <w:szCs w:val="24"/>
          <w:lang w:eastAsia="ru-RU"/>
        </w:rPr>
      </w:pPr>
      <w:r w:rsidRPr="00B64E63">
        <w:rPr>
          <w:rFonts w:ascii="Times New Roman" w:eastAsia="Times New Roman" w:hAnsi="Times New Roman" w:cs="Times New Roman"/>
          <w:b/>
          <w:sz w:val="24"/>
          <w:szCs w:val="24"/>
          <w:lang w:eastAsia="ru-RU"/>
        </w:rPr>
        <w:t>9. Входной контроль</w:t>
      </w:r>
    </w:p>
    <w:p w:rsidR="00CE44F4" w:rsidRPr="00B64E63" w:rsidRDefault="00CE44F4" w:rsidP="00646196">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p>
    <w:p w:rsidR="00646196" w:rsidRPr="00B64E63" w:rsidRDefault="00646196" w:rsidP="00646196">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64E63">
        <w:rPr>
          <w:rFonts w:ascii="Times New Roman" w:eastAsia="Times New Roman" w:hAnsi="Times New Roman" w:cs="Times New Roman"/>
          <w:spacing w:val="2"/>
          <w:sz w:val="24"/>
          <w:szCs w:val="24"/>
          <w:lang w:eastAsia="ru-RU"/>
        </w:rPr>
        <w:t>9.1</w:t>
      </w:r>
      <w:r w:rsidR="00FA1429">
        <w:rPr>
          <w:rFonts w:ascii="Times New Roman" w:eastAsia="Times New Roman" w:hAnsi="Times New Roman" w:cs="Times New Roman"/>
          <w:spacing w:val="2"/>
          <w:sz w:val="24"/>
          <w:szCs w:val="24"/>
          <w:lang w:eastAsia="ru-RU"/>
        </w:rPr>
        <w:t>.</w:t>
      </w:r>
      <w:r w:rsidRPr="00B64E63">
        <w:rPr>
          <w:rFonts w:ascii="Times New Roman" w:eastAsia="Times New Roman" w:hAnsi="Times New Roman" w:cs="Times New Roman"/>
          <w:spacing w:val="2"/>
          <w:sz w:val="24"/>
          <w:szCs w:val="24"/>
          <w:lang w:eastAsia="ru-RU"/>
        </w:rPr>
        <w:t xml:space="preserve"> Не допускается ввод ионообменной смолы в эксплуатацию без проведения входного контроля на соответствие показателям согласно таблице 1 настоящего Стандарта.</w:t>
      </w:r>
    </w:p>
    <w:p w:rsidR="00646196" w:rsidRPr="00B64E63" w:rsidRDefault="00646196" w:rsidP="00646196">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64E63">
        <w:rPr>
          <w:rFonts w:ascii="Times New Roman" w:eastAsia="Times New Roman" w:hAnsi="Times New Roman" w:cs="Times New Roman"/>
          <w:spacing w:val="2"/>
          <w:sz w:val="24"/>
          <w:szCs w:val="24"/>
          <w:lang w:eastAsia="ru-RU"/>
        </w:rPr>
        <w:t>9.2</w:t>
      </w:r>
      <w:r w:rsidR="00FA1429">
        <w:rPr>
          <w:rFonts w:ascii="Times New Roman" w:eastAsia="Times New Roman" w:hAnsi="Times New Roman" w:cs="Times New Roman"/>
          <w:spacing w:val="2"/>
          <w:sz w:val="24"/>
          <w:szCs w:val="24"/>
          <w:lang w:eastAsia="ru-RU"/>
        </w:rPr>
        <w:t>.</w:t>
      </w:r>
      <w:r w:rsidRPr="00B64E63">
        <w:rPr>
          <w:rFonts w:ascii="Times New Roman" w:eastAsia="Times New Roman" w:hAnsi="Times New Roman" w:cs="Times New Roman"/>
          <w:spacing w:val="2"/>
          <w:sz w:val="24"/>
          <w:szCs w:val="24"/>
          <w:lang w:eastAsia="ru-RU"/>
        </w:rPr>
        <w:t xml:space="preserve"> Ионообменная смола, подвергаемая входному контролю, должна храниться отдельно от ранее принятой или признанной несоответствующей по результатам контроля и иметь соответствующую идентификацию (этикетку, ярлык и т.д.), указывающую на то, что еще не принята или находится на контроле или испытании.  </w:t>
      </w:r>
    </w:p>
    <w:p w:rsidR="00646196" w:rsidRPr="00B64E63" w:rsidRDefault="00646196" w:rsidP="00646196">
      <w:pPr>
        <w:spacing w:after="0" w:line="240" w:lineRule="auto"/>
        <w:ind w:firstLine="709"/>
        <w:jc w:val="both"/>
        <w:rPr>
          <w:rFonts w:ascii="Times New Roman" w:hAnsi="Times New Roman" w:cs="Times New Roman"/>
          <w:spacing w:val="2"/>
          <w:sz w:val="24"/>
          <w:szCs w:val="24"/>
          <w:shd w:val="clear" w:color="auto" w:fill="FFFFFF"/>
        </w:rPr>
      </w:pPr>
      <w:r w:rsidRPr="00B64E63">
        <w:rPr>
          <w:rFonts w:ascii="Times New Roman" w:hAnsi="Times New Roman" w:cs="Times New Roman"/>
          <w:spacing w:val="2"/>
          <w:sz w:val="24"/>
          <w:szCs w:val="24"/>
          <w:shd w:val="clear" w:color="auto" w:fill="FFFFFF"/>
        </w:rPr>
        <w:t>9.3</w:t>
      </w:r>
      <w:r w:rsidR="00FA1429">
        <w:rPr>
          <w:rFonts w:ascii="Times New Roman" w:hAnsi="Times New Roman" w:cs="Times New Roman"/>
          <w:spacing w:val="2"/>
          <w:sz w:val="24"/>
          <w:szCs w:val="24"/>
          <w:shd w:val="clear" w:color="auto" w:fill="FFFFFF"/>
        </w:rPr>
        <w:t>.</w:t>
      </w:r>
      <w:r w:rsidRPr="00B64E63">
        <w:rPr>
          <w:rFonts w:ascii="Times New Roman" w:hAnsi="Times New Roman" w:cs="Times New Roman"/>
          <w:spacing w:val="2"/>
          <w:sz w:val="24"/>
          <w:szCs w:val="24"/>
          <w:shd w:val="clear" w:color="auto" w:fill="FFFFFF"/>
        </w:rPr>
        <w:t xml:space="preserve"> Входной контроль закупленной ионообменной смолы проводится в течение 30 дней с момента ее поступления на склад потребителя и до запуска в производство. </w:t>
      </w:r>
    </w:p>
    <w:p w:rsidR="00646196" w:rsidRPr="00B64E63" w:rsidRDefault="00646196" w:rsidP="00646196">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lastRenderedPageBreak/>
        <w:t>9.4</w:t>
      </w:r>
      <w:r w:rsidR="00FA1429">
        <w:rPr>
          <w:rFonts w:ascii="Times New Roman" w:hAnsi="Times New Roman" w:cs="Times New Roman"/>
          <w:sz w:val="24"/>
          <w:szCs w:val="24"/>
        </w:rPr>
        <w:t xml:space="preserve">. </w:t>
      </w:r>
      <w:r w:rsidRPr="00B64E63">
        <w:rPr>
          <w:rFonts w:ascii="Times New Roman" w:hAnsi="Times New Roman" w:cs="Times New Roman"/>
          <w:sz w:val="24"/>
          <w:szCs w:val="24"/>
        </w:rPr>
        <w:t xml:space="preserve">Входной контроль </w:t>
      </w:r>
      <w:r w:rsidR="001E570D" w:rsidRPr="00B64E63">
        <w:rPr>
          <w:rFonts w:ascii="Times New Roman" w:hAnsi="Times New Roman" w:cs="Times New Roman"/>
          <w:sz w:val="24"/>
          <w:szCs w:val="24"/>
        </w:rPr>
        <w:t xml:space="preserve">и мониторинг </w:t>
      </w:r>
      <w:r w:rsidRPr="00B64E63">
        <w:rPr>
          <w:rFonts w:ascii="Times New Roman" w:hAnsi="Times New Roman" w:cs="Times New Roman"/>
          <w:spacing w:val="2"/>
          <w:sz w:val="24"/>
          <w:szCs w:val="24"/>
          <w:shd w:val="clear" w:color="auto" w:fill="FFFFFF"/>
        </w:rPr>
        <w:t xml:space="preserve">ионообменной смолы </w:t>
      </w:r>
      <w:r w:rsidRPr="00B64E63">
        <w:rPr>
          <w:rFonts w:ascii="Times New Roman" w:hAnsi="Times New Roman" w:cs="Times New Roman"/>
          <w:sz w:val="24"/>
          <w:szCs w:val="24"/>
        </w:rPr>
        <w:t>проводится организацией, аккредитованной на данный вид деятельности в соответствии с Законом Республики Казахстан «Об аккредитации в области оценки соответствия</w:t>
      </w:r>
      <w:r w:rsidR="001E570D" w:rsidRPr="00B64E63">
        <w:rPr>
          <w:rFonts w:ascii="Times New Roman" w:hAnsi="Times New Roman" w:cs="Times New Roman"/>
          <w:sz w:val="24"/>
          <w:szCs w:val="24"/>
        </w:rPr>
        <w:t>»</w:t>
      </w:r>
      <w:r w:rsidRPr="00B64E63">
        <w:rPr>
          <w:rFonts w:ascii="Times New Roman" w:hAnsi="Times New Roman" w:cs="Times New Roman"/>
          <w:sz w:val="24"/>
          <w:szCs w:val="24"/>
        </w:rPr>
        <w:t xml:space="preserve"> [4]. </w:t>
      </w:r>
    </w:p>
    <w:p w:rsidR="00646196" w:rsidRPr="00B64E63" w:rsidRDefault="00646196" w:rsidP="00646196">
      <w:pPr>
        <w:spacing w:after="0" w:line="240" w:lineRule="auto"/>
        <w:ind w:firstLine="709"/>
        <w:jc w:val="both"/>
        <w:rPr>
          <w:rFonts w:ascii="Times New Roman" w:eastAsia="Times New Roman" w:hAnsi="Times New Roman" w:cs="Times New Roman"/>
          <w:b/>
          <w:sz w:val="24"/>
          <w:szCs w:val="24"/>
          <w:lang w:eastAsia="ru-RU"/>
        </w:rPr>
      </w:pPr>
      <w:r w:rsidRPr="00B64E63">
        <w:rPr>
          <w:rFonts w:ascii="Times New Roman" w:hAnsi="Times New Roman" w:cs="Times New Roman"/>
          <w:spacing w:val="2"/>
          <w:sz w:val="24"/>
          <w:szCs w:val="24"/>
          <w:shd w:val="clear" w:color="auto" w:fill="FFFFFF"/>
        </w:rPr>
        <w:t>9.5</w:t>
      </w:r>
      <w:r w:rsidR="00FA1429">
        <w:rPr>
          <w:rFonts w:ascii="Times New Roman" w:hAnsi="Times New Roman" w:cs="Times New Roman"/>
          <w:spacing w:val="2"/>
          <w:sz w:val="24"/>
          <w:szCs w:val="24"/>
          <w:shd w:val="clear" w:color="auto" w:fill="FFFFFF"/>
        </w:rPr>
        <w:t xml:space="preserve">. </w:t>
      </w:r>
      <w:r w:rsidRPr="00B64E63">
        <w:rPr>
          <w:rFonts w:ascii="Times New Roman" w:hAnsi="Times New Roman" w:cs="Times New Roman"/>
          <w:spacing w:val="2"/>
          <w:sz w:val="24"/>
          <w:szCs w:val="24"/>
          <w:shd w:val="clear" w:color="auto" w:fill="FFFFFF"/>
        </w:rPr>
        <w:t>При необходимости входной контроль ионообменной смолы может проводиться в присутствии представителя поставщика или третьей стороны (если это оговорено в договорах или контрактах на поставку).</w:t>
      </w:r>
    </w:p>
    <w:p w:rsidR="00646196" w:rsidRPr="00B64E63" w:rsidRDefault="00646196" w:rsidP="00646196">
      <w:pPr>
        <w:spacing w:after="0" w:line="240" w:lineRule="auto"/>
        <w:ind w:firstLine="709"/>
        <w:jc w:val="both"/>
        <w:outlineLvl w:val="0"/>
        <w:rPr>
          <w:rFonts w:ascii="Times New Roman" w:hAnsi="Times New Roman" w:cs="Times New Roman"/>
          <w:spacing w:val="2"/>
          <w:sz w:val="24"/>
          <w:szCs w:val="24"/>
          <w:shd w:val="clear" w:color="auto" w:fill="FFFFFF"/>
        </w:rPr>
      </w:pPr>
      <w:r w:rsidRPr="00B64E63">
        <w:rPr>
          <w:rFonts w:ascii="Times New Roman" w:hAnsi="Times New Roman" w:cs="Times New Roman"/>
          <w:spacing w:val="2"/>
          <w:sz w:val="24"/>
          <w:szCs w:val="24"/>
          <w:shd w:val="clear" w:color="auto" w:fill="FFFFFF"/>
        </w:rPr>
        <w:t>9.6</w:t>
      </w:r>
      <w:r w:rsidR="00FA1429">
        <w:rPr>
          <w:rFonts w:ascii="Times New Roman" w:hAnsi="Times New Roman" w:cs="Times New Roman"/>
          <w:spacing w:val="2"/>
          <w:sz w:val="24"/>
          <w:szCs w:val="24"/>
          <w:shd w:val="clear" w:color="auto" w:fill="FFFFFF"/>
        </w:rPr>
        <w:t xml:space="preserve">. </w:t>
      </w:r>
      <w:r w:rsidRPr="00B64E63">
        <w:rPr>
          <w:rFonts w:ascii="Times New Roman" w:hAnsi="Times New Roman" w:cs="Times New Roman"/>
          <w:spacing w:val="2"/>
          <w:sz w:val="24"/>
          <w:szCs w:val="24"/>
          <w:shd w:val="clear" w:color="auto" w:fill="FFFFFF"/>
        </w:rPr>
        <w:t xml:space="preserve">В случае необходимости для входного контроля поступившей ионообменной смолы могут привлекаться специалисты сторонних организаций на договорной основе с определением условий и обязанностей сторон по проведению контроля продукции по </w:t>
      </w:r>
      <w:r w:rsidRPr="00B64E63">
        <w:rPr>
          <w:rFonts w:ascii="Times New Roman" w:hAnsi="Times New Roman" w:cs="Times New Roman"/>
          <w:spacing w:val="2"/>
          <w:sz w:val="24"/>
          <w:szCs w:val="24"/>
        </w:rPr>
        <w:t>ГОСТ 24297.</w:t>
      </w:r>
    </w:p>
    <w:p w:rsidR="00646196" w:rsidRPr="00B64E63" w:rsidRDefault="00646196" w:rsidP="00646196">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B64E63">
        <w:rPr>
          <w:rFonts w:ascii="Times New Roman" w:hAnsi="Times New Roman" w:cs="Times New Roman"/>
          <w:spacing w:val="2"/>
          <w:sz w:val="24"/>
          <w:szCs w:val="24"/>
          <w:shd w:val="clear" w:color="auto" w:fill="FFFFFF"/>
        </w:rPr>
        <w:t>9.7</w:t>
      </w:r>
      <w:r w:rsidR="00FA1429">
        <w:rPr>
          <w:rFonts w:ascii="Times New Roman" w:hAnsi="Times New Roman" w:cs="Times New Roman"/>
          <w:spacing w:val="2"/>
          <w:sz w:val="24"/>
          <w:szCs w:val="24"/>
          <w:shd w:val="clear" w:color="auto" w:fill="FFFFFF"/>
        </w:rPr>
        <w:t xml:space="preserve">. </w:t>
      </w:r>
      <w:r w:rsidRPr="00B64E63">
        <w:rPr>
          <w:rFonts w:ascii="Times New Roman" w:hAnsi="Times New Roman" w:cs="Times New Roman"/>
          <w:spacing w:val="2"/>
          <w:sz w:val="24"/>
          <w:szCs w:val="24"/>
          <w:shd w:val="clear" w:color="auto" w:fill="FFFFFF"/>
        </w:rPr>
        <w:t>Подразделения и организации, в которые направлена ионообменная смола для проведения контроля или испытаний, должны выполнить их в установленные сроки и оформить протокол испытаний</w:t>
      </w:r>
      <w:r w:rsidR="00B93775">
        <w:rPr>
          <w:rFonts w:ascii="Times New Roman" w:hAnsi="Times New Roman" w:cs="Times New Roman"/>
          <w:spacing w:val="2"/>
          <w:sz w:val="24"/>
          <w:szCs w:val="24"/>
          <w:shd w:val="clear" w:color="auto" w:fill="FFFFFF"/>
        </w:rPr>
        <w:t>.</w:t>
      </w:r>
      <w:r w:rsidRPr="00B64E63">
        <w:rPr>
          <w:rFonts w:ascii="Times New Roman" w:hAnsi="Times New Roman" w:cs="Times New Roman"/>
          <w:spacing w:val="2"/>
          <w:sz w:val="24"/>
          <w:szCs w:val="24"/>
          <w:shd w:val="clear" w:color="auto" w:fill="FFFFFF"/>
        </w:rPr>
        <w:t xml:space="preserve"> </w:t>
      </w:r>
    </w:p>
    <w:p w:rsidR="00646196" w:rsidRPr="00B64E63" w:rsidRDefault="00646196" w:rsidP="00646196">
      <w:pPr>
        <w:shd w:val="clear" w:color="auto" w:fill="FFFFFF"/>
        <w:spacing w:after="0" w:line="240" w:lineRule="auto"/>
        <w:ind w:firstLine="709"/>
        <w:jc w:val="both"/>
        <w:textAlignment w:val="baseline"/>
        <w:rPr>
          <w:rFonts w:ascii="Times New Roman" w:hAnsi="Times New Roman" w:cs="Times New Roman"/>
          <w:spacing w:val="2"/>
          <w:sz w:val="24"/>
          <w:szCs w:val="24"/>
          <w:shd w:val="clear" w:color="auto" w:fill="FFFFFF"/>
        </w:rPr>
      </w:pPr>
      <w:r w:rsidRPr="00B64E63">
        <w:rPr>
          <w:rFonts w:ascii="Times New Roman" w:hAnsi="Times New Roman" w:cs="Times New Roman"/>
          <w:spacing w:val="2"/>
          <w:sz w:val="21"/>
          <w:szCs w:val="21"/>
          <w:shd w:val="clear" w:color="auto" w:fill="FFFFFF"/>
        </w:rPr>
        <w:t>9.8</w:t>
      </w:r>
      <w:r w:rsidR="00FA1429">
        <w:rPr>
          <w:rFonts w:ascii="Times New Roman" w:hAnsi="Times New Roman" w:cs="Times New Roman"/>
          <w:spacing w:val="2"/>
          <w:sz w:val="21"/>
          <w:szCs w:val="21"/>
          <w:shd w:val="clear" w:color="auto" w:fill="FFFFFF"/>
        </w:rPr>
        <w:t xml:space="preserve">. </w:t>
      </w:r>
      <w:r w:rsidRPr="00B64E63">
        <w:rPr>
          <w:rFonts w:ascii="Times New Roman" w:hAnsi="Times New Roman" w:cs="Times New Roman"/>
          <w:spacing w:val="2"/>
          <w:sz w:val="24"/>
          <w:szCs w:val="24"/>
          <w:shd w:val="clear" w:color="auto" w:fill="FFFFFF"/>
        </w:rPr>
        <w:t>Методы и средства контроля и испытаний, применяемые при контроле ионообменной смолы, применяют с учетом требований, предъявляемых к точности измерения параметров или свойств, установленных в НД, а также в</w:t>
      </w:r>
      <w:r w:rsidRPr="00B64E63">
        <w:rPr>
          <w:rStyle w:val="apple-converted-space"/>
          <w:rFonts w:ascii="Times New Roman" w:hAnsi="Times New Roman" w:cs="Times New Roman"/>
          <w:spacing w:val="2"/>
          <w:sz w:val="24"/>
          <w:szCs w:val="24"/>
          <w:shd w:val="clear" w:color="auto" w:fill="FFFFFF"/>
        </w:rPr>
        <w:t xml:space="preserve"> </w:t>
      </w:r>
      <w:hyperlink r:id="rId12" w:history="1">
        <w:r w:rsidRPr="00B64E63">
          <w:rPr>
            <w:rStyle w:val="af4"/>
            <w:rFonts w:ascii="Times New Roman" w:hAnsi="Times New Roman" w:cs="Times New Roman"/>
            <w:spacing w:val="2"/>
            <w:sz w:val="24"/>
            <w:szCs w:val="24"/>
            <w:shd w:val="clear" w:color="auto" w:fill="FFFFFF"/>
          </w:rPr>
          <w:t>ГОСТ 8.009</w:t>
        </w:r>
      </w:hyperlink>
      <w:r w:rsidRPr="00B64E63">
        <w:rPr>
          <w:rFonts w:ascii="Times New Roman" w:hAnsi="Times New Roman" w:cs="Times New Roman"/>
          <w:spacing w:val="2"/>
          <w:sz w:val="24"/>
          <w:szCs w:val="24"/>
          <w:shd w:val="clear" w:color="auto" w:fill="FFFFFF"/>
        </w:rPr>
        <w:t>.</w:t>
      </w:r>
    </w:p>
    <w:p w:rsidR="00646196" w:rsidRPr="00B64E63" w:rsidRDefault="00646196" w:rsidP="00646196">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64E63">
        <w:rPr>
          <w:rFonts w:ascii="Times New Roman" w:eastAsia="Times New Roman" w:hAnsi="Times New Roman" w:cs="Times New Roman"/>
          <w:spacing w:val="2"/>
          <w:sz w:val="24"/>
          <w:szCs w:val="24"/>
          <w:lang w:eastAsia="ru-RU"/>
        </w:rPr>
        <w:t>9.9</w:t>
      </w:r>
      <w:r w:rsidR="00FA1429">
        <w:rPr>
          <w:rFonts w:ascii="Times New Roman" w:eastAsia="Times New Roman" w:hAnsi="Times New Roman" w:cs="Times New Roman"/>
          <w:spacing w:val="2"/>
          <w:sz w:val="24"/>
          <w:szCs w:val="24"/>
          <w:lang w:eastAsia="ru-RU"/>
        </w:rPr>
        <w:t xml:space="preserve">. </w:t>
      </w:r>
      <w:r w:rsidRPr="00B64E63">
        <w:rPr>
          <w:rFonts w:ascii="Times New Roman" w:eastAsia="Times New Roman" w:hAnsi="Times New Roman" w:cs="Times New Roman"/>
          <w:spacing w:val="2"/>
          <w:sz w:val="24"/>
          <w:szCs w:val="24"/>
          <w:lang w:eastAsia="ru-RU"/>
        </w:rPr>
        <w:t>Контроль ионообменной смолы по параметрам или свойствам, не установленным в НД, договорах или контрактах на поставку, допускается проводить без согласования с поставщиком и без права предъявления по ним претензий поставщику (например, для отработки технологии производства).</w:t>
      </w:r>
    </w:p>
    <w:p w:rsidR="00646196" w:rsidRPr="00B64E63" w:rsidRDefault="00646196" w:rsidP="00646196">
      <w:pPr>
        <w:spacing w:after="0" w:line="240" w:lineRule="auto"/>
        <w:ind w:firstLine="709"/>
        <w:jc w:val="both"/>
        <w:rPr>
          <w:rFonts w:ascii="Times New Roman" w:hAnsi="Times New Roman" w:cs="Times New Roman"/>
          <w:spacing w:val="2"/>
          <w:sz w:val="24"/>
          <w:szCs w:val="24"/>
        </w:rPr>
      </w:pPr>
      <w:r w:rsidRPr="00B64E63">
        <w:rPr>
          <w:rFonts w:ascii="Times New Roman" w:hAnsi="Times New Roman" w:cs="Times New Roman"/>
          <w:spacing w:val="2"/>
          <w:sz w:val="24"/>
          <w:szCs w:val="24"/>
          <w:shd w:val="clear" w:color="auto" w:fill="FFFFFF"/>
        </w:rPr>
        <w:t>9.10</w:t>
      </w:r>
      <w:r w:rsidR="00FA1429">
        <w:rPr>
          <w:rFonts w:ascii="Times New Roman" w:hAnsi="Times New Roman" w:cs="Times New Roman"/>
          <w:spacing w:val="2"/>
          <w:sz w:val="24"/>
          <w:szCs w:val="24"/>
          <w:shd w:val="clear" w:color="auto" w:fill="FFFFFF"/>
        </w:rPr>
        <w:t xml:space="preserve">. </w:t>
      </w:r>
      <w:r w:rsidRPr="00B64E63">
        <w:rPr>
          <w:rFonts w:ascii="Times New Roman" w:hAnsi="Times New Roman" w:cs="Times New Roman"/>
          <w:spacing w:val="2"/>
          <w:sz w:val="24"/>
          <w:szCs w:val="24"/>
          <w:shd w:val="clear" w:color="auto" w:fill="FFFFFF"/>
        </w:rPr>
        <w:t>При получении неудовлетворительных результатов испытаний ионообменной смолы хотя бы по одному из показателей по нему должны проводиться повторные испытания проб, отобранных от удвоенного количества мест той же партии.</w:t>
      </w:r>
    </w:p>
    <w:p w:rsidR="00646196" w:rsidRPr="00B64E63" w:rsidRDefault="00646196" w:rsidP="00646196">
      <w:pPr>
        <w:spacing w:after="0" w:line="240" w:lineRule="auto"/>
        <w:ind w:firstLine="709"/>
        <w:jc w:val="both"/>
        <w:rPr>
          <w:rFonts w:ascii="Times New Roman" w:eastAsia="Times New Roman" w:hAnsi="Times New Roman" w:cs="Times New Roman"/>
          <w:spacing w:val="2"/>
          <w:sz w:val="24"/>
          <w:szCs w:val="24"/>
          <w:lang w:eastAsia="ru-RU"/>
        </w:rPr>
      </w:pPr>
      <w:r w:rsidRPr="00B64E63">
        <w:rPr>
          <w:rFonts w:ascii="Times New Roman" w:hAnsi="Times New Roman" w:cs="Times New Roman"/>
          <w:spacing w:val="2"/>
          <w:sz w:val="24"/>
          <w:szCs w:val="24"/>
          <w:shd w:val="clear" w:color="auto" w:fill="FFFFFF"/>
        </w:rPr>
        <w:t>Результаты повторных испытаний распространяются на всю партию.</w:t>
      </w:r>
    </w:p>
    <w:p w:rsidR="00646196" w:rsidRPr="00B64E63" w:rsidRDefault="00646196" w:rsidP="00646196">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64E63">
        <w:rPr>
          <w:rFonts w:ascii="Times New Roman" w:eastAsia="Times New Roman" w:hAnsi="Times New Roman" w:cs="Times New Roman"/>
          <w:spacing w:val="2"/>
          <w:sz w:val="24"/>
          <w:szCs w:val="24"/>
          <w:lang w:eastAsia="ru-RU"/>
        </w:rPr>
        <w:t>9.11</w:t>
      </w:r>
      <w:r w:rsidR="00FA1429">
        <w:rPr>
          <w:rFonts w:ascii="Times New Roman" w:eastAsia="Times New Roman" w:hAnsi="Times New Roman" w:cs="Times New Roman"/>
          <w:spacing w:val="2"/>
          <w:sz w:val="24"/>
          <w:szCs w:val="24"/>
          <w:lang w:eastAsia="ru-RU"/>
        </w:rPr>
        <w:t xml:space="preserve">. </w:t>
      </w:r>
      <w:r w:rsidRPr="00B64E63">
        <w:rPr>
          <w:rFonts w:ascii="Times New Roman" w:eastAsia="Times New Roman" w:hAnsi="Times New Roman" w:cs="Times New Roman"/>
          <w:spacing w:val="2"/>
          <w:sz w:val="24"/>
          <w:szCs w:val="24"/>
          <w:lang w:eastAsia="ru-RU"/>
        </w:rPr>
        <w:t>При повторном предъявлении ионообменной смолы на контроль следует указывать, что ионообменная смола, ранее признанная несоответствующей, предъявляется на контроль повторно, чтобы обратить внимание проводящих контроль на характеристики, из-за которых она была признана несоответствующей.</w:t>
      </w:r>
    </w:p>
    <w:p w:rsidR="00646196" w:rsidRPr="00B64E63" w:rsidRDefault="00646196" w:rsidP="00646196">
      <w:pPr>
        <w:spacing w:after="0" w:line="240" w:lineRule="auto"/>
        <w:ind w:firstLine="709"/>
        <w:jc w:val="both"/>
        <w:outlineLvl w:val="0"/>
        <w:rPr>
          <w:rFonts w:ascii="Times New Roman" w:hAnsi="Times New Roman" w:cs="Times New Roman"/>
          <w:spacing w:val="2"/>
          <w:sz w:val="24"/>
          <w:szCs w:val="24"/>
          <w:shd w:val="clear" w:color="auto" w:fill="FFFFFF"/>
        </w:rPr>
      </w:pPr>
      <w:r w:rsidRPr="00B64E63">
        <w:rPr>
          <w:rFonts w:ascii="Times New Roman" w:eastAsia="Times New Roman" w:hAnsi="Times New Roman" w:cs="Times New Roman"/>
          <w:spacing w:val="2"/>
          <w:sz w:val="24"/>
          <w:szCs w:val="24"/>
          <w:lang w:eastAsia="ru-RU"/>
        </w:rPr>
        <w:t>9.12</w:t>
      </w:r>
      <w:r w:rsidR="00FA1429">
        <w:rPr>
          <w:rFonts w:ascii="Times New Roman" w:eastAsia="Times New Roman" w:hAnsi="Times New Roman" w:cs="Times New Roman"/>
          <w:spacing w:val="2"/>
          <w:sz w:val="24"/>
          <w:szCs w:val="24"/>
          <w:lang w:eastAsia="ru-RU"/>
        </w:rPr>
        <w:t xml:space="preserve">. </w:t>
      </w:r>
      <w:r w:rsidRPr="00B64E63">
        <w:rPr>
          <w:rFonts w:ascii="Times New Roman" w:eastAsia="Times New Roman" w:hAnsi="Times New Roman" w:cs="Times New Roman"/>
          <w:spacing w:val="2"/>
          <w:sz w:val="24"/>
          <w:szCs w:val="24"/>
          <w:lang w:eastAsia="ru-RU"/>
        </w:rPr>
        <w:t xml:space="preserve">На принятую ионообменную смолу персонал, ответственный за контроль ионообменной смолы, должен оформить ярлык соответствия (приложение </w:t>
      </w:r>
      <w:r w:rsidR="002E371D">
        <w:rPr>
          <w:rFonts w:ascii="Times New Roman" w:eastAsia="Times New Roman" w:hAnsi="Times New Roman" w:cs="Times New Roman"/>
          <w:spacing w:val="2"/>
          <w:sz w:val="24"/>
          <w:szCs w:val="24"/>
          <w:lang w:eastAsia="ru-RU"/>
        </w:rPr>
        <w:t>Е</w:t>
      </w:r>
      <w:r w:rsidRPr="00B64E63">
        <w:rPr>
          <w:rFonts w:ascii="Times New Roman" w:eastAsia="Times New Roman" w:hAnsi="Times New Roman" w:cs="Times New Roman"/>
          <w:spacing w:val="2"/>
          <w:sz w:val="24"/>
          <w:szCs w:val="24"/>
          <w:lang w:eastAsia="ru-RU"/>
        </w:rPr>
        <w:t xml:space="preserve">), если это возможно и целесообразно, </w:t>
      </w:r>
      <w:r w:rsidRPr="00B64E63">
        <w:rPr>
          <w:rFonts w:ascii="Times New Roman" w:hAnsi="Times New Roman" w:cs="Times New Roman"/>
          <w:spacing w:val="2"/>
          <w:sz w:val="24"/>
          <w:szCs w:val="24"/>
          <w:shd w:val="clear" w:color="auto" w:fill="FFFFFF"/>
        </w:rPr>
        <w:t xml:space="preserve">по </w:t>
      </w:r>
      <w:r w:rsidRPr="00B64E63">
        <w:rPr>
          <w:rFonts w:ascii="Times New Roman" w:hAnsi="Times New Roman" w:cs="Times New Roman"/>
          <w:spacing w:val="2"/>
          <w:sz w:val="24"/>
          <w:szCs w:val="24"/>
        </w:rPr>
        <w:t>ГОСТ 24297.</w:t>
      </w:r>
    </w:p>
    <w:p w:rsidR="00646196" w:rsidRPr="00B64E63" w:rsidRDefault="00646196" w:rsidP="00646196">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64E63">
        <w:rPr>
          <w:rFonts w:ascii="Times New Roman" w:eastAsia="Times New Roman" w:hAnsi="Times New Roman" w:cs="Times New Roman"/>
          <w:spacing w:val="2"/>
          <w:sz w:val="24"/>
          <w:szCs w:val="24"/>
          <w:lang w:eastAsia="ru-RU"/>
        </w:rPr>
        <w:t>9.13</w:t>
      </w:r>
      <w:r w:rsidR="00FA1429">
        <w:rPr>
          <w:rFonts w:ascii="Times New Roman" w:eastAsia="Times New Roman" w:hAnsi="Times New Roman" w:cs="Times New Roman"/>
          <w:spacing w:val="2"/>
          <w:sz w:val="24"/>
          <w:szCs w:val="24"/>
          <w:lang w:eastAsia="ru-RU"/>
        </w:rPr>
        <w:t xml:space="preserve">. </w:t>
      </w:r>
      <w:r w:rsidRPr="00B64E63">
        <w:rPr>
          <w:rFonts w:ascii="Times New Roman" w:eastAsia="Times New Roman" w:hAnsi="Times New Roman" w:cs="Times New Roman"/>
          <w:spacing w:val="2"/>
          <w:sz w:val="24"/>
          <w:szCs w:val="24"/>
          <w:lang w:eastAsia="ru-RU"/>
        </w:rPr>
        <w:t xml:space="preserve">Несоответствующая продукция должна быть идентифицирована ярлыком несоответствия (приложение </w:t>
      </w:r>
      <w:r w:rsidR="002E371D">
        <w:rPr>
          <w:rFonts w:ascii="Times New Roman" w:eastAsia="Times New Roman" w:hAnsi="Times New Roman" w:cs="Times New Roman"/>
          <w:spacing w:val="2"/>
          <w:sz w:val="24"/>
          <w:szCs w:val="24"/>
          <w:lang w:eastAsia="ru-RU"/>
        </w:rPr>
        <w:t>Ж</w:t>
      </w:r>
      <w:r w:rsidRPr="00B64E63">
        <w:rPr>
          <w:rFonts w:ascii="Times New Roman" w:eastAsia="Times New Roman" w:hAnsi="Times New Roman" w:cs="Times New Roman"/>
          <w:spacing w:val="2"/>
          <w:sz w:val="24"/>
          <w:szCs w:val="24"/>
          <w:lang w:eastAsia="ru-RU"/>
        </w:rPr>
        <w:t>) и изолирована с целью предотвращения непреднамеренного использования или поставки такой ионообменной смолы до момента принятия поставщиком решения о дальнейших действиях в случае, если ионообменную смолу сразу не возвращают поставщику.</w:t>
      </w:r>
    </w:p>
    <w:p w:rsidR="00646196" w:rsidRPr="00B64E63" w:rsidRDefault="00646196" w:rsidP="00646196">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64E63">
        <w:rPr>
          <w:rFonts w:ascii="Times New Roman" w:eastAsia="Times New Roman" w:hAnsi="Times New Roman" w:cs="Times New Roman"/>
          <w:spacing w:val="2"/>
          <w:sz w:val="24"/>
          <w:szCs w:val="24"/>
          <w:lang w:eastAsia="ru-RU"/>
        </w:rPr>
        <w:t>9.14</w:t>
      </w:r>
      <w:r w:rsidR="00FA1429">
        <w:rPr>
          <w:rFonts w:ascii="Times New Roman" w:eastAsia="Times New Roman" w:hAnsi="Times New Roman" w:cs="Times New Roman"/>
          <w:spacing w:val="2"/>
          <w:sz w:val="24"/>
          <w:szCs w:val="24"/>
          <w:lang w:eastAsia="ru-RU"/>
        </w:rPr>
        <w:t xml:space="preserve">. </w:t>
      </w:r>
      <w:r w:rsidRPr="00B64E63">
        <w:rPr>
          <w:rFonts w:ascii="Times New Roman" w:eastAsia="Times New Roman" w:hAnsi="Times New Roman" w:cs="Times New Roman"/>
          <w:spacing w:val="2"/>
          <w:sz w:val="24"/>
          <w:szCs w:val="24"/>
          <w:lang w:eastAsia="ru-RU"/>
        </w:rPr>
        <w:t xml:space="preserve">На несоответствующую продукцию должна быть оформлена претензия или рекламация, которые выставляются поставщику вместе с актом отбора пробы (приложение </w:t>
      </w:r>
      <w:r w:rsidR="00641BA9">
        <w:rPr>
          <w:rFonts w:ascii="Times New Roman" w:eastAsia="Times New Roman" w:hAnsi="Times New Roman" w:cs="Times New Roman"/>
          <w:spacing w:val="2"/>
          <w:sz w:val="24"/>
          <w:szCs w:val="24"/>
          <w:lang w:eastAsia="ru-RU"/>
        </w:rPr>
        <w:t>Д</w:t>
      </w:r>
      <w:r w:rsidRPr="00B64E63">
        <w:rPr>
          <w:rFonts w:ascii="Times New Roman" w:eastAsia="Times New Roman" w:hAnsi="Times New Roman" w:cs="Times New Roman"/>
          <w:spacing w:val="2"/>
          <w:sz w:val="24"/>
          <w:szCs w:val="24"/>
          <w:lang w:eastAsia="ru-RU"/>
        </w:rPr>
        <w:t>).</w:t>
      </w:r>
    </w:p>
    <w:p w:rsidR="001556D1" w:rsidRDefault="00646196" w:rsidP="001556D1">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64E63">
        <w:rPr>
          <w:rFonts w:ascii="Times New Roman" w:eastAsia="Times New Roman" w:hAnsi="Times New Roman" w:cs="Times New Roman"/>
          <w:spacing w:val="2"/>
          <w:sz w:val="24"/>
          <w:szCs w:val="24"/>
          <w:lang w:eastAsia="ru-RU"/>
        </w:rPr>
        <w:t>9.15</w:t>
      </w:r>
      <w:r w:rsidR="00FA1429">
        <w:rPr>
          <w:rFonts w:ascii="Times New Roman" w:eastAsia="Times New Roman" w:hAnsi="Times New Roman" w:cs="Times New Roman"/>
          <w:spacing w:val="2"/>
          <w:sz w:val="24"/>
          <w:szCs w:val="24"/>
          <w:lang w:eastAsia="ru-RU"/>
        </w:rPr>
        <w:t xml:space="preserve">. </w:t>
      </w:r>
      <w:r w:rsidRPr="00B64E63">
        <w:rPr>
          <w:rFonts w:ascii="Times New Roman" w:eastAsia="Times New Roman" w:hAnsi="Times New Roman" w:cs="Times New Roman"/>
          <w:spacing w:val="2"/>
          <w:sz w:val="24"/>
          <w:szCs w:val="24"/>
          <w:lang w:eastAsia="ru-RU"/>
        </w:rPr>
        <w:t xml:space="preserve">На ионообменную смолу, признанную несоответствующей, персонал, ответственный за контроль, должен оформить запрет (приложение </w:t>
      </w:r>
      <w:r w:rsidR="002E371D">
        <w:rPr>
          <w:rFonts w:ascii="Times New Roman" w:eastAsia="Times New Roman" w:hAnsi="Times New Roman" w:cs="Times New Roman"/>
          <w:spacing w:val="2"/>
          <w:sz w:val="24"/>
          <w:szCs w:val="24"/>
          <w:lang w:eastAsia="ru-RU"/>
        </w:rPr>
        <w:t>З</w:t>
      </w:r>
      <w:r w:rsidR="001556D1" w:rsidRPr="00B64E63">
        <w:rPr>
          <w:rFonts w:ascii="Times New Roman" w:eastAsia="Times New Roman" w:hAnsi="Times New Roman" w:cs="Times New Roman"/>
          <w:spacing w:val="2"/>
          <w:sz w:val="24"/>
          <w:szCs w:val="24"/>
          <w:lang w:eastAsia="ru-RU"/>
        </w:rPr>
        <w:t>) на запуск в производство.</w:t>
      </w:r>
    </w:p>
    <w:p w:rsidR="00FA1429" w:rsidRPr="00FA1429" w:rsidRDefault="00FA1429" w:rsidP="00FA1429">
      <w:pPr>
        <w:pStyle w:val="af"/>
        <w:ind w:firstLine="0"/>
        <w:jc w:val="both"/>
        <w:rPr>
          <w:rFonts w:eastAsiaTheme="minorHAnsi"/>
          <w:sz w:val="24"/>
          <w:szCs w:val="24"/>
          <w:lang w:eastAsia="en-US"/>
        </w:rPr>
      </w:pPr>
      <w:r>
        <w:rPr>
          <w:rFonts w:eastAsia="Times New Roman"/>
          <w:spacing w:val="2"/>
          <w:sz w:val="24"/>
          <w:szCs w:val="24"/>
        </w:rPr>
        <w:t xml:space="preserve">           </w:t>
      </w:r>
      <w:r w:rsidR="00B93775">
        <w:rPr>
          <w:rFonts w:eastAsia="Times New Roman"/>
          <w:spacing w:val="2"/>
          <w:sz w:val="24"/>
          <w:szCs w:val="24"/>
        </w:rPr>
        <w:t>9.16</w:t>
      </w:r>
      <w:r>
        <w:rPr>
          <w:rFonts w:eastAsia="Times New Roman"/>
          <w:spacing w:val="2"/>
          <w:sz w:val="24"/>
          <w:szCs w:val="24"/>
        </w:rPr>
        <w:t xml:space="preserve">.  </w:t>
      </w:r>
      <w:r w:rsidRPr="00FA1429">
        <w:rPr>
          <w:rFonts w:eastAsiaTheme="minorHAnsi"/>
          <w:sz w:val="24"/>
          <w:szCs w:val="24"/>
          <w:lang w:eastAsia="en-US"/>
        </w:rPr>
        <w:t xml:space="preserve">Для подтверждения, указанного в маркировке упаковочных единиц объема ионообменной смолы осуществляется выборочный замер объёма ионообменной смолы в одной выбранной в произвольном порядке упаковочной единице. В случае поставки ионообменной смолы в паллетах замер проводится по одному мешку из выбранной паллеты. </w:t>
      </w:r>
    </w:p>
    <w:p w:rsidR="00FA1429" w:rsidRPr="00FA1429" w:rsidRDefault="00FA1429" w:rsidP="00FA1429">
      <w:pPr>
        <w:tabs>
          <w:tab w:val="left" w:pos="1134"/>
        </w:tabs>
        <w:spacing w:after="0" w:line="240" w:lineRule="auto"/>
        <w:ind w:left="709"/>
        <w:jc w:val="both"/>
        <w:rPr>
          <w:rFonts w:ascii="Times New Roman" w:hAnsi="Times New Roman" w:cs="Times New Roman"/>
          <w:sz w:val="24"/>
          <w:szCs w:val="24"/>
        </w:rPr>
      </w:pPr>
      <w:r w:rsidRPr="00FA1429">
        <w:rPr>
          <w:rFonts w:ascii="Times New Roman" w:hAnsi="Times New Roman" w:cs="Times New Roman"/>
          <w:sz w:val="24"/>
          <w:szCs w:val="24"/>
        </w:rPr>
        <w:t xml:space="preserve">Замер объема может производиться путем взвешивания упаковочной единицы </w:t>
      </w:r>
    </w:p>
    <w:p w:rsidR="00FA1429" w:rsidRPr="00FA1429" w:rsidRDefault="00FA1429" w:rsidP="00FA1429">
      <w:pPr>
        <w:pStyle w:val="af"/>
        <w:jc w:val="both"/>
        <w:rPr>
          <w:rFonts w:eastAsia="Times New Roman"/>
          <w:spacing w:val="2"/>
          <w:sz w:val="24"/>
          <w:szCs w:val="24"/>
        </w:rPr>
      </w:pPr>
      <w:r w:rsidRPr="00FA1429">
        <w:rPr>
          <w:sz w:val="24"/>
          <w:szCs w:val="24"/>
        </w:rPr>
        <w:t>или мешка и расчета объема через насыпную массу, указанную в Отчете о результатах тестирования ионообменной смолы, выполненный организацией, аккредитованной в системе аккредитации Республики Казахстан</w:t>
      </w:r>
      <w:r w:rsidRPr="00FA1429">
        <w:rPr>
          <w:rFonts w:eastAsia="Times New Roman"/>
          <w:spacing w:val="2"/>
          <w:sz w:val="24"/>
          <w:szCs w:val="24"/>
        </w:rPr>
        <w:t xml:space="preserve"> </w:t>
      </w:r>
    </w:p>
    <w:p w:rsidR="001556D1" w:rsidRPr="00B64E63" w:rsidRDefault="00B93775" w:rsidP="00FA1429">
      <w:pPr>
        <w:pStyle w:val="af"/>
        <w:jc w:val="both"/>
        <w:rPr>
          <w:rFonts w:eastAsia="Times New Roman"/>
          <w:b/>
          <w:sz w:val="24"/>
          <w:szCs w:val="24"/>
        </w:rPr>
      </w:pPr>
      <w:r>
        <w:rPr>
          <w:rFonts w:eastAsia="Times New Roman"/>
          <w:spacing w:val="2"/>
          <w:sz w:val="24"/>
          <w:szCs w:val="24"/>
        </w:rPr>
        <w:t xml:space="preserve"> </w:t>
      </w:r>
    </w:p>
    <w:p w:rsidR="00646196" w:rsidRDefault="00646196" w:rsidP="001556D1">
      <w:pPr>
        <w:shd w:val="clear" w:color="auto" w:fill="FFFFFF"/>
        <w:spacing w:after="0" w:line="240" w:lineRule="auto"/>
        <w:ind w:firstLine="709"/>
        <w:jc w:val="both"/>
        <w:textAlignment w:val="baseline"/>
        <w:rPr>
          <w:rFonts w:ascii="Times New Roman" w:eastAsia="Times New Roman" w:hAnsi="Times New Roman" w:cs="Times New Roman"/>
          <w:b/>
          <w:sz w:val="24"/>
          <w:szCs w:val="24"/>
          <w:lang w:eastAsia="ru-RU"/>
        </w:rPr>
      </w:pPr>
      <w:r w:rsidRPr="00B64E63">
        <w:rPr>
          <w:rFonts w:ascii="Times New Roman" w:eastAsia="Times New Roman" w:hAnsi="Times New Roman" w:cs="Times New Roman"/>
          <w:b/>
          <w:sz w:val="24"/>
          <w:szCs w:val="24"/>
          <w:lang w:eastAsia="ru-RU"/>
        </w:rPr>
        <w:lastRenderedPageBreak/>
        <w:t>10</w:t>
      </w:r>
      <w:r w:rsidR="001556D1" w:rsidRPr="00B64E63">
        <w:rPr>
          <w:rFonts w:ascii="Times New Roman" w:eastAsia="Times New Roman" w:hAnsi="Times New Roman" w:cs="Times New Roman"/>
          <w:b/>
          <w:sz w:val="24"/>
          <w:szCs w:val="24"/>
          <w:lang w:eastAsia="ru-RU"/>
        </w:rPr>
        <w:t>.</w:t>
      </w:r>
      <w:r w:rsidRPr="00B64E63">
        <w:rPr>
          <w:rFonts w:ascii="Times New Roman" w:eastAsia="Times New Roman" w:hAnsi="Times New Roman" w:cs="Times New Roman"/>
          <w:b/>
          <w:sz w:val="24"/>
          <w:szCs w:val="24"/>
          <w:lang w:eastAsia="ru-RU"/>
        </w:rPr>
        <w:t xml:space="preserve"> Методы входного контроля</w:t>
      </w:r>
    </w:p>
    <w:p w:rsidR="00B93775" w:rsidRPr="00B64E63" w:rsidRDefault="00B93775" w:rsidP="001556D1">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p>
    <w:p w:rsidR="00646196" w:rsidRPr="00B64E63" w:rsidRDefault="00646196" w:rsidP="00646196">
      <w:pPr>
        <w:spacing w:after="0" w:line="240" w:lineRule="auto"/>
        <w:ind w:firstLine="709"/>
        <w:jc w:val="both"/>
        <w:rPr>
          <w:rFonts w:ascii="Times New Roman" w:eastAsia="Times New Roman" w:hAnsi="Times New Roman" w:cs="Times New Roman"/>
          <w:sz w:val="24"/>
          <w:szCs w:val="24"/>
          <w:lang w:eastAsia="ru-RU"/>
        </w:rPr>
      </w:pPr>
      <w:r w:rsidRPr="00B64E63">
        <w:rPr>
          <w:rFonts w:ascii="Times New Roman" w:eastAsia="Times New Roman" w:hAnsi="Times New Roman" w:cs="Times New Roman"/>
          <w:sz w:val="24"/>
          <w:szCs w:val="24"/>
          <w:lang w:eastAsia="ru-RU"/>
        </w:rPr>
        <w:t>Контроль ионообменной смолы осуществляется согласно методам испытаний, указанным в таблице 1.</w:t>
      </w:r>
    </w:p>
    <w:p w:rsidR="008D6D6D" w:rsidRPr="00B64E63" w:rsidRDefault="008D6D6D" w:rsidP="00646196">
      <w:pPr>
        <w:spacing w:after="0"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after="0" w:line="240" w:lineRule="auto"/>
        <w:jc w:val="both"/>
        <w:rPr>
          <w:rFonts w:ascii="Times New Roman" w:eastAsia="Times New Roman" w:hAnsi="Times New Roman" w:cs="Times New Roman"/>
          <w:sz w:val="24"/>
          <w:szCs w:val="24"/>
          <w:lang w:eastAsia="ru-RU"/>
        </w:rPr>
      </w:pPr>
      <w:r w:rsidRPr="00B64E63">
        <w:rPr>
          <w:rFonts w:ascii="Times New Roman" w:eastAsia="Times New Roman" w:hAnsi="Times New Roman" w:cs="Times New Roman"/>
          <w:sz w:val="24"/>
          <w:szCs w:val="24"/>
          <w:lang w:eastAsia="ru-RU"/>
        </w:rPr>
        <w:t xml:space="preserve">Таблица 1 </w:t>
      </w:r>
      <w:r w:rsidRPr="00B64E63">
        <w:rPr>
          <w:rFonts w:ascii="Times New Roman" w:eastAsia="Times New Roman" w:hAnsi="Times New Roman" w:cs="Times New Roman"/>
          <w:b/>
          <w:sz w:val="24"/>
          <w:szCs w:val="24"/>
          <w:lang w:val="kk-KZ" w:eastAsia="ru-RU"/>
        </w:rPr>
        <w:t xml:space="preserve">– </w:t>
      </w:r>
      <w:r w:rsidRPr="00B64E63">
        <w:rPr>
          <w:rFonts w:ascii="Times New Roman" w:eastAsia="Times New Roman" w:hAnsi="Times New Roman" w:cs="Times New Roman"/>
          <w:sz w:val="24"/>
          <w:szCs w:val="24"/>
          <w:lang w:eastAsia="ru-RU"/>
        </w:rPr>
        <w:t>Контролируемые показатели и методы испытаний для ионообменной смолы</w:t>
      </w:r>
    </w:p>
    <w:p w:rsidR="00646196" w:rsidRPr="00B64E63" w:rsidRDefault="00646196" w:rsidP="00646196">
      <w:pPr>
        <w:spacing w:after="0" w:line="240" w:lineRule="auto"/>
        <w:jc w:val="both"/>
        <w:rPr>
          <w:rFonts w:ascii="Times New Roman" w:eastAsia="Times New Roman" w:hAnsi="Times New Roman" w:cs="Times New Roman"/>
          <w:sz w:val="16"/>
          <w:szCs w:val="16"/>
          <w:lang w:eastAsia="ru-RU"/>
        </w:rPr>
      </w:pPr>
    </w:p>
    <w:tbl>
      <w:tblPr>
        <w:tblStyle w:val="a3"/>
        <w:tblW w:w="0" w:type="auto"/>
        <w:tblInd w:w="108" w:type="dxa"/>
        <w:tblLayout w:type="fixed"/>
        <w:tblLook w:val="04A0" w:firstRow="1" w:lastRow="0" w:firstColumn="1" w:lastColumn="0" w:noHBand="0" w:noVBand="1"/>
      </w:tblPr>
      <w:tblGrid>
        <w:gridCol w:w="567"/>
        <w:gridCol w:w="4536"/>
        <w:gridCol w:w="4253"/>
      </w:tblGrid>
      <w:tr w:rsidR="00646196" w:rsidRPr="00B64E63" w:rsidTr="00404723">
        <w:tc>
          <w:tcPr>
            <w:tcW w:w="567" w:type="dxa"/>
          </w:tcPr>
          <w:p w:rsidR="00646196" w:rsidRPr="00B64E63" w:rsidRDefault="00646196" w:rsidP="00404723">
            <w:pPr>
              <w:jc w:val="center"/>
              <w:rPr>
                <w:rFonts w:ascii="Times New Roman" w:eastAsia="Times New Roman" w:hAnsi="Times New Roman" w:cs="Times New Roman"/>
                <w:b/>
                <w:sz w:val="24"/>
                <w:szCs w:val="24"/>
                <w:lang w:eastAsia="ru-RU"/>
              </w:rPr>
            </w:pPr>
            <w:r w:rsidRPr="00B64E63">
              <w:rPr>
                <w:rFonts w:ascii="Times New Roman" w:eastAsia="Times New Roman" w:hAnsi="Times New Roman" w:cs="Times New Roman"/>
                <w:b/>
                <w:sz w:val="24"/>
                <w:szCs w:val="24"/>
                <w:lang w:eastAsia="ru-RU"/>
              </w:rPr>
              <w:t>№ п/п</w:t>
            </w:r>
          </w:p>
        </w:tc>
        <w:tc>
          <w:tcPr>
            <w:tcW w:w="4536" w:type="dxa"/>
          </w:tcPr>
          <w:p w:rsidR="00646196" w:rsidRPr="00B64E63" w:rsidRDefault="00646196" w:rsidP="00404723">
            <w:pPr>
              <w:jc w:val="center"/>
              <w:rPr>
                <w:rFonts w:ascii="Times New Roman" w:eastAsia="Times New Roman" w:hAnsi="Times New Roman" w:cs="Times New Roman"/>
                <w:b/>
                <w:sz w:val="24"/>
                <w:szCs w:val="24"/>
                <w:lang w:eastAsia="ru-RU"/>
              </w:rPr>
            </w:pPr>
            <w:r w:rsidRPr="00B64E63">
              <w:rPr>
                <w:rFonts w:ascii="Times New Roman" w:eastAsia="Times New Roman" w:hAnsi="Times New Roman" w:cs="Times New Roman"/>
                <w:b/>
                <w:sz w:val="24"/>
                <w:szCs w:val="24"/>
                <w:lang w:eastAsia="ru-RU"/>
              </w:rPr>
              <w:t>Наименование показателя</w:t>
            </w:r>
          </w:p>
        </w:tc>
        <w:tc>
          <w:tcPr>
            <w:tcW w:w="4253" w:type="dxa"/>
          </w:tcPr>
          <w:p w:rsidR="00646196" w:rsidRPr="00B64E63" w:rsidRDefault="00646196" w:rsidP="00404723">
            <w:pPr>
              <w:jc w:val="center"/>
              <w:rPr>
                <w:rFonts w:ascii="Times New Roman" w:eastAsia="Times New Roman" w:hAnsi="Times New Roman" w:cs="Times New Roman"/>
                <w:b/>
                <w:sz w:val="24"/>
                <w:szCs w:val="24"/>
                <w:lang w:eastAsia="ru-RU"/>
              </w:rPr>
            </w:pPr>
            <w:r w:rsidRPr="00B64E63">
              <w:rPr>
                <w:rFonts w:ascii="Times New Roman" w:eastAsia="Times New Roman" w:hAnsi="Times New Roman" w:cs="Times New Roman"/>
                <w:b/>
                <w:sz w:val="24"/>
                <w:szCs w:val="24"/>
                <w:lang w:eastAsia="ru-RU"/>
              </w:rPr>
              <w:t>Метод испытания</w:t>
            </w:r>
          </w:p>
        </w:tc>
      </w:tr>
      <w:tr w:rsidR="00646196" w:rsidRPr="00B64E63" w:rsidTr="00404723">
        <w:tc>
          <w:tcPr>
            <w:tcW w:w="567" w:type="dxa"/>
          </w:tcPr>
          <w:p w:rsidR="00646196" w:rsidRPr="00B64E63" w:rsidRDefault="00646196" w:rsidP="00404723">
            <w:pPr>
              <w:jc w:val="center"/>
              <w:rPr>
                <w:rFonts w:ascii="Times New Roman" w:eastAsia="Times New Roman" w:hAnsi="Times New Roman" w:cs="Times New Roman"/>
                <w:sz w:val="24"/>
                <w:szCs w:val="24"/>
                <w:lang w:eastAsia="ru-RU"/>
              </w:rPr>
            </w:pPr>
            <w:r w:rsidRPr="00B64E63">
              <w:rPr>
                <w:rFonts w:ascii="Times New Roman" w:eastAsia="Times New Roman" w:hAnsi="Times New Roman" w:cs="Times New Roman"/>
                <w:sz w:val="24"/>
                <w:szCs w:val="24"/>
                <w:lang w:eastAsia="ru-RU"/>
              </w:rPr>
              <w:t>1</w:t>
            </w:r>
          </w:p>
        </w:tc>
        <w:tc>
          <w:tcPr>
            <w:tcW w:w="4536" w:type="dxa"/>
          </w:tcPr>
          <w:p w:rsidR="00646196" w:rsidRPr="00B64E63" w:rsidRDefault="00646196" w:rsidP="00404723">
            <w:pPr>
              <w:jc w:val="both"/>
              <w:rPr>
                <w:rFonts w:ascii="Times New Roman" w:eastAsia="Times New Roman" w:hAnsi="Times New Roman" w:cs="Times New Roman"/>
                <w:sz w:val="24"/>
                <w:szCs w:val="24"/>
                <w:lang w:eastAsia="ru-RU"/>
              </w:rPr>
            </w:pPr>
            <w:r w:rsidRPr="00B64E63">
              <w:rPr>
                <w:rFonts w:ascii="Times New Roman" w:eastAsia="Times New Roman" w:hAnsi="Times New Roman" w:cs="Times New Roman"/>
                <w:sz w:val="24"/>
                <w:szCs w:val="24"/>
                <w:lang w:eastAsia="ru-RU"/>
              </w:rPr>
              <w:t>Внешний вид</w:t>
            </w:r>
          </w:p>
        </w:tc>
        <w:tc>
          <w:tcPr>
            <w:tcW w:w="4253" w:type="dxa"/>
          </w:tcPr>
          <w:p w:rsidR="00646196" w:rsidRPr="00B64E63" w:rsidRDefault="00646196" w:rsidP="00404723">
            <w:pPr>
              <w:jc w:val="both"/>
              <w:rPr>
                <w:rFonts w:ascii="Times New Roman" w:eastAsia="Times New Roman" w:hAnsi="Times New Roman" w:cs="Times New Roman"/>
                <w:sz w:val="24"/>
                <w:szCs w:val="24"/>
                <w:lang w:eastAsia="ru-RU"/>
              </w:rPr>
            </w:pPr>
            <w:r w:rsidRPr="00B64E63">
              <w:rPr>
                <w:rFonts w:ascii="Times New Roman" w:eastAsia="Times New Roman" w:hAnsi="Times New Roman" w:cs="Times New Roman"/>
                <w:sz w:val="24"/>
                <w:szCs w:val="24"/>
                <w:lang w:eastAsia="ru-RU"/>
              </w:rPr>
              <w:t>ГОСТ 20301-74, п. 3.2</w:t>
            </w:r>
          </w:p>
        </w:tc>
      </w:tr>
      <w:tr w:rsidR="00646196" w:rsidRPr="00B64E63" w:rsidTr="00404723">
        <w:tc>
          <w:tcPr>
            <w:tcW w:w="567" w:type="dxa"/>
          </w:tcPr>
          <w:p w:rsidR="00646196" w:rsidRPr="00B64E63" w:rsidRDefault="00646196" w:rsidP="00404723">
            <w:pPr>
              <w:jc w:val="center"/>
              <w:rPr>
                <w:rFonts w:ascii="Times New Roman" w:eastAsia="Times New Roman" w:hAnsi="Times New Roman" w:cs="Times New Roman"/>
                <w:sz w:val="24"/>
                <w:szCs w:val="24"/>
                <w:lang w:eastAsia="ru-RU"/>
              </w:rPr>
            </w:pPr>
            <w:r w:rsidRPr="00B64E63">
              <w:rPr>
                <w:rFonts w:ascii="Times New Roman" w:eastAsia="Times New Roman" w:hAnsi="Times New Roman" w:cs="Times New Roman"/>
                <w:sz w:val="24"/>
                <w:szCs w:val="24"/>
                <w:lang w:eastAsia="ru-RU"/>
              </w:rPr>
              <w:t>2</w:t>
            </w:r>
          </w:p>
        </w:tc>
        <w:tc>
          <w:tcPr>
            <w:tcW w:w="4536" w:type="dxa"/>
          </w:tcPr>
          <w:p w:rsidR="00646196" w:rsidRPr="00B64E63" w:rsidRDefault="00646196" w:rsidP="00404723">
            <w:pPr>
              <w:jc w:val="both"/>
              <w:rPr>
                <w:rFonts w:ascii="Times New Roman" w:eastAsia="Times New Roman" w:hAnsi="Times New Roman" w:cs="Times New Roman"/>
                <w:sz w:val="24"/>
                <w:szCs w:val="24"/>
                <w:lang w:eastAsia="ru-RU"/>
              </w:rPr>
            </w:pPr>
            <w:r w:rsidRPr="00B64E63">
              <w:rPr>
                <w:rFonts w:ascii="Times New Roman" w:eastAsia="Times New Roman" w:hAnsi="Times New Roman" w:cs="Times New Roman"/>
                <w:sz w:val="24"/>
                <w:szCs w:val="24"/>
                <w:lang w:eastAsia="ru-RU"/>
              </w:rPr>
              <w:t>Массовая доля влаги</w:t>
            </w:r>
          </w:p>
        </w:tc>
        <w:tc>
          <w:tcPr>
            <w:tcW w:w="4253" w:type="dxa"/>
          </w:tcPr>
          <w:p w:rsidR="00646196" w:rsidRPr="00B64E63" w:rsidRDefault="00646196" w:rsidP="00404723">
            <w:pPr>
              <w:jc w:val="both"/>
              <w:rPr>
                <w:rFonts w:ascii="Times New Roman" w:eastAsia="Times New Roman" w:hAnsi="Times New Roman" w:cs="Times New Roman"/>
                <w:sz w:val="24"/>
                <w:szCs w:val="24"/>
                <w:lang w:eastAsia="ru-RU"/>
              </w:rPr>
            </w:pPr>
            <w:r w:rsidRPr="00B64E63">
              <w:rPr>
                <w:rFonts w:ascii="Times New Roman" w:hAnsi="Times New Roman" w:cs="Times New Roman"/>
                <w:sz w:val="24"/>
                <w:szCs w:val="24"/>
              </w:rPr>
              <w:t>ГОСТ 10898.1-84</w:t>
            </w:r>
          </w:p>
        </w:tc>
      </w:tr>
      <w:tr w:rsidR="00646196" w:rsidRPr="00B64E63" w:rsidTr="00404723">
        <w:tc>
          <w:tcPr>
            <w:tcW w:w="567" w:type="dxa"/>
          </w:tcPr>
          <w:p w:rsidR="00646196" w:rsidRPr="00B64E63" w:rsidRDefault="00646196" w:rsidP="00404723">
            <w:pPr>
              <w:jc w:val="center"/>
              <w:rPr>
                <w:rFonts w:ascii="Times New Roman" w:eastAsia="Times New Roman" w:hAnsi="Times New Roman" w:cs="Times New Roman"/>
                <w:sz w:val="24"/>
                <w:szCs w:val="24"/>
                <w:lang w:eastAsia="ru-RU"/>
              </w:rPr>
            </w:pPr>
            <w:r w:rsidRPr="00B64E63">
              <w:rPr>
                <w:rFonts w:ascii="Times New Roman" w:eastAsia="Times New Roman" w:hAnsi="Times New Roman" w:cs="Times New Roman"/>
                <w:sz w:val="24"/>
                <w:szCs w:val="24"/>
                <w:lang w:eastAsia="ru-RU"/>
              </w:rPr>
              <w:t>3</w:t>
            </w:r>
          </w:p>
        </w:tc>
        <w:tc>
          <w:tcPr>
            <w:tcW w:w="4536" w:type="dxa"/>
          </w:tcPr>
          <w:p w:rsidR="00646196" w:rsidRPr="00B64E63" w:rsidRDefault="00646196" w:rsidP="00404723">
            <w:pPr>
              <w:jc w:val="both"/>
              <w:rPr>
                <w:rFonts w:ascii="Times New Roman" w:eastAsia="Times New Roman" w:hAnsi="Times New Roman" w:cs="Times New Roman"/>
                <w:sz w:val="24"/>
                <w:szCs w:val="24"/>
                <w:lang w:eastAsia="ru-RU"/>
              </w:rPr>
            </w:pPr>
            <w:r w:rsidRPr="00B64E63">
              <w:rPr>
                <w:rFonts w:ascii="Times New Roman" w:eastAsia="Times New Roman" w:hAnsi="Times New Roman" w:cs="Times New Roman"/>
                <w:sz w:val="24"/>
                <w:szCs w:val="24"/>
                <w:lang w:eastAsia="ru-RU"/>
              </w:rPr>
              <w:t>Гранулометрический состав</w:t>
            </w:r>
          </w:p>
        </w:tc>
        <w:tc>
          <w:tcPr>
            <w:tcW w:w="4253" w:type="dxa"/>
          </w:tcPr>
          <w:p w:rsidR="00646196" w:rsidRPr="00B64E63" w:rsidRDefault="00646196" w:rsidP="00404723">
            <w:pPr>
              <w:jc w:val="both"/>
              <w:rPr>
                <w:rFonts w:ascii="Times New Roman" w:hAnsi="Times New Roman" w:cs="Times New Roman"/>
                <w:sz w:val="24"/>
                <w:szCs w:val="24"/>
              </w:rPr>
            </w:pPr>
            <w:r w:rsidRPr="00B64E63">
              <w:rPr>
                <w:rFonts w:ascii="Times New Roman" w:eastAsia="Times New Roman" w:hAnsi="Times New Roman" w:cs="Times New Roman"/>
                <w:sz w:val="24"/>
                <w:szCs w:val="24"/>
                <w:lang w:eastAsia="ru-RU"/>
              </w:rPr>
              <w:t>ГОСТ 10900-84</w:t>
            </w:r>
          </w:p>
        </w:tc>
      </w:tr>
      <w:tr w:rsidR="00646196" w:rsidRPr="00B64E63" w:rsidTr="00404723">
        <w:tc>
          <w:tcPr>
            <w:tcW w:w="567" w:type="dxa"/>
          </w:tcPr>
          <w:p w:rsidR="00646196" w:rsidRPr="00B64E63" w:rsidRDefault="00646196" w:rsidP="00404723">
            <w:pPr>
              <w:jc w:val="center"/>
              <w:rPr>
                <w:rFonts w:ascii="Times New Roman" w:eastAsia="Times New Roman" w:hAnsi="Times New Roman" w:cs="Times New Roman"/>
                <w:sz w:val="24"/>
                <w:szCs w:val="24"/>
                <w:lang w:eastAsia="ru-RU"/>
              </w:rPr>
            </w:pPr>
            <w:r w:rsidRPr="00B64E63">
              <w:rPr>
                <w:rFonts w:ascii="Times New Roman" w:eastAsia="Times New Roman" w:hAnsi="Times New Roman" w:cs="Times New Roman"/>
                <w:sz w:val="24"/>
                <w:szCs w:val="24"/>
                <w:lang w:eastAsia="ru-RU"/>
              </w:rPr>
              <w:t>4</w:t>
            </w:r>
          </w:p>
        </w:tc>
        <w:tc>
          <w:tcPr>
            <w:tcW w:w="4536" w:type="dxa"/>
          </w:tcPr>
          <w:p w:rsidR="00646196" w:rsidRPr="00B64E63" w:rsidRDefault="00646196" w:rsidP="00404723">
            <w:pPr>
              <w:jc w:val="both"/>
              <w:rPr>
                <w:rFonts w:ascii="Times New Roman" w:eastAsia="Times New Roman" w:hAnsi="Times New Roman" w:cs="Times New Roman"/>
                <w:sz w:val="24"/>
                <w:szCs w:val="24"/>
                <w:lang w:eastAsia="ru-RU"/>
              </w:rPr>
            </w:pPr>
            <w:r w:rsidRPr="00B64E63">
              <w:rPr>
                <w:rFonts w:ascii="Times New Roman" w:eastAsia="Times New Roman" w:hAnsi="Times New Roman" w:cs="Times New Roman"/>
                <w:sz w:val="24"/>
                <w:szCs w:val="24"/>
                <w:lang w:eastAsia="ru-RU"/>
              </w:rPr>
              <w:t>Коэффициент однородности</w:t>
            </w:r>
          </w:p>
        </w:tc>
        <w:tc>
          <w:tcPr>
            <w:tcW w:w="4253" w:type="dxa"/>
          </w:tcPr>
          <w:p w:rsidR="00646196" w:rsidRPr="00B64E63" w:rsidRDefault="00646196" w:rsidP="00404723">
            <w:pPr>
              <w:jc w:val="both"/>
              <w:rPr>
                <w:rFonts w:ascii="Times New Roman" w:eastAsia="Times New Roman" w:hAnsi="Times New Roman" w:cs="Times New Roman"/>
                <w:sz w:val="24"/>
                <w:szCs w:val="24"/>
                <w:lang w:eastAsia="ru-RU"/>
              </w:rPr>
            </w:pPr>
            <w:r w:rsidRPr="00B64E63">
              <w:rPr>
                <w:rFonts w:ascii="Times New Roman" w:eastAsia="Times New Roman" w:hAnsi="Times New Roman" w:cs="Times New Roman"/>
                <w:sz w:val="24"/>
                <w:szCs w:val="24"/>
                <w:lang w:eastAsia="ru-RU"/>
              </w:rPr>
              <w:t>ГОСТ 10900-84, п. 5.4</w:t>
            </w:r>
          </w:p>
        </w:tc>
      </w:tr>
      <w:tr w:rsidR="00646196" w:rsidRPr="00B64E63" w:rsidTr="00404723">
        <w:tc>
          <w:tcPr>
            <w:tcW w:w="567" w:type="dxa"/>
          </w:tcPr>
          <w:p w:rsidR="00646196" w:rsidRPr="00B64E63" w:rsidRDefault="00646196" w:rsidP="00404723">
            <w:pPr>
              <w:jc w:val="center"/>
              <w:rPr>
                <w:rFonts w:ascii="Times New Roman" w:eastAsia="Times New Roman" w:hAnsi="Times New Roman" w:cs="Times New Roman"/>
                <w:sz w:val="24"/>
                <w:szCs w:val="24"/>
                <w:lang w:eastAsia="ru-RU"/>
              </w:rPr>
            </w:pPr>
            <w:r w:rsidRPr="00B64E63">
              <w:rPr>
                <w:rFonts w:ascii="Times New Roman" w:eastAsia="Times New Roman" w:hAnsi="Times New Roman" w:cs="Times New Roman"/>
                <w:sz w:val="24"/>
                <w:szCs w:val="24"/>
                <w:lang w:eastAsia="ru-RU"/>
              </w:rPr>
              <w:t>5</w:t>
            </w:r>
          </w:p>
        </w:tc>
        <w:tc>
          <w:tcPr>
            <w:tcW w:w="4536" w:type="dxa"/>
          </w:tcPr>
          <w:p w:rsidR="00646196" w:rsidRPr="00B64E63" w:rsidRDefault="00646196" w:rsidP="00E84A65">
            <w:pPr>
              <w:jc w:val="both"/>
              <w:rPr>
                <w:rFonts w:ascii="Times New Roman" w:eastAsia="Times New Roman" w:hAnsi="Times New Roman" w:cs="Times New Roman"/>
                <w:sz w:val="24"/>
                <w:szCs w:val="24"/>
                <w:lang w:eastAsia="ru-RU"/>
              </w:rPr>
            </w:pPr>
            <w:r w:rsidRPr="00B64E63">
              <w:rPr>
                <w:rFonts w:ascii="Times New Roman" w:eastAsia="Times New Roman" w:hAnsi="Times New Roman" w:cs="Times New Roman"/>
                <w:sz w:val="24"/>
                <w:szCs w:val="24"/>
                <w:lang w:eastAsia="ru-RU"/>
              </w:rPr>
              <w:t xml:space="preserve">Насыпная масса </w:t>
            </w:r>
          </w:p>
        </w:tc>
        <w:tc>
          <w:tcPr>
            <w:tcW w:w="4253" w:type="dxa"/>
          </w:tcPr>
          <w:p w:rsidR="00646196" w:rsidRPr="00B64E63" w:rsidRDefault="00646196" w:rsidP="00404723">
            <w:pPr>
              <w:jc w:val="both"/>
              <w:rPr>
                <w:rFonts w:ascii="Times New Roman" w:eastAsia="Times New Roman" w:hAnsi="Times New Roman" w:cs="Times New Roman"/>
                <w:sz w:val="24"/>
                <w:szCs w:val="24"/>
                <w:lang w:eastAsia="ru-RU"/>
              </w:rPr>
            </w:pPr>
            <w:r w:rsidRPr="00B64E63">
              <w:rPr>
                <w:rFonts w:ascii="Times New Roman" w:eastAsia="Times New Roman" w:hAnsi="Times New Roman" w:cs="Times New Roman"/>
                <w:sz w:val="24"/>
                <w:szCs w:val="24"/>
                <w:lang w:eastAsia="ru-RU"/>
              </w:rPr>
              <w:t>ГОСТ 10898.2-74</w:t>
            </w:r>
          </w:p>
        </w:tc>
      </w:tr>
      <w:tr w:rsidR="00646196" w:rsidRPr="00B64E63" w:rsidTr="00404723">
        <w:tc>
          <w:tcPr>
            <w:tcW w:w="567" w:type="dxa"/>
          </w:tcPr>
          <w:p w:rsidR="00646196" w:rsidRPr="00B64E63" w:rsidRDefault="00646196" w:rsidP="00404723">
            <w:pPr>
              <w:jc w:val="center"/>
              <w:rPr>
                <w:rFonts w:ascii="Times New Roman" w:eastAsia="Times New Roman" w:hAnsi="Times New Roman" w:cs="Times New Roman"/>
                <w:sz w:val="24"/>
                <w:szCs w:val="24"/>
                <w:lang w:eastAsia="ru-RU"/>
              </w:rPr>
            </w:pPr>
            <w:r w:rsidRPr="00B64E63">
              <w:rPr>
                <w:rFonts w:ascii="Times New Roman" w:eastAsia="Times New Roman" w:hAnsi="Times New Roman" w:cs="Times New Roman"/>
                <w:sz w:val="24"/>
                <w:szCs w:val="24"/>
                <w:lang w:eastAsia="ru-RU"/>
              </w:rPr>
              <w:t>6</w:t>
            </w:r>
          </w:p>
        </w:tc>
        <w:tc>
          <w:tcPr>
            <w:tcW w:w="4536" w:type="dxa"/>
          </w:tcPr>
          <w:p w:rsidR="00646196" w:rsidRPr="00B64E63" w:rsidRDefault="00646196" w:rsidP="00404723">
            <w:pPr>
              <w:jc w:val="both"/>
              <w:rPr>
                <w:rFonts w:ascii="Times New Roman" w:eastAsia="Times New Roman" w:hAnsi="Times New Roman" w:cs="Times New Roman"/>
                <w:sz w:val="24"/>
                <w:szCs w:val="24"/>
                <w:lang w:eastAsia="ru-RU"/>
              </w:rPr>
            </w:pPr>
            <w:r w:rsidRPr="00B64E63">
              <w:rPr>
                <w:rFonts w:ascii="Times New Roman" w:eastAsia="Times New Roman" w:hAnsi="Times New Roman" w:cs="Times New Roman"/>
                <w:sz w:val="24"/>
                <w:szCs w:val="24"/>
                <w:lang w:eastAsia="ru-RU"/>
              </w:rPr>
              <w:t>Удельный объем</w:t>
            </w:r>
          </w:p>
        </w:tc>
        <w:tc>
          <w:tcPr>
            <w:tcW w:w="4253" w:type="dxa"/>
          </w:tcPr>
          <w:p w:rsidR="00646196" w:rsidRPr="00B64E63" w:rsidRDefault="00646196" w:rsidP="00404723">
            <w:pPr>
              <w:jc w:val="both"/>
              <w:rPr>
                <w:rFonts w:ascii="Times New Roman" w:eastAsia="Times New Roman" w:hAnsi="Times New Roman" w:cs="Times New Roman"/>
                <w:sz w:val="24"/>
                <w:szCs w:val="24"/>
                <w:lang w:eastAsia="ru-RU"/>
              </w:rPr>
            </w:pPr>
            <w:r w:rsidRPr="00B64E63">
              <w:rPr>
                <w:rFonts w:ascii="Times New Roman" w:eastAsia="Times New Roman" w:hAnsi="Times New Roman" w:cs="Times New Roman"/>
                <w:sz w:val="24"/>
                <w:szCs w:val="24"/>
                <w:lang w:eastAsia="ru-RU"/>
              </w:rPr>
              <w:t>ГОСТ 10898.4-84</w:t>
            </w:r>
          </w:p>
        </w:tc>
      </w:tr>
      <w:tr w:rsidR="008850A5" w:rsidRPr="00B64E63" w:rsidTr="00404723">
        <w:tc>
          <w:tcPr>
            <w:tcW w:w="567" w:type="dxa"/>
          </w:tcPr>
          <w:p w:rsidR="008850A5" w:rsidRPr="00B64E63" w:rsidRDefault="001556D1" w:rsidP="00404723">
            <w:pPr>
              <w:jc w:val="center"/>
              <w:rPr>
                <w:rFonts w:ascii="Times New Roman" w:eastAsia="Times New Roman" w:hAnsi="Times New Roman" w:cs="Times New Roman"/>
                <w:sz w:val="24"/>
                <w:szCs w:val="24"/>
                <w:lang w:eastAsia="ru-RU"/>
              </w:rPr>
            </w:pPr>
            <w:r w:rsidRPr="00B64E63">
              <w:rPr>
                <w:rFonts w:ascii="Times New Roman" w:eastAsia="Times New Roman" w:hAnsi="Times New Roman" w:cs="Times New Roman"/>
                <w:sz w:val="24"/>
                <w:szCs w:val="24"/>
                <w:lang w:eastAsia="ru-RU"/>
              </w:rPr>
              <w:t>7</w:t>
            </w:r>
          </w:p>
        </w:tc>
        <w:tc>
          <w:tcPr>
            <w:tcW w:w="4536" w:type="dxa"/>
          </w:tcPr>
          <w:p w:rsidR="008850A5" w:rsidRPr="00B64E63" w:rsidRDefault="00661712" w:rsidP="004F3C16">
            <w:pPr>
              <w:shd w:val="clear" w:color="auto" w:fill="FFFFFF"/>
              <w:rPr>
                <w:rFonts w:ascii="Times New Roman" w:eastAsia="Times New Roman" w:hAnsi="Times New Roman" w:cs="Times New Roman"/>
                <w:sz w:val="24"/>
                <w:szCs w:val="24"/>
                <w:lang w:eastAsia="ru-RU"/>
              </w:rPr>
            </w:pPr>
            <w:r w:rsidRPr="00B64E63">
              <w:rPr>
                <w:rFonts w:ascii="Times New Roman" w:eastAsia="Times New Roman" w:hAnsi="Times New Roman" w:cs="Times New Roman"/>
                <w:sz w:val="24"/>
                <w:szCs w:val="24"/>
                <w:lang w:eastAsia="ru-RU"/>
              </w:rPr>
              <w:t>Равновесная</w:t>
            </w:r>
            <w:r w:rsidR="008850A5" w:rsidRPr="00B64E63">
              <w:rPr>
                <w:rFonts w:ascii="Times New Roman" w:eastAsia="Times New Roman" w:hAnsi="Times New Roman" w:cs="Times New Roman"/>
                <w:sz w:val="24"/>
                <w:szCs w:val="24"/>
                <w:lang w:eastAsia="ru-RU"/>
              </w:rPr>
              <w:t xml:space="preserve"> обменная емкость</w:t>
            </w:r>
            <w:r w:rsidR="000C0122" w:rsidRPr="00B64E63">
              <w:rPr>
                <w:rFonts w:ascii="Times New Roman" w:eastAsia="Times New Roman" w:hAnsi="Times New Roman" w:cs="Times New Roman"/>
                <w:sz w:val="24"/>
                <w:szCs w:val="24"/>
                <w:lang w:eastAsia="ru-RU"/>
              </w:rPr>
              <w:t xml:space="preserve"> по урану</w:t>
            </w:r>
          </w:p>
        </w:tc>
        <w:tc>
          <w:tcPr>
            <w:tcW w:w="4253" w:type="dxa"/>
          </w:tcPr>
          <w:p w:rsidR="008850A5" w:rsidRPr="00B64E63" w:rsidRDefault="004F3C16" w:rsidP="00641BA9">
            <w:pPr>
              <w:jc w:val="both"/>
              <w:rPr>
                <w:rFonts w:ascii="Times New Roman" w:eastAsia="Times New Roman" w:hAnsi="Times New Roman" w:cs="Times New Roman"/>
                <w:sz w:val="24"/>
                <w:szCs w:val="24"/>
                <w:lang w:eastAsia="ru-RU"/>
              </w:rPr>
            </w:pPr>
            <w:r w:rsidRPr="00B64E63">
              <w:rPr>
                <w:rFonts w:ascii="Times New Roman" w:eastAsia="Times New Roman" w:hAnsi="Times New Roman" w:cs="Times New Roman"/>
                <w:sz w:val="24"/>
                <w:szCs w:val="24"/>
                <w:lang w:eastAsia="ru-RU"/>
              </w:rPr>
              <w:t xml:space="preserve">Приложение </w:t>
            </w:r>
            <w:r w:rsidR="00641BA9">
              <w:rPr>
                <w:rFonts w:ascii="Times New Roman" w:eastAsia="Times New Roman" w:hAnsi="Times New Roman" w:cs="Times New Roman"/>
                <w:sz w:val="24"/>
                <w:szCs w:val="24"/>
                <w:lang w:eastAsia="ru-RU"/>
              </w:rPr>
              <w:t>К</w:t>
            </w:r>
            <w:r w:rsidR="00641BA9" w:rsidRPr="00B64E63">
              <w:rPr>
                <w:rFonts w:ascii="Times New Roman" w:eastAsia="Times New Roman" w:hAnsi="Times New Roman" w:cs="Times New Roman"/>
                <w:sz w:val="24"/>
                <w:szCs w:val="24"/>
                <w:lang w:eastAsia="ru-RU"/>
              </w:rPr>
              <w:t xml:space="preserve"> </w:t>
            </w:r>
            <w:r w:rsidRPr="00B64E63">
              <w:rPr>
                <w:rFonts w:ascii="Times New Roman" w:eastAsia="Times New Roman" w:hAnsi="Times New Roman" w:cs="Times New Roman"/>
                <w:sz w:val="24"/>
                <w:szCs w:val="24"/>
                <w:lang w:eastAsia="ru-RU"/>
              </w:rPr>
              <w:t>настоящего Стандарта</w:t>
            </w:r>
          </w:p>
        </w:tc>
      </w:tr>
      <w:tr w:rsidR="008850A5" w:rsidRPr="00B64E63" w:rsidTr="00404723">
        <w:tc>
          <w:tcPr>
            <w:tcW w:w="567" w:type="dxa"/>
          </w:tcPr>
          <w:p w:rsidR="008850A5" w:rsidRPr="00B64E63" w:rsidRDefault="001556D1" w:rsidP="00404723">
            <w:pPr>
              <w:jc w:val="center"/>
              <w:rPr>
                <w:rFonts w:ascii="Times New Roman" w:eastAsia="Times New Roman" w:hAnsi="Times New Roman" w:cs="Times New Roman"/>
                <w:sz w:val="24"/>
                <w:szCs w:val="24"/>
                <w:lang w:eastAsia="ru-RU"/>
              </w:rPr>
            </w:pPr>
            <w:r w:rsidRPr="00B64E63">
              <w:rPr>
                <w:rFonts w:ascii="Times New Roman" w:eastAsia="Times New Roman" w:hAnsi="Times New Roman" w:cs="Times New Roman"/>
                <w:sz w:val="24"/>
                <w:szCs w:val="24"/>
                <w:lang w:eastAsia="ru-RU"/>
              </w:rPr>
              <w:t>8</w:t>
            </w:r>
          </w:p>
        </w:tc>
        <w:tc>
          <w:tcPr>
            <w:tcW w:w="4536" w:type="dxa"/>
          </w:tcPr>
          <w:p w:rsidR="008850A5" w:rsidRPr="00B64E63" w:rsidRDefault="008850A5" w:rsidP="004457A3">
            <w:pPr>
              <w:shd w:val="clear" w:color="auto" w:fill="FFFFFF"/>
              <w:rPr>
                <w:rFonts w:ascii="Times New Roman" w:eastAsia="Times New Roman" w:hAnsi="Times New Roman" w:cs="Times New Roman"/>
                <w:sz w:val="24"/>
                <w:szCs w:val="24"/>
                <w:lang w:eastAsia="ru-RU"/>
              </w:rPr>
            </w:pPr>
            <w:r w:rsidRPr="00B64E63">
              <w:rPr>
                <w:rFonts w:ascii="Times New Roman" w:hAnsi="Times New Roman" w:cs="Times New Roman"/>
                <w:sz w:val="24"/>
                <w:szCs w:val="24"/>
              </w:rPr>
              <w:t>Коэффициент набухания</w:t>
            </w:r>
          </w:p>
        </w:tc>
        <w:tc>
          <w:tcPr>
            <w:tcW w:w="4253" w:type="dxa"/>
          </w:tcPr>
          <w:p w:rsidR="008850A5" w:rsidRPr="00B64E63" w:rsidRDefault="008850A5" w:rsidP="00641BA9">
            <w:pPr>
              <w:jc w:val="both"/>
              <w:rPr>
                <w:rFonts w:ascii="Times New Roman" w:eastAsia="Times New Roman" w:hAnsi="Times New Roman" w:cs="Times New Roman"/>
                <w:sz w:val="24"/>
                <w:szCs w:val="24"/>
                <w:lang w:eastAsia="ru-RU"/>
              </w:rPr>
            </w:pPr>
            <w:r w:rsidRPr="00B64E63">
              <w:rPr>
                <w:rFonts w:ascii="Times New Roman" w:eastAsia="Times New Roman" w:hAnsi="Times New Roman" w:cs="Times New Roman"/>
                <w:sz w:val="24"/>
                <w:szCs w:val="24"/>
                <w:lang w:eastAsia="ru-RU"/>
              </w:rPr>
              <w:t xml:space="preserve">Приложение </w:t>
            </w:r>
            <w:r w:rsidR="00641BA9">
              <w:rPr>
                <w:rFonts w:ascii="Times New Roman" w:eastAsia="Times New Roman" w:hAnsi="Times New Roman" w:cs="Times New Roman"/>
                <w:sz w:val="24"/>
                <w:szCs w:val="24"/>
                <w:lang w:eastAsia="ru-RU"/>
              </w:rPr>
              <w:t>Л</w:t>
            </w:r>
            <w:r w:rsidR="00641BA9" w:rsidRPr="00B64E63">
              <w:rPr>
                <w:rFonts w:ascii="Times New Roman" w:eastAsia="Times New Roman" w:hAnsi="Times New Roman" w:cs="Times New Roman"/>
                <w:sz w:val="24"/>
                <w:szCs w:val="24"/>
                <w:lang w:eastAsia="ru-RU"/>
              </w:rPr>
              <w:t xml:space="preserve"> </w:t>
            </w:r>
            <w:r w:rsidRPr="00B64E63">
              <w:rPr>
                <w:rFonts w:ascii="Times New Roman" w:eastAsia="Times New Roman" w:hAnsi="Times New Roman" w:cs="Times New Roman"/>
                <w:sz w:val="24"/>
                <w:szCs w:val="24"/>
                <w:lang w:eastAsia="ru-RU"/>
              </w:rPr>
              <w:t>настоящего Стандарта</w:t>
            </w:r>
          </w:p>
        </w:tc>
      </w:tr>
      <w:tr w:rsidR="008850A5" w:rsidRPr="00B64E63" w:rsidTr="00404723">
        <w:tc>
          <w:tcPr>
            <w:tcW w:w="567" w:type="dxa"/>
          </w:tcPr>
          <w:p w:rsidR="008850A5" w:rsidRPr="00B64E63" w:rsidRDefault="001556D1" w:rsidP="00404723">
            <w:pPr>
              <w:jc w:val="center"/>
              <w:rPr>
                <w:rFonts w:ascii="Times New Roman" w:eastAsia="Times New Roman" w:hAnsi="Times New Roman" w:cs="Times New Roman"/>
                <w:sz w:val="24"/>
                <w:szCs w:val="24"/>
                <w:lang w:eastAsia="ru-RU"/>
              </w:rPr>
            </w:pPr>
            <w:r w:rsidRPr="00B64E63">
              <w:rPr>
                <w:rFonts w:ascii="Times New Roman" w:eastAsia="Times New Roman" w:hAnsi="Times New Roman" w:cs="Times New Roman"/>
                <w:sz w:val="24"/>
                <w:szCs w:val="24"/>
                <w:lang w:eastAsia="ru-RU"/>
              </w:rPr>
              <w:t>9</w:t>
            </w:r>
          </w:p>
        </w:tc>
        <w:tc>
          <w:tcPr>
            <w:tcW w:w="4536" w:type="dxa"/>
          </w:tcPr>
          <w:p w:rsidR="00661712" w:rsidRPr="00B64E63" w:rsidRDefault="008850A5" w:rsidP="004457A3">
            <w:pPr>
              <w:shd w:val="clear" w:color="auto" w:fill="FFFFFF"/>
              <w:rPr>
                <w:rFonts w:ascii="Times New Roman" w:hAnsi="Times New Roman" w:cs="Times New Roman"/>
                <w:sz w:val="24"/>
                <w:szCs w:val="24"/>
              </w:rPr>
            </w:pPr>
            <w:r w:rsidRPr="00B64E63">
              <w:rPr>
                <w:rFonts w:ascii="Times New Roman" w:hAnsi="Times New Roman" w:cs="Times New Roman"/>
                <w:sz w:val="24"/>
                <w:szCs w:val="24"/>
              </w:rPr>
              <w:t>Механическая прочность</w:t>
            </w:r>
            <w:r w:rsidR="00FA1429">
              <w:rPr>
                <w:rFonts w:ascii="Times New Roman" w:hAnsi="Times New Roman" w:cs="Times New Roman"/>
                <w:sz w:val="24"/>
                <w:szCs w:val="24"/>
              </w:rPr>
              <w:t xml:space="preserve"> при истирании</w:t>
            </w:r>
          </w:p>
        </w:tc>
        <w:tc>
          <w:tcPr>
            <w:tcW w:w="4253" w:type="dxa"/>
          </w:tcPr>
          <w:p w:rsidR="00661712" w:rsidRPr="00B64E63" w:rsidRDefault="008850A5" w:rsidP="004457A3">
            <w:pPr>
              <w:jc w:val="both"/>
              <w:rPr>
                <w:rFonts w:ascii="Times New Roman" w:hAnsi="Times New Roman" w:cs="Times New Roman"/>
                <w:sz w:val="24"/>
                <w:szCs w:val="24"/>
              </w:rPr>
            </w:pPr>
            <w:r w:rsidRPr="00B64E63">
              <w:rPr>
                <w:rFonts w:ascii="Times New Roman" w:hAnsi="Times New Roman" w:cs="Times New Roman"/>
                <w:sz w:val="24"/>
                <w:szCs w:val="24"/>
              </w:rPr>
              <w:t xml:space="preserve">МВИ 572-1910-02-ТОО-004-2016 </w:t>
            </w:r>
          </w:p>
        </w:tc>
      </w:tr>
      <w:tr w:rsidR="008850A5" w:rsidRPr="00B64E63" w:rsidTr="00404723">
        <w:tc>
          <w:tcPr>
            <w:tcW w:w="567" w:type="dxa"/>
          </w:tcPr>
          <w:p w:rsidR="000C0122" w:rsidRPr="00B64E63" w:rsidRDefault="000C0122" w:rsidP="00CE44F4">
            <w:pPr>
              <w:rPr>
                <w:rFonts w:ascii="Times New Roman" w:eastAsia="Times New Roman" w:hAnsi="Times New Roman" w:cs="Times New Roman"/>
                <w:sz w:val="24"/>
                <w:szCs w:val="24"/>
                <w:lang w:eastAsia="ru-RU"/>
              </w:rPr>
            </w:pPr>
          </w:p>
          <w:p w:rsidR="008850A5" w:rsidRPr="00B64E63" w:rsidRDefault="001556D1" w:rsidP="00404723">
            <w:pPr>
              <w:jc w:val="center"/>
              <w:rPr>
                <w:rFonts w:ascii="Times New Roman" w:eastAsia="Times New Roman" w:hAnsi="Times New Roman" w:cs="Times New Roman"/>
                <w:sz w:val="24"/>
                <w:szCs w:val="24"/>
                <w:lang w:eastAsia="ru-RU"/>
              </w:rPr>
            </w:pPr>
            <w:r w:rsidRPr="00B64E63">
              <w:rPr>
                <w:rFonts w:ascii="Times New Roman" w:eastAsia="Times New Roman" w:hAnsi="Times New Roman" w:cs="Times New Roman"/>
                <w:sz w:val="24"/>
                <w:szCs w:val="24"/>
                <w:lang w:eastAsia="ru-RU"/>
              </w:rPr>
              <w:t>10</w:t>
            </w:r>
          </w:p>
        </w:tc>
        <w:tc>
          <w:tcPr>
            <w:tcW w:w="4536" w:type="dxa"/>
          </w:tcPr>
          <w:p w:rsidR="008850A5" w:rsidRPr="00B64E63" w:rsidRDefault="008850A5" w:rsidP="004457A3">
            <w:pPr>
              <w:shd w:val="clear" w:color="auto" w:fill="FFFFFF"/>
              <w:jc w:val="both"/>
              <w:rPr>
                <w:rFonts w:ascii="Times New Roman" w:hAnsi="Times New Roman" w:cs="Times New Roman"/>
                <w:sz w:val="24"/>
                <w:szCs w:val="24"/>
              </w:rPr>
            </w:pPr>
            <w:r w:rsidRPr="00B64E63">
              <w:rPr>
                <w:rFonts w:ascii="Times New Roman" w:hAnsi="Times New Roman" w:cs="Times New Roman"/>
                <w:sz w:val="24"/>
                <w:szCs w:val="24"/>
              </w:rPr>
              <w:t>Химическая стойкость и механическая прочность ионообменной смолы при условии изменения рабочих сред</w:t>
            </w:r>
          </w:p>
        </w:tc>
        <w:tc>
          <w:tcPr>
            <w:tcW w:w="4253" w:type="dxa"/>
          </w:tcPr>
          <w:p w:rsidR="000C0122" w:rsidRPr="00B64E63" w:rsidRDefault="000C0122" w:rsidP="004457A3">
            <w:pPr>
              <w:jc w:val="both"/>
              <w:rPr>
                <w:rFonts w:ascii="Times New Roman" w:hAnsi="Times New Roman" w:cs="Times New Roman"/>
                <w:sz w:val="24"/>
                <w:szCs w:val="24"/>
              </w:rPr>
            </w:pPr>
          </w:p>
          <w:p w:rsidR="008850A5" w:rsidRPr="00B64E63" w:rsidRDefault="008850A5" w:rsidP="004457A3">
            <w:pPr>
              <w:jc w:val="both"/>
              <w:rPr>
                <w:rFonts w:ascii="Times New Roman" w:hAnsi="Times New Roman" w:cs="Times New Roman"/>
                <w:sz w:val="24"/>
                <w:szCs w:val="24"/>
              </w:rPr>
            </w:pPr>
            <w:r w:rsidRPr="00B64E63">
              <w:rPr>
                <w:rFonts w:ascii="Times New Roman" w:hAnsi="Times New Roman" w:cs="Times New Roman"/>
                <w:sz w:val="24"/>
                <w:szCs w:val="24"/>
              </w:rPr>
              <w:t xml:space="preserve">МВИ 572-1910-02-ТОО-005-2017  </w:t>
            </w:r>
          </w:p>
          <w:p w:rsidR="008850A5" w:rsidRPr="00B64E63" w:rsidRDefault="008850A5" w:rsidP="004457A3">
            <w:pPr>
              <w:jc w:val="both"/>
              <w:rPr>
                <w:rFonts w:ascii="Times New Roman" w:hAnsi="Times New Roman" w:cs="Times New Roman"/>
                <w:sz w:val="24"/>
                <w:szCs w:val="24"/>
              </w:rPr>
            </w:pPr>
          </w:p>
        </w:tc>
      </w:tr>
    </w:tbl>
    <w:p w:rsidR="00646196" w:rsidRPr="00B64E63" w:rsidRDefault="00646196" w:rsidP="00646196">
      <w:pPr>
        <w:spacing w:after="0" w:line="240" w:lineRule="auto"/>
        <w:jc w:val="center"/>
        <w:rPr>
          <w:rFonts w:ascii="Times New Roman" w:hAnsi="Times New Roman" w:cs="Times New Roman"/>
          <w:b/>
          <w:sz w:val="24"/>
          <w:szCs w:val="24"/>
        </w:rPr>
      </w:pPr>
    </w:p>
    <w:p w:rsidR="00646196" w:rsidRPr="00B64E63" w:rsidRDefault="00646196" w:rsidP="00646196">
      <w:pPr>
        <w:spacing w:after="0" w:line="240" w:lineRule="auto"/>
        <w:rPr>
          <w:rFonts w:ascii="Times New Roman" w:hAnsi="Times New Roman" w:cs="Times New Roman"/>
          <w:b/>
          <w:sz w:val="24"/>
          <w:szCs w:val="24"/>
        </w:rPr>
        <w:sectPr w:rsidR="00646196" w:rsidRPr="00B64E63" w:rsidSect="00404723">
          <w:footerReference w:type="default" r:id="rId13"/>
          <w:pgSz w:w="11906" w:h="16838"/>
          <w:pgMar w:top="1134" w:right="851" w:bottom="1134" w:left="1701" w:header="709" w:footer="709" w:gutter="0"/>
          <w:pgNumType w:start="1"/>
          <w:cols w:space="708"/>
          <w:docGrid w:linePitch="360"/>
        </w:sectPr>
      </w:pPr>
    </w:p>
    <w:p w:rsidR="00646196" w:rsidRPr="003A521E" w:rsidRDefault="00646196" w:rsidP="00646196">
      <w:pPr>
        <w:spacing w:after="0" w:line="240" w:lineRule="auto"/>
        <w:jc w:val="center"/>
        <w:rPr>
          <w:rFonts w:ascii="Times New Roman" w:eastAsia="Times New Roman" w:hAnsi="Times New Roman" w:cs="Times New Roman"/>
          <w:b/>
          <w:sz w:val="24"/>
          <w:szCs w:val="24"/>
          <w:lang w:eastAsia="ru-RU"/>
        </w:rPr>
      </w:pPr>
      <w:r w:rsidRPr="00B64E63">
        <w:rPr>
          <w:rFonts w:ascii="Times New Roman" w:eastAsia="Times New Roman" w:hAnsi="Times New Roman" w:cs="Times New Roman"/>
          <w:b/>
          <w:sz w:val="24"/>
          <w:szCs w:val="24"/>
          <w:lang w:eastAsia="ru-RU"/>
        </w:rPr>
        <w:lastRenderedPageBreak/>
        <w:t xml:space="preserve">Приложение </w:t>
      </w:r>
      <w:r w:rsidR="003A521E">
        <w:rPr>
          <w:rFonts w:ascii="Times New Roman" w:eastAsia="Times New Roman" w:hAnsi="Times New Roman" w:cs="Times New Roman"/>
          <w:b/>
          <w:sz w:val="24"/>
          <w:szCs w:val="24"/>
          <w:lang w:eastAsia="ru-RU"/>
        </w:rPr>
        <w:t>А</w:t>
      </w:r>
    </w:p>
    <w:p w:rsidR="00646196" w:rsidRPr="00B64E63" w:rsidRDefault="00646196" w:rsidP="00646196">
      <w:pPr>
        <w:spacing w:after="0" w:line="240" w:lineRule="auto"/>
        <w:jc w:val="center"/>
        <w:rPr>
          <w:rFonts w:ascii="Times New Roman" w:eastAsia="Times New Roman" w:hAnsi="Times New Roman" w:cs="Times New Roman"/>
          <w:i/>
          <w:sz w:val="24"/>
          <w:szCs w:val="24"/>
          <w:lang w:eastAsia="ru-RU"/>
        </w:rPr>
      </w:pPr>
      <w:r w:rsidRPr="00B64E63">
        <w:rPr>
          <w:rFonts w:ascii="Times New Roman" w:eastAsia="Times New Roman" w:hAnsi="Times New Roman" w:cs="Times New Roman"/>
          <w:i/>
          <w:sz w:val="24"/>
          <w:szCs w:val="24"/>
          <w:lang w:eastAsia="ru-RU"/>
        </w:rPr>
        <w:t>(обязательное)</w:t>
      </w:r>
    </w:p>
    <w:p w:rsidR="00646196" w:rsidRPr="00B64E63" w:rsidRDefault="00646196" w:rsidP="00646196">
      <w:pPr>
        <w:spacing w:after="0" w:line="240" w:lineRule="auto"/>
        <w:jc w:val="center"/>
        <w:rPr>
          <w:rFonts w:ascii="Times New Roman" w:eastAsia="Times New Roman" w:hAnsi="Times New Roman" w:cs="Times New Roman"/>
          <w:i/>
          <w:sz w:val="24"/>
          <w:szCs w:val="24"/>
          <w:lang w:eastAsia="ru-RU"/>
        </w:rPr>
      </w:pPr>
    </w:p>
    <w:p w:rsidR="00646196" w:rsidRPr="00B64E63" w:rsidRDefault="00646196" w:rsidP="00646196">
      <w:pPr>
        <w:spacing w:after="0" w:line="240" w:lineRule="auto"/>
        <w:jc w:val="center"/>
        <w:rPr>
          <w:rFonts w:ascii="Times New Roman" w:hAnsi="Times New Roman" w:cs="Times New Roman"/>
          <w:b/>
          <w:sz w:val="24"/>
          <w:szCs w:val="24"/>
        </w:rPr>
      </w:pPr>
      <w:r w:rsidRPr="00B64E63">
        <w:rPr>
          <w:rFonts w:ascii="Times New Roman" w:hAnsi="Times New Roman" w:cs="Times New Roman"/>
          <w:b/>
          <w:sz w:val="24"/>
          <w:szCs w:val="24"/>
        </w:rPr>
        <w:t xml:space="preserve">Техническая спецификация на ионообменную смолу для извлечения урана из технологических растворов уранового производства </w:t>
      </w:r>
    </w:p>
    <w:p w:rsidR="00646196" w:rsidRPr="00B64E63" w:rsidRDefault="00646196" w:rsidP="00646196">
      <w:pPr>
        <w:spacing w:after="0" w:line="240" w:lineRule="auto"/>
        <w:ind w:firstLine="567"/>
        <w:jc w:val="both"/>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528"/>
        <w:gridCol w:w="4288"/>
        <w:gridCol w:w="4528"/>
      </w:tblGrid>
      <w:tr w:rsidR="00646196" w:rsidRPr="00B64E63" w:rsidTr="006556BD">
        <w:tc>
          <w:tcPr>
            <w:tcW w:w="534" w:type="dxa"/>
            <w:tcBorders>
              <w:top w:val="single" w:sz="4" w:space="0" w:color="000000"/>
              <w:left w:val="single" w:sz="4" w:space="0" w:color="000000"/>
              <w:bottom w:val="single" w:sz="4" w:space="0" w:color="000000"/>
              <w:right w:val="single" w:sz="4" w:space="0" w:color="000000"/>
            </w:tcBorders>
            <w:shd w:val="clear" w:color="auto" w:fill="D9D9D9"/>
            <w:hideMark/>
          </w:tcPr>
          <w:p w:rsidR="00646196" w:rsidRPr="00B64E63" w:rsidRDefault="00646196" w:rsidP="00404723">
            <w:pPr>
              <w:suppressAutoHyphens/>
              <w:spacing w:after="0" w:line="240" w:lineRule="auto"/>
              <w:jc w:val="center"/>
              <w:outlineLvl w:val="2"/>
              <w:rPr>
                <w:rFonts w:ascii="Times New Roman" w:eastAsia="Times New Roman" w:hAnsi="Times New Roman" w:cs="Times New Roman"/>
                <w:b/>
                <w:bCs/>
                <w:sz w:val="24"/>
                <w:szCs w:val="24"/>
                <w:lang w:eastAsia="ru-RU"/>
              </w:rPr>
            </w:pPr>
            <w:r w:rsidRPr="00B64E63">
              <w:rPr>
                <w:rFonts w:ascii="Times New Roman" w:eastAsia="Times New Roman" w:hAnsi="Times New Roman" w:cs="Times New Roman"/>
                <w:b/>
                <w:bCs/>
                <w:sz w:val="24"/>
                <w:szCs w:val="24"/>
                <w:lang w:eastAsia="ru-RU"/>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Pr>
          <w:p w:rsidR="00646196" w:rsidRPr="00B64E63" w:rsidRDefault="00646196" w:rsidP="00404723">
            <w:pPr>
              <w:suppressAutoHyphens/>
              <w:spacing w:after="0" w:line="240" w:lineRule="auto"/>
              <w:jc w:val="center"/>
              <w:outlineLvl w:val="2"/>
              <w:rPr>
                <w:rFonts w:ascii="Times New Roman" w:eastAsia="Times New Roman" w:hAnsi="Times New Roman" w:cs="Times New Roman"/>
                <w:b/>
                <w:bCs/>
                <w:sz w:val="24"/>
                <w:szCs w:val="24"/>
                <w:lang w:eastAsia="ru-RU"/>
              </w:rPr>
            </w:pPr>
            <w:r w:rsidRPr="00B64E63">
              <w:rPr>
                <w:rFonts w:ascii="Times New Roman" w:eastAsia="Times New Roman" w:hAnsi="Times New Roman" w:cs="Times New Roman"/>
                <w:b/>
                <w:bCs/>
                <w:sz w:val="24"/>
                <w:szCs w:val="24"/>
                <w:lang w:eastAsia="ru-RU"/>
              </w:rPr>
              <w:t>Наименование</w:t>
            </w:r>
          </w:p>
          <w:p w:rsidR="00646196" w:rsidRPr="00B64E63" w:rsidRDefault="00646196" w:rsidP="00404723">
            <w:pPr>
              <w:suppressAutoHyphens/>
              <w:spacing w:after="0" w:line="240" w:lineRule="auto"/>
              <w:jc w:val="center"/>
              <w:outlineLvl w:val="2"/>
              <w:rPr>
                <w:rFonts w:ascii="Times New Roman" w:eastAsia="Times New Roman" w:hAnsi="Times New Roman" w:cs="Times New Roman"/>
                <w:b/>
                <w:bCs/>
                <w:sz w:val="24"/>
                <w:szCs w:val="24"/>
                <w:lang w:eastAsia="ru-RU"/>
              </w:rPr>
            </w:pPr>
            <w:r w:rsidRPr="00B64E63">
              <w:rPr>
                <w:rFonts w:ascii="Times New Roman" w:eastAsia="Times New Roman" w:hAnsi="Times New Roman" w:cs="Times New Roman"/>
                <w:b/>
                <w:bCs/>
                <w:sz w:val="24"/>
                <w:szCs w:val="24"/>
                <w:lang w:eastAsia="ru-RU"/>
              </w:rPr>
              <w:t xml:space="preserve"> (модель) продукции</w:t>
            </w:r>
          </w:p>
        </w:tc>
        <w:tc>
          <w:tcPr>
            <w:tcW w:w="4642" w:type="dxa"/>
            <w:tcBorders>
              <w:top w:val="single" w:sz="4" w:space="0" w:color="000000"/>
              <w:left w:val="single" w:sz="4" w:space="0" w:color="000000"/>
              <w:bottom w:val="single" w:sz="4" w:space="0" w:color="000000"/>
              <w:right w:val="single" w:sz="4" w:space="0" w:color="000000"/>
            </w:tcBorders>
            <w:shd w:val="clear" w:color="auto" w:fill="D9D9D9"/>
          </w:tcPr>
          <w:p w:rsidR="00646196" w:rsidRPr="00B64E63" w:rsidRDefault="00646196" w:rsidP="00404723">
            <w:pPr>
              <w:suppressAutoHyphens/>
              <w:spacing w:after="0" w:line="240" w:lineRule="auto"/>
              <w:jc w:val="center"/>
              <w:outlineLvl w:val="2"/>
              <w:rPr>
                <w:rFonts w:ascii="Times New Roman" w:eastAsia="Times New Roman" w:hAnsi="Times New Roman" w:cs="Times New Roman"/>
                <w:b/>
                <w:bCs/>
                <w:i/>
                <w:sz w:val="24"/>
                <w:szCs w:val="24"/>
                <w:lang w:eastAsia="ru-RU"/>
              </w:rPr>
            </w:pPr>
            <w:r w:rsidRPr="00B64E63">
              <w:rPr>
                <w:rFonts w:ascii="Times New Roman" w:eastAsia="Times New Roman" w:hAnsi="Times New Roman" w:cs="Times New Roman"/>
                <w:b/>
                <w:bCs/>
                <w:i/>
                <w:sz w:val="24"/>
                <w:szCs w:val="24"/>
                <w:lang w:eastAsia="ru-RU"/>
              </w:rPr>
              <w:t>Заполняется  потенциальным поставщиком!</w:t>
            </w:r>
          </w:p>
        </w:tc>
      </w:tr>
      <w:tr w:rsidR="00646196" w:rsidRPr="00B64E63" w:rsidTr="006556BD">
        <w:tc>
          <w:tcPr>
            <w:tcW w:w="534" w:type="dxa"/>
            <w:tcBorders>
              <w:top w:val="single" w:sz="4" w:space="0" w:color="000000"/>
              <w:left w:val="single" w:sz="4" w:space="0" w:color="000000"/>
              <w:bottom w:val="single" w:sz="4" w:space="0" w:color="000000"/>
              <w:right w:val="single" w:sz="4" w:space="0" w:color="000000"/>
            </w:tcBorders>
            <w:shd w:val="clear" w:color="auto" w:fill="D9D9D9"/>
            <w:hideMark/>
          </w:tcPr>
          <w:p w:rsidR="00646196" w:rsidRPr="00B64E63" w:rsidRDefault="00646196" w:rsidP="00404723">
            <w:pPr>
              <w:suppressAutoHyphens/>
              <w:spacing w:after="0" w:line="240" w:lineRule="auto"/>
              <w:jc w:val="center"/>
              <w:outlineLvl w:val="2"/>
              <w:rPr>
                <w:rFonts w:ascii="Times New Roman" w:eastAsia="Times New Roman" w:hAnsi="Times New Roman" w:cs="Times New Roman"/>
                <w:b/>
                <w:bCs/>
                <w:sz w:val="24"/>
                <w:szCs w:val="24"/>
                <w:lang w:eastAsia="ru-RU"/>
              </w:rPr>
            </w:pPr>
            <w:r w:rsidRPr="00B64E63">
              <w:rPr>
                <w:rFonts w:ascii="Times New Roman" w:eastAsia="Times New Roman" w:hAnsi="Times New Roman" w:cs="Times New Roman"/>
                <w:b/>
                <w:bCs/>
                <w:sz w:val="24"/>
                <w:szCs w:val="24"/>
                <w:lang w:eastAsia="ru-RU"/>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D9D9D9"/>
            <w:hideMark/>
          </w:tcPr>
          <w:p w:rsidR="00646196" w:rsidRPr="00B64E63" w:rsidRDefault="00646196" w:rsidP="00404723">
            <w:pPr>
              <w:suppressAutoHyphens/>
              <w:spacing w:after="0" w:line="240" w:lineRule="auto"/>
              <w:jc w:val="center"/>
              <w:outlineLvl w:val="2"/>
              <w:rPr>
                <w:rFonts w:ascii="Times New Roman" w:eastAsia="Times New Roman" w:hAnsi="Times New Roman" w:cs="Times New Roman"/>
                <w:b/>
                <w:bCs/>
                <w:sz w:val="24"/>
                <w:szCs w:val="24"/>
                <w:lang w:eastAsia="ru-RU"/>
              </w:rPr>
            </w:pPr>
            <w:r w:rsidRPr="00B64E63">
              <w:rPr>
                <w:rFonts w:ascii="Times New Roman" w:eastAsia="Times New Roman" w:hAnsi="Times New Roman" w:cs="Times New Roman"/>
                <w:b/>
                <w:bCs/>
                <w:sz w:val="24"/>
                <w:szCs w:val="24"/>
                <w:lang w:eastAsia="ru-RU"/>
              </w:rPr>
              <w:t>Производитель</w:t>
            </w:r>
          </w:p>
          <w:p w:rsidR="00646196" w:rsidRPr="00B64E63" w:rsidRDefault="00646196" w:rsidP="00404723">
            <w:pPr>
              <w:suppressAutoHyphens/>
              <w:spacing w:after="0" w:line="240" w:lineRule="auto"/>
              <w:jc w:val="both"/>
              <w:outlineLvl w:val="2"/>
              <w:rPr>
                <w:rFonts w:ascii="Times New Roman" w:eastAsia="Times New Roman" w:hAnsi="Times New Roman" w:cs="Times New Roman"/>
                <w:b/>
                <w:bCs/>
                <w:sz w:val="24"/>
                <w:szCs w:val="24"/>
                <w:lang w:eastAsia="ru-RU"/>
              </w:rPr>
            </w:pPr>
            <w:r w:rsidRPr="00B64E63">
              <w:rPr>
                <w:rFonts w:ascii="Times New Roman" w:eastAsia="Times New Roman" w:hAnsi="Times New Roman" w:cs="Times New Roman"/>
                <w:b/>
                <w:bCs/>
                <w:sz w:val="24"/>
                <w:szCs w:val="24"/>
                <w:lang w:eastAsia="ru-RU"/>
              </w:rPr>
              <w:t>(Завод-изготовитель) продукции</w:t>
            </w:r>
          </w:p>
        </w:tc>
        <w:tc>
          <w:tcPr>
            <w:tcW w:w="4642" w:type="dxa"/>
            <w:tcBorders>
              <w:top w:val="single" w:sz="4" w:space="0" w:color="000000"/>
              <w:left w:val="single" w:sz="4" w:space="0" w:color="000000"/>
              <w:bottom w:val="single" w:sz="4" w:space="0" w:color="000000"/>
              <w:right w:val="single" w:sz="4" w:space="0" w:color="000000"/>
            </w:tcBorders>
            <w:shd w:val="clear" w:color="auto" w:fill="D9D9D9"/>
            <w:hideMark/>
          </w:tcPr>
          <w:p w:rsidR="00646196" w:rsidRPr="00B64E63" w:rsidRDefault="00646196" w:rsidP="00404723">
            <w:pPr>
              <w:suppressAutoHyphens/>
              <w:spacing w:after="0" w:line="240" w:lineRule="auto"/>
              <w:jc w:val="center"/>
              <w:outlineLvl w:val="2"/>
              <w:rPr>
                <w:rFonts w:ascii="Times New Roman" w:eastAsia="Times New Roman" w:hAnsi="Times New Roman" w:cs="Times New Roman"/>
                <w:b/>
                <w:bCs/>
                <w:sz w:val="24"/>
                <w:szCs w:val="24"/>
                <w:lang w:eastAsia="ru-RU"/>
              </w:rPr>
            </w:pPr>
            <w:r w:rsidRPr="00B64E63">
              <w:rPr>
                <w:rFonts w:ascii="Times New Roman" w:eastAsia="Times New Roman" w:hAnsi="Times New Roman" w:cs="Times New Roman"/>
                <w:b/>
                <w:bCs/>
                <w:i/>
                <w:sz w:val="24"/>
                <w:szCs w:val="24"/>
                <w:lang w:eastAsia="ru-RU"/>
              </w:rPr>
              <w:t>Заполняется  потенциальным поставщиком!</w:t>
            </w:r>
          </w:p>
        </w:tc>
      </w:tr>
      <w:tr w:rsidR="00646196" w:rsidRPr="00B64E63" w:rsidTr="006556BD">
        <w:tc>
          <w:tcPr>
            <w:tcW w:w="534" w:type="dxa"/>
            <w:tcBorders>
              <w:top w:val="single" w:sz="4" w:space="0" w:color="000000"/>
              <w:left w:val="single" w:sz="4" w:space="0" w:color="000000"/>
              <w:bottom w:val="single" w:sz="4" w:space="0" w:color="000000"/>
              <w:right w:val="single" w:sz="4" w:space="0" w:color="000000"/>
            </w:tcBorders>
            <w:shd w:val="clear" w:color="auto" w:fill="D9D9D9"/>
            <w:hideMark/>
          </w:tcPr>
          <w:p w:rsidR="00646196" w:rsidRPr="00B64E63" w:rsidRDefault="00646196" w:rsidP="00404723">
            <w:pPr>
              <w:suppressAutoHyphens/>
              <w:spacing w:after="0" w:line="240" w:lineRule="auto"/>
              <w:jc w:val="center"/>
              <w:outlineLvl w:val="2"/>
              <w:rPr>
                <w:rFonts w:ascii="Times New Roman" w:eastAsia="Times New Roman" w:hAnsi="Times New Roman" w:cs="Times New Roman"/>
                <w:b/>
                <w:bCs/>
                <w:sz w:val="24"/>
                <w:szCs w:val="24"/>
                <w:lang w:eastAsia="ru-RU"/>
              </w:rPr>
            </w:pPr>
            <w:r w:rsidRPr="00B64E63">
              <w:rPr>
                <w:rFonts w:ascii="Times New Roman" w:eastAsia="Times New Roman" w:hAnsi="Times New Roman" w:cs="Times New Roman"/>
                <w:b/>
                <w:bCs/>
                <w:sz w:val="24"/>
                <w:szCs w:val="24"/>
                <w:lang w:eastAsia="ru-RU"/>
              </w:rPr>
              <w:t>3.</w:t>
            </w:r>
          </w:p>
        </w:tc>
        <w:tc>
          <w:tcPr>
            <w:tcW w:w="4394" w:type="dxa"/>
            <w:tcBorders>
              <w:top w:val="single" w:sz="4" w:space="0" w:color="000000"/>
              <w:left w:val="single" w:sz="4" w:space="0" w:color="000000"/>
              <w:bottom w:val="single" w:sz="4" w:space="0" w:color="000000"/>
              <w:right w:val="single" w:sz="4" w:space="0" w:color="000000"/>
            </w:tcBorders>
            <w:shd w:val="clear" w:color="auto" w:fill="D9D9D9"/>
            <w:hideMark/>
          </w:tcPr>
          <w:p w:rsidR="00646196" w:rsidRPr="00B64E63" w:rsidRDefault="00646196" w:rsidP="00404723">
            <w:pPr>
              <w:suppressAutoHyphens/>
              <w:spacing w:after="0" w:line="240" w:lineRule="auto"/>
              <w:jc w:val="center"/>
              <w:outlineLvl w:val="2"/>
              <w:rPr>
                <w:rFonts w:ascii="Times New Roman" w:eastAsia="Times New Roman" w:hAnsi="Times New Roman" w:cs="Times New Roman"/>
                <w:b/>
                <w:bCs/>
                <w:sz w:val="24"/>
                <w:szCs w:val="24"/>
                <w:lang w:eastAsia="ru-RU"/>
              </w:rPr>
            </w:pPr>
            <w:r w:rsidRPr="00B64E63">
              <w:rPr>
                <w:rFonts w:ascii="Times New Roman" w:eastAsia="Times New Roman" w:hAnsi="Times New Roman" w:cs="Times New Roman"/>
                <w:b/>
                <w:bCs/>
                <w:sz w:val="24"/>
                <w:szCs w:val="24"/>
                <w:lang w:eastAsia="ru-RU"/>
              </w:rPr>
              <w:t>Страна</w:t>
            </w:r>
          </w:p>
          <w:p w:rsidR="00646196" w:rsidRPr="00B64E63" w:rsidRDefault="00646196" w:rsidP="00404723">
            <w:pPr>
              <w:suppressAutoHyphens/>
              <w:spacing w:after="0" w:line="240" w:lineRule="auto"/>
              <w:jc w:val="center"/>
              <w:outlineLvl w:val="2"/>
              <w:rPr>
                <w:rFonts w:ascii="Times New Roman" w:eastAsia="Times New Roman" w:hAnsi="Times New Roman" w:cs="Times New Roman"/>
                <w:b/>
                <w:bCs/>
                <w:sz w:val="24"/>
                <w:szCs w:val="24"/>
                <w:lang w:eastAsia="ru-RU"/>
              </w:rPr>
            </w:pPr>
            <w:r w:rsidRPr="00B64E63">
              <w:rPr>
                <w:rFonts w:ascii="Times New Roman" w:eastAsia="Times New Roman" w:hAnsi="Times New Roman" w:cs="Times New Roman"/>
                <w:b/>
                <w:bCs/>
                <w:sz w:val="24"/>
                <w:szCs w:val="24"/>
                <w:lang w:eastAsia="ru-RU"/>
              </w:rPr>
              <w:t>происхождения продукции</w:t>
            </w:r>
          </w:p>
        </w:tc>
        <w:tc>
          <w:tcPr>
            <w:tcW w:w="4642" w:type="dxa"/>
            <w:tcBorders>
              <w:top w:val="single" w:sz="4" w:space="0" w:color="000000"/>
              <w:left w:val="single" w:sz="4" w:space="0" w:color="000000"/>
              <w:bottom w:val="single" w:sz="4" w:space="0" w:color="000000"/>
              <w:right w:val="single" w:sz="4" w:space="0" w:color="000000"/>
            </w:tcBorders>
            <w:shd w:val="clear" w:color="auto" w:fill="D9D9D9"/>
            <w:hideMark/>
          </w:tcPr>
          <w:p w:rsidR="00646196" w:rsidRPr="00B64E63" w:rsidRDefault="00646196" w:rsidP="00404723">
            <w:pPr>
              <w:suppressAutoHyphens/>
              <w:spacing w:after="0" w:line="240" w:lineRule="auto"/>
              <w:jc w:val="center"/>
              <w:outlineLvl w:val="2"/>
              <w:rPr>
                <w:rFonts w:ascii="Times New Roman" w:eastAsia="Times New Roman" w:hAnsi="Times New Roman" w:cs="Times New Roman"/>
                <w:b/>
                <w:bCs/>
                <w:i/>
                <w:sz w:val="24"/>
                <w:szCs w:val="24"/>
                <w:lang w:eastAsia="ru-RU"/>
              </w:rPr>
            </w:pPr>
            <w:r w:rsidRPr="00B64E63">
              <w:rPr>
                <w:rFonts w:ascii="Times New Roman" w:eastAsia="Times New Roman" w:hAnsi="Times New Roman" w:cs="Times New Roman"/>
                <w:b/>
                <w:bCs/>
                <w:i/>
                <w:sz w:val="24"/>
                <w:szCs w:val="24"/>
                <w:lang w:eastAsia="ru-RU"/>
              </w:rPr>
              <w:t>Заполняется  потенциальным поставщиком!</w:t>
            </w:r>
          </w:p>
        </w:tc>
      </w:tr>
    </w:tbl>
    <w:p w:rsidR="00646196" w:rsidRPr="00B64E63" w:rsidRDefault="00646196" w:rsidP="00646196">
      <w:pPr>
        <w:spacing w:after="0" w:line="240" w:lineRule="auto"/>
        <w:ind w:firstLine="567"/>
        <w:jc w:val="both"/>
        <w:rPr>
          <w:rFonts w:ascii="Times New Roman" w:hAnsi="Times New Roman" w:cs="Times New Roman"/>
          <w:b/>
          <w:sz w:val="24"/>
          <w:szCs w:val="24"/>
        </w:rPr>
      </w:pPr>
    </w:p>
    <w:p w:rsidR="00735488" w:rsidRPr="00B64E63" w:rsidRDefault="00735488" w:rsidP="00646196">
      <w:pPr>
        <w:spacing w:after="0" w:line="240" w:lineRule="auto"/>
        <w:ind w:firstLine="567"/>
        <w:jc w:val="both"/>
        <w:rPr>
          <w:rFonts w:ascii="Times New Roman" w:hAnsi="Times New Roman" w:cs="Times New Roman"/>
          <w:b/>
          <w:sz w:val="24"/>
          <w:szCs w:val="24"/>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1816"/>
        <w:gridCol w:w="258"/>
        <w:gridCol w:w="735"/>
        <w:gridCol w:w="1559"/>
        <w:gridCol w:w="2693"/>
        <w:gridCol w:w="1950"/>
      </w:tblGrid>
      <w:tr w:rsidR="00646196" w:rsidRPr="00B64E63" w:rsidTr="006F6FF5">
        <w:trPr>
          <w:trHeight w:val="330"/>
        </w:trPr>
        <w:tc>
          <w:tcPr>
            <w:tcW w:w="560" w:type="dxa"/>
          </w:tcPr>
          <w:p w:rsidR="00646196" w:rsidRPr="00B64E63" w:rsidRDefault="00646196" w:rsidP="00404723">
            <w:pPr>
              <w:spacing w:after="0" w:line="240" w:lineRule="auto"/>
              <w:ind w:left="108" w:firstLine="567"/>
              <w:jc w:val="both"/>
              <w:rPr>
                <w:rFonts w:ascii="Times New Roman" w:hAnsi="Times New Roman" w:cs="Times New Roman"/>
                <w:b/>
                <w:sz w:val="24"/>
                <w:szCs w:val="24"/>
              </w:rPr>
            </w:pPr>
          </w:p>
        </w:tc>
        <w:tc>
          <w:tcPr>
            <w:tcW w:w="4368" w:type="dxa"/>
            <w:gridSpan w:val="4"/>
          </w:tcPr>
          <w:p w:rsidR="00646196" w:rsidRPr="00B64E63" w:rsidRDefault="00646196" w:rsidP="00404723">
            <w:pPr>
              <w:spacing w:after="0" w:line="240" w:lineRule="auto"/>
              <w:ind w:left="108"/>
              <w:jc w:val="center"/>
              <w:rPr>
                <w:rFonts w:ascii="Times New Roman" w:hAnsi="Times New Roman" w:cs="Times New Roman"/>
                <w:b/>
                <w:sz w:val="24"/>
                <w:szCs w:val="24"/>
              </w:rPr>
            </w:pPr>
          </w:p>
          <w:p w:rsidR="00646196" w:rsidRPr="00B64E63" w:rsidRDefault="00646196" w:rsidP="00404723">
            <w:pPr>
              <w:spacing w:after="0" w:line="240" w:lineRule="auto"/>
              <w:ind w:left="108"/>
              <w:jc w:val="center"/>
              <w:rPr>
                <w:rFonts w:ascii="Times New Roman" w:hAnsi="Times New Roman" w:cs="Times New Roman"/>
                <w:b/>
                <w:sz w:val="24"/>
                <w:szCs w:val="24"/>
              </w:rPr>
            </w:pPr>
          </w:p>
          <w:p w:rsidR="00646196" w:rsidRPr="00B64E63" w:rsidRDefault="00646196" w:rsidP="00404723">
            <w:pPr>
              <w:spacing w:after="0" w:line="240" w:lineRule="auto"/>
              <w:ind w:left="108"/>
              <w:jc w:val="center"/>
              <w:rPr>
                <w:rFonts w:ascii="Times New Roman" w:hAnsi="Times New Roman" w:cs="Times New Roman"/>
                <w:b/>
                <w:sz w:val="24"/>
                <w:szCs w:val="24"/>
              </w:rPr>
            </w:pPr>
            <w:r w:rsidRPr="00B64E63">
              <w:rPr>
                <w:rFonts w:ascii="Times New Roman" w:hAnsi="Times New Roman" w:cs="Times New Roman"/>
                <w:b/>
                <w:sz w:val="24"/>
                <w:szCs w:val="24"/>
              </w:rPr>
              <w:t>Технические характеристики</w:t>
            </w:r>
          </w:p>
          <w:p w:rsidR="00646196" w:rsidRPr="00B64E63" w:rsidRDefault="00646196" w:rsidP="00404723">
            <w:pPr>
              <w:spacing w:after="0" w:line="240" w:lineRule="auto"/>
              <w:ind w:left="108"/>
              <w:jc w:val="center"/>
              <w:rPr>
                <w:rFonts w:ascii="Times New Roman" w:hAnsi="Times New Roman" w:cs="Times New Roman"/>
                <w:b/>
                <w:sz w:val="24"/>
                <w:szCs w:val="24"/>
              </w:rPr>
            </w:pPr>
          </w:p>
        </w:tc>
        <w:tc>
          <w:tcPr>
            <w:tcW w:w="2693" w:type="dxa"/>
          </w:tcPr>
          <w:p w:rsidR="00646196" w:rsidRPr="00B64E63" w:rsidRDefault="00646196" w:rsidP="00404723">
            <w:pPr>
              <w:spacing w:after="0" w:line="240" w:lineRule="auto"/>
              <w:ind w:left="108"/>
              <w:jc w:val="center"/>
              <w:rPr>
                <w:rFonts w:ascii="Times New Roman" w:hAnsi="Times New Roman" w:cs="Times New Roman"/>
                <w:b/>
                <w:sz w:val="24"/>
                <w:szCs w:val="24"/>
              </w:rPr>
            </w:pPr>
          </w:p>
          <w:p w:rsidR="00646196" w:rsidRPr="00B64E63" w:rsidRDefault="00646196" w:rsidP="00404723">
            <w:pPr>
              <w:spacing w:after="0" w:line="240" w:lineRule="auto"/>
              <w:ind w:left="108"/>
              <w:jc w:val="center"/>
              <w:rPr>
                <w:rFonts w:ascii="Times New Roman" w:hAnsi="Times New Roman" w:cs="Times New Roman"/>
                <w:b/>
                <w:sz w:val="24"/>
                <w:szCs w:val="24"/>
              </w:rPr>
            </w:pPr>
            <w:r w:rsidRPr="00B64E63">
              <w:rPr>
                <w:rFonts w:ascii="Times New Roman" w:hAnsi="Times New Roman" w:cs="Times New Roman"/>
                <w:b/>
                <w:sz w:val="24"/>
                <w:szCs w:val="24"/>
              </w:rPr>
              <w:t xml:space="preserve">Требования </w:t>
            </w:r>
          </w:p>
          <w:p w:rsidR="00646196" w:rsidRPr="00B64E63" w:rsidRDefault="00646196" w:rsidP="00404723">
            <w:pPr>
              <w:spacing w:after="0" w:line="240" w:lineRule="auto"/>
              <w:ind w:left="108"/>
              <w:jc w:val="center"/>
              <w:rPr>
                <w:rFonts w:ascii="Times New Roman" w:hAnsi="Times New Roman" w:cs="Times New Roman"/>
                <w:b/>
                <w:sz w:val="24"/>
                <w:szCs w:val="24"/>
              </w:rPr>
            </w:pPr>
            <w:r w:rsidRPr="00B64E63">
              <w:rPr>
                <w:rFonts w:ascii="Times New Roman" w:hAnsi="Times New Roman" w:cs="Times New Roman"/>
                <w:b/>
                <w:sz w:val="24"/>
                <w:szCs w:val="24"/>
              </w:rPr>
              <w:t>Заказчика</w:t>
            </w:r>
          </w:p>
        </w:tc>
        <w:tc>
          <w:tcPr>
            <w:tcW w:w="1950" w:type="dxa"/>
          </w:tcPr>
          <w:p w:rsidR="00646196" w:rsidRPr="00B64E63" w:rsidRDefault="00646196" w:rsidP="00404723">
            <w:pPr>
              <w:spacing w:after="0" w:line="240" w:lineRule="auto"/>
              <w:ind w:left="108"/>
              <w:jc w:val="center"/>
              <w:rPr>
                <w:rFonts w:ascii="Times New Roman" w:hAnsi="Times New Roman" w:cs="Times New Roman"/>
                <w:b/>
                <w:sz w:val="24"/>
                <w:szCs w:val="24"/>
              </w:rPr>
            </w:pPr>
            <w:r w:rsidRPr="00B64E63">
              <w:rPr>
                <w:rFonts w:ascii="Times New Roman" w:hAnsi="Times New Roman" w:cs="Times New Roman"/>
                <w:b/>
                <w:sz w:val="24"/>
                <w:szCs w:val="24"/>
              </w:rPr>
              <w:t xml:space="preserve">Фактические данные </w:t>
            </w:r>
            <w:r w:rsidRPr="00B64E63">
              <w:rPr>
                <w:rFonts w:ascii="Times New Roman" w:hAnsi="Times New Roman" w:cs="Times New Roman"/>
                <w:sz w:val="24"/>
                <w:szCs w:val="24"/>
              </w:rPr>
              <w:t>(Заполняется потенциальным поставщиком</w:t>
            </w:r>
            <w:r w:rsidRPr="00B64E63">
              <w:rPr>
                <w:rFonts w:ascii="Times New Roman" w:hAnsi="Times New Roman" w:cs="Times New Roman"/>
                <w:b/>
                <w:sz w:val="24"/>
                <w:szCs w:val="24"/>
              </w:rPr>
              <w:t>)</w:t>
            </w:r>
          </w:p>
        </w:tc>
      </w:tr>
      <w:tr w:rsidR="00646196" w:rsidRPr="00B64E63" w:rsidTr="006F6FF5">
        <w:tblPrEx>
          <w:tblLook w:val="01E0" w:firstRow="1" w:lastRow="1" w:firstColumn="1" w:lastColumn="1" w:noHBand="0" w:noVBand="0"/>
        </w:tblPrEx>
        <w:trPr>
          <w:trHeight w:val="627"/>
        </w:trPr>
        <w:tc>
          <w:tcPr>
            <w:tcW w:w="560" w:type="dxa"/>
            <w:shd w:val="clear" w:color="auto" w:fill="D9D9D9" w:themeFill="background1" w:themeFillShade="D9"/>
            <w:vAlign w:val="center"/>
          </w:tcPr>
          <w:p w:rsidR="00646196" w:rsidRPr="00B64E63" w:rsidRDefault="00646196" w:rsidP="00404723">
            <w:pPr>
              <w:spacing w:after="0" w:line="240" w:lineRule="auto"/>
              <w:jc w:val="center"/>
              <w:rPr>
                <w:rFonts w:ascii="Times New Roman" w:hAnsi="Times New Roman" w:cs="Times New Roman"/>
                <w:b/>
                <w:sz w:val="24"/>
                <w:szCs w:val="24"/>
              </w:rPr>
            </w:pPr>
            <w:r w:rsidRPr="00B64E63">
              <w:rPr>
                <w:rFonts w:ascii="Times New Roman" w:hAnsi="Times New Roman" w:cs="Times New Roman"/>
                <w:b/>
                <w:sz w:val="24"/>
                <w:szCs w:val="24"/>
              </w:rPr>
              <w:t>№</w:t>
            </w:r>
          </w:p>
          <w:p w:rsidR="00646196" w:rsidRPr="00B64E63" w:rsidRDefault="00646196" w:rsidP="00404723">
            <w:pPr>
              <w:spacing w:after="0" w:line="240" w:lineRule="auto"/>
              <w:jc w:val="center"/>
              <w:rPr>
                <w:rFonts w:ascii="Times New Roman" w:hAnsi="Times New Roman" w:cs="Times New Roman"/>
                <w:b/>
                <w:sz w:val="24"/>
                <w:szCs w:val="24"/>
              </w:rPr>
            </w:pPr>
            <w:r w:rsidRPr="00B64E63">
              <w:rPr>
                <w:rFonts w:ascii="Times New Roman" w:hAnsi="Times New Roman" w:cs="Times New Roman"/>
                <w:b/>
                <w:sz w:val="24"/>
                <w:szCs w:val="24"/>
              </w:rPr>
              <w:t>п/п</w:t>
            </w:r>
          </w:p>
        </w:tc>
        <w:tc>
          <w:tcPr>
            <w:tcW w:w="4368" w:type="dxa"/>
            <w:gridSpan w:val="4"/>
            <w:shd w:val="clear" w:color="auto" w:fill="D9D9D9" w:themeFill="background1" w:themeFillShade="D9"/>
            <w:vAlign w:val="center"/>
          </w:tcPr>
          <w:p w:rsidR="00646196" w:rsidRPr="00B64E63" w:rsidRDefault="00646196" w:rsidP="00404723">
            <w:pPr>
              <w:spacing w:after="0" w:line="240" w:lineRule="auto"/>
              <w:jc w:val="center"/>
              <w:rPr>
                <w:rFonts w:ascii="Times New Roman" w:hAnsi="Times New Roman" w:cs="Times New Roman"/>
                <w:b/>
                <w:sz w:val="24"/>
                <w:szCs w:val="24"/>
              </w:rPr>
            </w:pPr>
            <w:r w:rsidRPr="00B64E63">
              <w:rPr>
                <w:rFonts w:ascii="Times New Roman" w:hAnsi="Times New Roman" w:cs="Times New Roman"/>
                <w:b/>
                <w:sz w:val="24"/>
                <w:szCs w:val="24"/>
              </w:rPr>
              <w:t>Наименование показателя</w:t>
            </w:r>
          </w:p>
        </w:tc>
        <w:tc>
          <w:tcPr>
            <w:tcW w:w="2693" w:type="dxa"/>
            <w:shd w:val="clear" w:color="auto" w:fill="D9D9D9" w:themeFill="background1" w:themeFillShade="D9"/>
            <w:vAlign w:val="center"/>
          </w:tcPr>
          <w:p w:rsidR="00646196" w:rsidRPr="00B64E63" w:rsidRDefault="00646196" w:rsidP="00404723">
            <w:pPr>
              <w:spacing w:after="0" w:line="240" w:lineRule="auto"/>
              <w:jc w:val="center"/>
              <w:rPr>
                <w:rFonts w:ascii="Times New Roman" w:hAnsi="Times New Roman" w:cs="Times New Roman"/>
                <w:b/>
                <w:sz w:val="24"/>
                <w:szCs w:val="24"/>
              </w:rPr>
            </w:pPr>
            <w:r w:rsidRPr="00B64E63">
              <w:rPr>
                <w:rFonts w:ascii="Times New Roman" w:hAnsi="Times New Roman" w:cs="Times New Roman"/>
                <w:b/>
                <w:sz w:val="24"/>
                <w:szCs w:val="24"/>
              </w:rPr>
              <w:t>Нормы для марок</w:t>
            </w:r>
          </w:p>
        </w:tc>
        <w:tc>
          <w:tcPr>
            <w:tcW w:w="1950" w:type="dxa"/>
            <w:shd w:val="clear" w:color="auto" w:fill="D9D9D9" w:themeFill="background1" w:themeFillShade="D9"/>
          </w:tcPr>
          <w:p w:rsidR="00646196" w:rsidRPr="00B64E63" w:rsidRDefault="00646196" w:rsidP="00404723">
            <w:pPr>
              <w:spacing w:after="0" w:line="240" w:lineRule="auto"/>
              <w:jc w:val="center"/>
              <w:rPr>
                <w:rFonts w:ascii="Times New Roman" w:hAnsi="Times New Roman" w:cs="Times New Roman"/>
                <w:b/>
                <w:sz w:val="24"/>
                <w:szCs w:val="24"/>
              </w:rPr>
            </w:pPr>
          </w:p>
        </w:tc>
      </w:tr>
      <w:tr w:rsidR="00646196" w:rsidRPr="00B64E63" w:rsidTr="006F6FF5">
        <w:tblPrEx>
          <w:tblLook w:val="01E0" w:firstRow="1" w:lastRow="1" w:firstColumn="1" w:lastColumn="1" w:noHBand="0" w:noVBand="0"/>
        </w:tblPrEx>
        <w:trPr>
          <w:trHeight w:val="243"/>
        </w:trPr>
        <w:tc>
          <w:tcPr>
            <w:tcW w:w="560" w:type="dxa"/>
            <w:shd w:val="clear" w:color="auto" w:fill="D9D9D9" w:themeFill="background1" w:themeFillShade="D9"/>
            <w:vAlign w:val="center"/>
          </w:tcPr>
          <w:p w:rsidR="00646196" w:rsidRPr="00B64E63" w:rsidRDefault="00646196" w:rsidP="00404723">
            <w:pPr>
              <w:spacing w:after="0" w:line="240" w:lineRule="auto"/>
              <w:jc w:val="center"/>
              <w:rPr>
                <w:rFonts w:ascii="Times New Roman" w:hAnsi="Times New Roman" w:cs="Times New Roman"/>
                <w:b/>
                <w:sz w:val="24"/>
                <w:szCs w:val="24"/>
              </w:rPr>
            </w:pPr>
            <w:r w:rsidRPr="00B64E63">
              <w:rPr>
                <w:rFonts w:ascii="Times New Roman" w:hAnsi="Times New Roman" w:cs="Times New Roman"/>
                <w:b/>
                <w:sz w:val="24"/>
                <w:szCs w:val="24"/>
              </w:rPr>
              <w:t>1</w:t>
            </w:r>
          </w:p>
        </w:tc>
        <w:tc>
          <w:tcPr>
            <w:tcW w:w="4368" w:type="dxa"/>
            <w:gridSpan w:val="4"/>
            <w:shd w:val="clear" w:color="auto" w:fill="D9D9D9" w:themeFill="background1" w:themeFillShade="D9"/>
            <w:vAlign w:val="center"/>
          </w:tcPr>
          <w:p w:rsidR="00646196" w:rsidRPr="00B64E63" w:rsidRDefault="00646196" w:rsidP="00404723">
            <w:pPr>
              <w:spacing w:after="0" w:line="240" w:lineRule="auto"/>
              <w:jc w:val="center"/>
              <w:rPr>
                <w:rFonts w:ascii="Times New Roman" w:hAnsi="Times New Roman" w:cs="Times New Roman"/>
                <w:b/>
                <w:sz w:val="24"/>
                <w:szCs w:val="24"/>
              </w:rPr>
            </w:pPr>
            <w:r w:rsidRPr="00B64E63">
              <w:rPr>
                <w:rFonts w:ascii="Times New Roman" w:hAnsi="Times New Roman" w:cs="Times New Roman"/>
                <w:b/>
                <w:sz w:val="24"/>
                <w:szCs w:val="24"/>
              </w:rPr>
              <w:t>2</w:t>
            </w:r>
          </w:p>
        </w:tc>
        <w:tc>
          <w:tcPr>
            <w:tcW w:w="2693" w:type="dxa"/>
            <w:shd w:val="clear" w:color="auto" w:fill="D9D9D9" w:themeFill="background1" w:themeFillShade="D9"/>
            <w:vAlign w:val="center"/>
          </w:tcPr>
          <w:p w:rsidR="00646196" w:rsidRPr="00B64E63" w:rsidRDefault="00646196" w:rsidP="00404723">
            <w:pPr>
              <w:spacing w:after="0" w:line="240" w:lineRule="auto"/>
              <w:jc w:val="center"/>
              <w:rPr>
                <w:rFonts w:ascii="Times New Roman" w:hAnsi="Times New Roman" w:cs="Times New Roman"/>
                <w:b/>
                <w:sz w:val="24"/>
                <w:szCs w:val="24"/>
              </w:rPr>
            </w:pPr>
            <w:r w:rsidRPr="00B64E63">
              <w:rPr>
                <w:rFonts w:ascii="Times New Roman" w:hAnsi="Times New Roman" w:cs="Times New Roman"/>
                <w:b/>
                <w:sz w:val="24"/>
                <w:szCs w:val="24"/>
              </w:rPr>
              <w:t>3</w:t>
            </w:r>
          </w:p>
        </w:tc>
        <w:tc>
          <w:tcPr>
            <w:tcW w:w="1950" w:type="dxa"/>
            <w:shd w:val="clear" w:color="auto" w:fill="D9D9D9" w:themeFill="background1" w:themeFillShade="D9"/>
          </w:tcPr>
          <w:p w:rsidR="00646196" w:rsidRPr="00B64E63" w:rsidRDefault="00646196" w:rsidP="00404723">
            <w:pPr>
              <w:spacing w:after="0" w:line="240" w:lineRule="auto"/>
              <w:jc w:val="center"/>
              <w:rPr>
                <w:rFonts w:ascii="Times New Roman" w:hAnsi="Times New Roman" w:cs="Times New Roman"/>
                <w:b/>
                <w:sz w:val="24"/>
                <w:szCs w:val="24"/>
              </w:rPr>
            </w:pPr>
            <w:r w:rsidRPr="00B64E63">
              <w:rPr>
                <w:rFonts w:ascii="Times New Roman" w:hAnsi="Times New Roman" w:cs="Times New Roman"/>
                <w:b/>
                <w:sz w:val="24"/>
                <w:szCs w:val="24"/>
              </w:rPr>
              <w:t>4</w:t>
            </w:r>
          </w:p>
        </w:tc>
      </w:tr>
      <w:tr w:rsidR="00646196" w:rsidRPr="00B64E63" w:rsidTr="006F6FF5">
        <w:tblPrEx>
          <w:tblLook w:val="01E0" w:firstRow="1" w:lastRow="1" w:firstColumn="1" w:lastColumn="1" w:noHBand="0" w:noVBand="0"/>
        </w:tblPrEx>
        <w:trPr>
          <w:trHeight w:val="243"/>
        </w:trPr>
        <w:tc>
          <w:tcPr>
            <w:tcW w:w="560" w:type="dxa"/>
            <w:vAlign w:val="center"/>
          </w:tcPr>
          <w:p w:rsidR="00646196" w:rsidRPr="00B64E63" w:rsidRDefault="00646196" w:rsidP="00404723">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1</w:t>
            </w:r>
          </w:p>
        </w:tc>
        <w:tc>
          <w:tcPr>
            <w:tcW w:w="4368" w:type="dxa"/>
            <w:gridSpan w:val="4"/>
            <w:shd w:val="clear" w:color="auto" w:fill="auto"/>
            <w:vAlign w:val="center"/>
          </w:tcPr>
          <w:p w:rsidR="00646196" w:rsidRPr="00B64E63" w:rsidRDefault="00646196" w:rsidP="00404723">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Тип ионообменной смолы</w:t>
            </w:r>
          </w:p>
        </w:tc>
        <w:tc>
          <w:tcPr>
            <w:tcW w:w="2693" w:type="dxa"/>
            <w:shd w:val="clear" w:color="auto" w:fill="FFFFFF" w:themeFill="background1"/>
            <w:vAlign w:val="center"/>
          </w:tcPr>
          <w:p w:rsidR="006F6FF5" w:rsidRPr="00B64E63" w:rsidRDefault="00646196" w:rsidP="00404723">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Макропористый</w:t>
            </w:r>
          </w:p>
          <w:p w:rsidR="00646196" w:rsidRPr="00B64E63" w:rsidRDefault="00646196" w:rsidP="00404723">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w:t>
            </w:r>
            <w:proofErr w:type="spellStart"/>
            <w:r w:rsidRPr="00B64E63">
              <w:rPr>
                <w:rFonts w:ascii="Times New Roman" w:hAnsi="Times New Roman" w:cs="Times New Roman"/>
                <w:sz w:val="24"/>
                <w:szCs w:val="24"/>
              </w:rPr>
              <w:t>гелевый</w:t>
            </w:r>
            <w:proofErr w:type="spellEnd"/>
          </w:p>
          <w:p w:rsidR="00646196" w:rsidRPr="00B64E63" w:rsidRDefault="00646196" w:rsidP="00404723">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(по требованию предприятия)</w:t>
            </w:r>
          </w:p>
        </w:tc>
        <w:tc>
          <w:tcPr>
            <w:tcW w:w="1950" w:type="dxa"/>
            <w:shd w:val="clear" w:color="auto" w:fill="FFFFFF" w:themeFill="background1"/>
          </w:tcPr>
          <w:p w:rsidR="00646196" w:rsidRPr="00B64E63" w:rsidRDefault="00646196" w:rsidP="00404723">
            <w:pPr>
              <w:spacing w:after="0" w:line="240" w:lineRule="auto"/>
              <w:jc w:val="center"/>
              <w:rPr>
                <w:rFonts w:ascii="Times New Roman" w:hAnsi="Times New Roman" w:cs="Times New Roman"/>
                <w:sz w:val="24"/>
                <w:szCs w:val="24"/>
              </w:rPr>
            </w:pPr>
          </w:p>
        </w:tc>
      </w:tr>
      <w:tr w:rsidR="00864212" w:rsidRPr="00B64E63" w:rsidTr="00864212">
        <w:tblPrEx>
          <w:tblLook w:val="01E0" w:firstRow="1" w:lastRow="1" w:firstColumn="1" w:lastColumn="1" w:noHBand="0" w:noVBand="0"/>
        </w:tblPrEx>
        <w:trPr>
          <w:trHeight w:val="585"/>
        </w:trPr>
        <w:tc>
          <w:tcPr>
            <w:tcW w:w="560" w:type="dxa"/>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2</w:t>
            </w:r>
          </w:p>
        </w:tc>
        <w:tc>
          <w:tcPr>
            <w:tcW w:w="4368" w:type="dxa"/>
            <w:gridSpan w:val="4"/>
            <w:shd w:val="clear" w:color="auto" w:fill="auto"/>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Функциональная группа</w:t>
            </w:r>
          </w:p>
        </w:tc>
        <w:tc>
          <w:tcPr>
            <w:tcW w:w="2693" w:type="dxa"/>
            <w:shd w:val="clear" w:color="auto" w:fill="FFFFFF" w:themeFill="background1"/>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Четвертичный аммоний</w:t>
            </w:r>
          </w:p>
        </w:tc>
        <w:tc>
          <w:tcPr>
            <w:tcW w:w="1950" w:type="dxa"/>
            <w:shd w:val="clear" w:color="auto" w:fill="FFFFFF" w:themeFill="background1"/>
          </w:tcPr>
          <w:p w:rsidR="00864212" w:rsidRPr="00B64E63" w:rsidRDefault="00864212" w:rsidP="00864212">
            <w:pPr>
              <w:spacing w:after="0" w:line="240" w:lineRule="auto"/>
              <w:jc w:val="center"/>
              <w:rPr>
                <w:rFonts w:ascii="Times New Roman" w:hAnsi="Times New Roman" w:cs="Times New Roman"/>
                <w:sz w:val="24"/>
                <w:szCs w:val="24"/>
              </w:rPr>
            </w:pPr>
          </w:p>
        </w:tc>
      </w:tr>
      <w:tr w:rsidR="00864212" w:rsidRPr="00B64E63" w:rsidTr="006F6FF5">
        <w:tblPrEx>
          <w:tblLook w:val="01E0" w:firstRow="1" w:lastRow="1" w:firstColumn="1" w:lastColumn="1" w:noHBand="0" w:noVBand="0"/>
        </w:tblPrEx>
        <w:trPr>
          <w:trHeight w:val="242"/>
        </w:trPr>
        <w:tc>
          <w:tcPr>
            <w:tcW w:w="560" w:type="dxa"/>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3</w:t>
            </w:r>
          </w:p>
        </w:tc>
        <w:tc>
          <w:tcPr>
            <w:tcW w:w="4368" w:type="dxa"/>
            <w:gridSpan w:val="4"/>
            <w:shd w:val="clear" w:color="auto" w:fill="auto"/>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Внешний вид</w:t>
            </w:r>
          </w:p>
        </w:tc>
        <w:tc>
          <w:tcPr>
            <w:tcW w:w="2693" w:type="dxa"/>
            <w:shd w:val="clear" w:color="auto" w:fill="auto"/>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Зерна сферической формы. Цвет зерна не регламентируется</w:t>
            </w:r>
          </w:p>
        </w:tc>
        <w:tc>
          <w:tcPr>
            <w:tcW w:w="1950" w:type="dxa"/>
          </w:tcPr>
          <w:p w:rsidR="00864212" w:rsidRPr="00B64E63" w:rsidRDefault="00864212" w:rsidP="00864212">
            <w:pPr>
              <w:spacing w:after="0" w:line="240" w:lineRule="auto"/>
              <w:jc w:val="center"/>
              <w:rPr>
                <w:rFonts w:ascii="Times New Roman" w:hAnsi="Times New Roman" w:cs="Times New Roman"/>
                <w:sz w:val="24"/>
                <w:szCs w:val="24"/>
              </w:rPr>
            </w:pPr>
          </w:p>
        </w:tc>
      </w:tr>
      <w:tr w:rsidR="00864212" w:rsidRPr="00B64E63" w:rsidTr="006F6FF5">
        <w:tblPrEx>
          <w:tblLook w:val="01E0" w:firstRow="1" w:lastRow="1" w:firstColumn="1" w:lastColumn="1" w:noHBand="0" w:noVBand="0"/>
        </w:tblPrEx>
        <w:trPr>
          <w:trHeight w:val="242"/>
        </w:trPr>
        <w:tc>
          <w:tcPr>
            <w:tcW w:w="560" w:type="dxa"/>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4</w:t>
            </w:r>
          </w:p>
        </w:tc>
        <w:tc>
          <w:tcPr>
            <w:tcW w:w="4368" w:type="dxa"/>
            <w:gridSpan w:val="4"/>
            <w:shd w:val="clear" w:color="auto" w:fill="auto"/>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 xml:space="preserve">Полная обменная емкость, </w:t>
            </w:r>
            <w:r w:rsidRPr="00B64E63">
              <w:rPr>
                <w:rFonts w:ascii="Times New Roman" w:hAnsi="Times New Roman" w:cs="Times New Roman"/>
                <w:sz w:val="24"/>
                <w:szCs w:val="24"/>
                <w:lang w:val="en-US"/>
              </w:rPr>
              <w:t>Cl</w:t>
            </w:r>
            <w:r w:rsidRPr="00B64E63">
              <w:rPr>
                <w:rFonts w:ascii="Times New Roman" w:hAnsi="Times New Roman" w:cs="Times New Roman"/>
                <w:sz w:val="24"/>
                <w:szCs w:val="24"/>
                <w:vertAlign w:val="superscript"/>
              </w:rPr>
              <w:t>-</w:t>
            </w:r>
            <w:r w:rsidRPr="00B64E63">
              <w:rPr>
                <w:rFonts w:ascii="Times New Roman" w:hAnsi="Times New Roman" w:cs="Times New Roman"/>
                <w:sz w:val="24"/>
                <w:szCs w:val="24"/>
              </w:rPr>
              <w:t xml:space="preserve">, </w:t>
            </w:r>
          </w:p>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г-</w:t>
            </w:r>
            <w:proofErr w:type="spellStart"/>
            <w:r w:rsidRPr="00B64E63">
              <w:rPr>
                <w:rFonts w:ascii="Times New Roman" w:hAnsi="Times New Roman" w:cs="Times New Roman"/>
                <w:sz w:val="24"/>
                <w:szCs w:val="24"/>
              </w:rPr>
              <w:t>экв</w:t>
            </w:r>
            <w:proofErr w:type="spellEnd"/>
            <w:r w:rsidRPr="00B64E63">
              <w:rPr>
                <w:rFonts w:ascii="Times New Roman" w:hAnsi="Times New Roman" w:cs="Times New Roman"/>
                <w:sz w:val="24"/>
                <w:szCs w:val="24"/>
              </w:rPr>
              <w:t>/дм</w:t>
            </w:r>
            <w:r w:rsidRPr="00B64E63">
              <w:rPr>
                <w:rFonts w:ascii="Times New Roman" w:hAnsi="Times New Roman" w:cs="Times New Roman"/>
                <w:sz w:val="24"/>
                <w:szCs w:val="24"/>
                <w:vertAlign w:val="superscript"/>
              </w:rPr>
              <w:t>3</w:t>
            </w:r>
            <w:r w:rsidRPr="00B64E63">
              <w:rPr>
                <w:rFonts w:ascii="Times New Roman" w:hAnsi="Times New Roman" w:cs="Times New Roman"/>
                <w:sz w:val="24"/>
                <w:szCs w:val="24"/>
              </w:rPr>
              <w:t xml:space="preserve">, не менее </w:t>
            </w:r>
          </w:p>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или</w:t>
            </w:r>
          </w:p>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мг-</w:t>
            </w:r>
            <w:proofErr w:type="spellStart"/>
            <w:r w:rsidRPr="00B64E63">
              <w:rPr>
                <w:rFonts w:ascii="Times New Roman" w:hAnsi="Times New Roman" w:cs="Times New Roman"/>
                <w:sz w:val="24"/>
                <w:szCs w:val="24"/>
              </w:rPr>
              <w:t>экв</w:t>
            </w:r>
            <w:proofErr w:type="spellEnd"/>
            <w:r w:rsidRPr="00B64E63">
              <w:rPr>
                <w:rFonts w:ascii="Times New Roman" w:hAnsi="Times New Roman" w:cs="Times New Roman"/>
                <w:sz w:val="24"/>
                <w:szCs w:val="24"/>
              </w:rPr>
              <w:t>/г, не менее</w:t>
            </w:r>
          </w:p>
        </w:tc>
        <w:tc>
          <w:tcPr>
            <w:tcW w:w="2693" w:type="dxa"/>
            <w:shd w:val="clear" w:color="auto" w:fill="auto"/>
            <w:vAlign w:val="center"/>
          </w:tcPr>
          <w:p w:rsidR="00864212" w:rsidRPr="00B64E63" w:rsidRDefault="00864212" w:rsidP="00864212">
            <w:pPr>
              <w:spacing w:after="0" w:line="240" w:lineRule="auto"/>
              <w:jc w:val="center"/>
              <w:rPr>
                <w:rFonts w:ascii="Times New Roman" w:hAnsi="Times New Roman" w:cs="Times New Roman"/>
                <w:sz w:val="24"/>
                <w:szCs w:val="24"/>
              </w:rPr>
            </w:pPr>
          </w:p>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1,1</w:t>
            </w:r>
          </w:p>
          <w:p w:rsidR="00864212" w:rsidRPr="00B64E63" w:rsidRDefault="00864212" w:rsidP="00864212">
            <w:pPr>
              <w:spacing w:after="0" w:line="240" w:lineRule="auto"/>
              <w:jc w:val="center"/>
              <w:rPr>
                <w:rFonts w:ascii="Times New Roman" w:hAnsi="Times New Roman" w:cs="Times New Roman"/>
                <w:sz w:val="24"/>
                <w:szCs w:val="24"/>
              </w:rPr>
            </w:pPr>
          </w:p>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 xml:space="preserve"> 3</w:t>
            </w:r>
          </w:p>
        </w:tc>
        <w:tc>
          <w:tcPr>
            <w:tcW w:w="1950" w:type="dxa"/>
          </w:tcPr>
          <w:p w:rsidR="00864212" w:rsidRPr="00B64E63" w:rsidRDefault="00864212" w:rsidP="00864212">
            <w:pPr>
              <w:spacing w:after="0" w:line="240" w:lineRule="auto"/>
              <w:jc w:val="center"/>
              <w:rPr>
                <w:rFonts w:ascii="Times New Roman" w:hAnsi="Times New Roman" w:cs="Times New Roman"/>
                <w:sz w:val="24"/>
                <w:szCs w:val="24"/>
              </w:rPr>
            </w:pPr>
          </w:p>
        </w:tc>
      </w:tr>
      <w:tr w:rsidR="00864212" w:rsidRPr="00B64E63" w:rsidTr="009B0DD7">
        <w:tblPrEx>
          <w:tblLook w:val="01E0" w:firstRow="1" w:lastRow="1" w:firstColumn="1" w:lastColumn="1" w:noHBand="0" w:noVBand="0"/>
        </w:tblPrEx>
        <w:trPr>
          <w:trHeight w:val="485"/>
        </w:trPr>
        <w:tc>
          <w:tcPr>
            <w:tcW w:w="560" w:type="dxa"/>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5</w:t>
            </w:r>
          </w:p>
        </w:tc>
        <w:tc>
          <w:tcPr>
            <w:tcW w:w="4368" w:type="dxa"/>
            <w:gridSpan w:val="4"/>
            <w:shd w:val="clear" w:color="auto" w:fill="auto"/>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Массовая доля влаги, %</w:t>
            </w:r>
          </w:p>
        </w:tc>
        <w:tc>
          <w:tcPr>
            <w:tcW w:w="2693" w:type="dxa"/>
            <w:shd w:val="clear" w:color="auto" w:fill="auto"/>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30 - 65</w:t>
            </w:r>
          </w:p>
        </w:tc>
        <w:tc>
          <w:tcPr>
            <w:tcW w:w="1950" w:type="dxa"/>
          </w:tcPr>
          <w:p w:rsidR="00864212" w:rsidRPr="00B64E63" w:rsidRDefault="00864212" w:rsidP="00864212">
            <w:pPr>
              <w:spacing w:after="0" w:line="240" w:lineRule="auto"/>
              <w:jc w:val="center"/>
              <w:rPr>
                <w:rFonts w:ascii="Times New Roman" w:hAnsi="Times New Roman" w:cs="Times New Roman"/>
                <w:sz w:val="24"/>
                <w:szCs w:val="24"/>
              </w:rPr>
            </w:pPr>
          </w:p>
        </w:tc>
      </w:tr>
      <w:tr w:rsidR="00864212" w:rsidRPr="00B64E63" w:rsidTr="006F6FF5">
        <w:tblPrEx>
          <w:tblLook w:val="01E0" w:firstRow="1" w:lastRow="1" w:firstColumn="1" w:lastColumn="1" w:noHBand="0" w:noVBand="0"/>
        </w:tblPrEx>
        <w:trPr>
          <w:trHeight w:val="888"/>
        </w:trPr>
        <w:tc>
          <w:tcPr>
            <w:tcW w:w="560" w:type="dxa"/>
            <w:vMerge w:val="restart"/>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6</w:t>
            </w:r>
          </w:p>
        </w:tc>
        <w:tc>
          <w:tcPr>
            <w:tcW w:w="1816" w:type="dxa"/>
            <w:vMerge w:val="restart"/>
            <w:shd w:val="clear" w:color="auto" w:fill="auto"/>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Рабочая фракция*</w:t>
            </w:r>
          </w:p>
        </w:tc>
        <w:tc>
          <w:tcPr>
            <w:tcW w:w="2552" w:type="dxa"/>
            <w:gridSpan w:val="3"/>
            <w:shd w:val="clear" w:color="auto" w:fill="auto"/>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размер зерен в набухшем состоянии, мм</w:t>
            </w:r>
          </w:p>
        </w:tc>
        <w:tc>
          <w:tcPr>
            <w:tcW w:w="2693" w:type="dxa"/>
            <w:shd w:val="clear" w:color="auto" w:fill="auto"/>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По требованию предприятия</w:t>
            </w:r>
          </w:p>
        </w:tc>
        <w:tc>
          <w:tcPr>
            <w:tcW w:w="1950" w:type="dxa"/>
          </w:tcPr>
          <w:p w:rsidR="00864212" w:rsidRPr="00B64E63" w:rsidRDefault="00864212" w:rsidP="00864212">
            <w:pPr>
              <w:spacing w:after="0" w:line="240" w:lineRule="auto"/>
              <w:jc w:val="center"/>
              <w:rPr>
                <w:rFonts w:ascii="Times New Roman" w:hAnsi="Times New Roman" w:cs="Times New Roman"/>
                <w:sz w:val="24"/>
                <w:szCs w:val="24"/>
              </w:rPr>
            </w:pPr>
          </w:p>
        </w:tc>
      </w:tr>
      <w:tr w:rsidR="00864212" w:rsidRPr="00B64E63" w:rsidTr="006F6FF5">
        <w:tblPrEx>
          <w:tblLook w:val="01E0" w:firstRow="1" w:lastRow="1" w:firstColumn="1" w:lastColumn="1" w:noHBand="0" w:noVBand="0"/>
        </w:tblPrEx>
        <w:trPr>
          <w:trHeight w:val="479"/>
        </w:trPr>
        <w:tc>
          <w:tcPr>
            <w:tcW w:w="560" w:type="dxa"/>
            <w:vMerge/>
            <w:vAlign w:val="center"/>
          </w:tcPr>
          <w:p w:rsidR="00864212" w:rsidRPr="00B64E63" w:rsidRDefault="00864212" w:rsidP="00864212">
            <w:pPr>
              <w:spacing w:after="0" w:line="240" w:lineRule="auto"/>
              <w:jc w:val="center"/>
              <w:rPr>
                <w:rFonts w:ascii="Times New Roman" w:hAnsi="Times New Roman" w:cs="Times New Roman"/>
                <w:sz w:val="24"/>
                <w:szCs w:val="24"/>
              </w:rPr>
            </w:pPr>
          </w:p>
        </w:tc>
        <w:tc>
          <w:tcPr>
            <w:tcW w:w="1816" w:type="dxa"/>
            <w:vMerge/>
            <w:shd w:val="clear" w:color="auto" w:fill="auto"/>
            <w:vAlign w:val="center"/>
          </w:tcPr>
          <w:p w:rsidR="00864212" w:rsidRPr="00B64E63" w:rsidRDefault="00864212" w:rsidP="00864212">
            <w:pPr>
              <w:spacing w:after="0" w:line="240" w:lineRule="auto"/>
              <w:jc w:val="center"/>
              <w:rPr>
                <w:rFonts w:ascii="Times New Roman" w:hAnsi="Times New Roman" w:cs="Times New Roman"/>
                <w:sz w:val="24"/>
                <w:szCs w:val="24"/>
              </w:rPr>
            </w:pPr>
          </w:p>
        </w:tc>
        <w:tc>
          <w:tcPr>
            <w:tcW w:w="2552" w:type="dxa"/>
            <w:gridSpan w:val="3"/>
            <w:shd w:val="clear" w:color="auto" w:fill="auto"/>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 xml:space="preserve">массовая доля рабочей фракции, </w:t>
            </w:r>
          </w:p>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 не менее</w:t>
            </w:r>
          </w:p>
        </w:tc>
        <w:tc>
          <w:tcPr>
            <w:tcW w:w="2693" w:type="dxa"/>
            <w:shd w:val="clear" w:color="auto" w:fill="auto"/>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85</w:t>
            </w:r>
          </w:p>
        </w:tc>
        <w:tc>
          <w:tcPr>
            <w:tcW w:w="1950" w:type="dxa"/>
          </w:tcPr>
          <w:p w:rsidR="00864212" w:rsidRPr="00B64E63" w:rsidRDefault="00864212" w:rsidP="00864212">
            <w:pPr>
              <w:spacing w:after="0" w:line="240" w:lineRule="auto"/>
              <w:jc w:val="center"/>
              <w:rPr>
                <w:rFonts w:ascii="Times New Roman" w:hAnsi="Times New Roman" w:cs="Times New Roman"/>
                <w:sz w:val="24"/>
                <w:szCs w:val="24"/>
              </w:rPr>
            </w:pPr>
          </w:p>
        </w:tc>
      </w:tr>
      <w:tr w:rsidR="00864212" w:rsidRPr="00B64E63" w:rsidTr="009B0DD7">
        <w:tblPrEx>
          <w:tblLook w:val="01E0" w:firstRow="1" w:lastRow="1" w:firstColumn="1" w:lastColumn="1" w:noHBand="0" w:noVBand="0"/>
        </w:tblPrEx>
        <w:trPr>
          <w:trHeight w:val="701"/>
        </w:trPr>
        <w:tc>
          <w:tcPr>
            <w:tcW w:w="560" w:type="dxa"/>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7</w:t>
            </w:r>
          </w:p>
        </w:tc>
        <w:tc>
          <w:tcPr>
            <w:tcW w:w="4368" w:type="dxa"/>
            <w:gridSpan w:val="4"/>
            <w:shd w:val="clear" w:color="auto" w:fill="auto"/>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Коэффициент однородности</w:t>
            </w:r>
          </w:p>
        </w:tc>
        <w:tc>
          <w:tcPr>
            <w:tcW w:w="2693" w:type="dxa"/>
            <w:shd w:val="clear" w:color="auto" w:fill="auto"/>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 xml:space="preserve">1,0-1,6 </w:t>
            </w:r>
          </w:p>
        </w:tc>
        <w:tc>
          <w:tcPr>
            <w:tcW w:w="1950" w:type="dxa"/>
          </w:tcPr>
          <w:p w:rsidR="00864212" w:rsidRPr="00B64E63" w:rsidRDefault="00864212" w:rsidP="00864212">
            <w:pPr>
              <w:spacing w:after="0" w:line="240" w:lineRule="auto"/>
              <w:jc w:val="center"/>
              <w:rPr>
                <w:rFonts w:ascii="Times New Roman" w:hAnsi="Times New Roman" w:cs="Times New Roman"/>
                <w:sz w:val="24"/>
                <w:szCs w:val="24"/>
              </w:rPr>
            </w:pPr>
          </w:p>
        </w:tc>
      </w:tr>
      <w:tr w:rsidR="00864212" w:rsidRPr="00B64E63" w:rsidTr="009B0DD7">
        <w:tblPrEx>
          <w:tblLook w:val="01E0" w:firstRow="1" w:lastRow="1" w:firstColumn="1" w:lastColumn="1" w:noHBand="0" w:noVBand="0"/>
        </w:tblPrEx>
        <w:trPr>
          <w:trHeight w:val="651"/>
        </w:trPr>
        <w:tc>
          <w:tcPr>
            <w:tcW w:w="560" w:type="dxa"/>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8</w:t>
            </w:r>
          </w:p>
        </w:tc>
        <w:tc>
          <w:tcPr>
            <w:tcW w:w="4368" w:type="dxa"/>
            <w:gridSpan w:val="4"/>
            <w:shd w:val="clear" w:color="auto" w:fill="auto"/>
            <w:vAlign w:val="center"/>
          </w:tcPr>
          <w:p w:rsidR="00864212" w:rsidRPr="00B64E63" w:rsidRDefault="00864212" w:rsidP="00864212">
            <w:pPr>
              <w:spacing w:after="0" w:line="240" w:lineRule="auto"/>
              <w:jc w:val="center"/>
              <w:rPr>
                <w:rFonts w:ascii="Times New Roman" w:hAnsi="Times New Roman" w:cs="Times New Roman"/>
                <w:sz w:val="24"/>
                <w:szCs w:val="24"/>
                <w:vertAlign w:val="superscript"/>
              </w:rPr>
            </w:pPr>
            <w:r w:rsidRPr="00B64E63">
              <w:rPr>
                <w:rFonts w:ascii="Times New Roman" w:hAnsi="Times New Roman" w:cs="Times New Roman"/>
                <w:sz w:val="24"/>
                <w:szCs w:val="24"/>
              </w:rPr>
              <w:t>Насыпная масса, г/см</w:t>
            </w:r>
            <w:r w:rsidRPr="00B64E63">
              <w:rPr>
                <w:rFonts w:ascii="Times New Roman" w:hAnsi="Times New Roman" w:cs="Times New Roman"/>
                <w:sz w:val="24"/>
                <w:szCs w:val="24"/>
                <w:vertAlign w:val="superscript"/>
              </w:rPr>
              <w:t>3</w:t>
            </w:r>
          </w:p>
        </w:tc>
        <w:tc>
          <w:tcPr>
            <w:tcW w:w="2693" w:type="dxa"/>
            <w:shd w:val="clear" w:color="auto" w:fill="auto"/>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0,4-0,8</w:t>
            </w:r>
          </w:p>
        </w:tc>
        <w:tc>
          <w:tcPr>
            <w:tcW w:w="1950" w:type="dxa"/>
          </w:tcPr>
          <w:p w:rsidR="00864212" w:rsidRPr="00B64E63" w:rsidRDefault="00864212" w:rsidP="00864212">
            <w:pPr>
              <w:spacing w:after="0" w:line="240" w:lineRule="auto"/>
              <w:jc w:val="center"/>
              <w:rPr>
                <w:rFonts w:ascii="Times New Roman" w:hAnsi="Times New Roman" w:cs="Times New Roman"/>
                <w:sz w:val="24"/>
                <w:szCs w:val="24"/>
              </w:rPr>
            </w:pPr>
          </w:p>
        </w:tc>
      </w:tr>
      <w:tr w:rsidR="00864212" w:rsidRPr="00B64E63" w:rsidTr="006F6FF5">
        <w:tblPrEx>
          <w:tblLook w:val="01E0" w:firstRow="1" w:lastRow="1" w:firstColumn="1" w:lastColumn="1" w:noHBand="0" w:noVBand="0"/>
        </w:tblPrEx>
        <w:trPr>
          <w:trHeight w:val="479"/>
        </w:trPr>
        <w:tc>
          <w:tcPr>
            <w:tcW w:w="560" w:type="dxa"/>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9</w:t>
            </w:r>
          </w:p>
        </w:tc>
        <w:tc>
          <w:tcPr>
            <w:tcW w:w="4368" w:type="dxa"/>
            <w:gridSpan w:val="4"/>
            <w:shd w:val="clear" w:color="auto" w:fill="auto"/>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Удельный объем ионообменной смолы, набухшей в дистиллированной воде, см</w:t>
            </w:r>
            <w:r w:rsidRPr="00B64E63">
              <w:rPr>
                <w:rFonts w:ascii="Times New Roman" w:hAnsi="Times New Roman" w:cs="Times New Roman"/>
                <w:sz w:val="24"/>
                <w:szCs w:val="24"/>
                <w:vertAlign w:val="superscript"/>
              </w:rPr>
              <w:t>3</w:t>
            </w:r>
            <w:r w:rsidRPr="00B64E63">
              <w:rPr>
                <w:rFonts w:ascii="Times New Roman" w:hAnsi="Times New Roman" w:cs="Times New Roman"/>
                <w:sz w:val="24"/>
                <w:szCs w:val="24"/>
              </w:rPr>
              <w:t>/г</w:t>
            </w:r>
          </w:p>
        </w:tc>
        <w:tc>
          <w:tcPr>
            <w:tcW w:w="2693" w:type="dxa"/>
            <w:shd w:val="clear" w:color="auto" w:fill="auto"/>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2,5 – 4,0</w:t>
            </w:r>
          </w:p>
        </w:tc>
        <w:tc>
          <w:tcPr>
            <w:tcW w:w="1950" w:type="dxa"/>
          </w:tcPr>
          <w:p w:rsidR="00864212" w:rsidRPr="00B64E63" w:rsidRDefault="00864212" w:rsidP="00864212">
            <w:pPr>
              <w:spacing w:after="0" w:line="240" w:lineRule="auto"/>
              <w:jc w:val="center"/>
              <w:rPr>
                <w:rFonts w:ascii="Times New Roman" w:hAnsi="Times New Roman" w:cs="Times New Roman"/>
                <w:sz w:val="24"/>
                <w:szCs w:val="24"/>
              </w:rPr>
            </w:pPr>
          </w:p>
        </w:tc>
      </w:tr>
      <w:tr w:rsidR="00735488" w:rsidRPr="00B64E63" w:rsidTr="00C4051F">
        <w:tblPrEx>
          <w:tblLook w:val="01E0" w:firstRow="1" w:lastRow="1" w:firstColumn="1" w:lastColumn="1" w:noHBand="0" w:noVBand="0"/>
        </w:tblPrEx>
        <w:trPr>
          <w:trHeight w:val="273"/>
        </w:trPr>
        <w:tc>
          <w:tcPr>
            <w:tcW w:w="560" w:type="dxa"/>
            <w:shd w:val="clear" w:color="auto" w:fill="D9D9D9" w:themeFill="background1" w:themeFillShade="D9"/>
            <w:vAlign w:val="center"/>
          </w:tcPr>
          <w:p w:rsidR="00735488" w:rsidRPr="00B64E63" w:rsidRDefault="00735488" w:rsidP="00C4051F">
            <w:pPr>
              <w:spacing w:after="0" w:line="240" w:lineRule="auto"/>
              <w:jc w:val="center"/>
              <w:rPr>
                <w:rFonts w:ascii="Times New Roman" w:hAnsi="Times New Roman" w:cs="Times New Roman"/>
                <w:b/>
                <w:sz w:val="24"/>
                <w:szCs w:val="24"/>
              </w:rPr>
            </w:pPr>
            <w:r w:rsidRPr="00B64E63">
              <w:rPr>
                <w:rFonts w:ascii="Times New Roman" w:hAnsi="Times New Roman" w:cs="Times New Roman"/>
                <w:b/>
                <w:sz w:val="24"/>
                <w:szCs w:val="24"/>
              </w:rPr>
              <w:lastRenderedPageBreak/>
              <w:t>1</w:t>
            </w:r>
          </w:p>
        </w:tc>
        <w:tc>
          <w:tcPr>
            <w:tcW w:w="4368" w:type="dxa"/>
            <w:gridSpan w:val="4"/>
            <w:shd w:val="clear" w:color="auto" w:fill="D9D9D9" w:themeFill="background1" w:themeFillShade="D9"/>
            <w:vAlign w:val="center"/>
          </w:tcPr>
          <w:p w:rsidR="00735488" w:rsidRPr="00B64E63" w:rsidRDefault="00735488" w:rsidP="00C4051F">
            <w:pPr>
              <w:spacing w:after="0" w:line="240" w:lineRule="auto"/>
              <w:jc w:val="center"/>
              <w:rPr>
                <w:rFonts w:ascii="Times New Roman" w:hAnsi="Times New Roman" w:cs="Times New Roman"/>
                <w:b/>
                <w:sz w:val="24"/>
                <w:szCs w:val="24"/>
              </w:rPr>
            </w:pPr>
            <w:r w:rsidRPr="00B64E63">
              <w:rPr>
                <w:rFonts w:ascii="Times New Roman" w:hAnsi="Times New Roman" w:cs="Times New Roman"/>
                <w:b/>
                <w:sz w:val="24"/>
                <w:szCs w:val="24"/>
              </w:rPr>
              <w:t>2</w:t>
            </w:r>
          </w:p>
        </w:tc>
        <w:tc>
          <w:tcPr>
            <w:tcW w:w="2693" w:type="dxa"/>
            <w:shd w:val="clear" w:color="auto" w:fill="D9D9D9" w:themeFill="background1" w:themeFillShade="D9"/>
            <w:vAlign w:val="center"/>
          </w:tcPr>
          <w:p w:rsidR="00735488" w:rsidRPr="00B64E63" w:rsidRDefault="00735488" w:rsidP="00C4051F">
            <w:pPr>
              <w:spacing w:after="0" w:line="240" w:lineRule="auto"/>
              <w:jc w:val="center"/>
              <w:rPr>
                <w:rFonts w:ascii="Times New Roman" w:hAnsi="Times New Roman" w:cs="Times New Roman"/>
                <w:b/>
                <w:sz w:val="24"/>
                <w:szCs w:val="24"/>
              </w:rPr>
            </w:pPr>
            <w:r w:rsidRPr="00B64E63">
              <w:rPr>
                <w:rFonts w:ascii="Times New Roman" w:hAnsi="Times New Roman" w:cs="Times New Roman"/>
                <w:b/>
                <w:sz w:val="24"/>
                <w:szCs w:val="24"/>
              </w:rPr>
              <w:t>3</w:t>
            </w:r>
          </w:p>
        </w:tc>
        <w:tc>
          <w:tcPr>
            <w:tcW w:w="1950" w:type="dxa"/>
            <w:shd w:val="clear" w:color="auto" w:fill="D9D9D9" w:themeFill="background1" w:themeFillShade="D9"/>
            <w:vAlign w:val="center"/>
          </w:tcPr>
          <w:p w:rsidR="00735488" w:rsidRPr="00B64E63" w:rsidRDefault="00735488" w:rsidP="00C4051F">
            <w:pPr>
              <w:spacing w:after="0" w:line="240" w:lineRule="auto"/>
              <w:jc w:val="center"/>
              <w:rPr>
                <w:rFonts w:ascii="Times New Roman" w:hAnsi="Times New Roman" w:cs="Times New Roman"/>
                <w:b/>
                <w:sz w:val="24"/>
                <w:szCs w:val="24"/>
              </w:rPr>
            </w:pPr>
            <w:r w:rsidRPr="00B64E63">
              <w:rPr>
                <w:rFonts w:ascii="Times New Roman" w:hAnsi="Times New Roman" w:cs="Times New Roman"/>
                <w:b/>
                <w:sz w:val="24"/>
                <w:szCs w:val="24"/>
              </w:rPr>
              <w:t>4</w:t>
            </w:r>
          </w:p>
        </w:tc>
      </w:tr>
      <w:tr w:rsidR="00864212" w:rsidRPr="00B64E63" w:rsidTr="009B0DD7">
        <w:tblPrEx>
          <w:tblLook w:val="01E0" w:firstRow="1" w:lastRow="1" w:firstColumn="1" w:lastColumn="1" w:noHBand="0" w:noVBand="0"/>
        </w:tblPrEx>
        <w:trPr>
          <w:trHeight w:val="659"/>
        </w:trPr>
        <w:tc>
          <w:tcPr>
            <w:tcW w:w="560" w:type="dxa"/>
            <w:shd w:val="clear" w:color="auto" w:fill="auto"/>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10</w:t>
            </w:r>
          </w:p>
        </w:tc>
        <w:tc>
          <w:tcPr>
            <w:tcW w:w="4368" w:type="dxa"/>
            <w:gridSpan w:val="4"/>
            <w:shd w:val="clear" w:color="auto" w:fill="auto"/>
            <w:vAlign w:val="center"/>
          </w:tcPr>
          <w:p w:rsidR="00864212" w:rsidRPr="00B64E63" w:rsidRDefault="00864212" w:rsidP="00864212">
            <w:pPr>
              <w:spacing w:after="0" w:line="240" w:lineRule="auto"/>
              <w:jc w:val="center"/>
              <w:rPr>
                <w:rFonts w:ascii="Times New Roman" w:hAnsi="Times New Roman" w:cs="Times New Roman"/>
                <w:sz w:val="24"/>
                <w:szCs w:val="24"/>
              </w:rPr>
            </w:pPr>
          </w:p>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Коэффициент набухания</w:t>
            </w:r>
          </w:p>
          <w:p w:rsidR="00864212" w:rsidRPr="00B64E63" w:rsidRDefault="00864212" w:rsidP="00864212">
            <w:pPr>
              <w:spacing w:after="0" w:line="240" w:lineRule="auto"/>
              <w:rPr>
                <w:rFonts w:ascii="Times New Roman" w:hAnsi="Times New Roman" w:cs="Times New Roman"/>
                <w:sz w:val="24"/>
                <w:szCs w:val="24"/>
              </w:rPr>
            </w:pPr>
          </w:p>
        </w:tc>
        <w:tc>
          <w:tcPr>
            <w:tcW w:w="2693" w:type="dxa"/>
            <w:shd w:val="clear" w:color="auto" w:fill="auto"/>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1,0 – 2,0</w:t>
            </w:r>
          </w:p>
        </w:tc>
        <w:tc>
          <w:tcPr>
            <w:tcW w:w="1950" w:type="dxa"/>
            <w:shd w:val="clear" w:color="auto" w:fill="auto"/>
          </w:tcPr>
          <w:p w:rsidR="00864212" w:rsidRPr="00B64E63" w:rsidRDefault="00864212" w:rsidP="00864212">
            <w:pPr>
              <w:spacing w:after="0" w:line="240" w:lineRule="auto"/>
              <w:jc w:val="center"/>
              <w:rPr>
                <w:rFonts w:ascii="Times New Roman" w:hAnsi="Times New Roman" w:cs="Times New Roman"/>
                <w:sz w:val="24"/>
                <w:szCs w:val="24"/>
              </w:rPr>
            </w:pPr>
          </w:p>
        </w:tc>
      </w:tr>
      <w:tr w:rsidR="00300D24" w:rsidRPr="00B64E63" w:rsidTr="006F6FF5">
        <w:tblPrEx>
          <w:tblLook w:val="01E0" w:firstRow="1" w:lastRow="1" w:firstColumn="1" w:lastColumn="1" w:noHBand="0" w:noVBand="0"/>
        </w:tblPrEx>
        <w:trPr>
          <w:trHeight w:val="840"/>
        </w:trPr>
        <w:tc>
          <w:tcPr>
            <w:tcW w:w="560" w:type="dxa"/>
            <w:vAlign w:val="center"/>
          </w:tcPr>
          <w:p w:rsidR="00300D24" w:rsidRPr="00B64E63" w:rsidRDefault="00300D24"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11</w:t>
            </w:r>
          </w:p>
        </w:tc>
        <w:tc>
          <w:tcPr>
            <w:tcW w:w="2074" w:type="dxa"/>
            <w:gridSpan w:val="2"/>
            <w:shd w:val="clear" w:color="auto" w:fill="auto"/>
            <w:vAlign w:val="center"/>
          </w:tcPr>
          <w:p w:rsidR="00300D24" w:rsidRPr="00B64E63" w:rsidRDefault="00300D24"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 xml:space="preserve">Механическая прочность, </w:t>
            </w:r>
          </w:p>
          <w:p w:rsidR="00300D24" w:rsidRPr="00B64E63" w:rsidRDefault="00300D24"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 не менее</w:t>
            </w:r>
          </w:p>
        </w:tc>
        <w:tc>
          <w:tcPr>
            <w:tcW w:w="2294" w:type="dxa"/>
            <w:gridSpan w:val="2"/>
            <w:shd w:val="clear" w:color="auto" w:fill="auto"/>
            <w:vAlign w:val="center"/>
          </w:tcPr>
          <w:p w:rsidR="00300D24" w:rsidRPr="00B64E63" w:rsidRDefault="00300D24"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при скорости вращении барабана 200 об/мин</w:t>
            </w:r>
          </w:p>
        </w:tc>
        <w:tc>
          <w:tcPr>
            <w:tcW w:w="2693" w:type="dxa"/>
            <w:shd w:val="clear" w:color="auto" w:fill="auto"/>
            <w:vAlign w:val="center"/>
          </w:tcPr>
          <w:p w:rsidR="00300D24" w:rsidRPr="00B64E63" w:rsidRDefault="00300D24"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97,0</w:t>
            </w:r>
          </w:p>
        </w:tc>
        <w:tc>
          <w:tcPr>
            <w:tcW w:w="1950" w:type="dxa"/>
          </w:tcPr>
          <w:p w:rsidR="00300D24" w:rsidRPr="00B64E63" w:rsidRDefault="00300D24" w:rsidP="00864212">
            <w:pPr>
              <w:spacing w:after="0" w:line="240" w:lineRule="auto"/>
              <w:jc w:val="center"/>
              <w:rPr>
                <w:rFonts w:ascii="Times New Roman" w:hAnsi="Times New Roman" w:cs="Times New Roman"/>
                <w:sz w:val="24"/>
                <w:szCs w:val="24"/>
              </w:rPr>
            </w:pPr>
          </w:p>
        </w:tc>
      </w:tr>
      <w:tr w:rsidR="00864212" w:rsidRPr="00B64E63" w:rsidTr="006F6FF5">
        <w:tblPrEx>
          <w:tblLook w:val="01E0" w:firstRow="1" w:lastRow="1" w:firstColumn="1" w:lastColumn="1" w:noHBand="0" w:noVBand="0"/>
        </w:tblPrEx>
        <w:trPr>
          <w:trHeight w:val="840"/>
        </w:trPr>
        <w:tc>
          <w:tcPr>
            <w:tcW w:w="560" w:type="dxa"/>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12</w:t>
            </w:r>
          </w:p>
        </w:tc>
        <w:tc>
          <w:tcPr>
            <w:tcW w:w="4368" w:type="dxa"/>
            <w:gridSpan w:val="4"/>
            <w:shd w:val="clear" w:color="auto" w:fill="auto"/>
            <w:vAlign w:val="center"/>
          </w:tcPr>
          <w:p w:rsidR="00864212" w:rsidRPr="00B64E63" w:rsidRDefault="00864212" w:rsidP="00864212">
            <w:pPr>
              <w:spacing w:after="0" w:line="240" w:lineRule="auto"/>
              <w:jc w:val="both"/>
              <w:rPr>
                <w:rFonts w:ascii="Times New Roman" w:hAnsi="Times New Roman" w:cs="Times New Roman"/>
                <w:sz w:val="24"/>
                <w:szCs w:val="24"/>
              </w:rPr>
            </w:pPr>
            <w:r w:rsidRPr="00B64E63">
              <w:rPr>
                <w:rFonts w:ascii="Times New Roman" w:hAnsi="Times New Roman" w:cs="Times New Roman"/>
                <w:sz w:val="24"/>
                <w:szCs w:val="24"/>
              </w:rPr>
              <w:t>Химическая стойкость и механическая прочность при условии изменения рабочих сред, % не менее</w:t>
            </w:r>
          </w:p>
        </w:tc>
        <w:tc>
          <w:tcPr>
            <w:tcW w:w="2693" w:type="dxa"/>
            <w:shd w:val="clear" w:color="auto" w:fill="auto"/>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92,0</w:t>
            </w:r>
          </w:p>
        </w:tc>
        <w:tc>
          <w:tcPr>
            <w:tcW w:w="1950" w:type="dxa"/>
          </w:tcPr>
          <w:p w:rsidR="00864212" w:rsidRPr="00B64E63" w:rsidRDefault="00864212" w:rsidP="00864212">
            <w:pPr>
              <w:spacing w:after="0" w:line="240" w:lineRule="auto"/>
              <w:jc w:val="center"/>
              <w:rPr>
                <w:rFonts w:ascii="Times New Roman" w:hAnsi="Times New Roman" w:cs="Times New Roman"/>
                <w:sz w:val="24"/>
                <w:szCs w:val="24"/>
              </w:rPr>
            </w:pPr>
          </w:p>
        </w:tc>
      </w:tr>
      <w:tr w:rsidR="00864212" w:rsidRPr="00B64E63" w:rsidTr="006F6FF5">
        <w:tblPrEx>
          <w:tblLook w:val="01E0" w:firstRow="1" w:lastRow="1" w:firstColumn="1" w:lastColumn="1" w:noHBand="0" w:noVBand="0"/>
        </w:tblPrEx>
        <w:trPr>
          <w:trHeight w:val="287"/>
        </w:trPr>
        <w:tc>
          <w:tcPr>
            <w:tcW w:w="560" w:type="dxa"/>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13</w:t>
            </w:r>
          </w:p>
        </w:tc>
        <w:tc>
          <w:tcPr>
            <w:tcW w:w="4368" w:type="dxa"/>
            <w:gridSpan w:val="4"/>
            <w:shd w:val="clear" w:color="auto" w:fill="auto"/>
            <w:vAlign w:val="center"/>
          </w:tcPr>
          <w:p w:rsidR="00864212" w:rsidRPr="00B64E63" w:rsidRDefault="00864212" w:rsidP="00864212">
            <w:pPr>
              <w:spacing w:after="0" w:line="240" w:lineRule="auto"/>
              <w:jc w:val="both"/>
              <w:rPr>
                <w:rFonts w:ascii="Times New Roman" w:hAnsi="Times New Roman" w:cs="Times New Roman"/>
                <w:sz w:val="24"/>
                <w:szCs w:val="24"/>
              </w:rPr>
            </w:pPr>
            <w:r w:rsidRPr="00B64E63">
              <w:rPr>
                <w:rFonts w:ascii="Times New Roman" w:hAnsi="Times New Roman" w:cs="Times New Roman"/>
                <w:sz w:val="24"/>
                <w:szCs w:val="24"/>
              </w:rPr>
              <w:t xml:space="preserve">Равновесная обменная емкость по урану при исходной концентрации урана в </w:t>
            </w:r>
            <w:r w:rsidR="00337AA9" w:rsidRPr="00337AA9">
              <w:rPr>
                <w:rFonts w:ascii="Times New Roman" w:hAnsi="Times New Roman" w:cs="Times New Roman"/>
                <w:sz w:val="24"/>
                <w:szCs w:val="24"/>
              </w:rPr>
              <w:t>модельном технологическом растворе</w:t>
            </w:r>
          </w:p>
          <w:p w:rsidR="00864212" w:rsidRPr="00B64E63" w:rsidRDefault="00864212" w:rsidP="00864212">
            <w:pPr>
              <w:spacing w:after="0" w:line="240" w:lineRule="auto"/>
              <w:jc w:val="both"/>
              <w:rPr>
                <w:rFonts w:ascii="Times New Roman" w:hAnsi="Times New Roman" w:cs="Times New Roman"/>
                <w:sz w:val="24"/>
                <w:szCs w:val="24"/>
              </w:rPr>
            </w:pPr>
            <w:r w:rsidRPr="00B64E63">
              <w:rPr>
                <w:rFonts w:ascii="Times New Roman" w:hAnsi="Times New Roman" w:cs="Times New Roman"/>
                <w:sz w:val="24"/>
                <w:szCs w:val="24"/>
              </w:rPr>
              <w:t>(0,045 ± 0,003)</w:t>
            </w:r>
            <w:r w:rsidRPr="00B64E63">
              <w:rPr>
                <w:sz w:val="24"/>
                <w:szCs w:val="24"/>
              </w:rPr>
              <w:t xml:space="preserve"> </w:t>
            </w:r>
            <w:r w:rsidRPr="00B64E63">
              <w:rPr>
                <w:rFonts w:ascii="Times New Roman" w:hAnsi="Times New Roman" w:cs="Times New Roman"/>
                <w:sz w:val="24"/>
                <w:szCs w:val="24"/>
              </w:rPr>
              <w:t>г/дм</w:t>
            </w:r>
            <w:r w:rsidRPr="00B64E63">
              <w:rPr>
                <w:rFonts w:ascii="Times New Roman" w:hAnsi="Times New Roman" w:cs="Times New Roman"/>
                <w:sz w:val="24"/>
                <w:szCs w:val="24"/>
                <w:vertAlign w:val="superscript"/>
              </w:rPr>
              <w:t>3</w:t>
            </w:r>
            <w:r w:rsidRPr="00B64E63">
              <w:rPr>
                <w:rFonts w:ascii="Times New Roman" w:hAnsi="Times New Roman" w:cs="Times New Roman"/>
                <w:sz w:val="24"/>
                <w:szCs w:val="24"/>
              </w:rPr>
              <w:t>, %, не менее</w:t>
            </w:r>
          </w:p>
        </w:tc>
        <w:tc>
          <w:tcPr>
            <w:tcW w:w="2693" w:type="dxa"/>
            <w:shd w:val="clear" w:color="auto" w:fill="auto"/>
            <w:vAlign w:val="center"/>
          </w:tcPr>
          <w:p w:rsidR="00864212" w:rsidRPr="00B64E63" w:rsidRDefault="00300D24" w:rsidP="00864212">
            <w:pPr>
              <w:spacing w:after="0" w:line="240" w:lineRule="auto"/>
              <w:jc w:val="center"/>
              <w:rPr>
                <w:rFonts w:ascii="Times New Roman" w:hAnsi="Times New Roman" w:cs="Times New Roman"/>
                <w:sz w:val="24"/>
                <w:szCs w:val="24"/>
              </w:rPr>
            </w:pPr>
            <w:r w:rsidRPr="00005E6B">
              <w:rPr>
                <w:rFonts w:ascii="Times New Roman" w:hAnsi="Times New Roman" w:cs="Times New Roman"/>
                <w:sz w:val="24"/>
                <w:szCs w:val="24"/>
              </w:rPr>
              <w:t>4,5</w:t>
            </w:r>
          </w:p>
        </w:tc>
        <w:tc>
          <w:tcPr>
            <w:tcW w:w="1950" w:type="dxa"/>
          </w:tcPr>
          <w:p w:rsidR="00864212" w:rsidRPr="00B64E63" w:rsidRDefault="00864212" w:rsidP="00864212">
            <w:pPr>
              <w:spacing w:after="0" w:line="240" w:lineRule="auto"/>
              <w:jc w:val="center"/>
              <w:rPr>
                <w:rFonts w:ascii="Times New Roman" w:hAnsi="Times New Roman" w:cs="Times New Roman"/>
                <w:sz w:val="24"/>
                <w:szCs w:val="24"/>
              </w:rPr>
            </w:pPr>
          </w:p>
        </w:tc>
      </w:tr>
      <w:tr w:rsidR="00864212" w:rsidRPr="00B64E63" w:rsidTr="006F6FF5">
        <w:tblPrEx>
          <w:tblLook w:val="01E0" w:firstRow="1" w:lastRow="1" w:firstColumn="1" w:lastColumn="1" w:noHBand="0" w:noVBand="0"/>
        </w:tblPrEx>
        <w:trPr>
          <w:trHeight w:val="725"/>
        </w:trPr>
        <w:tc>
          <w:tcPr>
            <w:tcW w:w="560" w:type="dxa"/>
            <w:vMerge w:val="restart"/>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14</w:t>
            </w:r>
          </w:p>
        </w:tc>
        <w:tc>
          <w:tcPr>
            <w:tcW w:w="2809" w:type="dxa"/>
            <w:gridSpan w:val="3"/>
            <w:vMerge w:val="restart"/>
            <w:shd w:val="clear" w:color="auto" w:fill="auto"/>
            <w:vAlign w:val="center"/>
          </w:tcPr>
          <w:p w:rsidR="00864212" w:rsidRPr="00B64E63" w:rsidRDefault="00864212" w:rsidP="00864212">
            <w:pPr>
              <w:spacing w:after="0" w:line="240" w:lineRule="auto"/>
              <w:jc w:val="both"/>
              <w:rPr>
                <w:rFonts w:ascii="Times New Roman" w:hAnsi="Times New Roman" w:cs="Times New Roman"/>
                <w:sz w:val="24"/>
                <w:szCs w:val="24"/>
              </w:rPr>
            </w:pPr>
            <w:r w:rsidRPr="00B64E63">
              <w:rPr>
                <w:rFonts w:ascii="Times New Roman" w:hAnsi="Times New Roman" w:cs="Times New Roman"/>
                <w:sz w:val="24"/>
                <w:szCs w:val="24"/>
              </w:rPr>
              <w:t>Полная динамическая обменная емкость (исходная концентрация урана в</w:t>
            </w:r>
            <w:r w:rsidR="00300D24">
              <w:rPr>
                <w:rFonts w:ascii="Times New Roman" w:hAnsi="Times New Roman" w:cs="Times New Roman"/>
                <w:sz w:val="24"/>
                <w:szCs w:val="24"/>
              </w:rPr>
              <w:t xml:space="preserve"> </w:t>
            </w:r>
            <w:r w:rsidR="00337AA9" w:rsidRPr="00337AA9">
              <w:rPr>
                <w:rFonts w:ascii="Times New Roman" w:hAnsi="Times New Roman" w:cs="Times New Roman"/>
                <w:sz w:val="24"/>
                <w:szCs w:val="24"/>
              </w:rPr>
              <w:t>модельном технологическом растворе</w:t>
            </w:r>
            <w:r w:rsidRPr="00B64E63">
              <w:rPr>
                <w:rFonts w:ascii="Times New Roman" w:hAnsi="Times New Roman" w:cs="Times New Roman"/>
                <w:sz w:val="24"/>
                <w:szCs w:val="24"/>
              </w:rPr>
              <w:t xml:space="preserve"> (0,045 ± 0,003) г/дм</w:t>
            </w:r>
            <w:r w:rsidRPr="00B64E63">
              <w:rPr>
                <w:rFonts w:ascii="Times New Roman" w:hAnsi="Times New Roman" w:cs="Times New Roman"/>
                <w:sz w:val="24"/>
                <w:szCs w:val="24"/>
                <w:vertAlign w:val="superscript"/>
              </w:rPr>
              <w:t>3</w:t>
            </w:r>
            <w:r w:rsidRPr="00B64E63">
              <w:rPr>
                <w:rFonts w:ascii="Times New Roman" w:hAnsi="Times New Roman" w:cs="Times New Roman"/>
                <w:sz w:val="24"/>
                <w:szCs w:val="24"/>
              </w:rPr>
              <w:t xml:space="preserve">),  </w:t>
            </w:r>
          </w:p>
          <w:p w:rsidR="00864212" w:rsidRPr="00B64E63" w:rsidRDefault="00864212" w:rsidP="00864212">
            <w:pPr>
              <w:spacing w:after="0" w:line="240" w:lineRule="auto"/>
              <w:jc w:val="both"/>
              <w:rPr>
                <w:rFonts w:ascii="Times New Roman" w:hAnsi="Times New Roman" w:cs="Times New Roman"/>
                <w:sz w:val="24"/>
                <w:szCs w:val="24"/>
              </w:rPr>
            </w:pPr>
            <w:r w:rsidRPr="00B64E63">
              <w:rPr>
                <w:rFonts w:ascii="Times New Roman" w:hAnsi="Times New Roman" w:cs="Times New Roman"/>
                <w:sz w:val="24"/>
                <w:szCs w:val="24"/>
              </w:rPr>
              <w:t>%, не менее</w:t>
            </w:r>
          </w:p>
        </w:tc>
        <w:tc>
          <w:tcPr>
            <w:tcW w:w="1559" w:type="dxa"/>
            <w:shd w:val="clear" w:color="auto" w:fill="auto"/>
            <w:vAlign w:val="center"/>
          </w:tcPr>
          <w:p w:rsidR="00864212" w:rsidRPr="00B64E63" w:rsidRDefault="00864212" w:rsidP="00864212">
            <w:pPr>
              <w:spacing w:after="0" w:line="240" w:lineRule="auto"/>
              <w:jc w:val="both"/>
              <w:rPr>
                <w:rFonts w:ascii="Times New Roman" w:hAnsi="Times New Roman" w:cs="Times New Roman"/>
                <w:sz w:val="24"/>
                <w:szCs w:val="24"/>
              </w:rPr>
            </w:pPr>
            <w:r w:rsidRPr="00B64E63">
              <w:rPr>
                <w:rFonts w:ascii="Times New Roman" w:hAnsi="Times New Roman" w:cs="Times New Roman"/>
                <w:sz w:val="24"/>
                <w:szCs w:val="24"/>
              </w:rPr>
              <w:t>время достижения ПДОЕ</w:t>
            </w:r>
          </w:p>
          <w:p w:rsidR="00864212" w:rsidRPr="00B64E63" w:rsidRDefault="004268C1" w:rsidP="008642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w:t>
            </w:r>
            <w:r w:rsidR="00864212" w:rsidRPr="00B64E63">
              <w:rPr>
                <w:rFonts w:ascii="Times New Roman" w:hAnsi="Times New Roman" w:cs="Times New Roman"/>
                <w:sz w:val="24"/>
                <w:szCs w:val="24"/>
              </w:rPr>
              <w:t xml:space="preserve"> </w:t>
            </w:r>
          </w:p>
          <w:p w:rsidR="00864212" w:rsidRPr="00B64E63" w:rsidRDefault="00864212" w:rsidP="00864212">
            <w:pPr>
              <w:spacing w:after="0" w:line="240" w:lineRule="auto"/>
              <w:jc w:val="both"/>
              <w:rPr>
                <w:rFonts w:ascii="Times New Roman" w:hAnsi="Times New Roman" w:cs="Times New Roman"/>
                <w:sz w:val="24"/>
                <w:szCs w:val="24"/>
              </w:rPr>
            </w:pPr>
            <w:r w:rsidRPr="00B64E63">
              <w:rPr>
                <w:rFonts w:ascii="Times New Roman" w:hAnsi="Times New Roman" w:cs="Times New Roman"/>
                <w:sz w:val="24"/>
                <w:szCs w:val="24"/>
              </w:rPr>
              <w:t>200 ч**</w:t>
            </w:r>
          </w:p>
        </w:tc>
        <w:tc>
          <w:tcPr>
            <w:tcW w:w="2693" w:type="dxa"/>
            <w:shd w:val="clear" w:color="auto" w:fill="auto"/>
            <w:vAlign w:val="center"/>
          </w:tcPr>
          <w:p w:rsidR="00864212"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7</w:t>
            </w:r>
          </w:p>
          <w:p w:rsidR="00850BA7" w:rsidRPr="00B64E63" w:rsidRDefault="00850BA7" w:rsidP="008642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(для макропористых смол )</w:t>
            </w:r>
          </w:p>
        </w:tc>
        <w:tc>
          <w:tcPr>
            <w:tcW w:w="1950" w:type="dxa"/>
            <w:vMerge w:val="restart"/>
          </w:tcPr>
          <w:p w:rsidR="00864212" w:rsidRPr="00B64E63" w:rsidRDefault="00864212" w:rsidP="00864212">
            <w:pPr>
              <w:spacing w:after="0" w:line="240" w:lineRule="auto"/>
              <w:jc w:val="center"/>
              <w:rPr>
                <w:rFonts w:ascii="Times New Roman" w:hAnsi="Times New Roman" w:cs="Times New Roman"/>
                <w:sz w:val="24"/>
                <w:szCs w:val="24"/>
              </w:rPr>
            </w:pPr>
          </w:p>
        </w:tc>
      </w:tr>
      <w:tr w:rsidR="00864212" w:rsidRPr="00B64E63" w:rsidTr="006F6FF5">
        <w:tblPrEx>
          <w:tblLook w:val="01E0" w:firstRow="1" w:lastRow="1" w:firstColumn="1" w:lastColumn="1" w:noHBand="0" w:noVBand="0"/>
        </w:tblPrEx>
        <w:trPr>
          <w:trHeight w:val="724"/>
        </w:trPr>
        <w:tc>
          <w:tcPr>
            <w:tcW w:w="560" w:type="dxa"/>
            <w:vMerge/>
            <w:vAlign w:val="center"/>
          </w:tcPr>
          <w:p w:rsidR="00864212" w:rsidRPr="00B64E63" w:rsidRDefault="00864212" w:rsidP="00864212">
            <w:pPr>
              <w:spacing w:after="0" w:line="240" w:lineRule="auto"/>
              <w:jc w:val="center"/>
              <w:rPr>
                <w:rFonts w:ascii="Times New Roman" w:hAnsi="Times New Roman" w:cs="Times New Roman"/>
                <w:sz w:val="24"/>
                <w:szCs w:val="24"/>
              </w:rPr>
            </w:pPr>
          </w:p>
        </w:tc>
        <w:tc>
          <w:tcPr>
            <w:tcW w:w="2809" w:type="dxa"/>
            <w:gridSpan w:val="3"/>
            <w:vMerge/>
            <w:shd w:val="clear" w:color="auto" w:fill="auto"/>
            <w:vAlign w:val="center"/>
          </w:tcPr>
          <w:p w:rsidR="00864212" w:rsidRPr="00B64E63" w:rsidRDefault="00864212" w:rsidP="00864212">
            <w:pPr>
              <w:spacing w:after="0" w:line="240" w:lineRule="auto"/>
              <w:jc w:val="both"/>
              <w:rPr>
                <w:rFonts w:ascii="Times New Roman" w:hAnsi="Times New Roman" w:cs="Times New Roman"/>
                <w:sz w:val="24"/>
                <w:szCs w:val="24"/>
              </w:rPr>
            </w:pPr>
          </w:p>
        </w:tc>
        <w:tc>
          <w:tcPr>
            <w:tcW w:w="1559" w:type="dxa"/>
            <w:shd w:val="clear" w:color="auto" w:fill="auto"/>
            <w:vAlign w:val="center"/>
          </w:tcPr>
          <w:p w:rsidR="00864212" w:rsidRPr="00B64E63" w:rsidRDefault="00864212" w:rsidP="00864212">
            <w:pPr>
              <w:spacing w:after="0" w:line="240" w:lineRule="auto"/>
              <w:jc w:val="both"/>
              <w:rPr>
                <w:rFonts w:ascii="Times New Roman" w:hAnsi="Times New Roman" w:cs="Times New Roman"/>
                <w:sz w:val="24"/>
                <w:szCs w:val="24"/>
              </w:rPr>
            </w:pPr>
            <w:r w:rsidRPr="00B64E63">
              <w:rPr>
                <w:rFonts w:ascii="Times New Roman" w:hAnsi="Times New Roman" w:cs="Times New Roman"/>
                <w:sz w:val="24"/>
                <w:szCs w:val="24"/>
              </w:rPr>
              <w:t xml:space="preserve">время достижения ПДОЕ </w:t>
            </w:r>
          </w:p>
          <w:p w:rsidR="00864212" w:rsidRPr="00B64E63" w:rsidRDefault="004268C1" w:rsidP="008642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w:t>
            </w:r>
            <w:r w:rsidR="00864212" w:rsidRPr="00B64E63">
              <w:rPr>
                <w:rFonts w:ascii="Times New Roman" w:hAnsi="Times New Roman" w:cs="Times New Roman"/>
                <w:sz w:val="24"/>
                <w:szCs w:val="24"/>
              </w:rPr>
              <w:t xml:space="preserve"> </w:t>
            </w:r>
          </w:p>
          <w:p w:rsidR="00864212" w:rsidRPr="00B64E63" w:rsidRDefault="00864212" w:rsidP="00864212">
            <w:pPr>
              <w:spacing w:after="0" w:line="240" w:lineRule="auto"/>
              <w:jc w:val="both"/>
              <w:rPr>
                <w:rFonts w:ascii="Times New Roman" w:hAnsi="Times New Roman" w:cs="Times New Roman"/>
                <w:sz w:val="24"/>
                <w:szCs w:val="24"/>
              </w:rPr>
            </w:pPr>
            <w:r w:rsidRPr="00B64E63">
              <w:rPr>
                <w:rFonts w:ascii="Times New Roman" w:hAnsi="Times New Roman" w:cs="Times New Roman"/>
                <w:sz w:val="24"/>
                <w:szCs w:val="24"/>
              </w:rPr>
              <w:t>400 ч**</w:t>
            </w:r>
          </w:p>
        </w:tc>
        <w:tc>
          <w:tcPr>
            <w:tcW w:w="2693" w:type="dxa"/>
            <w:shd w:val="clear" w:color="auto" w:fill="auto"/>
            <w:vAlign w:val="center"/>
          </w:tcPr>
          <w:p w:rsidR="00864212"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10</w:t>
            </w:r>
          </w:p>
          <w:p w:rsidR="00850BA7" w:rsidRPr="00B64E63" w:rsidRDefault="002D465A" w:rsidP="008642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(для </w:t>
            </w:r>
            <w:proofErr w:type="spellStart"/>
            <w:r>
              <w:rPr>
                <w:rFonts w:ascii="Times New Roman" w:hAnsi="Times New Roman" w:cs="Times New Roman"/>
                <w:sz w:val="24"/>
                <w:szCs w:val="24"/>
              </w:rPr>
              <w:t>гелевых</w:t>
            </w:r>
            <w:proofErr w:type="spellEnd"/>
            <w:r>
              <w:rPr>
                <w:rFonts w:ascii="Times New Roman" w:hAnsi="Times New Roman" w:cs="Times New Roman"/>
                <w:sz w:val="24"/>
                <w:szCs w:val="24"/>
              </w:rPr>
              <w:t xml:space="preserve"> </w:t>
            </w:r>
            <w:r w:rsidR="0022705F">
              <w:rPr>
                <w:rFonts w:ascii="Times New Roman" w:hAnsi="Times New Roman" w:cs="Times New Roman"/>
                <w:sz w:val="24"/>
                <w:szCs w:val="24"/>
              </w:rPr>
              <w:t xml:space="preserve">и макропористых </w:t>
            </w:r>
            <w:r>
              <w:rPr>
                <w:rFonts w:ascii="Times New Roman" w:hAnsi="Times New Roman" w:cs="Times New Roman"/>
                <w:sz w:val="24"/>
                <w:szCs w:val="24"/>
              </w:rPr>
              <w:t>смол)</w:t>
            </w:r>
          </w:p>
        </w:tc>
        <w:tc>
          <w:tcPr>
            <w:tcW w:w="1950" w:type="dxa"/>
            <w:vMerge/>
          </w:tcPr>
          <w:p w:rsidR="00864212" w:rsidRPr="00B64E63" w:rsidRDefault="00864212" w:rsidP="00864212">
            <w:pPr>
              <w:spacing w:after="0" w:line="240" w:lineRule="auto"/>
              <w:jc w:val="center"/>
              <w:rPr>
                <w:rFonts w:ascii="Times New Roman" w:hAnsi="Times New Roman" w:cs="Times New Roman"/>
                <w:sz w:val="24"/>
                <w:szCs w:val="24"/>
              </w:rPr>
            </w:pPr>
          </w:p>
        </w:tc>
      </w:tr>
      <w:tr w:rsidR="00864212" w:rsidRPr="00B64E63" w:rsidTr="006F6FF5">
        <w:tblPrEx>
          <w:tblLook w:val="01E0" w:firstRow="1" w:lastRow="1" w:firstColumn="1" w:lastColumn="1" w:noHBand="0" w:noVBand="0"/>
        </w:tblPrEx>
        <w:trPr>
          <w:trHeight w:val="561"/>
        </w:trPr>
        <w:tc>
          <w:tcPr>
            <w:tcW w:w="560" w:type="dxa"/>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15</w:t>
            </w:r>
          </w:p>
        </w:tc>
        <w:tc>
          <w:tcPr>
            <w:tcW w:w="4368" w:type="dxa"/>
            <w:gridSpan w:val="4"/>
            <w:shd w:val="clear" w:color="auto" w:fill="auto"/>
            <w:vAlign w:val="center"/>
          </w:tcPr>
          <w:p w:rsidR="00864212" w:rsidRPr="00B64E63" w:rsidRDefault="00864212" w:rsidP="00864212">
            <w:pPr>
              <w:spacing w:after="0" w:line="240" w:lineRule="auto"/>
              <w:jc w:val="center"/>
              <w:rPr>
                <w:rFonts w:ascii="Times New Roman" w:hAnsi="Times New Roman" w:cs="Times New Roman"/>
                <w:sz w:val="24"/>
                <w:szCs w:val="24"/>
                <w:lang w:val="kk-KZ"/>
              </w:rPr>
            </w:pPr>
            <w:r w:rsidRPr="00B64E63">
              <w:rPr>
                <w:rFonts w:ascii="Times New Roman" w:hAnsi="Times New Roman" w:cs="Times New Roman"/>
                <w:sz w:val="24"/>
                <w:szCs w:val="24"/>
                <w:lang w:val="kk-KZ"/>
              </w:rPr>
              <w:t xml:space="preserve">Форма поставки </w:t>
            </w:r>
          </w:p>
        </w:tc>
        <w:tc>
          <w:tcPr>
            <w:tcW w:w="2693" w:type="dxa"/>
            <w:shd w:val="clear" w:color="auto" w:fill="auto"/>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Мешок, Бочка, Биг-</w:t>
            </w:r>
            <w:proofErr w:type="spellStart"/>
            <w:r w:rsidRPr="00B64E63">
              <w:rPr>
                <w:rFonts w:ascii="Times New Roman" w:hAnsi="Times New Roman" w:cs="Times New Roman"/>
                <w:sz w:val="24"/>
                <w:szCs w:val="24"/>
              </w:rPr>
              <w:t>бэг</w:t>
            </w:r>
            <w:proofErr w:type="spellEnd"/>
            <w:r w:rsidRPr="00B64E63">
              <w:rPr>
                <w:rFonts w:ascii="Times New Roman" w:hAnsi="Times New Roman" w:cs="Times New Roman"/>
                <w:sz w:val="24"/>
                <w:szCs w:val="24"/>
                <w:lang w:val="kk-KZ"/>
              </w:rPr>
              <w:t xml:space="preserve"> </w:t>
            </w:r>
            <w:r w:rsidRPr="00B64E63">
              <w:rPr>
                <w:rFonts w:ascii="Times New Roman" w:hAnsi="Times New Roman" w:cs="Times New Roman"/>
                <w:sz w:val="24"/>
                <w:szCs w:val="24"/>
              </w:rPr>
              <w:t xml:space="preserve"> </w:t>
            </w:r>
          </w:p>
        </w:tc>
        <w:tc>
          <w:tcPr>
            <w:tcW w:w="1950" w:type="dxa"/>
          </w:tcPr>
          <w:p w:rsidR="00864212" w:rsidRPr="00B64E63" w:rsidRDefault="00864212" w:rsidP="00864212">
            <w:pPr>
              <w:spacing w:after="0" w:line="240" w:lineRule="auto"/>
              <w:jc w:val="center"/>
              <w:rPr>
                <w:rFonts w:ascii="Times New Roman" w:hAnsi="Times New Roman" w:cs="Times New Roman"/>
                <w:sz w:val="24"/>
                <w:szCs w:val="24"/>
              </w:rPr>
            </w:pPr>
          </w:p>
        </w:tc>
      </w:tr>
      <w:tr w:rsidR="00864212" w:rsidRPr="00B64E63" w:rsidTr="006F6FF5">
        <w:tblPrEx>
          <w:tblLook w:val="01E0" w:firstRow="1" w:lastRow="1" w:firstColumn="1" w:lastColumn="1" w:noHBand="0" w:noVBand="0"/>
        </w:tblPrEx>
        <w:trPr>
          <w:trHeight w:val="828"/>
        </w:trPr>
        <w:tc>
          <w:tcPr>
            <w:tcW w:w="560" w:type="dxa"/>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16</w:t>
            </w:r>
          </w:p>
        </w:tc>
        <w:tc>
          <w:tcPr>
            <w:tcW w:w="4368" w:type="dxa"/>
            <w:gridSpan w:val="4"/>
            <w:shd w:val="clear" w:color="auto" w:fill="auto"/>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color w:val="000000"/>
                <w:sz w:val="24"/>
                <w:szCs w:val="24"/>
              </w:rPr>
              <w:t>Документы для разработки</w:t>
            </w:r>
          </w:p>
        </w:tc>
        <w:tc>
          <w:tcPr>
            <w:tcW w:w="2693" w:type="dxa"/>
            <w:shd w:val="clear" w:color="auto" w:fill="auto"/>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color w:val="000000"/>
                <w:sz w:val="24"/>
                <w:szCs w:val="24"/>
              </w:rPr>
              <w:t>Обязательное наличие сертификата качества</w:t>
            </w:r>
          </w:p>
        </w:tc>
        <w:tc>
          <w:tcPr>
            <w:tcW w:w="1950" w:type="dxa"/>
          </w:tcPr>
          <w:p w:rsidR="00864212" w:rsidRPr="00B64E63" w:rsidRDefault="00864212" w:rsidP="00864212">
            <w:pPr>
              <w:spacing w:after="0" w:line="240" w:lineRule="auto"/>
              <w:jc w:val="center"/>
              <w:rPr>
                <w:rFonts w:ascii="Times New Roman" w:hAnsi="Times New Roman" w:cs="Times New Roman"/>
                <w:sz w:val="24"/>
                <w:szCs w:val="24"/>
              </w:rPr>
            </w:pPr>
          </w:p>
        </w:tc>
      </w:tr>
      <w:tr w:rsidR="00864212" w:rsidRPr="00B64E63" w:rsidTr="006F6FF5">
        <w:tblPrEx>
          <w:tblLook w:val="01E0" w:firstRow="1" w:lastRow="1" w:firstColumn="1" w:lastColumn="1" w:noHBand="0" w:noVBand="0"/>
        </w:tblPrEx>
        <w:trPr>
          <w:trHeight w:val="216"/>
        </w:trPr>
        <w:tc>
          <w:tcPr>
            <w:tcW w:w="560" w:type="dxa"/>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17</w:t>
            </w:r>
          </w:p>
        </w:tc>
        <w:tc>
          <w:tcPr>
            <w:tcW w:w="4368" w:type="dxa"/>
            <w:gridSpan w:val="4"/>
            <w:shd w:val="clear" w:color="auto" w:fill="auto"/>
            <w:vAlign w:val="center"/>
          </w:tcPr>
          <w:p w:rsidR="00864212" w:rsidRPr="00B64E63" w:rsidRDefault="00864212" w:rsidP="00864212">
            <w:pPr>
              <w:spacing w:after="0" w:line="240" w:lineRule="auto"/>
              <w:jc w:val="center"/>
              <w:rPr>
                <w:rFonts w:ascii="Times New Roman" w:hAnsi="Times New Roman" w:cs="Times New Roman"/>
                <w:color w:val="000000"/>
                <w:sz w:val="24"/>
                <w:szCs w:val="24"/>
              </w:rPr>
            </w:pPr>
            <w:r w:rsidRPr="00B64E63">
              <w:rPr>
                <w:rFonts w:ascii="Times New Roman" w:hAnsi="Times New Roman" w:cs="Times New Roman"/>
                <w:color w:val="000000"/>
                <w:sz w:val="24"/>
                <w:szCs w:val="24"/>
              </w:rPr>
              <w:t>Требования к объему и/или сроку предоставления гарантий</w:t>
            </w:r>
          </w:p>
        </w:tc>
        <w:tc>
          <w:tcPr>
            <w:tcW w:w="2693" w:type="dxa"/>
            <w:shd w:val="clear" w:color="auto" w:fill="auto"/>
            <w:vAlign w:val="center"/>
          </w:tcPr>
          <w:p w:rsidR="00864212" w:rsidRPr="00B64E63" w:rsidRDefault="00864212" w:rsidP="00864212">
            <w:pPr>
              <w:spacing w:after="0" w:line="240" w:lineRule="auto"/>
              <w:jc w:val="center"/>
              <w:rPr>
                <w:rFonts w:ascii="Times New Roman" w:hAnsi="Times New Roman" w:cs="Times New Roman"/>
                <w:b/>
                <w:color w:val="000000"/>
                <w:sz w:val="24"/>
                <w:szCs w:val="24"/>
              </w:rPr>
            </w:pPr>
            <w:r w:rsidRPr="00B64E63">
              <w:rPr>
                <w:rFonts w:ascii="Times New Roman" w:hAnsi="Times New Roman" w:cs="Times New Roman"/>
                <w:sz w:val="24"/>
                <w:szCs w:val="24"/>
              </w:rPr>
              <w:t>В соответствии с сертификатом качества, но не менее 12-ти месяцев с момента получения товара заказчиком</w:t>
            </w:r>
          </w:p>
        </w:tc>
        <w:tc>
          <w:tcPr>
            <w:tcW w:w="1950" w:type="dxa"/>
          </w:tcPr>
          <w:p w:rsidR="00864212" w:rsidRPr="00B64E63" w:rsidRDefault="00864212" w:rsidP="00864212">
            <w:pPr>
              <w:spacing w:after="0" w:line="240" w:lineRule="auto"/>
              <w:jc w:val="center"/>
              <w:rPr>
                <w:rFonts w:ascii="Times New Roman" w:hAnsi="Times New Roman" w:cs="Times New Roman"/>
                <w:sz w:val="24"/>
                <w:szCs w:val="24"/>
              </w:rPr>
            </w:pPr>
          </w:p>
        </w:tc>
      </w:tr>
      <w:tr w:rsidR="00864212" w:rsidRPr="00B64E63" w:rsidTr="006F6FF5">
        <w:tblPrEx>
          <w:tblLook w:val="01E0" w:firstRow="1" w:lastRow="1" w:firstColumn="1" w:lastColumn="1" w:noHBand="0" w:noVBand="0"/>
        </w:tblPrEx>
        <w:trPr>
          <w:trHeight w:val="216"/>
        </w:trPr>
        <w:tc>
          <w:tcPr>
            <w:tcW w:w="560" w:type="dxa"/>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18</w:t>
            </w:r>
          </w:p>
        </w:tc>
        <w:tc>
          <w:tcPr>
            <w:tcW w:w="4368" w:type="dxa"/>
            <w:gridSpan w:val="4"/>
            <w:shd w:val="clear" w:color="auto" w:fill="auto"/>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color w:val="000000"/>
                <w:sz w:val="24"/>
                <w:szCs w:val="24"/>
              </w:rPr>
              <w:t>Требования по безопасности</w:t>
            </w:r>
          </w:p>
        </w:tc>
        <w:tc>
          <w:tcPr>
            <w:tcW w:w="2693" w:type="dxa"/>
            <w:shd w:val="clear" w:color="auto" w:fill="auto"/>
            <w:vAlign w:val="center"/>
          </w:tcPr>
          <w:p w:rsidR="00864212" w:rsidRPr="00B64E63" w:rsidRDefault="00864212" w:rsidP="00864212">
            <w:pPr>
              <w:spacing w:after="0" w:line="240" w:lineRule="auto"/>
              <w:jc w:val="center"/>
              <w:rPr>
                <w:rFonts w:ascii="Times New Roman" w:hAnsi="Times New Roman" w:cs="Times New Roman"/>
                <w:sz w:val="24"/>
                <w:szCs w:val="24"/>
              </w:rPr>
            </w:pPr>
            <w:r w:rsidRPr="00B64E63">
              <w:rPr>
                <w:rFonts w:ascii="Times New Roman" w:hAnsi="Times New Roman" w:cs="Times New Roman"/>
                <w:sz w:val="24"/>
                <w:szCs w:val="24"/>
              </w:rPr>
              <w:t xml:space="preserve">Не токсична, </w:t>
            </w:r>
            <w:proofErr w:type="spellStart"/>
            <w:r w:rsidRPr="00B64E63">
              <w:rPr>
                <w:rFonts w:ascii="Times New Roman" w:hAnsi="Times New Roman" w:cs="Times New Roman"/>
                <w:sz w:val="24"/>
                <w:szCs w:val="24"/>
              </w:rPr>
              <w:t>пожаро</w:t>
            </w:r>
            <w:proofErr w:type="spellEnd"/>
            <w:r w:rsidRPr="00B64E63">
              <w:rPr>
                <w:rFonts w:ascii="Times New Roman" w:hAnsi="Times New Roman" w:cs="Times New Roman"/>
                <w:sz w:val="24"/>
                <w:szCs w:val="24"/>
              </w:rPr>
              <w:t>- и взрывобезопасна</w:t>
            </w:r>
          </w:p>
        </w:tc>
        <w:tc>
          <w:tcPr>
            <w:tcW w:w="1950" w:type="dxa"/>
          </w:tcPr>
          <w:p w:rsidR="00864212" w:rsidRPr="00B64E63" w:rsidRDefault="00864212" w:rsidP="00864212">
            <w:pPr>
              <w:spacing w:after="0" w:line="240" w:lineRule="auto"/>
              <w:jc w:val="center"/>
              <w:rPr>
                <w:rFonts w:ascii="Times New Roman" w:hAnsi="Times New Roman" w:cs="Times New Roman"/>
                <w:sz w:val="24"/>
                <w:szCs w:val="24"/>
              </w:rPr>
            </w:pPr>
          </w:p>
        </w:tc>
      </w:tr>
    </w:tbl>
    <w:p w:rsidR="00300D24" w:rsidRDefault="00300D24" w:rsidP="0066274E">
      <w:pPr>
        <w:spacing w:after="0" w:line="240" w:lineRule="auto"/>
        <w:jc w:val="both"/>
        <w:rPr>
          <w:rFonts w:ascii="Times New Roman" w:eastAsia="Times New Roman" w:hAnsi="Times New Roman" w:cs="Times New Roman"/>
          <w:color w:val="000000"/>
          <w:sz w:val="20"/>
          <w:szCs w:val="20"/>
          <w:lang w:eastAsia="ru-RU"/>
        </w:rPr>
      </w:pPr>
    </w:p>
    <w:p w:rsidR="00300D24" w:rsidRDefault="00451786" w:rsidP="0066274E">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Примечания:</w:t>
      </w:r>
    </w:p>
    <w:p w:rsidR="00451786" w:rsidRDefault="00451786" w:rsidP="0066274E">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Источником информации для заполнения столбца 4 служит:</w:t>
      </w:r>
    </w:p>
    <w:p w:rsidR="00451786" w:rsidRDefault="00451786" w:rsidP="0066274E">
      <w:pPr>
        <w:spacing w:after="0" w:line="240" w:lineRule="auto"/>
        <w:jc w:val="both"/>
        <w:rPr>
          <w:rFonts w:ascii="Times New Roman" w:eastAsia="Times New Roman" w:hAnsi="Times New Roman" w:cs="Times New Roman"/>
          <w:color w:val="000000"/>
          <w:sz w:val="20"/>
          <w:szCs w:val="20"/>
          <w:lang w:eastAsia="ru-RU"/>
        </w:rPr>
      </w:pPr>
      <w:r w:rsidRPr="0022705F">
        <w:rPr>
          <w:rFonts w:ascii="Times New Roman" w:eastAsia="Times New Roman" w:hAnsi="Times New Roman" w:cs="Times New Roman"/>
          <w:color w:val="000000"/>
          <w:sz w:val="20"/>
          <w:szCs w:val="20"/>
          <w:lang w:eastAsia="ru-RU"/>
        </w:rPr>
        <w:t>По п. 1,2,3,4,18 - Сертификат</w:t>
      </w:r>
      <w:r>
        <w:rPr>
          <w:rFonts w:ascii="Times New Roman" w:eastAsia="Times New Roman" w:hAnsi="Times New Roman" w:cs="Times New Roman"/>
          <w:color w:val="000000"/>
          <w:sz w:val="20"/>
          <w:szCs w:val="20"/>
          <w:lang w:eastAsia="ru-RU"/>
        </w:rPr>
        <w:t xml:space="preserve"> качества завода-изготовителя;</w:t>
      </w:r>
    </w:p>
    <w:p w:rsidR="00451786" w:rsidRDefault="00451786" w:rsidP="0066274E">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 п. 5,6,7,8,9,10,11,12,13,14 - О</w:t>
      </w:r>
      <w:r w:rsidRPr="00451786">
        <w:rPr>
          <w:rFonts w:ascii="Times New Roman" w:eastAsia="Times New Roman" w:hAnsi="Times New Roman" w:cs="Times New Roman"/>
          <w:color w:val="000000"/>
          <w:sz w:val="20"/>
          <w:szCs w:val="20"/>
          <w:lang w:eastAsia="ru-RU"/>
        </w:rPr>
        <w:t>тчет о результатах тестирования ионообменной смолы, выполненный организацией, аккредитованной в системе аккредитации Республики Казахстан</w:t>
      </w:r>
      <w:r>
        <w:rPr>
          <w:rFonts w:ascii="Times New Roman" w:eastAsia="Times New Roman" w:hAnsi="Times New Roman" w:cs="Times New Roman"/>
          <w:color w:val="000000"/>
          <w:sz w:val="20"/>
          <w:szCs w:val="20"/>
          <w:lang w:eastAsia="ru-RU"/>
        </w:rPr>
        <w:t xml:space="preserve">. </w:t>
      </w:r>
    </w:p>
    <w:p w:rsidR="00300D24" w:rsidRDefault="00300D24" w:rsidP="0066274E">
      <w:pPr>
        <w:spacing w:after="0" w:line="240" w:lineRule="auto"/>
        <w:jc w:val="both"/>
        <w:rPr>
          <w:rFonts w:ascii="Times New Roman" w:eastAsia="Times New Roman" w:hAnsi="Times New Roman" w:cs="Times New Roman"/>
          <w:color w:val="000000"/>
          <w:sz w:val="20"/>
          <w:szCs w:val="20"/>
          <w:lang w:eastAsia="ru-RU"/>
        </w:rPr>
      </w:pPr>
    </w:p>
    <w:p w:rsidR="00964CCF" w:rsidRPr="00B64E63" w:rsidRDefault="00964CCF" w:rsidP="0066274E">
      <w:pPr>
        <w:spacing w:after="0" w:line="240" w:lineRule="auto"/>
        <w:jc w:val="both"/>
        <w:rPr>
          <w:rFonts w:ascii="Times New Roman" w:eastAsia="Times New Roman" w:hAnsi="Times New Roman" w:cs="Times New Roman"/>
          <w:color w:val="000000"/>
          <w:sz w:val="20"/>
          <w:szCs w:val="20"/>
          <w:lang w:eastAsia="ru-RU"/>
        </w:rPr>
      </w:pPr>
      <w:r w:rsidRPr="00B64E63">
        <w:rPr>
          <w:rFonts w:ascii="Times New Roman" w:eastAsia="Times New Roman" w:hAnsi="Times New Roman" w:cs="Times New Roman"/>
          <w:color w:val="000000"/>
          <w:sz w:val="20"/>
          <w:szCs w:val="20"/>
          <w:lang w:eastAsia="ru-RU"/>
        </w:rPr>
        <w:t xml:space="preserve">* - определяется </w:t>
      </w:r>
      <w:r w:rsidR="009139C5" w:rsidRPr="00B64E63">
        <w:rPr>
          <w:rFonts w:ascii="Times New Roman" w:eastAsia="Times New Roman" w:hAnsi="Times New Roman" w:cs="Times New Roman"/>
          <w:color w:val="000000"/>
          <w:sz w:val="20"/>
          <w:szCs w:val="20"/>
          <w:lang w:eastAsia="ru-RU"/>
        </w:rPr>
        <w:t>на основании</w:t>
      </w:r>
      <w:r w:rsidRPr="00B64E63">
        <w:rPr>
          <w:rFonts w:ascii="Times New Roman" w:eastAsia="Times New Roman" w:hAnsi="Times New Roman" w:cs="Times New Roman"/>
          <w:color w:val="000000"/>
          <w:sz w:val="20"/>
          <w:szCs w:val="20"/>
          <w:lang w:eastAsia="ru-RU"/>
        </w:rPr>
        <w:t xml:space="preserve"> мониторинга </w:t>
      </w:r>
      <w:r w:rsidR="00C870C6" w:rsidRPr="00B64E63">
        <w:rPr>
          <w:rFonts w:ascii="Times New Roman" w:eastAsia="Times New Roman" w:hAnsi="Times New Roman" w:cs="Times New Roman"/>
          <w:color w:val="000000"/>
          <w:sz w:val="20"/>
          <w:szCs w:val="20"/>
          <w:lang w:eastAsia="ru-RU"/>
        </w:rPr>
        <w:t>гранулометрического состава ионообменной смолы из технологического процесса</w:t>
      </w:r>
      <w:r w:rsidR="00E10410" w:rsidRPr="00B64E63">
        <w:rPr>
          <w:rFonts w:ascii="Times New Roman" w:eastAsia="Times New Roman" w:hAnsi="Times New Roman" w:cs="Times New Roman"/>
          <w:color w:val="000000"/>
          <w:sz w:val="20"/>
          <w:szCs w:val="20"/>
          <w:lang w:eastAsia="ru-RU"/>
        </w:rPr>
        <w:t>.</w:t>
      </w:r>
    </w:p>
    <w:p w:rsidR="006556BD" w:rsidRPr="00B64E63" w:rsidRDefault="006556BD" w:rsidP="00964CCF">
      <w:pPr>
        <w:spacing w:after="0" w:line="240" w:lineRule="auto"/>
        <w:jc w:val="both"/>
        <w:rPr>
          <w:rFonts w:ascii="Times New Roman" w:eastAsia="Times New Roman" w:hAnsi="Times New Roman" w:cs="Times New Roman"/>
          <w:color w:val="000000"/>
          <w:sz w:val="20"/>
          <w:szCs w:val="20"/>
          <w:lang w:eastAsia="ru-RU"/>
        </w:rPr>
      </w:pPr>
      <w:r w:rsidRPr="00B64E63">
        <w:rPr>
          <w:rFonts w:ascii="Times New Roman" w:eastAsia="Times New Roman" w:hAnsi="Times New Roman" w:cs="Times New Roman"/>
          <w:color w:val="000000"/>
          <w:sz w:val="20"/>
          <w:szCs w:val="20"/>
          <w:lang w:eastAsia="ru-RU"/>
        </w:rPr>
        <w:t xml:space="preserve">**- </w:t>
      </w:r>
      <w:r w:rsidRPr="00B64E63">
        <w:rPr>
          <w:rFonts w:ascii="Times New Roman" w:hAnsi="Times New Roman" w:cs="Times New Roman"/>
          <w:sz w:val="20"/>
          <w:szCs w:val="20"/>
        </w:rPr>
        <w:t>при удельной нагрузке 7-10 объемов раствора к 1 объему ионообменной смолы в час</w:t>
      </w:r>
      <w:r w:rsidRPr="00B64E63">
        <w:rPr>
          <w:rFonts w:ascii="Times New Roman" w:eastAsia="Times New Roman" w:hAnsi="Times New Roman" w:cs="Times New Roman"/>
          <w:color w:val="000000"/>
          <w:sz w:val="20"/>
          <w:szCs w:val="20"/>
          <w:lang w:eastAsia="ru-RU"/>
        </w:rPr>
        <w:t>.</w:t>
      </w:r>
    </w:p>
    <w:p w:rsidR="00964CCF" w:rsidRPr="00B64E63" w:rsidRDefault="00964CCF" w:rsidP="00964CCF">
      <w:pPr>
        <w:spacing w:after="0" w:line="240" w:lineRule="auto"/>
        <w:jc w:val="both"/>
        <w:rPr>
          <w:rFonts w:ascii="Times New Roman" w:eastAsia="Times New Roman" w:hAnsi="Times New Roman" w:cs="Times New Roman"/>
          <w:color w:val="000000"/>
          <w:sz w:val="20"/>
          <w:szCs w:val="20"/>
          <w:lang w:eastAsia="ru-RU"/>
        </w:rPr>
      </w:pPr>
    </w:p>
    <w:p w:rsidR="00646196" w:rsidRPr="00B64E63" w:rsidRDefault="00646196" w:rsidP="00646196">
      <w:pPr>
        <w:spacing w:after="0" w:line="240" w:lineRule="auto"/>
        <w:ind w:firstLine="567"/>
        <w:jc w:val="both"/>
        <w:rPr>
          <w:rFonts w:ascii="Times New Roman" w:hAnsi="Times New Roman" w:cs="Times New Roman"/>
          <w:color w:val="000000"/>
          <w:sz w:val="24"/>
          <w:szCs w:val="24"/>
        </w:rPr>
      </w:pPr>
    </w:p>
    <w:p w:rsidR="0066274E" w:rsidRPr="00B64E63" w:rsidRDefault="0066274E">
      <w:pPr>
        <w:rPr>
          <w:rFonts w:ascii="Times New Roman" w:hAnsi="Times New Roman" w:cs="Times New Roman"/>
          <w:b/>
          <w:color w:val="000000"/>
          <w:sz w:val="24"/>
          <w:szCs w:val="24"/>
        </w:rPr>
      </w:pPr>
      <w:r w:rsidRPr="00B64E63">
        <w:rPr>
          <w:rFonts w:ascii="Times New Roman" w:hAnsi="Times New Roman" w:cs="Times New Roman"/>
          <w:b/>
          <w:color w:val="000000"/>
          <w:sz w:val="24"/>
          <w:szCs w:val="24"/>
        </w:rPr>
        <w:br w:type="page"/>
      </w:r>
    </w:p>
    <w:p w:rsidR="00646196" w:rsidRPr="00B64E63" w:rsidRDefault="00646196" w:rsidP="00646196">
      <w:pPr>
        <w:spacing w:after="0" w:line="240" w:lineRule="auto"/>
        <w:ind w:firstLine="567"/>
        <w:jc w:val="both"/>
        <w:rPr>
          <w:rFonts w:ascii="Times New Roman" w:hAnsi="Times New Roman" w:cs="Times New Roman"/>
          <w:b/>
          <w:color w:val="000000"/>
          <w:sz w:val="24"/>
          <w:szCs w:val="24"/>
        </w:rPr>
      </w:pPr>
      <w:r w:rsidRPr="00B64E63">
        <w:rPr>
          <w:rFonts w:ascii="Times New Roman" w:hAnsi="Times New Roman" w:cs="Times New Roman"/>
          <w:b/>
          <w:color w:val="000000"/>
          <w:sz w:val="24"/>
          <w:szCs w:val="24"/>
        </w:rPr>
        <w:lastRenderedPageBreak/>
        <w:t>Дополнительные требования:</w:t>
      </w:r>
    </w:p>
    <w:p w:rsidR="00646196" w:rsidRPr="00B64E63" w:rsidRDefault="00646196" w:rsidP="00646196">
      <w:pPr>
        <w:spacing w:after="0" w:line="240" w:lineRule="auto"/>
        <w:ind w:firstLine="567"/>
        <w:jc w:val="both"/>
        <w:rPr>
          <w:rFonts w:ascii="Times New Roman" w:hAnsi="Times New Roman" w:cs="Times New Roman"/>
          <w:color w:val="000000"/>
          <w:sz w:val="24"/>
          <w:szCs w:val="24"/>
        </w:rPr>
      </w:pPr>
    </w:p>
    <w:p w:rsidR="00646196" w:rsidRPr="00B64E63" w:rsidRDefault="00646196" w:rsidP="00646196">
      <w:pPr>
        <w:spacing w:after="0" w:line="240" w:lineRule="auto"/>
        <w:ind w:firstLine="567"/>
        <w:jc w:val="both"/>
        <w:rPr>
          <w:rFonts w:ascii="Times New Roman" w:hAnsi="Times New Roman" w:cs="Times New Roman"/>
          <w:color w:val="000000"/>
          <w:sz w:val="24"/>
          <w:szCs w:val="24"/>
        </w:rPr>
      </w:pPr>
      <w:r w:rsidRPr="00B64E63">
        <w:rPr>
          <w:rFonts w:ascii="Times New Roman" w:hAnsi="Times New Roman" w:cs="Times New Roman"/>
          <w:color w:val="000000"/>
          <w:sz w:val="24"/>
          <w:szCs w:val="24"/>
        </w:rPr>
        <w:t xml:space="preserve">1. Поставляемый товар – смола ионообменная должна быть новой, не использованная ранее, не эксплуатируемая, не </w:t>
      </w:r>
      <w:r w:rsidR="00005E6B" w:rsidRPr="00B64E63">
        <w:rPr>
          <w:rFonts w:ascii="Times New Roman" w:hAnsi="Times New Roman" w:cs="Times New Roman"/>
          <w:color w:val="000000"/>
          <w:sz w:val="24"/>
          <w:szCs w:val="24"/>
        </w:rPr>
        <w:t>принадлежащая третьим</w:t>
      </w:r>
      <w:r w:rsidRPr="00B64E63">
        <w:rPr>
          <w:rFonts w:ascii="Times New Roman" w:hAnsi="Times New Roman" w:cs="Times New Roman"/>
          <w:color w:val="000000"/>
          <w:sz w:val="24"/>
          <w:szCs w:val="24"/>
        </w:rPr>
        <w:t xml:space="preserve"> лицам, не являющаяся выставочным образцом.   </w:t>
      </w:r>
    </w:p>
    <w:p w:rsidR="00646196" w:rsidRPr="00B64E63" w:rsidRDefault="00646196" w:rsidP="00646196">
      <w:pPr>
        <w:spacing w:after="0" w:line="240" w:lineRule="auto"/>
        <w:ind w:firstLine="567"/>
        <w:jc w:val="both"/>
        <w:rPr>
          <w:rFonts w:ascii="Times New Roman" w:hAnsi="Times New Roman" w:cs="Times New Roman"/>
          <w:color w:val="000000"/>
          <w:sz w:val="24"/>
          <w:szCs w:val="24"/>
        </w:rPr>
      </w:pPr>
      <w:r w:rsidRPr="00B64E63">
        <w:rPr>
          <w:rFonts w:ascii="Times New Roman" w:hAnsi="Times New Roman" w:cs="Times New Roman"/>
          <w:color w:val="000000"/>
          <w:sz w:val="24"/>
          <w:szCs w:val="24"/>
          <w:lang w:val="kk-KZ"/>
        </w:rPr>
        <w:t xml:space="preserve">2. Потенциальный поставщик должен заполнить ячейки помеченные </w:t>
      </w:r>
      <w:r w:rsidRPr="00B64E63">
        <w:rPr>
          <w:rFonts w:ascii="Times New Roman" w:hAnsi="Times New Roman" w:cs="Times New Roman"/>
          <w:color w:val="000000"/>
          <w:sz w:val="24"/>
          <w:szCs w:val="24"/>
        </w:rPr>
        <w:t>«Заполняется потенциальным поставщиком».</w:t>
      </w:r>
    </w:p>
    <w:p w:rsidR="00005E6B" w:rsidRPr="00005E6B" w:rsidRDefault="00005E6B" w:rsidP="00005E6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646196" w:rsidRPr="00B64E63">
        <w:rPr>
          <w:rFonts w:ascii="Times New Roman" w:hAnsi="Times New Roman" w:cs="Times New Roman"/>
          <w:color w:val="000000"/>
          <w:sz w:val="24"/>
          <w:szCs w:val="24"/>
        </w:rPr>
        <w:t xml:space="preserve">3. </w:t>
      </w:r>
      <w:r w:rsidRPr="00005E6B">
        <w:rPr>
          <w:rFonts w:ascii="Times New Roman" w:hAnsi="Times New Roman" w:cs="Times New Roman"/>
          <w:sz w:val="24"/>
          <w:szCs w:val="24"/>
        </w:rPr>
        <w:t>Для подтверждения технических характеристик, заявленных в Технической спецификации представляемой ионообменной смолы, Потенциальный Поставщик в составе заявки должен предоставить заключённый им Договор оказания услуг по Тестированию ионообменных смол, сертификат качества завода-изготовителя, Отчёт о результатах тестирования ионообменной смолы, выполненный организацией, аккредитованной в системе акк</w:t>
      </w:r>
      <w:r w:rsidR="0022705F">
        <w:rPr>
          <w:rFonts w:ascii="Times New Roman" w:hAnsi="Times New Roman" w:cs="Times New Roman"/>
          <w:sz w:val="24"/>
          <w:szCs w:val="24"/>
        </w:rPr>
        <w:t xml:space="preserve">редитации Республики Казахстан </w:t>
      </w:r>
      <w:r w:rsidRPr="00005E6B">
        <w:rPr>
          <w:rFonts w:ascii="Times New Roman" w:hAnsi="Times New Roman" w:cs="Times New Roman"/>
          <w:sz w:val="24"/>
          <w:szCs w:val="24"/>
        </w:rPr>
        <w:t>с использованием методик, установленных данным Стандартом, в состав которых входит определение:</w:t>
      </w:r>
    </w:p>
    <w:p w:rsidR="0037785B" w:rsidRPr="00B64E63" w:rsidRDefault="0037785B" w:rsidP="00646196">
      <w:pPr>
        <w:spacing w:after="0" w:line="240" w:lineRule="auto"/>
        <w:ind w:firstLine="567"/>
        <w:jc w:val="both"/>
        <w:rPr>
          <w:rFonts w:ascii="Times New Roman" w:hAnsi="Times New Roman" w:cs="Times New Roman"/>
          <w:sz w:val="24"/>
          <w:szCs w:val="24"/>
        </w:rPr>
      </w:pPr>
      <w:r w:rsidRPr="00B64E63">
        <w:rPr>
          <w:rFonts w:ascii="Times New Roman" w:hAnsi="Times New Roman" w:cs="Times New Roman"/>
          <w:sz w:val="24"/>
          <w:szCs w:val="24"/>
        </w:rPr>
        <w:t>- внешнего вида;</w:t>
      </w:r>
    </w:p>
    <w:p w:rsidR="0037785B" w:rsidRPr="00B64E63" w:rsidRDefault="0037785B" w:rsidP="0037785B">
      <w:pPr>
        <w:spacing w:after="0" w:line="240" w:lineRule="auto"/>
        <w:ind w:firstLine="567"/>
        <w:jc w:val="both"/>
        <w:rPr>
          <w:rFonts w:ascii="Times New Roman" w:hAnsi="Times New Roman" w:cs="Times New Roman"/>
          <w:sz w:val="24"/>
          <w:szCs w:val="24"/>
        </w:rPr>
      </w:pPr>
      <w:r w:rsidRPr="00B64E63">
        <w:rPr>
          <w:rFonts w:ascii="Times New Roman" w:hAnsi="Times New Roman" w:cs="Times New Roman"/>
          <w:sz w:val="24"/>
          <w:szCs w:val="24"/>
        </w:rPr>
        <w:t>- массовой доли влаги;</w:t>
      </w:r>
    </w:p>
    <w:p w:rsidR="00646196" w:rsidRPr="00B64E63" w:rsidRDefault="005F53D7" w:rsidP="00646196">
      <w:pPr>
        <w:spacing w:after="0" w:line="240" w:lineRule="auto"/>
        <w:ind w:firstLine="567"/>
        <w:jc w:val="both"/>
        <w:rPr>
          <w:rFonts w:ascii="Times New Roman" w:hAnsi="Times New Roman" w:cs="Times New Roman"/>
          <w:sz w:val="24"/>
          <w:szCs w:val="24"/>
        </w:rPr>
      </w:pPr>
      <w:r w:rsidRPr="00B64E63">
        <w:rPr>
          <w:rFonts w:ascii="Times New Roman" w:hAnsi="Times New Roman" w:cs="Times New Roman"/>
          <w:sz w:val="24"/>
          <w:szCs w:val="24"/>
        </w:rPr>
        <w:t>- гранулометрического</w:t>
      </w:r>
      <w:r w:rsidR="00646196" w:rsidRPr="00B64E63">
        <w:rPr>
          <w:rFonts w:ascii="Times New Roman" w:hAnsi="Times New Roman" w:cs="Times New Roman"/>
          <w:sz w:val="24"/>
          <w:szCs w:val="24"/>
        </w:rPr>
        <w:t xml:space="preserve"> состав</w:t>
      </w:r>
      <w:r w:rsidRPr="00B64E63">
        <w:rPr>
          <w:rFonts w:ascii="Times New Roman" w:hAnsi="Times New Roman" w:cs="Times New Roman"/>
          <w:sz w:val="24"/>
          <w:szCs w:val="24"/>
        </w:rPr>
        <w:t>а</w:t>
      </w:r>
      <w:r w:rsidR="00646196" w:rsidRPr="00B64E63">
        <w:rPr>
          <w:rFonts w:ascii="Times New Roman" w:hAnsi="Times New Roman" w:cs="Times New Roman"/>
          <w:sz w:val="24"/>
          <w:szCs w:val="24"/>
        </w:rPr>
        <w:t>;</w:t>
      </w:r>
    </w:p>
    <w:p w:rsidR="0037785B" w:rsidRPr="00B64E63" w:rsidRDefault="0037785B" w:rsidP="0037785B">
      <w:pPr>
        <w:spacing w:after="0" w:line="240" w:lineRule="auto"/>
        <w:ind w:firstLine="567"/>
        <w:jc w:val="both"/>
        <w:rPr>
          <w:rFonts w:ascii="Times New Roman" w:hAnsi="Times New Roman" w:cs="Times New Roman"/>
          <w:sz w:val="24"/>
          <w:szCs w:val="24"/>
        </w:rPr>
      </w:pPr>
      <w:r w:rsidRPr="00B64E63">
        <w:rPr>
          <w:rFonts w:ascii="Times New Roman" w:hAnsi="Times New Roman" w:cs="Times New Roman"/>
          <w:sz w:val="24"/>
          <w:szCs w:val="24"/>
        </w:rPr>
        <w:t>- коэффициента однородности;</w:t>
      </w:r>
    </w:p>
    <w:p w:rsidR="0037785B" w:rsidRPr="00B64E63" w:rsidRDefault="0037785B" w:rsidP="0037785B">
      <w:pPr>
        <w:spacing w:after="0" w:line="240" w:lineRule="auto"/>
        <w:ind w:firstLine="567"/>
        <w:jc w:val="both"/>
        <w:rPr>
          <w:rFonts w:ascii="Times New Roman" w:hAnsi="Times New Roman" w:cs="Times New Roman"/>
          <w:sz w:val="24"/>
          <w:szCs w:val="24"/>
        </w:rPr>
      </w:pPr>
      <w:r w:rsidRPr="00B64E63">
        <w:rPr>
          <w:rFonts w:ascii="Times New Roman" w:hAnsi="Times New Roman" w:cs="Times New Roman"/>
          <w:sz w:val="24"/>
          <w:szCs w:val="24"/>
        </w:rPr>
        <w:t>- насыпной массы;</w:t>
      </w:r>
    </w:p>
    <w:p w:rsidR="00646196" w:rsidRPr="00B64E63" w:rsidRDefault="005F53D7" w:rsidP="00646196">
      <w:pPr>
        <w:spacing w:after="0" w:line="240" w:lineRule="auto"/>
        <w:ind w:firstLine="567"/>
        <w:jc w:val="both"/>
        <w:rPr>
          <w:rFonts w:ascii="Times New Roman" w:hAnsi="Times New Roman" w:cs="Times New Roman"/>
          <w:sz w:val="24"/>
          <w:szCs w:val="24"/>
        </w:rPr>
      </w:pPr>
      <w:r w:rsidRPr="00B64E63">
        <w:rPr>
          <w:rFonts w:ascii="Times New Roman" w:hAnsi="Times New Roman" w:cs="Times New Roman"/>
          <w:sz w:val="24"/>
          <w:szCs w:val="24"/>
        </w:rPr>
        <w:t>- удельного</w:t>
      </w:r>
      <w:r w:rsidR="00646196" w:rsidRPr="00B64E63">
        <w:rPr>
          <w:rFonts w:ascii="Times New Roman" w:hAnsi="Times New Roman" w:cs="Times New Roman"/>
          <w:sz w:val="24"/>
          <w:szCs w:val="24"/>
        </w:rPr>
        <w:t xml:space="preserve"> объем</w:t>
      </w:r>
      <w:r w:rsidRPr="00B64E63">
        <w:rPr>
          <w:rFonts w:ascii="Times New Roman" w:hAnsi="Times New Roman" w:cs="Times New Roman"/>
          <w:sz w:val="24"/>
          <w:szCs w:val="24"/>
        </w:rPr>
        <w:t>а</w:t>
      </w:r>
      <w:r w:rsidR="00646196" w:rsidRPr="00B64E63">
        <w:rPr>
          <w:rFonts w:ascii="Times New Roman" w:hAnsi="Times New Roman" w:cs="Times New Roman"/>
          <w:sz w:val="24"/>
          <w:szCs w:val="24"/>
        </w:rPr>
        <w:t>;</w:t>
      </w:r>
    </w:p>
    <w:p w:rsidR="00646196" w:rsidRPr="00B64E63" w:rsidRDefault="00646196" w:rsidP="00646196">
      <w:pPr>
        <w:spacing w:after="0" w:line="240" w:lineRule="auto"/>
        <w:ind w:firstLine="567"/>
        <w:jc w:val="both"/>
        <w:rPr>
          <w:rFonts w:ascii="Times New Roman" w:hAnsi="Times New Roman" w:cs="Times New Roman"/>
          <w:sz w:val="24"/>
          <w:szCs w:val="24"/>
        </w:rPr>
      </w:pPr>
      <w:r w:rsidRPr="00B64E63">
        <w:rPr>
          <w:rFonts w:ascii="Times New Roman" w:hAnsi="Times New Roman" w:cs="Times New Roman"/>
          <w:sz w:val="24"/>
          <w:szCs w:val="24"/>
        </w:rPr>
        <w:t xml:space="preserve">- </w:t>
      </w:r>
      <w:r w:rsidR="00CB5D7A" w:rsidRPr="00B64E63">
        <w:rPr>
          <w:rFonts w:ascii="Times New Roman" w:hAnsi="Times New Roman" w:cs="Times New Roman"/>
          <w:sz w:val="24"/>
          <w:szCs w:val="24"/>
        </w:rPr>
        <w:t>р</w:t>
      </w:r>
      <w:r w:rsidR="005F53D7" w:rsidRPr="00B64E63">
        <w:rPr>
          <w:rFonts w:ascii="Times New Roman" w:hAnsi="Times New Roman" w:cs="Times New Roman"/>
          <w:sz w:val="24"/>
          <w:szCs w:val="24"/>
        </w:rPr>
        <w:t>авновесной обменной емкости</w:t>
      </w:r>
      <w:r w:rsidR="00E10410" w:rsidRPr="00B64E63">
        <w:rPr>
          <w:rFonts w:ascii="Times New Roman" w:hAnsi="Times New Roman" w:cs="Times New Roman"/>
          <w:sz w:val="24"/>
          <w:szCs w:val="24"/>
        </w:rPr>
        <w:t xml:space="preserve"> по урану</w:t>
      </w:r>
      <w:r w:rsidRPr="00B64E63">
        <w:rPr>
          <w:rFonts w:ascii="Times New Roman" w:hAnsi="Times New Roman" w:cs="Times New Roman"/>
          <w:sz w:val="24"/>
          <w:szCs w:val="24"/>
        </w:rPr>
        <w:t>;</w:t>
      </w:r>
    </w:p>
    <w:p w:rsidR="00EF07E5" w:rsidRPr="00B64E63" w:rsidRDefault="00EF07E5" w:rsidP="00646196">
      <w:pPr>
        <w:spacing w:after="0" w:line="240" w:lineRule="auto"/>
        <w:ind w:firstLine="567"/>
        <w:jc w:val="both"/>
        <w:rPr>
          <w:rFonts w:ascii="Times New Roman" w:hAnsi="Times New Roman" w:cs="Times New Roman"/>
          <w:sz w:val="24"/>
          <w:szCs w:val="24"/>
        </w:rPr>
      </w:pPr>
      <w:r w:rsidRPr="00B64E63">
        <w:rPr>
          <w:rFonts w:ascii="Times New Roman" w:hAnsi="Times New Roman" w:cs="Times New Roman"/>
          <w:sz w:val="24"/>
          <w:szCs w:val="24"/>
        </w:rPr>
        <w:t>- коэффициент</w:t>
      </w:r>
      <w:r w:rsidR="00E331F8" w:rsidRPr="00B64E63">
        <w:rPr>
          <w:rFonts w:ascii="Times New Roman" w:hAnsi="Times New Roman" w:cs="Times New Roman"/>
          <w:sz w:val="24"/>
          <w:szCs w:val="24"/>
        </w:rPr>
        <w:t>а</w:t>
      </w:r>
      <w:r w:rsidRPr="00B64E63">
        <w:rPr>
          <w:rFonts w:ascii="Times New Roman" w:hAnsi="Times New Roman" w:cs="Times New Roman"/>
          <w:sz w:val="24"/>
          <w:szCs w:val="24"/>
        </w:rPr>
        <w:t xml:space="preserve"> набухания;</w:t>
      </w:r>
    </w:p>
    <w:p w:rsidR="00646196" w:rsidRPr="00B64E63" w:rsidRDefault="00E10410" w:rsidP="00646196">
      <w:pPr>
        <w:pStyle w:val="3"/>
        <w:spacing w:before="0" w:line="240" w:lineRule="auto"/>
        <w:ind w:firstLine="567"/>
        <w:jc w:val="both"/>
        <w:rPr>
          <w:rFonts w:ascii="Times New Roman" w:hAnsi="Times New Roman" w:cs="Times New Roman"/>
          <w:b w:val="0"/>
          <w:color w:val="auto"/>
          <w:sz w:val="24"/>
          <w:szCs w:val="24"/>
        </w:rPr>
      </w:pPr>
      <w:r w:rsidRPr="00B64E63">
        <w:rPr>
          <w:rFonts w:ascii="Times New Roman" w:hAnsi="Times New Roman" w:cs="Times New Roman"/>
          <w:b w:val="0"/>
          <w:color w:val="auto"/>
          <w:sz w:val="24"/>
          <w:szCs w:val="24"/>
        </w:rPr>
        <w:t xml:space="preserve">- механической </w:t>
      </w:r>
      <w:r w:rsidR="00646196" w:rsidRPr="00B64E63">
        <w:rPr>
          <w:rFonts w:ascii="Times New Roman" w:hAnsi="Times New Roman" w:cs="Times New Roman"/>
          <w:b w:val="0"/>
          <w:color w:val="auto"/>
          <w:sz w:val="24"/>
          <w:szCs w:val="24"/>
        </w:rPr>
        <w:t>п</w:t>
      </w:r>
      <w:r w:rsidR="009421EC" w:rsidRPr="00B64E63">
        <w:rPr>
          <w:rFonts w:ascii="Times New Roman" w:hAnsi="Times New Roman" w:cs="Times New Roman"/>
          <w:b w:val="0"/>
          <w:color w:val="auto"/>
          <w:sz w:val="24"/>
          <w:szCs w:val="24"/>
        </w:rPr>
        <w:t>рочности</w:t>
      </w:r>
      <w:r w:rsidR="00646196" w:rsidRPr="00B64E63">
        <w:rPr>
          <w:rFonts w:ascii="Times New Roman" w:hAnsi="Times New Roman" w:cs="Times New Roman"/>
          <w:b w:val="0"/>
          <w:color w:val="auto"/>
          <w:sz w:val="24"/>
          <w:szCs w:val="24"/>
        </w:rPr>
        <w:t xml:space="preserve"> </w:t>
      </w:r>
      <w:r w:rsidR="009421EC" w:rsidRPr="00B64E63">
        <w:rPr>
          <w:rFonts w:ascii="Times New Roman" w:hAnsi="Times New Roman" w:cs="Times New Roman"/>
          <w:b w:val="0"/>
          <w:color w:val="auto"/>
          <w:sz w:val="24"/>
          <w:szCs w:val="24"/>
        </w:rPr>
        <w:t xml:space="preserve">при истирании </w:t>
      </w:r>
      <w:r w:rsidRPr="00B64E63">
        <w:rPr>
          <w:rFonts w:ascii="Times New Roman" w:hAnsi="Times New Roman" w:cs="Times New Roman"/>
          <w:b w:val="0"/>
          <w:color w:val="auto"/>
          <w:sz w:val="24"/>
          <w:szCs w:val="24"/>
        </w:rPr>
        <w:t>при</w:t>
      </w:r>
      <w:r w:rsidR="009421EC" w:rsidRPr="00B64E63">
        <w:rPr>
          <w:rFonts w:ascii="Times New Roman" w:hAnsi="Times New Roman" w:cs="Times New Roman"/>
          <w:b w:val="0"/>
          <w:color w:val="auto"/>
          <w:sz w:val="24"/>
          <w:szCs w:val="24"/>
        </w:rPr>
        <w:t xml:space="preserve"> </w:t>
      </w:r>
      <w:r w:rsidR="00646196" w:rsidRPr="00B64E63">
        <w:rPr>
          <w:rFonts w:ascii="Times New Roman" w:hAnsi="Times New Roman" w:cs="Times New Roman"/>
          <w:b w:val="0"/>
          <w:color w:val="auto"/>
          <w:sz w:val="24"/>
          <w:szCs w:val="24"/>
        </w:rPr>
        <w:t>различных скоростях</w:t>
      </w:r>
      <w:r w:rsidR="009421EC" w:rsidRPr="00B64E63">
        <w:rPr>
          <w:rFonts w:ascii="Times New Roman" w:hAnsi="Times New Roman" w:cs="Times New Roman"/>
          <w:b w:val="0"/>
          <w:color w:val="auto"/>
          <w:sz w:val="24"/>
          <w:szCs w:val="24"/>
        </w:rPr>
        <w:t xml:space="preserve"> </w:t>
      </w:r>
      <w:r w:rsidRPr="00B64E63">
        <w:rPr>
          <w:rFonts w:ascii="Times New Roman" w:hAnsi="Times New Roman" w:cs="Times New Roman"/>
          <w:b w:val="0"/>
          <w:color w:val="auto"/>
          <w:sz w:val="24"/>
          <w:szCs w:val="24"/>
        </w:rPr>
        <w:t xml:space="preserve">вращения </w:t>
      </w:r>
      <w:r w:rsidR="00300D24" w:rsidRPr="00B64E63">
        <w:rPr>
          <w:rFonts w:ascii="Times New Roman" w:hAnsi="Times New Roman" w:cs="Times New Roman"/>
          <w:b w:val="0"/>
          <w:color w:val="auto"/>
          <w:sz w:val="24"/>
          <w:szCs w:val="24"/>
        </w:rPr>
        <w:t>мельниц (</w:t>
      </w:r>
      <w:r w:rsidR="00646196" w:rsidRPr="00B64E63">
        <w:rPr>
          <w:rFonts w:ascii="Times New Roman" w:hAnsi="Times New Roman" w:cs="Times New Roman"/>
          <w:b w:val="0"/>
          <w:color w:val="auto"/>
          <w:sz w:val="24"/>
          <w:szCs w:val="24"/>
        </w:rPr>
        <w:t>114 об/мин, 200 об/мин, 230 об/мин);</w:t>
      </w:r>
    </w:p>
    <w:p w:rsidR="00646196" w:rsidRPr="00B64E63" w:rsidRDefault="009421EC" w:rsidP="00646196">
      <w:pPr>
        <w:spacing w:after="0" w:line="240" w:lineRule="auto"/>
        <w:ind w:firstLine="567"/>
        <w:jc w:val="both"/>
        <w:rPr>
          <w:rFonts w:ascii="Times New Roman" w:hAnsi="Times New Roman" w:cs="Times New Roman"/>
          <w:sz w:val="24"/>
          <w:szCs w:val="24"/>
        </w:rPr>
      </w:pPr>
      <w:r w:rsidRPr="00B64E63">
        <w:rPr>
          <w:rFonts w:ascii="Times New Roman" w:hAnsi="Times New Roman" w:cs="Times New Roman"/>
          <w:sz w:val="24"/>
          <w:szCs w:val="24"/>
        </w:rPr>
        <w:t>- химической и механической устойчивости</w:t>
      </w:r>
      <w:r w:rsidR="00646196" w:rsidRPr="00B64E63">
        <w:rPr>
          <w:rFonts w:ascii="Times New Roman" w:hAnsi="Times New Roman" w:cs="Times New Roman"/>
          <w:sz w:val="24"/>
          <w:szCs w:val="24"/>
        </w:rPr>
        <w:t xml:space="preserve"> </w:t>
      </w:r>
      <w:r w:rsidRPr="00B64E63">
        <w:rPr>
          <w:rFonts w:ascii="Times New Roman" w:hAnsi="Times New Roman" w:cs="Times New Roman"/>
          <w:sz w:val="24"/>
          <w:szCs w:val="24"/>
        </w:rPr>
        <w:t xml:space="preserve">ионообменных смол </w:t>
      </w:r>
      <w:r w:rsidR="00646196" w:rsidRPr="00B64E63">
        <w:rPr>
          <w:rFonts w:ascii="Times New Roman" w:hAnsi="Times New Roman" w:cs="Times New Roman"/>
          <w:sz w:val="24"/>
          <w:szCs w:val="24"/>
        </w:rPr>
        <w:t>при условии изменения рабочих сред;</w:t>
      </w:r>
    </w:p>
    <w:p w:rsidR="00300D24" w:rsidRDefault="009421EC" w:rsidP="00281E12">
      <w:pPr>
        <w:spacing w:after="0"/>
        <w:ind w:firstLine="567"/>
        <w:jc w:val="both"/>
        <w:rPr>
          <w:rFonts w:ascii="Times New Roman" w:hAnsi="Times New Roman" w:cs="Times New Roman"/>
          <w:sz w:val="24"/>
          <w:szCs w:val="24"/>
        </w:rPr>
      </w:pPr>
      <w:r w:rsidRPr="00300D24">
        <w:rPr>
          <w:rFonts w:ascii="Times New Roman" w:hAnsi="Times New Roman" w:cs="Times New Roman"/>
          <w:sz w:val="24"/>
          <w:szCs w:val="24"/>
        </w:rPr>
        <w:t xml:space="preserve">- </w:t>
      </w:r>
      <w:r w:rsidR="00EA313E" w:rsidRPr="00300D24">
        <w:rPr>
          <w:rFonts w:ascii="Times New Roman" w:hAnsi="Times New Roman" w:cs="Times New Roman"/>
          <w:sz w:val="24"/>
          <w:szCs w:val="24"/>
        </w:rPr>
        <w:t xml:space="preserve">параметров и показателей </w:t>
      </w:r>
      <w:r w:rsidR="00300D24" w:rsidRPr="00300D24">
        <w:rPr>
          <w:rFonts w:ascii="Times New Roman" w:hAnsi="Times New Roman" w:cs="Times New Roman"/>
          <w:sz w:val="24"/>
          <w:szCs w:val="24"/>
        </w:rPr>
        <w:t>сорбционных и</w:t>
      </w:r>
      <w:r w:rsidR="00EA313E" w:rsidRPr="00300D24">
        <w:rPr>
          <w:rFonts w:ascii="Times New Roman" w:hAnsi="Times New Roman" w:cs="Times New Roman"/>
          <w:sz w:val="24"/>
          <w:szCs w:val="24"/>
        </w:rPr>
        <w:t xml:space="preserve"> десорбционных процессов</w:t>
      </w:r>
      <w:r w:rsidR="00646196" w:rsidRPr="00300D24">
        <w:rPr>
          <w:rFonts w:ascii="Times New Roman" w:hAnsi="Times New Roman" w:cs="Times New Roman"/>
          <w:sz w:val="24"/>
          <w:szCs w:val="24"/>
        </w:rPr>
        <w:t xml:space="preserve"> на</w:t>
      </w:r>
      <w:r w:rsidR="00300D24" w:rsidRPr="00300D24">
        <w:rPr>
          <w:rFonts w:ascii="Times New Roman" w:hAnsi="Times New Roman" w:cs="Times New Roman"/>
          <w:sz w:val="24"/>
          <w:szCs w:val="24"/>
        </w:rPr>
        <w:t xml:space="preserve"> моде</w:t>
      </w:r>
      <w:r w:rsidR="00005E6B">
        <w:rPr>
          <w:rFonts w:ascii="Times New Roman" w:hAnsi="Times New Roman" w:cs="Times New Roman"/>
          <w:sz w:val="24"/>
          <w:szCs w:val="24"/>
        </w:rPr>
        <w:t>льных технологических растворах</w:t>
      </w:r>
      <w:r w:rsidR="00300D24">
        <w:rPr>
          <w:rFonts w:ascii="Times New Roman" w:hAnsi="Times New Roman" w:cs="Times New Roman"/>
          <w:sz w:val="24"/>
          <w:szCs w:val="24"/>
        </w:rPr>
        <w:t>:</w:t>
      </w:r>
    </w:p>
    <w:p w:rsidR="00646196" w:rsidRPr="00B64E63" w:rsidRDefault="009421EC" w:rsidP="00281E12">
      <w:pPr>
        <w:pStyle w:val="1"/>
        <w:spacing w:before="0" w:beforeAutospacing="0" w:after="0" w:afterAutospacing="0" w:line="276" w:lineRule="auto"/>
        <w:ind w:firstLine="567"/>
        <w:jc w:val="both"/>
        <w:rPr>
          <w:b w:val="0"/>
          <w:sz w:val="24"/>
          <w:szCs w:val="24"/>
        </w:rPr>
      </w:pPr>
      <w:r w:rsidRPr="00B64E63">
        <w:rPr>
          <w:b w:val="0"/>
          <w:sz w:val="24"/>
          <w:szCs w:val="24"/>
        </w:rPr>
        <w:t xml:space="preserve">а) </w:t>
      </w:r>
      <w:r w:rsidR="00EA313E" w:rsidRPr="00B64E63">
        <w:rPr>
          <w:b w:val="0"/>
          <w:sz w:val="24"/>
          <w:szCs w:val="24"/>
        </w:rPr>
        <w:t>сорбции</w:t>
      </w:r>
      <w:r w:rsidR="00646196" w:rsidRPr="00B64E63">
        <w:rPr>
          <w:b w:val="0"/>
          <w:sz w:val="24"/>
          <w:szCs w:val="24"/>
        </w:rPr>
        <w:t xml:space="preserve"> урана в динамическом режиме;</w:t>
      </w:r>
    </w:p>
    <w:p w:rsidR="00646196" w:rsidRPr="00B64E63" w:rsidRDefault="009421EC" w:rsidP="00281E12">
      <w:pPr>
        <w:spacing w:after="0"/>
        <w:ind w:firstLine="567"/>
        <w:jc w:val="both"/>
        <w:rPr>
          <w:rFonts w:ascii="Times New Roman" w:hAnsi="Times New Roman" w:cs="Times New Roman"/>
          <w:sz w:val="24"/>
          <w:szCs w:val="24"/>
        </w:rPr>
      </w:pPr>
      <w:r w:rsidRPr="00B64E63">
        <w:rPr>
          <w:rFonts w:ascii="Times New Roman" w:hAnsi="Times New Roman" w:cs="Times New Roman"/>
          <w:sz w:val="24"/>
          <w:szCs w:val="24"/>
        </w:rPr>
        <w:t xml:space="preserve">б) </w:t>
      </w:r>
      <w:r w:rsidR="0046196E" w:rsidRPr="00B64E63">
        <w:rPr>
          <w:rFonts w:ascii="Times New Roman" w:hAnsi="Times New Roman" w:cs="Times New Roman"/>
          <w:sz w:val="24"/>
          <w:szCs w:val="24"/>
        </w:rPr>
        <w:t>донасыщения</w:t>
      </w:r>
      <w:r w:rsidR="00646196" w:rsidRPr="00B64E63">
        <w:rPr>
          <w:rFonts w:ascii="Times New Roman" w:hAnsi="Times New Roman" w:cs="Times New Roman"/>
          <w:sz w:val="24"/>
          <w:szCs w:val="24"/>
        </w:rPr>
        <w:t xml:space="preserve"> насыщенной ионообменной смолы;</w:t>
      </w:r>
    </w:p>
    <w:p w:rsidR="00646196" w:rsidRPr="00B64E63" w:rsidRDefault="009421EC" w:rsidP="00281E12">
      <w:pPr>
        <w:spacing w:after="0"/>
        <w:ind w:firstLine="567"/>
        <w:jc w:val="both"/>
        <w:rPr>
          <w:rFonts w:ascii="Times New Roman" w:hAnsi="Times New Roman" w:cs="Times New Roman"/>
          <w:sz w:val="24"/>
          <w:szCs w:val="24"/>
        </w:rPr>
      </w:pPr>
      <w:r w:rsidRPr="00B64E63">
        <w:rPr>
          <w:rFonts w:ascii="Times New Roman" w:hAnsi="Times New Roman" w:cs="Times New Roman"/>
          <w:sz w:val="24"/>
          <w:szCs w:val="24"/>
        </w:rPr>
        <w:t xml:space="preserve">в) </w:t>
      </w:r>
      <w:r w:rsidR="00EA313E" w:rsidRPr="00B64E63">
        <w:rPr>
          <w:rFonts w:ascii="Times New Roman" w:hAnsi="Times New Roman" w:cs="Times New Roman"/>
          <w:sz w:val="24"/>
          <w:szCs w:val="24"/>
        </w:rPr>
        <w:t>сульфатно-нитратной десорбции</w:t>
      </w:r>
      <w:r w:rsidR="00646196" w:rsidRPr="00B64E63">
        <w:rPr>
          <w:rFonts w:ascii="Times New Roman" w:hAnsi="Times New Roman" w:cs="Times New Roman"/>
          <w:sz w:val="24"/>
          <w:szCs w:val="24"/>
        </w:rPr>
        <w:t xml:space="preserve"> ионообменной смолы в динамическом режиме;</w:t>
      </w:r>
    </w:p>
    <w:p w:rsidR="00646196" w:rsidRDefault="009421EC" w:rsidP="00281E12">
      <w:pPr>
        <w:pStyle w:val="1"/>
        <w:spacing w:before="0" w:beforeAutospacing="0" w:after="0" w:afterAutospacing="0" w:line="276" w:lineRule="auto"/>
        <w:ind w:firstLine="567"/>
        <w:rPr>
          <w:b w:val="0"/>
          <w:sz w:val="24"/>
          <w:szCs w:val="24"/>
        </w:rPr>
      </w:pPr>
      <w:bookmarkStart w:id="1" w:name="_Toc453661119"/>
      <w:r w:rsidRPr="00B64E63">
        <w:rPr>
          <w:b w:val="0"/>
          <w:sz w:val="24"/>
          <w:szCs w:val="24"/>
        </w:rPr>
        <w:t xml:space="preserve">г) </w:t>
      </w:r>
      <w:r w:rsidR="00EA313E" w:rsidRPr="00B64E63">
        <w:rPr>
          <w:b w:val="0"/>
          <w:sz w:val="24"/>
          <w:szCs w:val="24"/>
        </w:rPr>
        <w:t>сернокислотной денитрации</w:t>
      </w:r>
      <w:r w:rsidR="00646196" w:rsidRPr="00B64E63">
        <w:rPr>
          <w:b w:val="0"/>
          <w:sz w:val="24"/>
          <w:szCs w:val="24"/>
        </w:rPr>
        <w:t xml:space="preserve"> </w:t>
      </w:r>
      <w:bookmarkEnd w:id="1"/>
      <w:r w:rsidR="00646196" w:rsidRPr="00B64E63">
        <w:rPr>
          <w:b w:val="0"/>
          <w:sz w:val="24"/>
          <w:szCs w:val="24"/>
        </w:rPr>
        <w:t>ионообменной смолы.</w:t>
      </w:r>
    </w:p>
    <w:p w:rsidR="00B427E9" w:rsidRPr="00B427E9" w:rsidRDefault="00B427E9" w:rsidP="00281E12">
      <w:pPr>
        <w:pStyle w:val="1"/>
        <w:spacing w:before="0" w:beforeAutospacing="0" w:after="0" w:afterAutospacing="0" w:line="276" w:lineRule="auto"/>
        <w:ind w:firstLine="567"/>
        <w:rPr>
          <w:b w:val="0"/>
          <w:sz w:val="24"/>
          <w:szCs w:val="24"/>
        </w:rPr>
      </w:pPr>
      <w:r>
        <w:rPr>
          <w:b w:val="0"/>
          <w:sz w:val="24"/>
          <w:szCs w:val="24"/>
        </w:rPr>
        <w:t>Все испытания по п. а), б), в), г</w:t>
      </w:r>
      <w:r w:rsidRPr="00005E6B">
        <w:rPr>
          <w:b w:val="0"/>
          <w:sz w:val="24"/>
          <w:szCs w:val="24"/>
          <w:u w:val="single"/>
        </w:rPr>
        <w:t>) должны проводится в одном цикле.</w:t>
      </w:r>
    </w:p>
    <w:p w:rsidR="00646196" w:rsidRPr="00B64E63" w:rsidRDefault="00646196" w:rsidP="00646196">
      <w:pPr>
        <w:spacing w:after="0" w:line="240" w:lineRule="auto"/>
        <w:ind w:firstLine="567"/>
        <w:jc w:val="both"/>
        <w:rPr>
          <w:rFonts w:ascii="Times New Roman" w:hAnsi="Times New Roman" w:cs="Times New Roman"/>
          <w:color w:val="000000"/>
          <w:sz w:val="24"/>
          <w:szCs w:val="24"/>
        </w:rPr>
      </w:pPr>
      <w:r w:rsidRPr="00B64E63">
        <w:rPr>
          <w:rFonts w:ascii="Times New Roman" w:hAnsi="Times New Roman" w:cs="Times New Roman"/>
          <w:color w:val="000000"/>
          <w:sz w:val="24"/>
          <w:szCs w:val="24"/>
        </w:rPr>
        <w:t xml:space="preserve">4. Срок поставки ионообменной смолы </w:t>
      </w:r>
      <w:r w:rsidR="004268C1">
        <w:rPr>
          <w:rFonts w:ascii="Times New Roman" w:hAnsi="Times New Roman" w:cs="Times New Roman"/>
          <w:color w:val="000000"/>
          <w:sz w:val="24"/>
          <w:szCs w:val="24"/>
        </w:rPr>
        <w:t>устанавливается по требованию Заказчика</w:t>
      </w:r>
    </w:p>
    <w:p w:rsidR="00646196" w:rsidRPr="00B64E63" w:rsidRDefault="00646196" w:rsidP="00646196">
      <w:pPr>
        <w:spacing w:after="0" w:line="240" w:lineRule="auto"/>
        <w:rPr>
          <w:rFonts w:ascii="Times New Roman" w:hAnsi="Times New Roman" w:cs="Times New Roman"/>
          <w:b/>
          <w:i/>
          <w:sz w:val="24"/>
          <w:szCs w:val="24"/>
        </w:rPr>
      </w:pPr>
    </w:p>
    <w:p w:rsidR="00646196" w:rsidRPr="00B64E63" w:rsidRDefault="00646196" w:rsidP="00646196">
      <w:pPr>
        <w:spacing w:after="0" w:line="240" w:lineRule="auto"/>
        <w:rPr>
          <w:rFonts w:ascii="Times New Roman" w:hAnsi="Times New Roman" w:cs="Times New Roman"/>
          <w:sz w:val="24"/>
          <w:szCs w:val="24"/>
        </w:rPr>
      </w:pPr>
      <w:r w:rsidRPr="00B64E63">
        <w:rPr>
          <w:rFonts w:ascii="Times New Roman" w:hAnsi="Times New Roman" w:cs="Times New Roman"/>
          <w:sz w:val="24"/>
          <w:szCs w:val="24"/>
        </w:rPr>
        <w:t>Должность, Ф.И.О. представителя Заказчика</w:t>
      </w:r>
    </w:p>
    <w:p w:rsidR="00646196" w:rsidRPr="00B64E63" w:rsidRDefault="00646196" w:rsidP="00646196">
      <w:pPr>
        <w:spacing w:after="0" w:line="240" w:lineRule="auto"/>
        <w:rPr>
          <w:rFonts w:ascii="Times New Roman" w:eastAsia="Times New Roman" w:hAnsi="Times New Roman" w:cs="Times New Roman"/>
          <w:i/>
          <w:sz w:val="24"/>
          <w:szCs w:val="24"/>
          <w:lang w:eastAsia="ru-RU"/>
        </w:rPr>
      </w:pPr>
    </w:p>
    <w:p w:rsidR="00646196" w:rsidRPr="00B64E63" w:rsidRDefault="00646196" w:rsidP="00646196">
      <w:pPr>
        <w:spacing w:after="0" w:line="240" w:lineRule="auto"/>
        <w:jc w:val="center"/>
        <w:rPr>
          <w:rFonts w:ascii="Times New Roman" w:hAnsi="Times New Roman" w:cs="Times New Roman"/>
          <w:b/>
          <w:sz w:val="24"/>
          <w:szCs w:val="24"/>
        </w:rPr>
      </w:pPr>
      <w:r w:rsidRPr="00B64E63">
        <w:rPr>
          <w:rFonts w:ascii="Times New Roman" w:eastAsia="Times New Roman" w:hAnsi="Times New Roman" w:cs="Times New Roman"/>
          <w:i/>
          <w:sz w:val="24"/>
          <w:szCs w:val="24"/>
          <w:lang w:eastAsia="ru-RU"/>
        </w:rPr>
        <w:br w:type="page"/>
      </w:r>
      <w:bookmarkStart w:id="2" w:name="_Toc453661116"/>
      <w:r w:rsidRPr="00B64E63">
        <w:rPr>
          <w:rFonts w:ascii="Times New Roman" w:hAnsi="Times New Roman" w:cs="Times New Roman"/>
          <w:b/>
          <w:sz w:val="24"/>
          <w:szCs w:val="24"/>
        </w:rPr>
        <w:lastRenderedPageBreak/>
        <w:t xml:space="preserve">Приложение </w:t>
      </w:r>
      <w:r w:rsidR="003A521E">
        <w:rPr>
          <w:rFonts w:ascii="Times New Roman" w:hAnsi="Times New Roman" w:cs="Times New Roman"/>
          <w:b/>
          <w:sz w:val="24"/>
          <w:szCs w:val="24"/>
        </w:rPr>
        <w:t>Б</w:t>
      </w:r>
    </w:p>
    <w:p w:rsidR="00646196" w:rsidRPr="00B64E63" w:rsidRDefault="00646196" w:rsidP="00646196">
      <w:pPr>
        <w:spacing w:after="0" w:line="240" w:lineRule="auto"/>
        <w:rPr>
          <w:rFonts w:ascii="Times New Roman" w:eastAsia="Times New Roman" w:hAnsi="Times New Roman" w:cs="Times New Roman"/>
          <w:i/>
          <w:sz w:val="24"/>
          <w:szCs w:val="24"/>
          <w:lang w:eastAsia="ru-RU"/>
        </w:rPr>
      </w:pPr>
      <w:r w:rsidRPr="00B64E63">
        <w:rPr>
          <w:rFonts w:ascii="Times New Roman" w:eastAsia="Times New Roman" w:hAnsi="Times New Roman" w:cs="Times New Roman"/>
          <w:i/>
          <w:sz w:val="24"/>
          <w:szCs w:val="24"/>
          <w:lang w:eastAsia="ru-RU"/>
        </w:rPr>
        <w:t xml:space="preserve">   </w:t>
      </w:r>
      <w:r w:rsidRPr="00B64E63">
        <w:rPr>
          <w:rFonts w:ascii="Times New Roman" w:eastAsia="Times New Roman" w:hAnsi="Times New Roman" w:cs="Times New Roman"/>
          <w:i/>
          <w:sz w:val="24"/>
          <w:szCs w:val="24"/>
          <w:lang w:eastAsia="ru-RU"/>
        </w:rPr>
        <w:tab/>
      </w:r>
      <w:r w:rsidRPr="00B64E63">
        <w:rPr>
          <w:rFonts w:ascii="Times New Roman" w:eastAsia="Times New Roman" w:hAnsi="Times New Roman" w:cs="Times New Roman"/>
          <w:i/>
          <w:sz w:val="24"/>
          <w:szCs w:val="24"/>
          <w:lang w:eastAsia="ru-RU"/>
        </w:rPr>
        <w:tab/>
      </w:r>
      <w:r w:rsidRPr="00B64E63">
        <w:rPr>
          <w:rFonts w:ascii="Times New Roman" w:eastAsia="Times New Roman" w:hAnsi="Times New Roman" w:cs="Times New Roman"/>
          <w:i/>
          <w:sz w:val="24"/>
          <w:szCs w:val="24"/>
          <w:lang w:eastAsia="ru-RU"/>
        </w:rPr>
        <w:tab/>
      </w:r>
      <w:r w:rsidRPr="00B64E63">
        <w:rPr>
          <w:rFonts w:ascii="Times New Roman" w:eastAsia="Times New Roman" w:hAnsi="Times New Roman" w:cs="Times New Roman"/>
          <w:i/>
          <w:sz w:val="24"/>
          <w:szCs w:val="24"/>
          <w:lang w:eastAsia="ru-RU"/>
        </w:rPr>
        <w:tab/>
      </w:r>
      <w:r w:rsidRPr="00B64E63">
        <w:rPr>
          <w:rFonts w:ascii="Times New Roman" w:eastAsia="Times New Roman" w:hAnsi="Times New Roman" w:cs="Times New Roman"/>
          <w:i/>
          <w:sz w:val="24"/>
          <w:szCs w:val="24"/>
          <w:lang w:eastAsia="ru-RU"/>
        </w:rPr>
        <w:tab/>
        <w:t xml:space="preserve">     (обязательное)</w:t>
      </w:r>
    </w:p>
    <w:p w:rsidR="00646196" w:rsidRPr="00B64E63" w:rsidRDefault="00646196" w:rsidP="00646196">
      <w:pPr>
        <w:pStyle w:val="1"/>
        <w:spacing w:before="0" w:beforeAutospacing="0" w:after="0" w:afterAutospacing="0"/>
        <w:ind w:firstLine="567"/>
        <w:jc w:val="center"/>
        <w:rPr>
          <w:sz w:val="24"/>
          <w:szCs w:val="24"/>
        </w:rPr>
      </w:pPr>
    </w:p>
    <w:p w:rsidR="00646196" w:rsidRPr="00B64E63" w:rsidRDefault="00646196" w:rsidP="00646196">
      <w:pPr>
        <w:pStyle w:val="1"/>
        <w:spacing w:before="0" w:beforeAutospacing="0" w:after="0" w:afterAutospacing="0"/>
        <w:ind w:firstLine="567"/>
        <w:jc w:val="center"/>
        <w:rPr>
          <w:sz w:val="24"/>
          <w:szCs w:val="24"/>
        </w:rPr>
      </w:pPr>
      <w:r w:rsidRPr="00B64E63">
        <w:rPr>
          <w:sz w:val="24"/>
          <w:szCs w:val="24"/>
        </w:rPr>
        <w:t>Методик</w:t>
      </w:r>
      <w:r w:rsidR="00117CB8" w:rsidRPr="00B64E63">
        <w:rPr>
          <w:sz w:val="24"/>
          <w:szCs w:val="24"/>
        </w:rPr>
        <w:t>а</w:t>
      </w:r>
      <w:r w:rsidRPr="00B64E63">
        <w:rPr>
          <w:sz w:val="24"/>
          <w:szCs w:val="24"/>
        </w:rPr>
        <w:t xml:space="preserve"> </w:t>
      </w:r>
      <w:r w:rsidR="0046196E" w:rsidRPr="00B64E63">
        <w:rPr>
          <w:sz w:val="24"/>
          <w:szCs w:val="24"/>
        </w:rPr>
        <w:t>определения параметров и показателей сорбционных и десорбционных процессов</w:t>
      </w:r>
    </w:p>
    <w:p w:rsidR="009421EC" w:rsidRPr="00B64E63" w:rsidRDefault="009421EC" w:rsidP="00646196">
      <w:pPr>
        <w:pStyle w:val="1"/>
        <w:spacing w:before="0" w:beforeAutospacing="0" w:after="0" w:afterAutospacing="0"/>
        <w:ind w:firstLine="567"/>
        <w:jc w:val="center"/>
        <w:rPr>
          <w:sz w:val="24"/>
          <w:szCs w:val="24"/>
        </w:rPr>
      </w:pPr>
    </w:p>
    <w:p w:rsidR="009421EC" w:rsidRPr="00B64E63" w:rsidRDefault="00B427E9" w:rsidP="009421EC">
      <w:pPr>
        <w:pStyle w:val="1"/>
        <w:spacing w:before="0" w:beforeAutospacing="0" w:after="0" w:afterAutospacing="0"/>
        <w:ind w:firstLine="567"/>
        <w:jc w:val="center"/>
        <w:rPr>
          <w:b w:val="0"/>
          <w:sz w:val="24"/>
          <w:szCs w:val="24"/>
        </w:rPr>
      </w:pPr>
      <w:r>
        <w:rPr>
          <w:b w:val="0"/>
          <w:sz w:val="24"/>
          <w:szCs w:val="24"/>
        </w:rPr>
        <w:t>Б</w:t>
      </w:r>
      <w:r w:rsidR="004D00FB" w:rsidRPr="00B64E63">
        <w:rPr>
          <w:b w:val="0"/>
          <w:sz w:val="24"/>
          <w:szCs w:val="24"/>
        </w:rPr>
        <w:t xml:space="preserve">.1 </w:t>
      </w:r>
      <w:r w:rsidR="009421EC" w:rsidRPr="00B64E63">
        <w:rPr>
          <w:b w:val="0"/>
          <w:sz w:val="24"/>
          <w:szCs w:val="24"/>
        </w:rPr>
        <w:t>Сорбция урана в динамическом режиме</w:t>
      </w:r>
      <w:r w:rsidR="00300D24">
        <w:rPr>
          <w:b w:val="0"/>
          <w:sz w:val="24"/>
          <w:szCs w:val="24"/>
        </w:rPr>
        <w:t xml:space="preserve"> (ПДОЕ) </w:t>
      </w:r>
    </w:p>
    <w:bookmarkEnd w:id="2"/>
    <w:p w:rsidR="00AC3C72" w:rsidRPr="00B64E63" w:rsidRDefault="00AC3C72" w:rsidP="0086042F">
      <w:pPr>
        <w:spacing w:after="0" w:line="240" w:lineRule="auto"/>
        <w:ind w:firstLine="567"/>
        <w:jc w:val="both"/>
        <w:rPr>
          <w:rFonts w:ascii="Times New Roman" w:eastAsia="Times New Roman" w:hAnsi="Times New Roman" w:cs="Times New Roman"/>
          <w:bCs/>
          <w:sz w:val="24"/>
          <w:szCs w:val="24"/>
          <w:lang w:eastAsia="ar-SA" w:bidi="en-US"/>
        </w:rPr>
      </w:pPr>
      <w:r w:rsidRPr="00B64E63">
        <w:rPr>
          <w:rFonts w:ascii="Times New Roman" w:eastAsia="Times New Roman" w:hAnsi="Times New Roman" w:cs="Times New Roman"/>
          <w:bCs/>
          <w:sz w:val="24"/>
          <w:szCs w:val="24"/>
          <w:lang w:eastAsia="ar-SA" w:bidi="en-US"/>
        </w:rPr>
        <w:t xml:space="preserve">Сорбцию урана в динамическом режиме проводят на лабораторной установке (рисунок В.1), включающей сорбционную </w:t>
      </w:r>
      <w:r w:rsidR="00C73519" w:rsidRPr="00B64E63">
        <w:rPr>
          <w:rFonts w:ascii="Times New Roman" w:eastAsia="Times New Roman" w:hAnsi="Times New Roman" w:cs="Times New Roman"/>
          <w:bCs/>
          <w:sz w:val="24"/>
          <w:szCs w:val="24"/>
          <w:lang w:eastAsia="ar-SA" w:bidi="en-US"/>
        </w:rPr>
        <w:t xml:space="preserve">  </w:t>
      </w:r>
      <w:r w:rsidRPr="00B64E63">
        <w:rPr>
          <w:rFonts w:ascii="Times New Roman" w:eastAsia="Times New Roman" w:hAnsi="Times New Roman" w:cs="Times New Roman"/>
          <w:bCs/>
          <w:sz w:val="24"/>
          <w:szCs w:val="24"/>
          <w:lang w:eastAsia="ar-SA" w:bidi="en-US"/>
        </w:rPr>
        <w:t xml:space="preserve">колонку </w:t>
      </w:r>
      <w:r w:rsidRPr="00B64E63">
        <w:rPr>
          <w:rFonts w:ascii="Times New Roman" w:eastAsia="Times New Roman" w:hAnsi="Times New Roman" w:cs="Times New Roman"/>
          <w:b/>
          <w:bCs/>
          <w:sz w:val="24"/>
          <w:szCs w:val="24"/>
          <w:lang w:eastAsia="ar-SA" w:bidi="en-US"/>
        </w:rPr>
        <w:t>(1</w:t>
      </w:r>
      <w:r w:rsidR="00584D5D" w:rsidRPr="00B64E63">
        <w:rPr>
          <w:rFonts w:ascii="Times New Roman" w:eastAsia="Times New Roman" w:hAnsi="Times New Roman" w:cs="Times New Roman"/>
          <w:b/>
          <w:bCs/>
          <w:sz w:val="24"/>
          <w:szCs w:val="24"/>
          <w:lang w:eastAsia="ar-SA" w:bidi="en-US"/>
        </w:rPr>
        <w:t>)</w:t>
      </w:r>
      <w:r w:rsidR="00584D5D" w:rsidRPr="00B64E63">
        <w:rPr>
          <w:rFonts w:ascii="Times New Roman" w:eastAsia="Times New Roman" w:hAnsi="Times New Roman" w:cs="Times New Roman"/>
          <w:bCs/>
          <w:sz w:val="24"/>
          <w:szCs w:val="24"/>
          <w:lang w:eastAsia="ar-SA" w:bidi="en-US"/>
        </w:rPr>
        <w:t xml:space="preserve"> с</w:t>
      </w:r>
      <w:r w:rsidR="00C73519" w:rsidRPr="00B64E63">
        <w:rPr>
          <w:rFonts w:ascii="Times New Roman" w:eastAsia="Times New Roman" w:hAnsi="Times New Roman" w:cs="Times New Roman"/>
          <w:bCs/>
          <w:sz w:val="24"/>
          <w:szCs w:val="24"/>
          <w:lang w:eastAsia="ar-SA" w:bidi="en-US"/>
        </w:rPr>
        <w:t xml:space="preserve"> внутренним</w:t>
      </w:r>
      <w:r w:rsidRPr="00B64E63">
        <w:rPr>
          <w:rFonts w:ascii="Times New Roman" w:eastAsia="Times New Roman" w:hAnsi="Times New Roman" w:cs="Times New Roman"/>
          <w:bCs/>
          <w:sz w:val="24"/>
          <w:szCs w:val="24"/>
          <w:lang w:eastAsia="ar-SA" w:bidi="en-US"/>
        </w:rPr>
        <w:t xml:space="preserve"> </w:t>
      </w:r>
      <w:r w:rsidR="00C73519" w:rsidRPr="00B64E63">
        <w:rPr>
          <w:rFonts w:ascii="Times New Roman" w:eastAsia="Times New Roman" w:hAnsi="Times New Roman" w:cs="Times New Roman"/>
          <w:bCs/>
          <w:sz w:val="24"/>
          <w:szCs w:val="24"/>
          <w:lang w:eastAsia="ar-SA" w:bidi="en-US"/>
        </w:rPr>
        <w:t xml:space="preserve">  </w:t>
      </w:r>
      <w:r w:rsidR="0086042F" w:rsidRPr="00B64E63">
        <w:rPr>
          <w:rFonts w:ascii="Times New Roman" w:eastAsia="Times New Roman" w:hAnsi="Times New Roman" w:cs="Times New Roman"/>
          <w:bCs/>
          <w:sz w:val="24"/>
          <w:szCs w:val="24"/>
          <w:lang w:eastAsia="ar-SA" w:bidi="en-US"/>
        </w:rPr>
        <w:t xml:space="preserve"> </w:t>
      </w:r>
      <w:r w:rsidR="00584D5D" w:rsidRPr="00B64E63">
        <w:rPr>
          <w:rFonts w:ascii="Times New Roman" w:eastAsia="Times New Roman" w:hAnsi="Times New Roman" w:cs="Times New Roman"/>
          <w:bCs/>
          <w:sz w:val="24"/>
          <w:szCs w:val="24"/>
          <w:lang w:eastAsia="ar-SA" w:bidi="en-US"/>
        </w:rPr>
        <w:t>диаметром (</w:t>
      </w:r>
      <w:r w:rsidRPr="00B64E63">
        <w:rPr>
          <w:rFonts w:ascii="Times New Roman" w:eastAsia="Times New Roman" w:hAnsi="Times New Roman" w:cs="Times New Roman"/>
          <w:bCs/>
          <w:sz w:val="24"/>
          <w:szCs w:val="24"/>
          <w:lang w:eastAsia="ar-SA" w:bidi="en-US"/>
        </w:rPr>
        <w:t>40,0 ±</w:t>
      </w:r>
      <w:r w:rsidR="00C73519" w:rsidRPr="00B64E63">
        <w:rPr>
          <w:rFonts w:ascii="Times New Roman" w:eastAsia="Times New Roman" w:hAnsi="Times New Roman" w:cs="Times New Roman"/>
          <w:bCs/>
          <w:sz w:val="24"/>
          <w:szCs w:val="24"/>
          <w:lang w:eastAsia="ar-SA" w:bidi="en-US"/>
        </w:rPr>
        <w:t xml:space="preserve"> </w:t>
      </w:r>
      <w:r w:rsidRPr="00B64E63">
        <w:rPr>
          <w:rFonts w:ascii="Times New Roman" w:eastAsia="Times New Roman" w:hAnsi="Times New Roman" w:cs="Times New Roman"/>
          <w:bCs/>
          <w:sz w:val="24"/>
          <w:szCs w:val="24"/>
          <w:lang w:eastAsia="ar-SA" w:bidi="en-US"/>
        </w:rPr>
        <w:t>2,0</w:t>
      </w:r>
      <w:r w:rsidR="00C73519" w:rsidRPr="00B64E63">
        <w:rPr>
          <w:rFonts w:ascii="Times New Roman" w:eastAsia="Times New Roman" w:hAnsi="Times New Roman" w:cs="Times New Roman"/>
          <w:bCs/>
          <w:sz w:val="24"/>
          <w:szCs w:val="24"/>
          <w:lang w:eastAsia="ar-SA" w:bidi="en-US"/>
        </w:rPr>
        <w:t>)</w:t>
      </w:r>
      <w:r w:rsidR="00CA55AC" w:rsidRPr="00B64E63">
        <w:rPr>
          <w:rFonts w:ascii="Times New Roman" w:eastAsia="Times New Roman" w:hAnsi="Times New Roman" w:cs="Times New Roman"/>
          <w:bCs/>
          <w:sz w:val="24"/>
          <w:szCs w:val="24"/>
          <w:lang w:eastAsia="ar-SA" w:bidi="en-US"/>
        </w:rPr>
        <w:t xml:space="preserve"> мм и</w:t>
      </w:r>
      <w:r w:rsidR="00C73519" w:rsidRPr="00B64E63">
        <w:rPr>
          <w:rFonts w:ascii="Times New Roman" w:eastAsia="Times New Roman" w:hAnsi="Times New Roman" w:cs="Times New Roman"/>
          <w:bCs/>
          <w:sz w:val="24"/>
          <w:szCs w:val="24"/>
          <w:lang w:eastAsia="ar-SA" w:bidi="en-US"/>
        </w:rPr>
        <w:t xml:space="preserve"> рабочей высотой 400 мм</w:t>
      </w:r>
      <w:r w:rsidR="006A2941" w:rsidRPr="00B64E63">
        <w:rPr>
          <w:rFonts w:ascii="Times New Roman" w:eastAsia="Times New Roman" w:hAnsi="Times New Roman" w:cs="Times New Roman"/>
          <w:bCs/>
          <w:sz w:val="24"/>
          <w:szCs w:val="24"/>
          <w:lang w:eastAsia="ar-SA" w:bidi="en-US"/>
        </w:rPr>
        <w:t xml:space="preserve"> (либо иной размер колонки с установленной пропорцией - отношение внутреннего диаметра к рабочей высоте как 1/10)</w:t>
      </w:r>
      <w:r w:rsidR="0086042F" w:rsidRPr="00B64E63">
        <w:rPr>
          <w:rFonts w:ascii="Times New Roman" w:eastAsia="Times New Roman" w:hAnsi="Times New Roman" w:cs="Times New Roman"/>
          <w:bCs/>
          <w:sz w:val="24"/>
          <w:szCs w:val="24"/>
          <w:lang w:eastAsia="ar-SA" w:bidi="en-US"/>
        </w:rPr>
        <w:t>;</w:t>
      </w:r>
      <w:r w:rsidRPr="00B64E63">
        <w:rPr>
          <w:rFonts w:ascii="Times New Roman" w:eastAsia="Times New Roman" w:hAnsi="Times New Roman" w:cs="Times New Roman"/>
          <w:bCs/>
          <w:sz w:val="24"/>
          <w:szCs w:val="24"/>
          <w:lang w:eastAsia="ar-SA" w:bidi="en-US"/>
        </w:rPr>
        <w:t xml:space="preserve"> штатив </w:t>
      </w:r>
      <w:r w:rsidRPr="00B64E63">
        <w:rPr>
          <w:rFonts w:ascii="Times New Roman" w:eastAsia="Times New Roman" w:hAnsi="Times New Roman" w:cs="Times New Roman"/>
          <w:b/>
          <w:bCs/>
          <w:sz w:val="24"/>
          <w:szCs w:val="24"/>
          <w:lang w:eastAsia="ar-SA" w:bidi="en-US"/>
        </w:rPr>
        <w:t>(2)</w:t>
      </w:r>
      <w:r w:rsidR="0086042F" w:rsidRPr="00B64E63">
        <w:rPr>
          <w:rFonts w:ascii="Times New Roman" w:eastAsia="Times New Roman" w:hAnsi="Times New Roman" w:cs="Times New Roman"/>
          <w:bCs/>
          <w:sz w:val="24"/>
          <w:szCs w:val="24"/>
          <w:lang w:eastAsia="ar-SA" w:bidi="en-US"/>
        </w:rPr>
        <w:t>;</w:t>
      </w:r>
      <w:r w:rsidRPr="00B64E63">
        <w:rPr>
          <w:rFonts w:ascii="Times New Roman" w:eastAsia="Times New Roman" w:hAnsi="Times New Roman" w:cs="Times New Roman"/>
          <w:b/>
          <w:bCs/>
          <w:sz w:val="24"/>
          <w:szCs w:val="24"/>
          <w:lang w:eastAsia="ar-SA" w:bidi="en-US"/>
        </w:rPr>
        <w:t xml:space="preserve"> </w:t>
      </w:r>
      <w:r w:rsidRPr="00B64E63">
        <w:rPr>
          <w:rFonts w:ascii="Times New Roman" w:eastAsia="Times New Roman" w:hAnsi="Times New Roman" w:cs="Times New Roman"/>
          <w:bCs/>
          <w:sz w:val="24"/>
          <w:szCs w:val="24"/>
          <w:lang w:eastAsia="ar-SA" w:bidi="en-US"/>
        </w:rPr>
        <w:t xml:space="preserve">перистальтический насос </w:t>
      </w:r>
      <w:r w:rsidRPr="00B64E63">
        <w:rPr>
          <w:rFonts w:ascii="Times New Roman" w:eastAsia="Times New Roman" w:hAnsi="Times New Roman" w:cs="Times New Roman"/>
          <w:b/>
          <w:bCs/>
          <w:sz w:val="24"/>
          <w:szCs w:val="24"/>
          <w:lang w:eastAsia="ar-SA" w:bidi="en-US"/>
        </w:rPr>
        <w:t>(3)</w:t>
      </w:r>
      <w:r w:rsidR="0086042F" w:rsidRPr="00B64E63">
        <w:rPr>
          <w:rFonts w:ascii="Times New Roman" w:eastAsia="Times New Roman" w:hAnsi="Times New Roman" w:cs="Times New Roman"/>
          <w:bCs/>
          <w:sz w:val="24"/>
          <w:szCs w:val="24"/>
          <w:lang w:eastAsia="ar-SA" w:bidi="en-US"/>
        </w:rPr>
        <w:t>;</w:t>
      </w:r>
      <w:r w:rsidRPr="00B64E63">
        <w:rPr>
          <w:rFonts w:ascii="Times New Roman" w:eastAsia="Times New Roman" w:hAnsi="Times New Roman" w:cs="Times New Roman"/>
          <w:b/>
          <w:bCs/>
          <w:sz w:val="24"/>
          <w:szCs w:val="24"/>
          <w:lang w:eastAsia="ar-SA" w:bidi="en-US"/>
        </w:rPr>
        <w:t xml:space="preserve"> </w:t>
      </w:r>
      <w:r w:rsidRPr="00B64E63">
        <w:rPr>
          <w:rFonts w:ascii="Times New Roman" w:eastAsia="Times New Roman" w:hAnsi="Times New Roman" w:cs="Times New Roman"/>
          <w:bCs/>
          <w:sz w:val="24"/>
          <w:szCs w:val="24"/>
          <w:lang w:eastAsia="ar-SA" w:bidi="en-US"/>
        </w:rPr>
        <w:t>емкость исходного</w:t>
      </w:r>
      <w:r w:rsidR="00B4425D" w:rsidRPr="00B64E63">
        <w:rPr>
          <w:rFonts w:ascii="Times New Roman" w:eastAsia="Times New Roman" w:hAnsi="Times New Roman" w:cs="Times New Roman"/>
          <w:bCs/>
          <w:sz w:val="24"/>
          <w:szCs w:val="24"/>
          <w:lang w:eastAsia="ar-SA" w:bidi="en-US"/>
        </w:rPr>
        <w:t xml:space="preserve"> </w:t>
      </w:r>
      <w:r w:rsidRPr="00B64E63">
        <w:rPr>
          <w:rFonts w:ascii="Times New Roman" w:eastAsia="Times New Roman" w:hAnsi="Times New Roman" w:cs="Times New Roman"/>
          <w:bCs/>
          <w:sz w:val="24"/>
          <w:szCs w:val="24"/>
          <w:lang w:eastAsia="ar-SA" w:bidi="en-US"/>
        </w:rPr>
        <w:t xml:space="preserve">раствора </w:t>
      </w:r>
      <w:r w:rsidRPr="00B64E63">
        <w:rPr>
          <w:rFonts w:ascii="Times New Roman" w:eastAsia="Times New Roman" w:hAnsi="Times New Roman" w:cs="Times New Roman"/>
          <w:b/>
          <w:bCs/>
          <w:sz w:val="24"/>
          <w:szCs w:val="24"/>
          <w:lang w:eastAsia="ar-SA" w:bidi="en-US"/>
        </w:rPr>
        <w:t xml:space="preserve">(4) </w:t>
      </w:r>
      <w:r w:rsidRPr="00B64E63">
        <w:rPr>
          <w:rFonts w:ascii="Times New Roman" w:eastAsia="Times New Roman" w:hAnsi="Times New Roman" w:cs="Times New Roman"/>
          <w:bCs/>
          <w:sz w:val="24"/>
          <w:szCs w:val="24"/>
          <w:lang w:eastAsia="ar-SA" w:bidi="en-US"/>
        </w:rPr>
        <w:t>и мерный цилиндр</w:t>
      </w:r>
      <w:r w:rsidRPr="00B64E63">
        <w:rPr>
          <w:rFonts w:ascii="Times New Roman" w:eastAsia="Times New Roman" w:hAnsi="Times New Roman" w:cs="Times New Roman"/>
          <w:b/>
          <w:bCs/>
          <w:sz w:val="24"/>
          <w:szCs w:val="24"/>
          <w:lang w:eastAsia="ar-SA" w:bidi="en-US"/>
        </w:rPr>
        <w:t xml:space="preserve"> (5) </w:t>
      </w:r>
      <w:r w:rsidRPr="00B64E63">
        <w:rPr>
          <w:rFonts w:ascii="Times New Roman" w:eastAsia="Times New Roman" w:hAnsi="Times New Roman" w:cs="Times New Roman"/>
          <w:bCs/>
          <w:sz w:val="24"/>
          <w:szCs w:val="24"/>
          <w:lang w:eastAsia="ar-SA" w:bidi="en-US"/>
        </w:rPr>
        <w:t xml:space="preserve">для сбора маточных растворов. В нижнюю и верхнюю часть колонки впаян фильтр или другое фильтрующее устройство, устойчивое к действию кислот и щелочей, не пропускающее зерна ионообменной смолы размером более </w:t>
      </w:r>
      <w:smartTag w:uri="urn:schemas-microsoft-com:office:smarttags" w:element="metricconverter">
        <w:smartTagPr>
          <w:attr w:name="ProductID" w:val="0,25 мм"/>
        </w:smartTagPr>
        <w:r w:rsidRPr="00B64E63">
          <w:rPr>
            <w:rFonts w:ascii="Times New Roman" w:eastAsia="Times New Roman" w:hAnsi="Times New Roman" w:cs="Times New Roman"/>
            <w:bCs/>
            <w:sz w:val="24"/>
            <w:szCs w:val="24"/>
            <w:lang w:eastAsia="ar-SA" w:bidi="en-US"/>
          </w:rPr>
          <w:t>0,25 мм</w:t>
        </w:r>
      </w:smartTag>
      <w:r w:rsidRPr="00B64E63">
        <w:rPr>
          <w:rFonts w:ascii="Times New Roman" w:eastAsia="Times New Roman" w:hAnsi="Times New Roman" w:cs="Times New Roman"/>
          <w:bCs/>
          <w:sz w:val="24"/>
          <w:szCs w:val="24"/>
          <w:lang w:eastAsia="ar-SA" w:bidi="en-US"/>
        </w:rPr>
        <w:t xml:space="preserve"> и обладающее малым сопротивлением фильтрации. </w:t>
      </w:r>
    </w:p>
    <w:p w:rsidR="00AC3C72" w:rsidRPr="00B64E63" w:rsidRDefault="00437C25" w:rsidP="0046196E">
      <w:pPr>
        <w:spacing w:after="0" w:line="240" w:lineRule="auto"/>
        <w:ind w:firstLine="567"/>
        <w:jc w:val="both"/>
        <w:rPr>
          <w:rFonts w:ascii="Times New Roman" w:eastAsia="Times New Roman" w:hAnsi="Times New Roman" w:cs="Times New Roman"/>
          <w:sz w:val="24"/>
          <w:szCs w:val="24"/>
          <w:lang w:eastAsia="ar-SA" w:bidi="en-US"/>
        </w:rPr>
      </w:pPr>
      <w:r>
        <w:rPr>
          <w:rFonts w:ascii="Times New Roman" w:eastAsia="Times New Roman" w:hAnsi="Times New Roman" w:cs="Times New Roman"/>
          <w:bCs/>
          <w:sz w:val="24"/>
          <w:szCs w:val="24"/>
          <w:lang w:eastAsia="ar-SA" w:bidi="en-US"/>
        </w:rPr>
        <w:t>И</w:t>
      </w:r>
      <w:r w:rsidR="00CA55AC" w:rsidRPr="00B64E63">
        <w:rPr>
          <w:rFonts w:ascii="Times New Roman" w:eastAsia="Times New Roman" w:hAnsi="Times New Roman" w:cs="Times New Roman"/>
          <w:bCs/>
          <w:sz w:val="24"/>
          <w:szCs w:val="24"/>
          <w:lang w:eastAsia="ar-SA" w:bidi="en-US"/>
        </w:rPr>
        <w:t>сходн</w:t>
      </w:r>
      <w:r>
        <w:rPr>
          <w:rFonts w:ascii="Times New Roman" w:eastAsia="Times New Roman" w:hAnsi="Times New Roman" w:cs="Times New Roman"/>
          <w:bCs/>
          <w:sz w:val="24"/>
          <w:szCs w:val="24"/>
          <w:lang w:eastAsia="ar-SA" w:bidi="en-US"/>
        </w:rPr>
        <w:t>ый</w:t>
      </w:r>
      <w:r w:rsidR="0046196E" w:rsidRPr="00B64E63">
        <w:rPr>
          <w:rFonts w:ascii="Times New Roman" w:eastAsia="Times New Roman" w:hAnsi="Times New Roman" w:cs="Times New Roman"/>
          <w:bCs/>
          <w:sz w:val="24"/>
          <w:szCs w:val="24"/>
          <w:lang w:eastAsia="ar-SA" w:bidi="en-US"/>
        </w:rPr>
        <w:t xml:space="preserve"> </w:t>
      </w:r>
      <w:r w:rsidRPr="00005E6B">
        <w:rPr>
          <w:rFonts w:ascii="Times New Roman" w:eastAsia="Times New Roman" w:hAnsi="Times New Roman" w:cs="Times New Roman"/>
          <w:bCs/>
          <w:sz w:val="24"/>
          <w:szCs w:val="24"/>
          <w:lang w:eastAsia="ar-SA" w:bidi="en-US"/>
        </w:rPr>
        <w:t xml:space="preserve">модельный технологический </w:t>
      </w:r>
      <w:r w:rsidR="00472A2F" w:rsidRPr="00005E6B">
        <w:rPr>
          <w:rFonts w:ascii="Times New Roman" w:eastAsia="Times New Roman" w:hAnsi="Times New Roman" w:cs="Times New Roman"/>
          <w:bCs/>
          <w:sz w:val="24"/>
          <w:szCs w:val="24"/>
          <w:lang w:eastAsia="ar-SA" w:bidi="en-US"/>
        </w:rPr>
        <w:t>раствор</w:t>
      </w:r>
      <w:r w:rsidR="0046196E" w:rsidRPr="00005E6B">
        <w:rPr>
          <w:rFonts w:ascii="Times New Roman" w:eastAsia="Times New Roman" w:hAnsi="Times New Roman" w:cs="Times New Roman"/>
          <w:bCs/>
          <w:sz w:val="24"/>
          <w:szCs w:val="24"/>
          <w:lang w:eastAsia="ar-SA" w:bidi="en-US"/>
        </w:rPr>
        <w:t xml:space="preserve"> </w:t>
      </w:r>
      <w:r>
        <w:rPr>
          <w:rFonts w:ascii="Times New Roman" w:eastAsia="Times New Roman" w:hAnsi="Times New Roman" w:cs="Times New Roman"/>
          <w:bCs/>
          <w:sz w:val="24"/>
          <w:szCs w:val="24"/>
          <w:lang w:eastAsia="ar-SA" w:bidi="en-US"/>
        </w:rPr>
        <w:t>по солевому составу должен соответствовать</w:t>
      </w:r>
      <w:r w:rsidR="00AC3C72" w:rsidRPr="00B64E63">
        <w:rPr>
          <w:rFonts w:ascii="Times New Roman" w:hAnsi="Times New Roman"/>
          <w:iCs/>
          <w:sz w:val="24"/>
          <w:szCs w:val="24"/>
        </w:rPr>
        <w:t xml:space="preserve"> </w:t>
      </w:r>
      <w:r w:rsidRPr="00B64E63">
        <w:rPr>
          <w:rFonts w:ascii="Times New Roman" w:hAnsi="Times New Roman"/>
          <w:iCs/>
          <w:sz w:val="24"/>
          <w:szCs w:val="24"/>
        </w:rPr>
        <w:t>таблиц</w:t>
      </w:r>
      <w:r>
        <w:rPr>
          <w:rFonts w:ascii="Times New Roman" w:hAnsi="Times New Roman"/>
          <w:iCs/>
          <w:sz w:val="24"/>
          <w:szCs w:val="24"/>
        </w:rPr>
        <w:t>е</w:t>
      </w:r>
      <w:r w:rsidRPr="00B64E63">
        <w:rPr>
          <w:rFonts w:ascii="Times New Roman" w:hAnsi="Times New Roman"/>
          <w:iCs/>
          <w:sz w:val="24"/>
          <w:szCs w:val="24"/>
        </w:rPr>
        <w:t xml:space="preserve"> </w:t>
      </w:r>
      <w:r w:rsidR="00B427E9">
        <w:rPr>
          <w:rFonts w:ascii="Times New Roman" w:hAnsi="Times New Roman"/>
          <w:iCs/>
          <w:sz w:val="24"/>
          <w:szCs w:val="24"/>
        </w:rPr>
        <w:t>Б</w:t>
      </w:r>
      <w:r w:rsidR="00B427E9" w:rsidRPr="00B64E63">
        <w:rPr>
          <w:rFonts w:ascii="Times New Roman" w:hAnsi="Times New Roman"/>
          <w:iCs/>
          <w:sz w:val="24"/>
          <w:szCs w:val="24"/>
        </w:rPr>
        <w:t xml:space="preserve"> </w:t>
      </w:r>
      <w:r w:rsidR="00AC3C72" w:rsidRPr="00B64E63">
        <w:rPr>
          <w:rFonts w:ascii="Times New Roman" w:hAnsi="Times New Roman"/>
          <w:iCs/>
          <w:sz w:val="24"/>
          <w:szCs w:val="24"/>
        </w:rPr>
        <w:t>1.1.</w:t>
      </w:r>
    </w:p>
    <w:p w:rsidR="00B4425D" w:rsidRPr="00B64E63" w:rsidRDefault="00B4425D" w:rsidP="00AC3C72">
      <w:pPr>
        <w:spacing w:after="0" w:line="240" w:lineRule="auto"/>
        <w:ind w:firstLine="567"/>
        <w:jc w:val="both"/>
        <w:rPr>
          <w:rFonts w:ascii="Times New Roman" w:eastAsia="Times New Roman" w:hAnsi="Times New Roman" w:cs="Times New Roman"/>
          <w:bCs/>
          <w:sz w:val="24"/>
          <w:szCs w:val="24"/>
          <w:lang w:eastAsia="ar-SA" w:bidi="en-US"/>
        </w:rPr>
      </w:pPr>
      <w:r w:rsidRPr="00B64E63">
        <w:rPr>
          <w:rFonts w:ascii="Times New Roman" w:eastAsia="Times New Roman" w:hAnsi="Times New Roman" w:cs="Times New Roman"/>
          <w:bCs/>
          <w:sz w:val="24"/>
          <w:szCs w:val="24"/>
          <w:lang w:eastAsia="ar-SA" w:bidi="en-US"/>
        </w:rPr>
        <w:t>Колонку заполняют дистиллированной водой и загружают набухшей ионообменной смолой. Слой ионообменной смолы уплотняют</w:t>
      </w:r>
      <w:r w:rsidR="00957D35" w:rsidRPr="00B64E63">
        <w:rPr>
          <w:rFonts w:ascii="Times New Roman" w:eastAsia="Times New Roman" w:hAnsi="Times New Roman" w:cs="Times New Roman"/>
          <w:bCs/>
          <w:sz w:val="24"/>
          <w:szCs w:val="24"/>
          <w:lang w:eastAsia="ar-SA" w:bidi="en-US"/>
        </w:rPr>
        <w:t xml:space="preserve"> постукиванием по колонке.</w:t>
      </w:r>
    </w:p>
    <w:p w:rsidR="00C474F2" w:rsidRPr="00B64E63" w:rsidRDefault="00C474F2" w:rsidP="00AC3C72">
      <w:pPr>
        <w:spacing w:after="0" w:line="240" w:lineRule="auto"/>
        <w:ind w:firstLine="567"/>
        <w:jc w:val="both"/>
        <w:rPr>
          <w:rFonts w:ascii="Times New Roman" w:eastAsia="Calibri" w:hAnsi="Times New Roman" w:cs="Times New Roman"/>
          <w:bCs/>
          <w:sz w:val="24"/>
          <w:szCs w:val="24"/>
          <w:lang w:eastAsia="ar-SA" w:bidi="en-US"/>
        </w:rPr>
      </w:pPr>
      <w:r w:rsidRPr="00B64E63">
        <w:rPr>
          <w:rFonts w:ascii="Times New Roman" w:eastAsia="Calibri" w:hAnsi="Times New Roman" w:cs="Times New Roman"/>
          <w:bCs/>
          <w:sz w:val="24"/>
          <w:szCs w:val="24"/>
          <w:lang w:eastAsia="ar-SA" w:bidi="en-US"/>
        </w:rPr>
        <w:t xml:space="preserve">Сорбцию проводят путем фильтрации исходного </w:t>
      </w:r>
      <w:r w:rsidR="00281E12">
        <w:rPr>
          <w:rFonts w:ascii="Times New Roman" w:eastAsia="Calibri" w:hAnsi="Times New Roman" w:cs="Times New Roman"/>
          <w:bCs/>
          <w:sz w:val="24"/>
          <w:szCs w:val="24"/>
          <w:lang w:eastAsia="ar-SA" w:bidi="en-US"/>
        </w:rPr>
        <w:t xml:space="preserve">модельного </w:t>
      </w:r>
      <w:r w:rsidR="0022705F">
        <w:rPr>
          <w:rFonts w:ascii="Times New Roman" w:eastAsia="Calibri" w:hAnsi="Times New Roman" w:cs="Times New Roman"/>
          <w:bCs/>
          <w:sz w:val="24"/>
          <w:szCs w:val="24"/>
          <w:lang w:eastAsia="ar-SA" w:bidi="en-US"/>
        </w:rPr>
        <w:t>технологического</w:t>
      </w:r>
      <w:r w:rsidR="00281E12">
        <w:rPr>
          <w:rFonts w:ascii="Times New Roman" w:eastAsia="Calibri" w:hAnsi="Times New Roman" w:cs="Times New Roman"/>
          <w:bCs/>
          <w:sz w:val="24"/>
          <w:szCs w:val="24"/>
          <w:lang w:eastAsia="ar-SA" w:bidi="en-US"/>
        </w:rPr>
        <w:t xml:space="preserve"> </w:t>
      </w:r>
      <w:r w:rsidRPr="00B64E63">
        <w:rPr>
          <w:rFonts w:ascii="Times New Roman" w:eastAsia="Calibri" w:hAnsi="Times New Roman" w:cs="Times New Roman"/>
          <w:bCs/>
          <w:sz w:val="24"/>
          <w:szCs w:val="24"/>
          <w:lang w:eastAsia="ar-SA" w:bidi="en-US"/>
        </w:rPr>
        <w:t xml:space="preserve">раствора через слой ионообменной смолы. Расход раствора составляет 7 – 10 объемов на 1 объем </w:t>
      </w:r>
      <w:r w:rsidR="004D00FB" w:rsidRPr="00B64E63">
        <w:rPr>
          <w:rFonts w:ascii="Times New Roman" w:eastAsia="Calibri" w:hAnsi="Times New Roman" w:cs="Times New Roman"/>
          <w:bCs/>
          <w:sz w:val="24"/>
          <w:szCs w:val="24"/>
          <w:lang w:eastAsia="ar-SA" w:bidi="en-US"/>
        </w:rPr>
        <w:t>ионообменной смолы</w:t>
      </w:r>
      <w:r w:rsidRPr="00B64E63">
        <w:rPr>
          <w:rFonts w:ascii="Times New Roman" w:eastAsia="Calibri" w:hAnsi="Times New Roman" w:cs="Times New Roman"/>
          <w:bCs/>
          <w:sz w:val="24"/>
          <w:szCs w:val="24"/>
          <w:lang w:eastAsia="ar-SA" w:bidi="en-US"/>
        </w:rPr>
        <w:t xml:space="preserve"> в час </w:t>
      </w:r>
      <w:r w:rsidRPr="00B64E63">
        <w:rPr>
          <w:rFonts w:ascii="Times New Roman" w:eastAsia="Times New Roman" w:hAnsi="Times New Roman" w:cs="Times New Roman"/>
          <w:bCs/>
          <w:sz w:val="24"/>
          <w:szCs w:val="24"/>
          <w:lang w:eastAsia="ar-SA" w:bidi="en-US"/>
        </w:rPr>
        <w:t>(</w:t>
      </w:r>
      <w:proofErr w:type="spellStart"/>
      <w:r w:rsidRPr="00B64E63">
        <w:rPr>
          <w:rFonts w:ascii="Times New Roman" w:eastAsia="Calibri" w:hAnsi="Times New Roman" w:cs="Times New Roman"/>
          <w:bCs/>
          <w:sz w:val="24"/>
          <w:szCs w:val="24"/>
          <w:lang w:val="en-US" w:eastAsia="ar-SA" w:bidi="en-US"/>
        </w:rPr>
        <w:t>V</w:t>
      </w:r>
      <w:r w:rsidRPr="00B64E63">
        <w:rPr>
          <w:rFonts w:ascii="Times New Roman" w:eastAsia="Calibri" w:hAnsi="Times New Roman" w:cs="Times New Roman"/>
          <w:bCs/>
          <w:sz w:val="24"/>
          <w:szCs w:val="24"/>
          <w:vertAlign w:val="subscript"/>
          <w:lang w:val="en-US" w:eastAsia="ar-SA" w:bidi="en-US"/>
        </w:rPr>
        <w:t>p</w:t>
      </w:r>
      <w:proofErr w:type="spellEnd"/>
      <w:r w:rsidRPr="00B64E63">
        <w:rPr>
          <w:rFonts w:ascii="Times New Roman" w:eastAsia="Calibri" w:hAnsi="Times New Roman" w:cs="Times New Roman"/>
          <w:bCs/>
          <w:sz w:val="24"/>
          <w:szCs w:val="24"/>
          <w:lang w:eastAsia="ar-SA" w:bidi="en-US"/>
        </w:rPr>
        <w:t>/</w:t>
      </w:r>
      <w:proofErr w:type="spellStart"/>
      <w:r w:rsidRPr="00B64E63">
        <w:rPr>
          <w:rFonts w:ascii="Times New Roman" w:eastAsia="Calibri" w:hAnsi="Times New Roman" w:cs="Times New Roman"/>
          <w:bCs/>
          <w:sz w:val="24"/>
          <w:szCs w:val="24"/>
          <w:lang w:val="en-US" w:eastAsia="ar-SA" w:bidi="en-US"/>
        </w:rPr>
        <w:t>V</w:t>
      </w:r>
      <w:r w:rsidRPr="00B64E63">
        <w:rPr>
          <w:rFonts w:ascii="Times New Roman" w:eastAsia="Calibri" w:hAnsi="Times New Roman" w:cs="Times New Roman"/>
          <w:bCs/>
          <w:sz w:val="24"/>
          <w:szCs w:val="24"/>
          <w:vertAlign w:val="subscript"/>
          <w:lang w:val="en-US" w:eastAsia="ar-SA" w:bidi="en-US"/>
        </w:rPr>
        <w:t>c</w:t>
      </w:r>
      <w:proofErr w:type="spellEnd"/>
      <w:r w:rsidRPr="00B64E63">
        <w:rPr>
          <w:rFonts w:ascii="Times New Roman" w:eastAsia="Calibri" w:hAnsi="Times New Roman" w:cs="Times New Roman"/>
          <w:bCs/>
          <w:sz w:val="24"/>
          <w:szCs w:val="24"/>
          <w:lang w:eastAsia="ar-SA" w:bidi="en-US"/>
        </w:rPr>
        <w:t xml:space="preserve"> = 7-10). </w:t>
      </w:r>
      <w:r w:rsidRPr="00B64E63">
        <w:rPr>
          <w:rFonts w:ascii="Times New Roman" w:eastAsia="Times New Roman" w:hAnsi="Times New Roman" w:cs="Times New Roman"/>
          <w:bCs/>
          <w:sz w:val="24"/>
          <w:szCs w:val="24"/>
          <w:lang w:eastAsia="ar-SA" w:bidi="en-US"/>
        </w:rPr>
        <w:t>Скорость фильтрации (см</w:t>
      </w:r>
      <w:r w:rsidRPr="00B64E63">
        <w:rPr>
          <w:rFonts w:ascii="Times New Roman" w:eastAsia="Times New Roman" w:hAnsi="Times New Roman" w:cs="Times New Roman"/>
          <w:bCs/>
          <w:sz w:val="24"/>
          <w:szCs w:val="24"/>
          <w:vertAlign w:val="superscript"/>
          <w:lang w:eastAsia="ar-SA" w:bidi="en-US"/>
        </w:rPr>
        <w:t>3</w:t>
      </w:r>
      <w:r w:rsidRPr="00B64E63">
        <w:rPr>
          <w:rFonts w:ascii="Times New Roman" w:eastAsia="Times New Roman" w:hAnsi="Times New Roman" w:cs="Times New Roman"/>
          <w:bCs/>
          <w:sz w:val="24"/>
          <w:szCs w:val="24"/>
          <w:lang w:eastAsia="ar-SA" w:bidi="en-US"/>
        </w:rPr>
        <w:t>/мин) регулируется перистальтическим насосом.</w:t>
      </w:r>
    </w:p>
    <w:p w:rsidR="004D00FB" w:rsidRPr="00B64E63" w:rsidRDefault="00C474F2" w:rsidP="00AC3C72">
      <w:pPr>
        <w:spacing w:after="0" w:line="240" w:lineRule="auto"/>
        <w:ind w:firstLine="567"/>
        <w:jc w:val="both"/>
        <w:rPr>
          <w:rFonts w:ascii="Times New Roman" w:hAnsi="Times New Roman"/>
          <w:iCs/>
          <w:sz w:val="24"/>
          <w:szCs w:val="24"/>
        </w:rPr>
      </w:pPr>
      <w:r w:rsidRPr="00B64E63">
        <w:rPr>
          <w:rFonts w:ascii="Times New Roman" w:eastAsia="Times New Roman" w:hAnsi="Times New Roman" w:cs="Times New Roman"/>
          <w:bCs/>
          <w:sz w:val="24"/>
          <w:szCs w:val="24"/>
          <w:lang w:eastAsia="ar-SA" w:bidi="en-US"/>
        </w:rPr>
        <w:t xml:space="preserve">Каждые 3 часа </w:t>
      </w:r>
      <w:r w:rsidR="00CA55AC" w:rsidRPr="00B64E63">
        <w:rPr>
          <w:rFonts w:ascii="Times New Roman" w:eastAsia="Times New Roman" w:hAnsi="Times New Roman" w:cs="Times New Roman"/>
          <w:bCs/>
          <w:sz w:val="24"/>
          <w:szCs w:val="24"/>
          <w:lang w:eastAsia="ar-SA" w:bidi="en-US"/>
        </w:rPr>
        <w:t>отбирают пробу</w:t>
      </w:r>
      <w:r w:rsidRPr="00B64E63">
        <w:rPr>
          <w:rFonts w:ascii="Times New Roman" w:eastAsia="Times New Roman" w:hAnsi="Times New Roman" w:cs="Times New Roman"/>
          <w:bCs/>
          <w:sz w:val="24"/>
          <w:szCs w:val="24"/>
          <w:lang w:eastAsia="ar-SA" w:bidi="en-US"/>
        </w:rPr>
        <w:t xml:space="preserve"> </w:t>
      </w:r>
      <w:r w:rsidRPr="00B64E63">
        <w:rPr>
          <w:rFonts w:ascii="Times New Roman" w:hAnsi="Times New Roman"/>
          <w:iCs/>
          <w:sz w:val="24"/>
          <w:szCs w:val="24"/>
        </w:rPr>
        <w:t>р</w:t>
      </w:r>
      <w:r w:rsidR="00AC3C72" w:rsidRPr="00B64E63">
        <w:rPr>
          <w:rFonts w:ascii="Times New Roman" w:hAnsi="Times New Roman"/>
          <w:iCs/>
          <w:sz w:val="24"/>
          <w:szCs w:val="24"/>
        </w:rPr>
        <w:t>аствор</w:t>
      </w:r>
      <w:r w:rsidRPr="00B64E63">
        <w:rPr>
          <w:rFonts w:ascii="Times New Roman" w:hAnsi="Times New Roman"/>
          <w:iCs/>
          <w:sz w:val="24"/>
          <w:szCs w:val="24"/>
        </w:rPr>
        <w:t>а</w:t>
      </w:r>
      <w:r w:rsidR="00AC3C72" w:rsidRPr="00B64E63">
        <w:rPr>
          <w:rFonts w:ascii="Times New Roman" w:hAnsi="Times New Roman"/>
          <w:iCs/>
          <w:sz w:val="24"/>
          <w:szCs w:val="24"/>
        </w:rPr>
        <w:t xml:space="preserve"> после сорбции </w:t>
      </w:r>
      <w:r w:rsidR="004D00FB" w:rsidRPr="00B64E63">
        <w:rPr>
          <w:rFonts w:ascii="Times New Roman" w:hAnsi="Times New Roman"/>
          <w:iCs/>
          <w:sz w:val="24"/>
          <w:szCs w:val="24"/>
        </w:rPr>
        <w:t>для анализа на содержание урана.</w:t>
      </w:r>
    </w:p>
    <w:p w:rsidR="004D00FB" w:rsidRPr="00B64E63" w:rsidRDefault="00AC3C72" w:rsidP="00AC3C72">
      <w:pPr>
        <w:spacing w:after="0" w:line="240" w:lineRule="auto"/>
        <w:ind w:firstLine="567"/>
        <w:jc w:val="both"/>
        <w:rPr>
          <w:rFonts w:ascii="Times New Roman" w:hAnsi="Times New Roman"/>
          <w:iCs/>
          <w:sz w:val="24"/>
          <w:szCs w:val="24"/>
        </w:rPr>
      </w:pPr>
      <w:r w:rsidRPr="00B64E63">
        <w:rPr>
          <w:rFonts w:ascii="Times New Roman" w:hAnsi="Times New Roman"/>
          <w:iCs/>
          <w:sz w:val="24"/>
          <w:szCs w:val="24"/>
        </w:rPr>
        <w:t xml:space="preserve">Процесс продолжают до </w:t>
      </w:r>
      <w:r w:rsidR="004D00FB" w:rsidRPr="00B64E63">
        <w:rPr>
          <w:rFonts w:ascii="Times New Roman" w:hAnsi="Times New Roman"/>
          <w:iCs/>
          <w:sz w:val="24"/>
          <w:szCs w:val="24"/>
        </w:rPr>
        <w:t>выравнивания концентрации урана в поступающем и вытекающем растворах.</w:t>
      </w:r>
    </w:p>
    <w:p w:rsidR="00AC3C72" w:rsidRPr="00B64E63" w:rsidRDefault="00AC3C72" w:rsidP="00AC3C72">
      <w:pPr>
        <w:spacing w:after="0" w:line="240" w:lineRule="auto"/>
        <w:ind w:firstLine="567"/>
        <w:jc w:val="both"/>
        <w:rPr>
          <w:rFonts w:ascii="Times New Roman" w:hAnsi="Times New Roman"/>
          <w:i/>
          <w:iCs/>
          <w:sz w:val="24"/>
          <w:szCs w:val="24"/>
        </w:rPr>
      </w:pPr>
    </w:p>
    <w:p w:rsidR="00AC3C72" w:rsidRPr="00B64E63" w:rsidRDefault="00AC3C72" w:rsidP="00AC3C72">
      <w:pPr>
        <w:spacing w:after="0" w:line="360" w:lineRule="auto"/>
        <w:ind w:firstLine="567"/>
        <w:jc w:val="center"/>
        <w:rPr>
          <w:rFonts w:ascii="Times New Roman" w:hAnsi="Times New Roman" w:cs="Times New Roman"/>
          <w:i/>
          <w:sz w:val="24"/>
          <w:szCs w:val="24"/>
        </w:rPr>
      </w:pPr>
      <w:r w:rsidRPr="00B64E63">
        <w:rPr>
          <w:rFonts w:ascii="Times New Roman" w:hAnsi="Times New Roman" w:cs="Times New Roman"/>
          <w:i/>
          <w:noProof/>
          <w:sz w:val="24"/>
          <w:szCs w:val="24"/>
          <w:lang w:eastAsia="ru-RU"/>
        </w:rPr>
        <w:drawing>
          <wp:inline distT="0" distB="0" distL="0" distR="0" wp14:anchorId="5883421D" wp14:editId="3026DD2F">
            <wp:extent cx="5513705" cy="2085065"/>
            <wp:effectExtent l="0" t="0" r="0" b="0"/>
            <wp:docPr id="1" name="Рисунок 1" descr="C:\Users\n.prinzin\Desktop\Общие рисун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rinzin\Desktop\Общие рисунки.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43703" cy="2096409"/>
                    </a:xfrm>
                    <a:prstGeom prst="rect">
                      <a:avLst/>
                    </a:prstGeom>
                    <a:noFill/>
                    <a:ln>
                      <a:noFill/>
                    </a:ln>
                  </pic:spPr>
                </pic:pic>
              </a:graphicData>
            </a:graphic>
          </wp:inline>
        </w:drawing>
      </w:r>
    </w:p>
    <w:p w:rsidR="00AC3C72" w:rsidRPr="00B64E63" w:rsidRDefault="00AC3C72" w:rsidP="00AC3C72">
      <w:pPr>
        <w:spacing w:after="0" w:line="240" w:lineRule="auto"/>
        <w:jc w:val="center"/>
        <w:rPr>
          <w:rFonts w:ascii="Times New Roman" w:hAnsi="Times New Roman"/>
          <w:iCs/>
          <w:sz w:val="24"/>
          <w:szCs w:val="24"/>
        </w:rPr>
      </w:pPr>
      <w:r w:rsidRPr="00B64E63">
        <w:rPr>
          <w:rFonts w:ascii="Times New Roman" w:hAnsi="Times New Roman"/>
          <w:iCs/>
          <w:sz w:val="24"/>
          <w:szCs w:val="24"/>
        </w:rPr>
        <w:t xml:space="preserve">1 – сорбционная колонка; 2 – штатив; 3 – перистальтический насос; </w:t>
      </w:r>
    </w:p>
    <w:p w:rsidR="00AC3C72" w:rsidRPr="00B64E63" w:rsidRDefault="00AC3C72" w:rsidP="00AC3C72">
      <w:pPr>
        <w:spacing w:after="0" w:line="240" w:lineRule="auto"/>
        <w:jc w:val="center"/>
        <w:rPr>
          <w:rFonts w:ascii="Times New Roman" w:hAnsi="Times New Roman"/>
          <w:iCs/>
          <w:sz w:val="24"/>
          <w:szCs w:val="24"/>
        </w:rPr>
      </w:pPr>
      <w:r w:rsidRPr="00B64E63">
        <w:rPr>
          <w:rFonts w:ascii="Times New Roman" w:hAnsi="Times New Roman"/>
          <w:iCs/>
          <w:sz w:val="24"/>
          <w:szCs w:val="24"/>
        </w:rPr>
        <w:t>4 – емкость исходного раствора; 5 – мерный цилиндр для сбора маточных растворов.</w:t>
      </w:r>
    </w:p>
    <w:p w:rsidR="00AC3C72" w:rsidRPr="00B64E63" w:rsidRDefault="00AC3C72" w:rsidP="00AC3C72">
      <w:pPr>
        <w:spacing w:after="0" w:line="240" w:lineRule="auto"/>
        <w:jc w:val="both"/>
        <w:rPr>
          <w:rFonts w:ascii="Times New Roman" w:hAnsi="Times New Roman"/>
          <w:iCs/>
          <w:sz w:val="24"/>
          <w:szCs w:val="24"/>
        </w:rPr>
      </w:pPr>
    </w:p>
    <w:p w:rsidR="00AC3C72" w:rsidRPr="00B64E63" w:rsidRDefault="00AC3C72" w:rsidP="00AC3C72">
      <w:pPr>
        <w:spacing w:after="0" w:line="240" w:lineRule="auto"/>
        <w:jc w:val="center"/>
        <w:rPr>
          <w:rFonts w:ascii="Times New Roman" w:hAnsi="Times New Roman"/>
          <w:iCs/>
          <w:sz w:val="24"/>
          <w:szCs w:val="24"/>
        </w:rPr>
      </w:pPr>
      <w:r w:rsidRPr="00B64E63">
        <w:rPr>
          <w:rFonts w:ascii="Times New Roman" w:hAnsi="Times New Roman"/>
          <w:iCs/>
          <w:sz w:val="24"/>
          <w:szCs w:val="24"/>
        </w:rPr>
        <w:t xml:space="preserve">Рисунок </w:t>
      </w:r>
      <w:r w:rsidR="00437C25">
        <w:rPr>
          <w:rFonts w:ascii="Times New Roman" w:hAnsi="Times New Roman"/>
          <w:iCs/>
          <w:sz w:val="24"/>
          <w:szCs w:val="24"/>
        </w:rPr>
        <w:t>Б</w:t>
      </w:r>
      <w:r w:rsidRPr="00B64E63">
        <w:rPr>
          <w:rFonts w:ascii="Times New Roman" w:hAnsi="Times New Roman"/>
          <w:iCs/>
          <w:sz w:val="24"/>
          <w:szCs w:val="24"/>
        </w:rPr>
        <w:t xml:space="preserve">.1 – Лабораторная установка для проведения исследований </w:t>
      </w:r>
    </w:p>
    <w:p w:rsidR="00AC3C72" w:rsidRPr="00B64E63" w:rsidRDefault="00AC3C72" w:rsidP="00AC3C72">
      <w:pPr>
        <w:spacing w:after="0" w:line="240" w:lineRule="auto"/>
        <w:jc w:val="center"/>
        <w:rPr>
          <w:rFonts w:ascii="Times New Roman" w:hAnsi="Times New Roman"/>
          <w:iCs/>
          <w:sz w:val="24"/>
          <w:szCs w:val="24"/>
        </w:rPr>
      </w:pPr>
      <w:r w:rsidRPr="00B64E63">
        <w:rPr>
          <w:rFonts w:ascii="Times New Roman" w:hAnsi="Times New Roman"/>
          <w:iCs/>
          <w:sz w:val="24"/>
          <w:szCs w:val="24"/>
        </w:rPr>
        <w:t>в динамическом режиме</w:t>
      </w:r>
    </w:p>
    <w:p w:rsidR="00AC3C72" w:rsidRPr="00B64E63" w:rsidRDefault="00AC3C72" w:rsidP="00AC3C72">
      <w:pPr>
        <w:spacing w:after="0" w:line="240" w:lineRule="auto"/>
        <w:jc w:val="center"/>
        <w:rPr>
          <w:rFonts w:ascii="Times New Roman" w:hAnsi="Times New Roman"/>
          <w:iCs/>
          <w:sz w:val="24"/>
          <w:szCs w:val="24"/>
        </w:rPr>
      </w:pPr>
    </w:p>
    <w:p w:rsidR="00AC3C72" w:rsidRDefault="00AC3C72" w:rsidP="00AC3C72">
      <w:pPr>
        <w:spacing w:after="0" w:line="240" w:lineRule="auto"/>
        <w:ind w:firstLine="567"/>
        <w:jc w:val="both"/>
        <w:rPr>
          <w:rFonts w:ascii="Times New Roman" w:eastAsia="Times New Roman" w:hAnsi="Times New Roman" w:cs="Times New Roman"/>
          <w:bCs/>
          <w:iCs/>
          <w:sz w:val="24"/>
          <w:szCs w:val="24"/>
          <w:lang w:eastAsia="ar-SA" w:bidi="en-US"/>
        </w:rPr>
      </w:pPr>
      <w:r w:rsidRPr="00B64E63">
        <w:rPr>
          <w:rFonts w:ascii="Times New Roman" w:eastAsia="Times New Roman" w:hAnsi="Times New Roman" w:cs="Times New Roman"/>
          <w:bCs/>
          <w:iCs/>
          <w:sz w:val="24"/>
          <w:szCs w:val="24"/>
          <w:lang w:eastAsia="ar-SA" w:bidi="en-US"/>
        </w:rPr>
        <w:t xml:space="preserve">По завершении сорбции </w:t>
      </w:r>
      <w:r w:rsidRPr="00B64E63">
        <w:rPr>
          <w:rFonts w:ascii="Times New Roman" w:eastAsia="Times New Roman" w:hAnsi="Times New Roman" w:cs="Times New Roman"/>
          <w:bCs/>
          <w:sz w:val="24"/>
          <w:szCs w:val="24"/>
          <w:lang w:eastAsia="ar-SA" w:bidi="en-US"/>
        </w:rPr>
        <w:t>ионообменную смолу</w:t>
      </w:r>
      <w:r w:rsidRPr="00B64E63">
        <w:rPr>
          <w:rFonts w:ascii="Times New Roman" w:eastAsia="Times New Roman" w:hAnsi="Times New Roman" w:cs="Times New Roman"/>
          <w:bCs/>
          <w:iCs/>
          <w:sz w:val="24"/>
          <w:szCs w:val="24"/>
          <w:lang w:eastAsia="ar-SA" w:bidi="en-US"/>
        </w:rPr>
        <w:t xml:space="preserve"> извлекают из колонки, промывают дистиллированной водой до рН 5-6, </w:t>
      </w:r>
      <w:r w:rsidRPr="00B64E63">
        <w:rPr>
          <w:rFonts w:ascii="Times New Roman" w:eastAsia="Times New Roman" w:hAnsi="Times New Roman" w:cs="Times New Roman"/>
          <w:bCs/>
          <w:sz w:val="24"/>
          <w:szCs w:val="24"/>
          <w:lang w:eastAsia="ar-SA" w:bidi="en-US"/>
        </w:rPr>
        <w:t xml:space="preserve">выдерживают в ней в течение 1 ч, и вновь проверяют рН фильтрата. Если величина водородного показателя фильтрата &lt; 5 - ионообменную смолу промывают повторно. Далее ионообменную смолу высушивают до воздушно-сухого </w:t>
      </w:r>
      <w:r w:rsidRPr="00B64E63">
        <w:rPr>
          <w:rFonts w:ascii="Times New Roman" w:eastAsia="Times New Roman" w:hAnsi="Times New Roman" w:cs="Times New Roman"/>
          <w:bCs/>
          <w:sz w:val="24"/>
          <w:szCs w:val="24"/>
          <w:lang w:eastAsia="ar-SA" w:bidi="en-US"/>
        </w:rPr>
        <w:lastRenderedPageBreak/>
        <w:t xml:space="preserve">состояния, взвешивают, и </w:t>
      </w:r>
      <w:r w:rsidR="00144312" w:rsidRPr="00B64E63">
        <w:rPr>
          <w:rFonts w:ascii="Times New Roman" w:eastAsia="Times New Roman" w:hAnsi="Times New Roman" w:cs="Times New Roman"/>
          <w:bCs/>
          <w:sz w:val="24"/>
          <w:szCs w:val="24"/>
          <w:lang w:eastAsia="ar-SA" w:bidi="en-US"/>
        </w:rPr>
        <w:t xml:space="preserve">определяют </w:t>
      </w:r>
      <w:r w:rsidRPr="00B64E63">
        <w:rPr>
          <w:rFonts w:ascii="Times New Roman" w:eastAsia="Times New Roman" w:hAnsi="Times New Roman" w:cs="Times New Roman"/>
          <w:bCs/>
          <w:sz w:val="24"/>
          <w:szCs w:val="24"/>
          <w:lang w:eastAsia="ar-SA" w:bidi="en-US"/>
        </w:rPr>
        <w:t xml:space="preserve">содержание урана и примесей. </w:t>
      </w:r>
      <w:r w:rsidRPr="00B64E63">
        <w:rPr>
          <w:rFonts w:ascii="Times New Roman" w:eastAsia="Times New Roman" w:hAnsi="Times New Roman" w:cs="Times New Roman"/>
          <w:bCs/>
          <w:iCs/>
          <w:sz w:val="24"/>
          <w:szCs w:val="24"/>
          <w:lang w:eastAsia="ar-SA" w:bidi="en-US"/>
        </w:rPr>
        <w:t>Полученные результаты представляют в виде таблиц В.1.2 и В.1.3.</w:t>
      </w:r>
    </w:p>
    <w:p w:rsidR="00300D24" w:rsidRPr="00B64E63" w:rsidRDefault="00300D24" w:rsidP="00AC3C72">
      <w:pPr>
        <w:spacing w:after="0" w:line="240" w:lineRule="auto"/>
        <w:ind w:firstLine="567"/>
        <w:jc w:val="both"/>
        <w:rPr>
          <w:rFonts w:ascii="Times New Roman" w:eastAsia="Times New Roman" w:hAnsi="Times New Roman" w:cs="Times New Roman"/>
          <w:bCs/>
          <w:sz w:val="24"/>
          <w:szCs w:val="24"/>
          <w:lang w:eastAsia="ar-SA" w:bidi="en-US"/>
        </w:rPr>
      </w:pPr>
    </w:p>
    <w:p w:rsidR="00AC3C72" w:rsidRPr="00B64E63" w:rsidRDefault="00AC3C72" w:rsidP="00AC3C72">
      <w:pPr>
        <w:spacing w:after="0" w:line="360" w:lineRule="auto"/>
        <w:rPr>
          <w:rFonts w:ascii="Times New Roman" w:hAnsi="Times New Roman"/>
          <w:iCs/>
          <w:sz w:val="24"/>
          <w:szCs w:val="24"/>
        </w:rPr>
      </w:pPr>
      <w:r w:rsidRPr="00B64E63">
        <w:rPr>
          <w:rFonts w:ascii="Times New Roman" w:hAnsi="Times New Roman"/>
          <w:iCs/>
          <w:sz w:val="24"/>
          <w:szCs w:val="24"/>
        </w:rPr>
        <w:t xml:space="preserve">Таблица </w:t>
      </w:r>
      <w:r w:rsidR="00437C25">
        <w:rPr>
          <w:rFonts w:ascii="Times New Roman" w:hAnsi="Times New Roman"/>
          <w:iCs/>
          <w:sz w:val="24"/>
          <w:szCs w:val="24"/>
        </w:rPr>
        <w:t>Б</w:t>
      </w:r>
      <w:r w:rsidRPr="00B64E63">
        <w:rPr>
          <w:rFonts w:ascii="Times New Roman" w:hAnsi="Times New Roman"/>
          <w:iCs/>
          <w:sz w:val="24"/>
          <w:szCs w:val="24"/>
        </w:rPr>
        <w:t xml:space="preserve">.1.1 – </w:t>
      </w:r>
      <w:r w:rsidRPr="00005E6B">
        <w:rPr>
          <w:rFonts w:ascii="Times New Roman" w:hAnsi="Times New Roman"/>
          <w:iCs/>
          <w:sz w:val="24"/>
          <w:szCs w:val="24"/>
        </w:rPr>
        <w:t xml:space="preserve">Солевой состав </w:t>
      </w:r>
      <w:r w:rsidR="00733BA4" w:rsidRPr="00005E6B">
        <w:rPr>
          <w:rFonts w:ascii="Times New Roman" w:hAnsi="Times New Roman"/>
          <w:iCs/>
          <w:sz w:val="24"/>
          <w:szCs w:val="24"/>
        </w:rPr>
        <w:t>модельного</w:t>
      </w:r>
      <w:r w:rsidR="00472A2F" w:rsidRPr="00005E6B">
        <w:rPr>
          <w:rFonts w:ascii="Times New Roman" w:hAnsi="Times New Roman"/>
          <w:iCs/>
          <w:sz w:val="24"/>
          <w:szCs w:val="24"/>
        </w:rPr>
        <w:t xml:space="preserve"> </w:t>
      </w:r>
      <w:r w:rsidR="00472A2F" w:rsidRPr="00005E6B">
        <w:rPr>
          <w:rFonts w:ascii="Times New Roman" w:eastAsia="Times New Roman" w:hAnsi="Times New Roman" w:cs="Times New Roman"/>
          <w:bCs/>
          <w:sz w:val="24"/>
          <w:szCs w:val="24"/>
          <w:lang w:eastAsia="ar-SA" w:bidi="en-US"/>
        </w:rPr>
        <w:t>технологического раствора</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666"/>
        <w:gridCol w:w="898"/>
        <w:gridCol w:w="904"/>
        <w:gridCol w:w="1043"/>
        <w:gridCol w:w="1039"/>
        <w:gridCol w:w="926"/>
        <w:gridCol w:w="857"/>
        <w:gridCol w:w="682"/>
      </w:tblGrid>
      <w:tr w:rsidR="00B427E9" w:rsidRPr="00B64E63" w:rsidTr="00005E6B">
        <w:trPr>
          <w:trHeight w:val="617"/>
        </w:trPr>
        <w:tc>
          <w:tcPr>
            <w:tcW w:w="1447" w:type="dxa"/>
            <w:vMerge w:val="restart"/>
            <w:shd w:val="clear" w:color="auto" w:fill="FFFFFF"/>
            <w:vAlign w:val="center"/>
          </w:tcPr>
          <w:p w:rsidR="00005E6B" w:rsidRDefault="00005E6B" w:rsidP="00521AC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Модельный</w:t>
            </w:r>
          </w:p>
          <w:p w:rsidR="00B427E9" w:rsidRPr="00B64E63" w:rsidRDefault="00B427E9" w:rsidP="00521AC7">
            <w:pPr>
              <w:spacing w:after="0" w:line="240" w:lineRule="auto"/>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rPr>
              <w:t>раствор</w:t>
            </w:r>
          </w:p>
        </w:tc>
        <w:tc>
          <w:tcPr>
            <w:tcW w:w="7333" w:type="dxa"/>
            <w:gridSpan w:val="7"/>
            <w:shd w:val="clear" w:color="auto" w:fill="FFFFFF"/>
            <w:vAlign w:val="center"/>
          </w:tcPr>
          <w:p w:rsidR="00B427E9" w:rsidRPr="00B64E63" w:rsidRDefault="00B427E9" w:rsidP="00521AC7">
            <w:pPr>
              <w:spacing w:after="0" w:line="240" w:lineRule="auto"/>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rPr>
              <w:t>Массовая концентрация компонентов, г/дм</w:t>
            </w:r>
            <w:r w:rsidRPr="00B64E63">
              <w:rPr>
                <w:rFonts w:ascii="Times New Roman" w:eastAsia="Calibri" w:hAnsi="Times New Roman" w:cs="Times New Roman"/>
                <w:sz w:val="24"/>
                <w:szCs w:val="24"/>
                <w:vertAlign w:val="superscript"/>
              </w:rPr>
              <w:t>3</w:t>
            </w:r>
          </w:p>
        </w:tc>
        <w:tc>
          <w:tcPr>
            <w:tcW w:w="682" w:type="dxa"/>
            <w:vMerge w:val="restart"/>
            <w:shd w:val="clear" w:color="auto" w:fill="FFFFFF"/>
            <w:vAlign w:val="center"/>
          </w:tcPr>
          <w:p w:rsidR="00B427E9" w:rsidRPr="00B64E63" w:rsidRDefault="00B427E9" w:rsidP="00521AC7">
            <w:pPr>
              <w:spacing w:after="0" w:line="240" w:lineRule="auto"/>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rPr>
              <w:t>рН</w:t>
            </w:r>
          </w:p>
        </w:tc>
      </w:tr>
      <w:tr w:rsidR="00B427E9" w:rsidRPr="00B64E63" w:rsidTr="00005E6B">
        <w:trPr>
          <w:trHeight w:val="234"/>
        </w:trPr>
        <w:tc>
          <w:tcPr>
            <w:tcW w:w="1447" w:type="dxa"/>
            <w:vMerge/>
            <w:shd w:val="clear" w:color="auto" w:fill="FFFFFF"/>
            <w:vAlign w:val="center"/>
          </w:tcPr>
          <w:p w:rsidR="00B427E9" w:rsidRPr="00B64E63" w:rsidRDefault="00B427E9" w:rsidP="00521AC7">
            <w:pPr>
              <w:spacing w:after="0" w:line="240" w:lineRule="auto"/>
              <w:jc w:val="center"/>
              <w:rPr>
                <w:rFonts w:ascii="Times New Roman" w:eastAsia="Calibri" w:hAnsi="Times New Roman" w:cs="Times New Roman"/>
                <w:sz w:val="24"/>
                <w:szCs w:val="24"/>
              </w:rPr>
            </w:pPr>
          </w:p>
        </w:tc>
        <w:tc>
          <w:tcPr>
            <w:tcW w:w="1666" w:type="dxa"/>
            <w:shd w:val="clear" w:color="auto" w:fill="FFFFFF"/>
          </w:tcPr>
          <w:p w:rsidR="00B427E9" w:rsidRPr="00B64E63" w:rsidRDefault="00B427E9" w:rsidP="00937E12">
            <w:pPr>
              <w:spacing w:after="0" w:line="240" w:lineRule="auto"/>
              <w:ind w:right="109"/>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lang w:val="en-US"/>
              </w:rPr>
              <w:t>U</w:t>
            </w:r>
          </w:p>
        </w:tc>
        <w:tc>
          <w:tcPr>
            <w:tcW w:w="898" w:type="dxa"/>
            <w:shd w:val="clear" w:color="auto" w:fill="FFFFFF"/>
          </w:tcPr>
          <w:p w:rsidR="00B427E9" w:rsidRPr="00B64E63" w:rsidRDefault="00B427E9" w:rsidP="00937E12">
            <w:pPr>
              <w:spacing w:after="0" w:line="240" w:lineRule="auto"/>
              <w:jc w:val="center"/>
              <w:rPr>
                <w:rFonts w:ascii="Times New Roman" w:eastAsia="Calibri" w:hAnsi="Times New Roman" w:cs="Times New Roman"/>
                <w:sz w:val="24"/>
                <w:szCs w:val="24"/>
              </w:rPr>
            </w:pPr>
            <w:r w:rsidRPr="00B64E63">
              <w:rPr>
                <w:rFonts w:ascii="Times New Roman" w:hAnsi="Times New Roman"/>
                <w:iCs/>
                <w:sz w:val="24"/>
                <w:szCs w:val="24"/>
                <w:lang w:val="en-US"/>
              </w:rPr>
              <w:t>Fe</w:t>
            </w:r>
            <w:r w:rsidRPr="00B64E63">
              <w:rPr>
                <w:rFonts w:ascii="Times New Roman" w:hAnsi="Times New Roman"/>
                <w:iCs/>
                <w:sz w:val="24"/>
                <w:szCs w:val="24"/>
                <w:vertAlign w:val="superscript"/>
                <w:lang w:val="kk-KZ"/>
              </w:rPr>
              <w:t>3</w:t>
            </w:r>
          </w:p>
        </w:tc>
        <w:tc>
          <w:tcPr>
            <w:tcW w:w="904" w:type="dxa"/>
            <w:shd w:val="clear" w:color="auto" w:fill="FFFFFF"/>
          </w:tcPr>
          <w:p w:rsidR="00B427E9" w:rsidRPr="00B64E63" w:rsidRDefault="00B427E9" w:rsidP="00B427E9">
            <w:pPr>
              <w:spacing w:after="0" w:line="240" w:lineRule="auto"/>
              <w:jc w:val="center"/>
              <w:rPr>
                <w:rFonts w:ascii="Times New Roman" w:hAnsi="Times New Roman"/>
                <w:iCs/>
                <w:sz w:val="24"/>
                <w:szCs w:val="24"/>
                <w:lang w:val="kk-KZ"/>
              </w:rPr>
            </w:pPr>
            <w:r>
              <w:rPr>
                <w:rFonts w:ascii="Times New Roman" w:hAnsi="Times New Roman"/>
                <w:iCs/>
                <w:sz w:val="24"/>
                <w:szCs w:val="24"/>
                <w:lang w:val="en-US"/>
              </w:rPr>
              <w:t>Cl</w:t>
            </w:r>
            <w:r>
              <w:rPr>
                <w:rFonts w:ascii="Times New Roman" w:hAnsi="Times New Roman"/>
                <w:iCs/>
                <w:sz w:val="24"/>
                <w:szCs w:val="24"/>
                <w:vertAlign w:val="superscript"/>
                <w:lang w:val="en-US"/>
              </w:rPr>
              <w:t>-</w:t>
            </w:r>
          </w:p>
        </w:tc>
        <w:tc>
          <w:tcPr>
            <w:tcW w:w="1043" w:type="dxa"/>
            <w:shd w:val="clear" w:color="auto" w:fill="FFFFFF"/>
          </w:tcPr>
          <w:p w:rsidR="00B427E9" w:rsidRPr="00B64E63" w:rsidRDefault="00B427E9" w:rsidP="00937E12">
            <w:pPr>
              <w:spacing w:after="0" w:line="240" w:lineRule="auto"/>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lang w:val="en-US"/>
              </w:rPr>
              <w:t>NO</w:t>
            </w:r>
            <w:r w:rsidRPr="00B64E63">
              <w:rPr>
                <w:rFonts w:ascii="Times New Roman" w:eastAsia="Calibri" w:hAnsi="Times New Roman" w:cs="Times New Roman"/>
                <w:sz w:val="24"/>
                <w:szCs w:val="24"/>
                <w:vertAlign w:val="subscript"/>
                <w:lang w:val="en-US"/>
              </w:rPr>
              <w:t>3</w:t>
            </w:r>
            <w:r w:rsidRPr="00B64E63">
              <w:rPr>
                <w:rFonts w:ascii="Times New Roman" w:eastAsia="Calibri" w:hAnsi="Times New Roman" w:cs="Times New Roman"/>
                <w:sz w:val="24"/>
                <w:szCs w:val="24"/>
                <w:vertAlign w:val="superscript"/>
              </w:rPr>
              <w:t>-</w:t>
            </w:r>
          </w:p>
        </w:tc>
        <w:tc>
          <w:tcPr>
            <w:tcW w:w="1039" w:type="dxa"/>
            <w:shd w:val="clear" w:color="auto" w:fill="FFFFFF"/>
          </w:tcPr>
          <w:p w:rsidR="00B427E9" w:rsidRPr="00B64E63" w:rsidRDefault="00B427E9" w:rsidP="00937E12">
            <w:pPr>
              <w:spacing w:after="0" w:line="240" w:lineRule="auto"/>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lang w:val="en-US"/>
              </w:rPr>
              <w:t>SO</w:t>
            </w:r>
            <w:r w:rsidRPr="00B64E63">
              <w:rPr>
                <w:rFonts w:ascii="Times New Roman" w:eastAsia="Calibri" w:hAnsi="Times New Roman" w:cs="Times New Roman"/>
                <w:sz w:val="24"/>
                <w:szCs w:val="24"/>
                <w:vertAlign w:val="subscript"/>
                <w:lang w:val="en-US"/>
              </w:rPr>
              <w:t>4</w:t>
            </w:r>
            <w:r w:rsidRPr="00B64E63">
              <w:rPr>
                <w:rFonts w:ascii="Times New Roman" w:eastAsia="Calibri" w:hAnsi="Times New Roman" w:cs="Times New Roman"/>
                <w:sz w:val="24"/>
                <w:szCs w:val="24"/>
                <w:vertAlign w:val="superscript"/>
              </w:rPr>
              <w:t>2-</w:t>
            </w:r>
          </w:p>
        </w:tc>
        <w:tc>
          <w:tcPr>
            <w:tcW w:w="926" w:type="dxa"/>
            <w:shd w:val="clear" w:color="auto" w:fill="FFFFFF"/>
          </w:tcPr>
          <w:p w:rsidR="00B427E9" w:rsidRPr="00B64E63" w:rsidRDefault="00B427E9" w:rsidP="00937E12">
            <w:pPr>
              <w:spacing w:after="0" w:line="240" w:lineRule="auto"/>
              <w:jc w:val="center"/>
              <w:rPr>
                <w:rFonts w:ascii="Times New Roman" w:eastAsia="Calibri" w:hAnsi="Times New Roman" w:cs="Times New Roman"/>
                <w:sz w:val="24"/>
                <w:szCs w:val="24"/>
                <w:lang w:val="en-US"/>
              </w:rPr>
            </w:pPr>
            <w:r w:rsidRPr="00B64E63">
              <w:rPr>
                <w:rFonts w:ascii="Times New Roman" w:eastAsia="Calibri" w:hAnsi="Times New Roman" w:cs="Times New Roman"/>
                <w:sz w:val="24"/>
                <w:szCs w:val="24"/>
                <w:lang w:val="en-US"/>
              </w:rPr>
              <w:t>SiO</w:t>
            </w:r>
            <w:r w:rsidRPr="00B64E63">
              <w:rPr>
                <w:rFonts w:ascii="Times New Roman" w:eastAsia="Calibri" w:hAnsi="Times New Roman" w:cs="Times New Roman"/>
                <w:sz w:val="24"/>
                <w:szCs w:val="24"/>
                <w:vertAlign w:val="subscript"/>
                <w:lang w:val="en-US"/>
              </w:rPr>
              <w:t>2</w:t>
            </w:r>
          </w:p>
        </w:tc>
        <w:tc>
          <w:tcPr>
            <w:tcW w:w="857" w:type="dxa"/>
            <w:shd w:val="clear" w:color="auto" w:fill="FFFFFF"/>
          </w:tcPr>
          <w:p w:rsidR="00B427E9" w:rsidRPr="00B64E63" w:rsidRDefault="00B427E9" w:rsidP="00521AC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H</w:t>
            </w:r>
            <w:r>
              <w:rPr>
                <w:rFonts w:ascii="Times New Roman" w:eastAsia="Calibri" w:hAnsi="Times New Roman" w:cs="Times New Roman"/>
                <w:sz w:val="24"/>
                <w:szCs w:val="24"/>
                <w:vertAlign w:val="subscript"/>
                <w:lang w:val="en-US"/>
              </w:rPr>
              <w:t>2</w:t>
            </w:r>
            <w:r w:rsidRPr="00B64E63">
              <w:rPr>
                <w:rFonts w:ascii="Times New Roman" w:eastAsia="Calibri" w:hAnsi="Times New Roman" w:cs="Times New Roman"/>
                <w:sz w:val="24"/>
                <w:szCs w:val="24"/>
                <w:lang w:val="en-US"/>
              </w:rPr>
              <w:t>SO</w:t>
            </w:r>
            <w:r w:rsidRPr="00B64E63">
              <w:rPr>
                <w:rFonts w:ascii="Times New Roman" w:eastAsia="Calibri" w:hAnsi="Times New Roman" w:cs="Times New Roman"/>
                <w:sz w:val="24"/>
                <w:szCs w:val="24"/>
                <w:vertAlign w:val="subscript"/>
                <w:lang w:val="en-US"/>
              </w:rPr>
              <w:t>4</w:t>
            </w:r>
          </w:p>
        </w:tc>
        <w:tc>
          <w:tcPr>
            <w:tcW w:w="682" w:type="dxa"/>
            <w:vMerge/>
            <w:shd w:val="clear" w:color="auto" w:fill="FFFFFF"/>
            <w:vAlign w:val="center"/>
          </w:tcPr>
          <w:p w:rsidR="00B427E9" w:rsidRPr="00B64E63" w:rsidRDefault="00B427E9" w:rsidP="00521AC7">
            <w:pPr>
              <w:spacing w:after="0" w:line="240" w:lineRule="auto"/>
              <w:jc w:val="center"/>
              <w:rPr>
                <w:rFonts w:ascii="Times New Roman" w:eastAsia="Calibri" w:hAnsi="Times New Roman" w:cs="Times New Roman"/>
                <w:sz w:val="24"/>
                <w:szCs w:val="24"/>
              </w:rPr>
            </w:pPr>
          </w:p>
        </w:tc>
      </w:tr>
      <w:tr w:rsidR="00B427E9" w:rsidRPr="00B64E63" w:rsidTr="00005E6B">
        <w:trPr>
          <w:trHeight w:val="234"/>
        </w:trPr>
        <w:tc>
          <w:tcPr>
            <w:tcW w:w="1447" w:type="dxa"/>
            <w:shd w:val="clear" w:color="auto" w:fill="FFFFFF"/>
            <w:vAlign w:val="center"/>
          </w:tcPr>
          <w:p w:rsidR="00B427E9" w:rsidRPr="00B64E63" w:rsidRDefault="00B427E9" w:rsidP="00521AC7">
            <w:pPr>
              <w:spacing w:after="0" w:line="240" w:lineRule="auto"/>
              <w:jc w:val="center"/>
              <w:rPr>
                <w:rFonts w:ascii="Times New Roman" w:eastAsia="Calibri" w:hAnsi="Times New Roman" w:cs="Times New Roman"/>
                <w:sz w:val="24"/>
                <w:szCs w:val="24"/>
              </w:rPr>
            </w:pPr>
          </w:p>
        </w:tc>
        <w:tc>
          <w:tcPr>
            <w:tcW w:w="1666" w:type="dxa"/>
            <w:shd w:val="clear" w:color="auto" w:fill="FFFFFF"/>
          </w:tcPr>
          <w:p w:rsidR="00B427E9" w:rsidRPr="00B64E63" w:rsidRDefault="00B427E9" w:rsidP="00937E12">
            <w:pPr>
              <w:spacing w:after="0" w:line="240" w:lineRule="auto"/>
              <w:ind w:right="109"/>
              <w:jc w:val="center"/>
              <w:rPr>
                <w:rFonts w:ascii="Times New Roman" w:eastAsia="Calibri" w:hAnsi="Times New Roman" w:cs="Times New Roman"/>
                <w:sz w:val="24"/>
                <w:szCs w:val="24"/>
                <w:lang w:val="en-US"/>
              </w:rPr>
            </w:pPr>
            <w:r w:rsidRPr="00743F47">
              <w:rPr>
                <w:rFonts w:ascii="Times New Roman" w:hAnsi="Times New Roman" w:cs="Times New Roman"/>
                <w:sz w:val="24"/>
                <w:szCs w:val="24"/>
                <w:lang w:val="en-US"/>
              </w:rPr>
              <w:t>0,045 ± 0,003</w:t>
            </w:r>
          </w:p>
        </w:tc>
        <w:tc>
          <w:tcPr>
            <w:tcW w:w="898" w:type="dxa"/>
            <w:shd w:val="clear" w:color="auto" w:fill="FFFFFF"/>
          </w:tcPr>
          <w:p w:rsidR="00B427E9" w:rsidRPr="00B64E63" w:rsidRDefault="00B427E9" w:rsidP="00937E12">
            <w:pPr>
              <w:spacing w:after="0" w:line="240" w:lineRule="auto"/>
              <w:jc w:val="center"/>
              <w:rPr>
                <w:rFonts w:ascii="Times New Roman" w:hAnsi="Times New Roman"/>
                <w:iCs/>
                <w:sz w:val="24"/>
                <w:szCs w:val="24"/>
                <w:lang w:val="en-US"/>
              </w:rPr>
            </w:pPr>
            <w:r w:rsidRPr="00717A57">
              <w:rPr>
                <w:rFonts w:ascii="Times New Roman" w:hAnsi="Times New Roman" w:cs="Times New Roman"/>
                <w:sz w:val="24"/>
                <w:szCs w:val="24"/>
                <w:lang w:val="en-US"/>
              </w:rPr>
              <w:t>0,4-0,6</w:t>
            </w:r>
          </w:p>
        </w:tc>
        <w:tc>
          <w:tcPr>
            <w:tcW w:w="904" w:type="dxa"/>
            <w:shd w:val="clear" w:color="auto" w:fill="FFFFFF"/>
          </w:tcPr>
          <w:p w:rsidR="00B427E9" w:rsidRPr="00B64E63" w:rsidRDefault="00B427E9" w:rsidP="00937E12">
            <w:pPr>
              <w:spacing w:after="0" w:line="240" w:lineRule="auto"/>
              <w:jc w:val="center"/>
              <w:rPr>
                <w:rFonts w:ascii="Times New Roman" w:hAnsi="Times New Roman"/>
                <w:iCs/>
                <w:sz w:val="24"/>
                <w:szCs w:val="24"/>
                <w:lang w:val="en-US"/>
              </w:rPr>
            </w:pPr>
            <w:r w:rsidRPr="0036739C">
              <w:rPr>
                <w:rFonts w:ascii="Times New Roman" w:hAnsi="Times New Roman" w:cs="Times New Roman"/>
                <w:sz w:val="24"/>
                <w:szCs w:val="24"/>
                <w:lang w:val="en-US"/>
              </w:rPr>
              <w:t>0,15 - 0,25</w:t>
            </w:r>
          </w:p>
        </w:tc>
        <w:tc>
          <w:tcPr>
            <w:tcW w:w="1043" w:type="dxa"/>
            <w:shd w:val="clear" w:color="auto" w:fill="FFFFFF"/>
          </w:tcPr>
          <w:p w:rsidR="00B427E9" w:rsidRPr="00B64E63" w:rsidRDefault="00B427E9" w:rsidP="00937E12">
            <w:pPr>
              <w:spacing w:after="0" w:line="240" w:lineRule="auto"/>
              <w:jc w:val="center"/>
              <w:rPr>
                <w:rFonts w:ascii="Times New Roman" w:eastAsia="Calibri" w:hAnsi="Times New Roman" w:cs="Times New Roman"/>
                <w:sz w:val="24"/>
                <w:szCs w:val="24"/>
                <w:lang w:val="en-US"/>
              </w:rPr>
            </w:pPr>
            <w:r w:rsidRPr="0008123B">
              <w:rPr>
                <w:rFonts w:ascii="Times New Roman" w:hAnsi="Times New Roman" w:cs="Times New Roman"/>
                <w:sz w:val="24"/>
                <w:szCs w:val="24"/>
                <w:lang w:val="en-US"/>
              </w:rPr>
              <w:t>0,2 - 0,3</w:t>
            </w:r>
          </w:p>
        </w:tc>
        <w:tc>
          <w:tcPr>
            <w:tcW w:w="1039" w:type="dxa"/>
            <w:shd w:val="clear" w:color="auto" w:fill="FFFFFF"/>
          </w:tcPr>
          <w:p w:rsidR="00B427E9" w:rsidRPr="00B64E63" w:rsidRDefault="00B427E9" w:rsidP="00937E12">
            <w:pPr>
              <w:spacing w:after="0" w:line="240" w:lineRule="auto"/>
              <w:jc w:val="center"/>
              <w:rPr>
                <w:rFonts w:ascii="Times New Roman" w:eastAsia="Calibri" w:hAnsi="Times New Roman" w:cs="Times New Roman"/>
                <w:sz w:val="24"/>
                <w:szCs w:val="24"/>
                <w:lang w:val="en-US"/>
              </w:rPr>
            </w:pPr>
            <w:r w:rsidRPr="004A4BF1">
              <w:rPr>
                <w:rFonts w:ascii="Times New Roman" w:hAnsi="Times New Roman" w:cs="Times New Roman"/>
                <w:sz w:val="24"/>
                <w:szCs w:val="24"/>
                <w:lang w:val="en-US"/>
              </w:rPr>
              <w:t>8 - 10</w:t>
            </w:r>
          </w:p>
        </w:tc>
        <w:tc>
          <w:tcPr>
            <w:tcW w:w="926" w:type="dxa"/>
            <w:shd w:val="clear" w:color="auto" w:fill="FFFFFF"/>
          </w:tcPr>
          <w:p w:rsidR="00B427E9" w:rsidRPr="00B64E63" w:rsidRDefault="00B427E9" w:rsidP="00937E12">
            <w:pPr>
              <w:spacing w:after="0" w:line="240" w:lineRule="auto"/>
              <w:jc w:val="center"/>
              <w:rPr>
                <w:rFonts w:ascii="Times New Roman" w:eastAsia="Calibri" w:hAnsi="Times New Roman" w:cs="Times New Roman"/>
                <w:sz w:val="24"/>
                <w:szCs w:val="24"/>
                <w:lang w:val="en-US"/>
              </w:rPr>
            </w:pPr>
            <w:r w:rsidRPr="000F1BDB">
              <w:rPr>
                <w:rFonts w:ascii="Times New Roman" w:hAnsi="Times New Roman" w:cs="Times New Roman"/>
                <w:sz w:val="24"/>
                <w:szCs w:val="24"/>
                <w:lang w:val="en-US"/>
              </w:rPr>
              <w:t>0,05-0,15</w:t>
            </w:r>
          </w:p>
        </w:tc>
        <w:tc>
          <w:tcPr>
            <w:tcW w:w="857" w:type="dxa"/>
            <w:shd w:val="clear" w:color="auto" w:fill="FFFFFF"/>
          </w:tcPr>
          <w:p w:rsidR="00B427E9" w:rsidRPr="00981E1A" w:rsidRDefault="00B427E9" w:rsidP="00521AC7">
            <w:pPr>
              <w:spacing w:after="0" w:line="240" w:lineRule="auto"/>
              <w:jc w:val="center"/>
              <w:rPr>
                <w:rFonts w:ascii="Times New Roman" w:hAnsi="Times New Roman" w:cs="Times New Roman"/>
                <w:sz w:val="24"/>
                <w:szCs w:val="24"/>
                <w:lang w:val="en-US"/>
              </w:rPr>
            </w:pPr>
            <w:r w:rsidRPr="00EB5AC5">
              <w:rPr>
                <w:rFonts w:ascii="Times New Roman" w:hAnsi="Times New Roman" w:cs="Times New Roman"/>
                <w:sz w:val="24"/>
                <w:szCs w:val="24"/>
                <w:lang w:val="en-US"/>
              </w:rPr>
              <w:t>1,0</w:t>
            </w:r>
          </w:p>
        </w:tc>
        <w:tc>
          <w:tcPr>
            <w:tcW w:w="682" w:type="dxa"/>
            <w:shd w:val="clear" w:color="auto" w:fill="FFFFFF"/>
            <w:vAlign w:val="center"/>
          </w:tcPr>
          <w:p w:rsidR="00B427E9" w:rsidRPr="00B64E63" w:rsidRDefault="00B427E9" w:rsidP="00521AC7">
            <w:pPr>
              <w:spacing w:after="0" w:line="240" w:lineRule="auto"/>
              <w:jc w:val="center"/>
              <w:rPr>
                <w:rFonts w:ascii="Times New Roman" w:eastAsia="Calibri" w:hAnsi="Times New Roman" w:cs="Times New Roman"/>
                <w:sz w:val="24"/>
                <w:szCs w:val="24"/>
              </w:rPr>
            </w:pPr>
            <w:r w:rsidRPr="00981E1A">
              <w:rPr>
                <w:rFonts w:ascii="Times New Roman" w:hAnsi="Times New Roman" w:cs="Times New Roman"/>
                <w:sz w:val="24"/>
                <w:szCs w:val="24"/>
                <w:lang w:val="en-US"/>
              </w:rPr>
              <w:t>1,8-2,0</w:t>
            </w:r>
          </w:p>
        </w:tc>
      </w:tr>
    </w:tbl>
    <w:p w:rsidR="00AC3C72" w:rsidRDefault="00AC3C72" w:rsidP="00AC3C72">
      <w:pPr>
        <w:spacing w:after="0" w:line="240" w:lineRule="auto"/>
        <w:rPr>
          <w:rFonts w:ascii="Times New Roman" w:eastAsia="Times New Roman" w:hAnsi="Times New Roman" w:cs="Times New Roman"/>
          <w:b/>
          <w:sz w:val="24"/>
          <w:szCs w:val="24"/>
          <w:lang w:eastAsia="ru-RU"/>
        </w:rPr>
      </w:pPr>
    </w:p>
    <w:p w:rsidR="00AC3C72" w:rsidRPr="00B64E63" w:rsidRDefault="00AC3C72" w:rsidP="00AC3C72">
      <w:pPr>
        <w:spacing w:after="0" w:line="360" w:lineRule="auto"/>
        <w:rPr>
          <w:rFonts w:ascii="Times New Roman" w:hAnsi="Times New Roman"/>
          <w:iCs/>
          <w:sz w:val="24"/>
          <w:szCs w:val="24"/>
        </w:rPr>
      </w:pPr>
      <w:r w:rsidRPr="00B64E63">
        <w:rPr>
          <w:rFonts w:ascii="Times New Roman" w:hAnsi="Times New Roman"/>
          <w:iCs/>
          <w:sz w:val="24"/>
          <w:szCs w:val="24"/>
        </w:rPr>
        <w:t xml:space="preserve">Таблица </w:t>
      </w:r>
      <w:r w:rsidR="00437C25">
        <w:rPr>
          <w:rFonts w:ascii="Times New Roman" w:hAnsi="Times New Roman"/>
          <w:iCs/>
          <w:sz w:val="24"/>
          <w:szCs w:val="24"/>
        </w:rPr>
        <w:t>Б</w:t>
      </w:r>
      <w:r w:rsidRPr="00B64E63">
        <w:rPr>
          <w:rFonts w:ascii="Times New Roman" w:hAnsi="Times New Roman"/>
          <w:iCs/>
          <w:sz w:val="24"/>
          <w:szCs w:val="24"/>
        </w:rPr>
        <w:t>.1.2 – Результаты сорбционного извлечения урана</w:t>
      </w:r>
    </w:p>
    <w:tbl>
      <w:tblPr>
        <w:tblStyle w:val="a3"/>
        <w:tblW w:w="0" w:type="auto"/>
        <w:jc w:val="center"/>
        <w:tblLook w:val="04A0" w:firstRow="1" w:lastRow="0" w:firstColumn="1" w:lastColumn="0" w:noHBand="0" w:noVBand="1"/>
      </w:tblPr>
      <w:tblGrid>
        <w:gridCol w:w="1396"/>
        <w:gridCol w:w="3991"/>
        <w:gridCol w:w="3922"/>
      </w:tblGrid>
      <w:tr w:rsidR="00AC3C72" w:rsidRPr="00B64E63" w:rsidTr="00733BA4">
        <w:trPr>
          <w:trHeight w:val="209"/>
          <w:jc w:val="center"/>
        </w:trPr>
        <w:tc>
          <w:tcPr>
            <w:tcW w:w="1396" w:type="dxa"/>
            <w:vMerge w:val="restart"/>
            <w:vAlign w:val="center"/>
          </w:tcPr>
          <w:p w:rsidR="00AC3C72" w:rsidRPr="00B64E63" w:rsidRDefault="00AC3C72" w:rsidP="00521AC7">
            <w:pPr>
              <w:jc w:val="center"/>
              <w:rPr>
                <w:rFonts w:ascii="Times New Roman" w:hAnsi="Times New Roman"/>
                <w:iCs/>
                <w:sz w:val="24"/>
                <w:szCs w:val="24"/>
              </w:rPr>
            </w:pPr>
            <w:r w:rsidRPr="00B64E63">
              <w:rPr>
                <w:rFonts w:ascii="Times New Roman" w:hAnsi="Times New Roman"/>
                <w:iCs/>
                <w:sz w:val="24"/>
                <w:szCs w:val="24"/>
              </w:rPr>
              <w:t>Время сорбции, ч</w:t>
            </w:r>
          </w:p>
        </w:tc>
        <w:tc>
          <w:tcPr>
            <w:tcW w:w="7913" w:type="dxa"/>
            <w:gridSpan w:val="2"/>
            <w:vAlign w:val="center"/>
          </w:tcPr>
          <w:p w:rsidR="00AC3C72" w:rsidRPr="00B64E63" w:rsidRDefault="00AC3C72" w:rsidP="00521AC7">
            <w:pPr>
              <w:spacing w:line="360" w:lineRule="auto"/>
              <w:jc w:val="center"/>
              <w:rPr>
                <w:rFonts w:ascii="Times New Roman" w:hAnsi="Times New Roman" w:cs="Times New Roman"/>
                <w:iCs/>
                <w:sz w:val="24"/>
                <w:szCs w:val="24"/>
              </w:rPr>
            </w:pPr>
            <w:r w:rsidRPr="00B64E63">
              <w:rPr>
                <w:rFonts w:ascii="Times New Roman" w:hAnsi="Times New Roman" w:cs="Times New Roman"/>
                <w:iCs/>
                <w:sz w:val="24"/>
                <w:szCs w:val="24"/>
              </w:rPr>
              <w:t xml:space="preserve">Марка </w:t>
            </w:r>
            <w:r w:rsidRPr="00B64E63">
              <w:rPr>
                <w:rFonts w:ascii="Times New Roman" w:hAnsi="Times New Roman" w:cs="Times New Roman"/>
                <w:sz w:val="24"/>
                <w:szCs w:val="24"/>
              </w:rPr>
              <w:t>ионообменной смолы</w:t>
            </w:r>
          </w:p>
        </w:tc>
      </w:tr>
      <w:tr w:rsidR="00AC3C72" w:rsidRPr="00B64E63" w:rsidTr="00733BA4">
        <w:trPr>
          <w:jc w:val="center"/>
        </w:trPr>
        <w:tc>
          <w:tcPr>
            <w:tcW w:w="1396" w:type="dxa"/>
            <w:vMerge/>
            <w:vAlign w:val="center"/>
          </w:tcPr>
          <w:p w:rsidR="00AC3C72" w:rsidRPr="00B64E63" w:rsidRDefault="00AC3C72" w:rsidP="00521AC7">
            <w:pPr>
              <w:spacing w:line="360" w:lineRule="auto"/>
              <w:jc w:val="center"/>
              <w:rPr>
                <w:rFonts w:ascii="Times New Roman" w:hAnsi="Times New Roman"/>
                <w:iCs/>
                <w:sz w:val="24"/>
                <w:szCs w:val="24"/>
              </w:rPr>
            </w:pPr>
          </w:p>
        </w:tc>
        <w:tc>
          <w:tcPr>
            <w:tcW w:w="3991" w:type="dxa"/>
            <w:vAlign w:val="center"/>
          </w:tcPr>
          <w:p w:rsidR="00AC3C72" w:rsidRPr="00B64E63" w:rsidRDefault="00117CB8" w:rsidP="00117CB8">
            <w:pPr>
              <w:jc w:val="center"/>
              <w:rPr>
                <w:rFonts w:ascii="Times New Roman" w:hAnsi="Times New Roman"/>
                <w:iCs/>
                <w:sz w:val="24"/>
                <w:szCs w:val="24"/>
              </w:rPr>
            </w:pPr>
            <w:r w:rsidRPr="00B64E63">
              <w:rPr>
                <w:rFonts w:ascii="Times New Roman" w:hAnsi="Times New Roman"/>
                <w:iCs/>
                <w:sz w:val="24"/>
                <w:szCs w:val="24"/>
              </w:rPr>
              <w:t xml:space="preserve">Объем раствора, </w:t>
            </w:r>
            <w:r w:rsidR="00AC3C72" w:rsidRPr="00B64E63">
              <w:rPr>
                <w:rFonts w:ascii="Times New Roman" w:hAnsi="Times New Roman"/>
                <w:iCs/>
                <w:sz w:val="24"/>
                <w:szCs w:val="24"/>
              </w:rPr>
              <w:t>дм</w:t>
            </w:r>
            <w:r w:rsidR="00AC3C72" w:rsidRPr="00B64E63">
              <w:rPr>
                <w:rFonts w:ascii="Times New Roman" w:hAnsi="Times New Roman"/>
                <w:iCs/>
                <w:sz w:val="24"/>
                <w:szCs w:val="24"/>
                <w:vertAlign w:val="superscript"/>
              </w:rPr>
              <w:t>3</w:t>
            </w:r>
          </w:p>
        </w:tc>
        <w:tc>
          <w:tcPr>
            <w:tcW w:w="3922" w:type="dxa"/>
            <w:vAlign w:val="center"/>
          </w:tcPr>
          <w:p w:rsidR="00AC3C72" w:rsidRPr="00B64E63" w:rsidRDefault="00AC3C72" w:rsidP="00144312">
            <w:pPr>
              <w:jc w:val="center"/>
              <w:rPr>
                <w:rFonts w:ascii="Times New Roman" w:hAnsi="Times New Roman"/>
                <w:iCs/>
                <w:sz w:val="24"/>
                <w:szCs w:val="24"/>
              </w:rPr>
            </w:pPr>
            <w:r w:rsidRPr="00B64E63">
              <w:rPr>
                <w:rFonts w:ascii="Times New Roman" w:hAnsi="Times New Roman"/>
                <w:iCs/>
                <w:sz w:val="24"/>
                <w:szCs w:val="24"/>
              </w:rPr>
              <w:t xml:space="preserve">Массовая концентрация </w:t>
            </w:r>
            <w:r w:rsidR="00EF7E50" w:rsidRPr="00B64E63">
              <w:rPr>
                <w:rFonts w:ascii="Times New Roman" w:eastAsia="Calibri" w:hAnsi="Times New Roman" w:cs="Times New Roman"/>
                <w:sz w:val="24"/>
                <w:szCs w:val="24"/>
                <w:lang w:val="en-US"/>
              </w:rPr>
              <w:t>U</w:t>
            </w:r>
            <w:r w:rsidRPr="00B64E63">
              <w:rPr>
                <w:rFonts w:ascii="Times New Roman" w:hAnsi="Times New Roman"/>
                <w:iCs/>
                <w:sz w:val="24"/>
                <w:szCs w:val="24"/>
              </w:rPr>
              <w:t>, г/дм</w:t>
            </w:r>
            <w:r w:rsidRPr="00B64E63">
              <w:rPr>
                <w:rFonts w:ascii="Times New Roman" w:hAnsi="Times New Roman"/>
                <w:iCs/>
                <w:sz w:val="24"/>
                <w:szCs w:val="24"/>
                <w:vertAlign w:val="superscript"/>
              </w:rPr>
              <w:t>3</w:t>
            </w:r>
          </w:p>
        </w:tc>
      </w:tr>
    </w:tbl>
    <w:p w:rsidR="00AC3C72" w:rsidRPr="00B64E63" w:rsidRDefault="00AC3C72" w:rsidP="00AC3C72">
      <w:pPr>
        <w:spacing w:after="0" w:line="240" w:lineRule="auto"/>
        <w:rPr>
          <w:rFonts w:ascii="Times New Roman" w:hAnsi="Times New Roman"/>
          <w:iCs/>
          <w:sz w:val="24"/>
          <w:szCs w:val="24"/>
        </w:rPr>
      </w:pPr>
    </w:p>
    <w:p w:rsidR="00AC3C72" w:rsidRPr="00B64E63" w:rsidRDefault="00AC3C72" w:rsidP="00584D5D">
      <w:pPr>
        <w:spacing w:after="0" w:line="240" w:lineRule="auto"/>
        <w:jc w:val="both"/>
        <w:rPr>
          <w:rFonts w:ascii="Times New Roman" w:hAnsi="Times New Roman"/>
          <w:iCs/>
          <w:sz w:val="24"/>
          <w:szCs w:val="24"/>
        </w:rPr>
      </w:pPr>
      <w:r w:rsidRPr="00B64E63">
        <w:rPr>
          <w:rFonts w:ascii="Times New Roman" w:hAnsi="Times New Roman"/>
          <w:iCs/>
          <w:sz w:val="24"/>
          <w:szCs w:val="24"/>
        </w:rPr>
        <w:t xml:space="preserve">Таблица </w:t>
      </w:r>
      <w:r w:rsidR="00437C25">
        <w:rPr>
          <w:rFonts w:ascii="Times New Roman" w:hAnsi="Times New Roman"/>
          <w:iCs/>
          <w:sz w:val="24"/>
          <w:szCs w:val="24"/>
        </w:rPr>
        <w:t>Б</w:t>
      </w:r>
      <w:r w:rsidRPr="00B64E63">
        <w:rPr>
          <w:rFonts w:ascii="Times New Roman" w:hAnsi="Times New Roman"/>
          <w:iCs/>
          <w:sz w:val="24"/>
          <w:szCs w:val="24"/>
        </w:rPr>
        <w:t>.1.3 –</w:t>
      </w:r>
      <w:r w:rsidR="00144312" w:rsidRPr="00B64E63">
        <w:rPr>
          <w:rFonts w:ascii="Times New Roman" w:hAnsi="Times New Roman"/>
          <w:iCs/>
          <w:sz w:val="24"/>
          <w:szCs w:val="24"/>
        </w:rPr>
        <w:t xml:space="preserve"> Параметры и результаты</w:t>
      </w:r>
      <w:r w:rsidRPr="00B64E63">
        <w:rPr>
          <w:rFonts w:ascii="Times New Roman" w:hAnsi="Times New Roman"/>
          <w:iCs/>
          <w:sz w:val="24"/>
          <w:szCs w:val="24"/>
        </w:rPr>
        <w:t xml:space="preserve"> аналитического контроля </w:t>
      </w:r>
      <w:r w:rsidR="000C629F" w:rsidRPr="00B64E63">
        <w:rPr>
          <w:rFonts w:ascii="Times New Roman" w:hAnsi="Times New Roman"/>
          <w:iCs/>
          <w:sz w:val="24"/>
          <w:szCs w:val="24"/>
        </w:rPr>
        <w:t>насыщенной ионообменной смолы</w:t>
      </w:r>
    </w:p>
    <w:tbl>
      <w:tblPr>
        <w:tblW w:w="92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417"/>
        <w:gridCol w:w="954"/>
        <w:gridCol w:w="1031"/>
        <w:gridCol w:w="1117"/>
        <w:gridCol w:w="1188"/>
        <w:gridCol w:w="1022"/>
      </w:tblGrid>
      <w:tr w:rsidR="00937E12" w:rsidRPr="00B64E63" w:rsidTr="00281E12">
        <w:tc>
          <w:tcPr>
            <w:tcW w:w="2552" w:type="dxa"/>
            <w:vMerge w:val="restart"/>
            <w:shd w:val="clear" w:color="auto" w:fill="FFFFFF"/>
            <w:vAlign w:val="center"/>
          </w:tcPr>
          <w:p w:rsidR="00937E12" w:rsidRPr="00B64E63" w:rsidRDefault="00937E12" w:rsidP="00521AC7">
            <w:pPr>
              <w:spacing w:after="0" w:line="240" w:lineRule="auto"/>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rPr>
              <w:t>Марка</w:t>
            </w:r>
          </w:p>
          <w:p w:rsidR="00937E12" w:rsidRPr="00B64E63" w:rsidRDefault="00937E12" w:rsidP="00521AC7">
            <w:pPr>
              <w:spacing w:after="0" w:line="240" w:lineRule="auto"/>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rPr>
              <w:t>ионообменной смолы</w:t>
            </w:r>
          </w:p>
        </w:tc>
        <w:tc>
          <w:tcPr>
            <w:tcW w:w="1417" w:type="dxa"/>
            <w:vMerge w:val="restart"/>
            <w:shd w:val="clear" w:color="auto" w:fill="FFFFFF"/>
            <w:vAlign w:val="center"/>
          </w:tcPr>
          <w:p w:rsidR="00937E12" w:rsidRPr="00B64E63" w:rsidRDefault="00937E12" w:rsidP="00281E12">
            <w:pPr>
              <w:spacing w:after="0" w:line="240" w:lineRule="auto"/>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rPr>
              <w:t>Время сорбции,</w:t>
            </w:r>
            <w:r w:rsidR="00281E12">
              <w:rPr>
                <w:rFonts w:ascii="Times New Roman" w:eastAsia="Calibri" w:hAnsi="Times New Roman" w:cs="Times New Roman"/>
                <w:sz w:val="24"/>
                <w:szCs w:val="24"/>
              </w:rPr>
              <w:t xml:space="preserve"> </w:t>
            </w:r>
            <w:r w:rsidRPr="00B64E63">
              <w:rPr>
                <w:rFonts w:ascii="Times New Roman" w:eastAsia="Calibri" w:hAnsi="Times New Roman" w:cs="Times New Roman"/>
                <w:sz w:val="24"/>
                <w:szCs w:val="24"/>
              </w:rPr>
              <w:t>ч</w:t>
            </w:r>
          </w:p>
        </w:tc>
        <w:tc>
          <w:tcPr>
            <w:tcW w:w="954" w:type="dxa"/>
            <w:vMerge w:val="restart"/>
            <w:shd w:val="clear" w:color="auto" w:fill="FFFFFF"/>
            <w:vAlign w:val="center"/>
          </w:tcPr>
          <w:p w:rsidR="00937E12" w:rsidRPr="00B64E63" w:rsidRDefault="00937E12" w:rsidP="00521AC7">
            <w:pPr>
              <w:spacing w:after="0" w:line="240" w:lineRule="auto"/>
              <w:jc w:val="center"/>
              <w:rPr>
                <w:rFonts w:ascii="Times New Roman" w:eastAsia="Calibri" w:hAnsi="Times New Roman" w:cs="Times New Roman"/>
                <w:sz w:val="24"/>
                <w:szCs w:val="24"/>
                <w:lang w:val="en-US"/>
              </w:rPr>
            </w:pPr>
            <w:proofErr w:type="spellStart"/>
            <w:r w:rsidRPr="00B64E63">
              <w:rPr>
                <w:rFonts w:ascii="Times New Roman" w:eastAsia="Calibri" w:hAnsi="Times New Roman" w:cs="Times New Roman"/>
                <w:sz w:val="24"/>
                <w:szCs w:val="24"/>
                <w:lang w:val="en-US"/>
              </w:rPr>
              <w:t>V</w:t>
            </w:r>
            <w:r w:rsidRPr="00B64E63">
              <w:rPr>
                <w:rFonts w:ascii="Times New Roman" w:eastAsia="Calibri" w:hAnsi="Times New Roman" w:cs="Times New Roman"/>
                <w:sz w:val="24"/>
                <w:szCs w:val="24"/>
                <w:vertAlign w:val="subscript"/>
                <w:lang w:val="en-US"/>
              </w:rPr>
              <w:t>p</w:t>
            </w:r>
            <w:proofErr w:type="spellEnd"/>
            <w:r w:rsidRPr="00B64E63">
              <w:rPr>
                <w:rFonts w:ascii="Times New Roman" w:eastAsia="Calibri" w:hAnsi="Times New Roman" w:cs="Times New Roman"/>
                <w:sz w:val="24"/>
                <w:szCs w:val="24"/>
                <w:lang w:val="en-US"/>
              </w:rPr>
              <w:t>/</w:t>
            </w:r>
            <w:proofErr w:type="spellStart"/>
            <w:r w:rsidRPr="00B64E63">
              <w:rPr>
                <w:rFonts w:ascii="Times New Roman" w:eastAsia="Calibri" w:hAnsi="Times New Roman" w:cs="Times New Roman"/>
                <w:sz w:val="24"/>
                <w:szCs w:val="24"/>
                <w:lang w:val="en-US"/>
              </w:rPr>
              <w:t>V</w:t>
            </w:r>
            <w:r w:rsidRPr="00B64E63">
              <w:rPr>
                <w:rFonts w:ascii="Times New Roman" w:eastAsia="Calibri" w:hAnsi="Times New Roman" w:cs="Times New Roman"/>
                <w:sz w:val="24"/>
                <w:szCs w:val="24"/>
                <w:vertAlign w:val="subscript"/>
                <w:lang w:val="en-US"/>
              </w:rPr>
              <w:t>c</w:t>
            </w:r>
            <w:proofErr w:type="spellEnd"/>
          </w:p>
        </w:tc>
        <w:tc>
          <w:tcPr>
            <w:tcW w:w="4358" w:type="dxa"/>
            <w:gridSpan w:val="4"/>
            <w:shd w:val="clear" w:color="auto" w:fill="FFFFFF"/>
            <w:vAlign w:val="center"/>
          </w:tcPr>
          <w:p w:rsidR="00937E12" w:rsidRPr="00B64E63" w:rsidRDefault="00937E12" w:rsidP="00521AC7">
            <w:pPr>
              <w:spacing w:after="0" w:line="240" w:lineRule="auto"/>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rPr>
              <w:t>Массовая доля</w:t>
            </w:r>
            <w:r w:rsidR="00117CB8" w:rsidRPr="00B64E63">
              <w:rPr>
                <w:rFonts w:ascii="Times New Roman" w:eastAsia="Calibri" w:hAnsi="Times New Roman" w:cs="Times New Roman"/>
                <w:sz w:val="24"/>
                <w:szCs w:val="24"/>
              </w:rPr>
              <w:t xml:space="preserve"> компонентов</w:t>
            </w:r>
            <w:r w:rsidRPr="00B64E63">
              <w:rPr>
                <w:rFonts w:ascii="Times New Roman" w:eastAsia="Calibri" w:hAnsi="Times New Roman" w:cs="Times New Roman"/>
                <w:sz w:val="24"/>
                <w:szCs w:val="24"/>
              </w:rPr>
              <w:t>, %</w:t>
            </w:r>
          </w:p>
        </w:tc>
      </w:tr>
      <w:tr w:rsidR="00937E12" w:rsidRPr="00B64E63" w:rsidTr="00281E12">
        <w:tc>
          <w:tcPr>
            <w:tcW w:w="2552" w:type="dxa"/>
            <w:vMerge/>
            <w:shd w:val="clear" w:color="auto" w:fill="FFFFFF"/>
            <w:vAlign w:val="center"/>
          </w:tcPr>
          <w:p w:rsidR="00937E12" w:rsidRPr="00B64E63" w:rsidRDefault="00937E12" w:rsidP="00521AC7">
            <w:pPr>
              <w:spacing w:after="0" w:line="240" w:lineRule="auto"/>
              <w:jc w:val="center"/>
              <w:rPr>
                <w:rFonts w:ascii="Times New Roman" w:eastAsia="Calibri" w:hAnsi="Times New Roman" w:cs="Times New Roman"/>
                <w:sz w:val="24"/>
                <w:szCs w:val="24"/>
              </w:rPr>
            </w:pPr>
          </w:p>
        </w:tc>
        <w:tc>
          <w:tcPr>
            <w:tcW w:w="1417" w:type="dxa"/>
            <w:vMerge/>
            <w:shd w:val="clear" w:color="auto" w:fill="FFFFFF"/>
            <w:vAlign w:val="center"/>
          </w:tcPr>
          <w:p w:rsidR="00937E12" w:rsidRPr="00B64E63" w:rsidRDefault="00937E12" w:rsidP="00521AC7">
            <w:pPr>
              <w:spacing w:after="0" w:line="240" w:lineRule="auto"/>
              <w:jc w:val="center"/>
              <w:rPr>
                <w:rFonts w:ascii="Times New Roman" w:eastAsia="Calibri" w:hAnsi="Times New Roman" w:cs="Times New Roman"/>
                <w:sz w:val="24"/>
                <w:szCs w:val="24"/>
              </w:rPr>
            </w:pPr>
          </w:p>
        </w:tc>
        <w:tc>
          <w:tcPr>
            <w:tcW w:w="954" w:type="dxa"/>
            <w:vMerge/>
            <w:shd w:val="clear" w:color="auto" w:fill="FFFFFF"/>
            <w:vAlign w:val="center"/>
          </w:tcPr>
          <w:p w:rsidR="00937E12" w:rsidRPr="00B64E63" w:rsidRDefault="00937E12" w:rsidP="00521AC7">
            <w:pPr>
              <w:spacing w:after="0" w:line="240" w:lineRule="auto"/>
              <w:jc w:val="center"/>
              <w:rPr>
                <w:rFonts w:ascii="Times New Roman" w:eastAsia="Calibri" w:hAnsi="Times New Roman" w:cs="Times New Roman"/>
                <w:sz w:val="24"/>
                <w:szCs w:val="24"/>
                <w:lang w:val="en-US"/>
              </w:rPr>
            </w:pPr>
          </w:p>
        </w:tc>
        <w:tc>
          <w:tcPr>
            <w:tcW w:w="1031" w:type="dxa"/>
            <w:shd w:val="clear" w:color="auto" w:fill="FFFFFF"/>
            <w:vAlign w:val="center"/>
          </w:tcPr>
          <w:p w:rsidR="00937E12" w:rsidRPr="00B64E63" w:rsidRDefault="00937E12" w:rsidP="00937E12">
            <w:pPr>
              <w:spacing w:after="0" w:line="240" w:lineRule="auto"/>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lang w:val="en-US"/>
              </w:rPr>
              <w:t>U</w:t>
            </w:r>
          </w:p>
        </w:tc>
        <w:tc>
          <w:tcPr>
            <w:tcW w:w="1117" w:type="dxa"/>
            <w:shd w:val="clear" w:color="auto" w:fill="FFFFFF"/>
            <w:vAlign w:val="center"/>
          </w:tcPr>
          <w:p w:rsidR="00937E12" w:rsidRPr="00B64E63" w:rsidRDefault="00937E12" w:rsidP="00937E12">
            <w:pPr>
              <w:spacing w:after="0" w:line="240" w:lineRule="auto"/>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lang w:val="en-US"/>
              </w:rPr>
              <w:t>NO</w:t>
            </w:r>
            <w:r w:rsidRPr="00B64E63">
              <w:rPr>
                <w:rFonts w:ascii="Times New Roman" w:eastAsia="Calibri" w:hAnsi="Times New Roman" w:cs="Times New Roman"/>
                <w:sz w:val="24"/>
                <w:szCs w:val="24"/>
                <w:vertAlign w:val="subscript"/>
                <w:lang w:val="en-US"/>
              </w:rPr>
              <w:t>3</w:t>
            </w:r>
            <w:r w:rsidRPr="00B64E63">
              <w:rPr>
                <w:rFonts w:ascii="Times New Roman" w:eastAsia="Calibri" w:hAnsi="Times New Roman" w:cs="Times New Roman"/>
                <w:sz w:val="24"/>
                <w:szCs w:val="24"/>
                <w:vertAlign w:val="superscript"/>
              </w:rPr>
              <w:t>-</w:t>
            </w:r>
          </w:p>
        </w:tc>
        <w:tc>
          <w:tcPr>
            <w:tcW w:w="1188" w:type="dxa"/>
            <w:shd w:val="clear" w:color="auto" w:fill="FFFFFF"/>
            <w:vAlign w:val="center"/>
          </w:tcPr>
          <w:p w:rsidR="00937E12" w:rsidRPr="00B64E63" w:rsidRDefault="00937E12" w:rsidP="00937E12">
            <w:pPr>
              <w:spacing w:after="0" w:line="240" w:lineRule="auto"/>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lang w:val="en-US"/>
              </w:rPr>
              <w:t>SO</w:t>
            </w:r>
            <w:r w:rsidRPr="00B64E63">
              <w:rPr>
                <w:rFonts w:ascii="Times New Roman" w:eastAsia="Calibri" w:hAnsi="Times New Roman" w:cs="Times New Roman"/>
                <w:sz w:val="24"/>
                <w:szCs w:val="24"/>
                <w:vertAlign w:val="subscript"/>
                <w:lang w:val="en-US"/>
              </w:rPr>
              <w:t>4</w:t>
            </w:r>
            <w:r w:rsidRPr="00B64E63">
              <w:rPr>
                <w:rFonts w:ascii="Times New Roman" w:eastAsia="Calibri" w:hAnsi="Times New Roman" w:cs="Times New Roman"/>
                <w:sz w:val="24"/>
                <w:szCs w:val="24"/>
                <w:vertAlign w:val="superscript"/>
              </w:rPr>
              <w:t>2-</w:t>
            </w:r>
          </w:p>
        </w:tc>
        <w:tc>
          <w:tcPr>
            <w:tcW w:w="1022" w:type="dxa"/>
            <w:shd w:val="clear" w:color="auto" w:fill="FFFFFF"/>
            <w:vAlign w:val="center"/>
          </w:tcPr>
          <w:p w:rsidR="00937E12" w:rsidRPr="00B64E63" w:rsidRDefault="00937E12" w:rsidP="00937E12">
            <w:pPr>
              <w:spacing w:after="0" w:line="240" w:lineRule="auto"/>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lang w:val="en-US"/>
              </w:rPr>
              <w:t>SiO</w:t>
            </w:r>
            <w:r w:rsidRPr="00B64E63">
              <w:rPr>
                <w:rFonts w:ascii="Times New Roman" w:eastAsia="Calibri" w:hAnsi="Times New Roman" w:cs="Times New Roman"/>
                <w:sz w:val="24"/>
                <w:szCs w:val="24"/>
                <w:vertAlign w:val="subscript"/>
                <w:lang w:val="en-US"/>
              </w:rPr>
              <w:t>2</w:t>
            </w:r>
          </w:p>
        </w:tc>
      </w:tr>
    </w:tbl>
    <w:p w:rsidR="00AC3C72" w:rsidRPr="00B64E63" w:rsidRDefault="00AC3C72" w:rsidP="00AC3C72">
      <w:pPr>
        <w:spacing w:after="0" w:line="360" w:lineRule="auto"/>
        <w:jc w:val="both"/>
        <w:rPr>
          <w:rFonts w:ascii="Times New Roman" w:hAnsi="Times New Roman"/>
          <w:iCs/>
          <w:sz w:val="24"/>
          <w:szCs w:val="24"/>
        </w:rPr>
      </w:pPr>
    </w:p>
    <w:p w:rsidR="00AC3C72" w:rsidRDefault="00437C25" w:rsidP="004D00FB">
      <w:pPr>
        <w:spacing w:after="0" w:line="240" w:lineRule="auto"/>
        <w:ind w:firstLine="567"/>
        <w:jc w:val="center"/>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iCs/>
          <w:kern w:val="36"/>
          <w:sz w:val="24"/>
          <w:szCs w:val="24"/>
          <w:lang w:eastAsia="ru-RU"/>
        </w:rPr>
        <w:t>Б</w:t>
      </w:r>
      <w:r w:rsidR="00AC3C72" w:rsidRPr="00B64E63">
        <w:rPr>
          <w:rFonts w:ascii="Times New Roman" w:eastAsia="Times New Roman" w:hAnsi="Times New Roman" w:cs="Times New Roman"/>
          <w:b/>
          <w:bCs/>
          <w:iCs/>
          <w:kern w:val="36"/>
          <w:sz w:val="24"/>
          <w:szCs w:val="24"/>
          <w:lang w:eastAsia="ru-RU"/>
        </w:rPr>
        <w:t xml:space="preserve">.2 </w:t>
      </w:r>
      <w:bookmarkStart w:id="3" w:name="_Toc453661117"/>
      <w:r w:rsidR="004D00FB" w:rsidRPr="00B64E63">
        <w:rPr>
          <w:rFonts w:ascii="Times New Roman" w:eastAsia="Times New Roman" w:hAnsi="Times New Roman" w:cs="Times New Roman"/>
          <w:b/>
          <w:bCs/>
          <w:iCs/>
          <w:kern w:val="36"/>
          <w:sz w:val="24"/>
          <w:szCs w:val="24"/>
          <w:lang w:eastAsia="ru-RU"/>
        </w:rPr>
        <w:t>Донасыщение</w:t>
      </w:r>
      <w:r w:rsidR="00AC3C72" w:rsidRPr="00B64E63">
        <w:rPr>
          <w:rFonts w:ascii="Times New Roman" w:eastAsia="Times New Roman" w:hAnsi="Times New Roman" w:cs="Times New Roman"/>
          <w:b/>
          <w:bCs/>
          <w:kern w:val="36"/>
          <w:sz w:val="24"/>
          <w:szCs w:val="24"/>
          <w:lang w:eastAsia="ru-RU"/>
        </w:rPr>
        <w:t xml:space="preserve"> насыщенн</w:t>
      </w:r>
      <w:bookmarkEnd w:id="3"/>
      <w:r w:rsidR="00AC3C72" w:rsidRPr="00B64E63">
        <w:rPr>
          <w:rFonts w:ascii="Times New Roman" w:eastAsia="Times New Roman" w:hAnsi="Times New Roman" w:cs="Times New Roman"/>
          <w:b/>
          <w:bCs/>
          <w:kern w:val="36"/>
          <w:sz w:val="24"/>
          <w:szCs w:val="24"/>
          <w:lang w:eastAsia="ru-RU"/>
        </w:rPr>
        <w:t>ой ионообменной смолы</w:t>
      </w:r>
    </w:p>
    <w:p w:rsidR="00FA4441" w:rsidRPr="00B64E63" w:rsidRDefault="00FA4441" w:rsidP="004D00FB">
      <w:pPr>
        <w:spacing w:after="0" w:line="240" w:lineRule="auto"/>
        <w:ind w:firstLine="567"/>
        <w:jc w:val="center"/>
        <w:outlineLvl w:val="0"/>
        <w:rPr>
          <w:rFonts w:ascii="Times New Roman" w:eastAsia="Times New Roman" w:hAnsi="Times New Roman" w:cs="Times New Roman"/>
          <w:b/>
          <w:bCs/>
          <w:kern w:val="36"/>
          <w:sz w:val="24"/>
          <w:szCs w:val="24"/>
          <w:lang w:eastAsia="ru-RU"/>
        </w:rPr>
      </w:pPr>
    </w:p>
    <w:p w:rsidR="00AC3C72" w:rsidRPr="00B64E63" w:rsidRDefault="00AC3C72" w:rsidP="00AC3C72">
      <w:pPr>
        <w:spacing w:after="0" w:line="240" w:lineRule="auto"/>
        <w:ind w:firstLine="567"/>
        <w:jc w:val="both"/>
        <w:rPr>
          <w:rFonts w:ascii="Times New Roman" w:hAnsi="Times New Roman"/>
          <w:iCs/>
          <w:sz w:val="24"/>
          <w:szCs w:val="24"/>
        </w:rPr>
      </w:pPr>
      <w:r w:rsidRPr="00B64E63">
        <w:rPr>
          <w:rFonts w:ascii="Times New Roman" w:hAnsi="Times New Roman" w:cs="Times New Roman"/>
          <w:sz w:val="24"/>
          <w:szCs w:val="24"/>
        </w:rPr>
        <w:t>Донасыщение насыщенной смолы проводят раствором</w:t>
      </w:r>
      <w:r w:rsidR="00144312" w:rsidRPr="00B64E63">
        <w:rPr>
          <w:rFonts w:ascii="Times New Roman" w:hAnsi="Times New Roman" w:cs="Times New Roman"/>
          <w:sz w:val="24"/>
          <w:szCs w:val="24"/>
        </w:rPr>
        <w:t>, полученным</w:t>
      </w:r>
      <w:r w:rsidRPr="00B64E63">
        <w:rPr>
          <w:rFonts w:ascii="Times New Roman" w:hAnsi="Times New Roman" w:cs="Times New Roman"/>
          <w:sz w:val="24"/>
          <w:szCs w:val="24"/>
        </w:rPr>
        <w:t xml:space="preserve"> </w:t>
      </w:r>
      <w:r w:rsidR="00144312" w:rsidRPr="00B64E63">
        <w:rPr>
          <w:rFonts w:ascii="Times New Roman" w:hAnsi="Times New Roman" w:cs="Times New Roman"/>
          <w:sz w:val="24"/>
          <w:szCs w:val="24"/>
        </w:rPr>
        <w:t xml:space="preserve">в результате </w:t>
      </w:r>
      <w:r w:rsidRPr="00B64E63">
        <w:rPr>
          <w:rFonts w:ascii="Times New Roman" w:hAnsi="Times New Roman" w:cs="Times New Roman"/>
          <w:sz w:val="24"/>
          <w:szCs w:val="24"/>
        </w:rPr>
        <w:t xml:space="preserve">десорбции урана. </w:t>
      </w:r>
      <w:r w:rsidR="00497E39" w:rsidRPr="00B64E63">
        <w:rPr>
          <w:rFonts w:ascii="Times New Roman" w:hAnsi="Times New Roman" w:cs="Times New Roman"/>
          <w:i/>
          <w:sz w:val="24"/>
          <w:szCs w:val="24"/>
        </w:rPr>
        <w:t>(</w:t>
      </w:r>
      <w:r w:rsidR="00705EB7" w:rsidRPr="00B64E63">
        <w:rPr>
          <w:rFonts w:ascii="Times New Roman" w:hAnsi="Times New Roman" w:cs="Times New Roman"/>
          <w:i/>
          <w:sz w:val="24"/>
          <w:szCs w:val="24"/>
        </w:rPr>
        <w:t xml:space="preserve">проводят раствором товарного </w:t>
      </w:r>
      <w:proofErr w:type="spellStart"/>
      <w:r w:rsidR="00705EB7" w:rsidRPr="00B64E63">
        <w:rPr>
          <w:rFonts w:ascii="Times New Roman" w:hAnsi="Times New Roman" w:cs="Times New Roman"/>
          <w:i/>
          <w:sz w:val="24"/>
          <w:szCs w:val="24"/>
        </w:rPr>
        <w:t>десорбата</w:t>
      </w:r>
      <w:proofErr w:type="spellEnd"/>
      <w:r w:rsidR="00705EB7" w:rsidRPr="00B64E63">
        <w:rPr>
          <w:rFonts w:ascii="Times New Roman" w:hAnsi="Times New Roman" w:cs="Times New Roman"/>
          <w:i/>
          <w:sz w:val="24"/>
          <w:szCs w:val="24"/>
        </w:rPr>
        <w:t>).</w:t>
      </w:r>
      <w:r w:rsidR="00705EB7" w:rsidRPr="00B64E63">
        <w:rPr>
          <w:rFonts w:ascii="Times New Roman" w:hAnsi="Times New Roman" w:cs="Times New Roman"/>
          <w:sz w:val="24"/>
          <w:szCs w:val="24"/>
        </w:rPr>
        <w:t xml:space="preserve"> </w:t>
      </w:r>
      <w:r w:rsidR="004D00FB" w:rsidRPr="00B64E63">
        <w:rPr>
          <w:rFonts w:ascii="Times New Roman" w:eastAsia="Times New Roman" w:hAnsi="Times New Roman" w:cs="Times New Roman"/>
          <w:bCs/>
          <w:sz w:val="24"/>
          <w:szCs w:val="24"/>
          <w:lang w:eastAsia="ar-SA" w:bidi="en-US"/>
        </w:rPr>
        <w:t>Предварительно в растворе определяют массовую концентрацию</w:t>
      </w:r>
      <w:r w:rsidR="004D00FB" w:rsidRPr="00B64E63">
        <w:rPr>
          <w:rFonts w:ascii="Times New Roman" w:eastAsia="Times New Roman" w:hAnsi="Times New Roman" w:cs="Times New Roman"/>
          <w:sz w:val="24"/>
          <w:szCs w:val="24"/>
          <w:lang w:eastAsia="ar-SA" w:bidi="en-US"/>
        </w:rPr>
        <w:t xml:space="preserve"> </w:t>
      </w:r>
      <w:r w:rsidR="004D00FB" w:rsidRPr="00B64E63">
        <w:rPr>
          <w:rFonts w:ascii="Times New Roman" w:hAnsi="Times New Roman" w:cs="Times New Roman"/>
          <w:sz w:val="24"/>
          <w:szCs w:val="24"/>
          <w:lang w:val="en-US"/>
        </w:rPr>
        <w:t>U</w:t>
      </w:r>
      <w:r w:rsidR="004D00FB" w:rsidRPr="00B64E63">
        <w:rPr>
          <w:rFonts w:ascii="Times New Roman" w:hAnsi="Times New Roman" w:cs="Times New Roman"/>
          <w:sz w:val="24"/>
          <w:szCs w:val="24"/>
        </w:rPr>
        <w:t xml:space="preserve">, </w:t>
      </w:r>
      <w:r w:rsidR="004D00FB" w:rsidRPr="00B64E63">
        <w:rPr>
          <w:rFonts w:ascii="Times New Roman" w:hAnsi="Times New Roman"/>
          <w:iCs/>
          <w:sz w:val="24"/>
          <w:szCs w:val="24"/>
          <w:lang w:val="en-US"/>
        </w:rPr>
        <w:t>Fe</w:t>
      </w:r>
      <w:r w:rsidR="004D00FB" w:rsidRPr="00B64E63">
        <w:rPr>
          <w:rFonts w:ascii="Times New Roman" w:hAnsi="Times New Roman"/>
          <w:iCs/>
          <w:sz w:val="24"/>
          <w:szCs w:val="24"/>
        </w:rPr>
        <w:t xml:space="preserve">, </w:t>
      </w:r>
      <w:proofErr w:type="spellStart"/>
      <w:r w:rsidR="004D00FB" w:rsidRPr="00B64E63">
        <w:rPr>
          <w:rFonts w:ascii="Times New Roman" w:hAnsi="Times New Roman"/>
          <w:iCs/>
          <w:sz w:val="24"/>
          <w:szCs w:val="24"/>
          <w:lang w:val="en-US"/>
        </w:rPr>
        <w:t>SiO</w:t>
      </w:r>
      <w:proofErr w:type="spellEnd"/>
      <w:r w:rsidR="004D00FB" w:rsidRPr="00B64E63">
        <w:rPr>
          <w:rFonts w:ascii="Times New Roman" w:hAnsi="Times New Roman"/>
          <w:iCs/>
          <w:sz w:val="24"/>
          <w:szCs w:val="24"/>
          <w:vertAlign w:val="subscript"/>
        </w:rPr>
        <w:t>2</w:t>
      </w:r>
      <w:r w:rsidR="004D00FB" w:rsidRPr="00B64E63">
        <w:rPr>
          <w:rFonts w:ascii="Times New Roman" w:hAnsi="Times New Roman"/>
          <w:iCs/>
          <w:sz w:val="24"/>
          <w:szCs w:val="24"/>
        </w:rPr>
        <w:t xml:space="preserve">, </w:t>
      </w:r>
      <w:r w:rsidR="004D00FB" w:rsidRPr="00B64E63">
        <w:rPr>
          <w:rFonts w:ascii="Times New Roman" w:hAnsi="Times New Roman"/>
          <w:iCs/>
          <w:sz w:val="24"/>
          <w:szCs w:val="24"/>
          <w:lang w:val="en-US"/>
        </w:rPr>
        <w:t>NO</w:t>
      </w:r>
      <w:r w:rsidR="004D00FB" w:rsidRPr="00B64E63">
        <w:rPr>
          <w:rFonts w:ascii="Times New Roman" w:hAnsi="Times New Roman"/>
          <w:iCs/>
          <w:sz w:val="24"/>
          <w:szCs w:val="24"/>
          <w:vertAlign w:val="subscript"/>
        </w:rPr>
        <w:t>3</w:t>
      </w:r>
      <w:r w:rsidR="004D00FB" w:rsidRPr="00B64E63">
        <w:rPr>
          <w:rFonts w:ascii="Times New Roman" w:hAnsi="Times New Roman"/>
          <w:iCs/>
          <w:sz w:val="24"/>
          <w:szCs w:val="24"/>
          <w:vertAlign w:val="superscript"/>
        </w:rPr>
        <w:t>-</w:t>
      </w:r>
      <w:r w:rsidR="004D00FB" w:rsidRPr="00B64E63">
        <w:rPr>
          <w:rFonts w:ascii="Times New Roman" w:hAnsi="Times New Roman"/>
          <w:iCs/>
          <w:sz w:val="24"/>
          <w:szCs w:val="24"/>
        </w:rPr>
        <w:t xml:space="preserve">, </w:t>
      </w:r>
      <w:r w:rsidR="00C73519" w:rsidRPr="00B64E63">
        <w:rPr>
          <w:rFonts w:ascii="Times New Roman" w:hAnsi="Times New Roman"/>
          <w:iCs/>
          <w:sz w:val="24"/>
          <w:szCs w:val="24"/>
        </w:rPr>
        <w:t>Н</w:t>
      </w:r>
      <w:r w:rsidR="00C73519" w:rsidRPr="00B64E63">
        <w:rPr>
          <w:rFonts w:ascii="Times New Roman" w:hAnsi="Times New Roman"/>
          <w:iCs/>
          <w:sz w:val="24"/>
          <w:szCs w:val="24"/>
          <w:vertAlign w:val="subscript"/>
        </w:rPr>
        <w:t>2</w:t>
      </w:r>
      <w:r w:rsidR="00C73519" w:rsidRPr="00B64E63">
        <w:rPr>
          <w:rFonts w:ascii="Times New Roman" w:hAnsi="Times New Roman"/>
          <w:iCs/>
          <w:sz w:val="24"/>
          <w:szCs w:val="24"/>
          <w:lang w:val="en-US"/>
        </w:rPr>
        <w:t>SO</w:t>
      </w:r>
      <w:r w:rsidR="00C73519" w:rsidRPr="00B64E63">
        <w:rPr>
          <w:rFonts w:ascii="Times New Roman" w:hAnsi="Times New Roman"/>
          <w:iCs/>
          <w:sz w:val="24"/>
          <w:szCs w:val="24"/>
          <w:vertAlign w:val="subscript"/>
        </w:rPr>
        <w:t xml:space="preserve">4, </w:t>
      </w:r>
      <w:r w:rsidR="004D00FB" w:rsidRPr="00B64E63">
        <w:rPr>
          <w:rFonts w:ascii="Times New Roman" w:hAnsi="Times New Roman"/>
          <w:iCs/>
          <w:sz w:val="24"/>
          <w:szCs w:val="24"/>
          <w:lang w:val="en-US"/>
        </w:rPr>
        <w:t>SO</w:t>
      </w:r>
      <w:r w:rsidR="004D00FB" w:rsidRPr="00B64E63">
        <w:rPr>
          <w:rFonts w:ascii="Times New Roman" w:hAnsi="Times New Roman"/>
          <w:iCs/>
          <w:sz w:val="24"/>
          <w:szCs w:val="24"/>
          <w:vertAlign w:val="subscript"/>
        </w:rPr>
        <w:t>4</w:t>
      </w:r>
      <w:r w:rsidR="004D00FB" w:rsidRPr="00B64E63">
        <w:rPr>
          <w:rFonts w:ascii="Times New Roman" w:hAnsi="Times New Roman"/>
          <w:iCs/>
          <w:sz w:val="24"/>
          <w:szCs w:val="24"/>
          <w:vertAlign w:val="superscript"/>
        </w:rPr>
        <w:t>2-</w:t>
      </w:r>
      <w:r w:rsidR="004D00FB" w:rsidRPr="00B64E63">
        <w:rPr>
          <w:rFonts w:ascii="Times New Roman" w:hAnsi="Times New Roman"/>
          <w:iCs/>
          <w:sz w:val="24"/>
          <w:szCs w:val="24"/>
        </w:rPr>
        <w:t xml:space="preserve"> и значение рН. </w:t>
      </w:r>
      <w:r w:rsidRPr="00B64E63">
        <w:rPr>
          <w:rFonts w:ascii="Times New Roman" w:hAnsi="Times New Roman"/>
          <w:iCs/>
          <w:sz w:val="24"/>
          <w:szCs w:val="24"/>
        </w:rPr>
        <w:t>Данные анализа заносят в таблицу В 2.1.</w:t>
      </w:r>
    </w:p>
    <w:p w:rsidR="00AC3C72" w:rsidRPr="00B64E63" w:rsidRDefault="00AC3C72" w:rsidP="00AC3C72">
      <w:pPr>
        <w:spacing w:after="0" w:line="240" w:lineRule="auto"/>
        <w:ind w:firstLine="567"/>
        <w:jc w:val="both"/>
        <w:rPr>
          <w:rFonts w:ascii="Times New Roman" w:hAnsi="Times New Roman"/>
          <w:iCs/>
          <w:sz w:val="24"/>
          <w:szCs w:val="24"/>
        </w:rPr>
      </w:pPr>
      <w:r w:rsidRPr="00B64E63">
        <w:rPr>
          <w:rFonts w:ascii="Times New Roman" w:hAnsi="Times New Roman"/>
          <w:iCs/>
          <w:sz w:val="24"/>
          <w:szCs w:val="24"/>
        </w:rPr>
        <w:t xml:space="preserve">Донасыщение проводят в динамическом режиме на лабораторной установке, представленной на рисунке </w:t>
      </w:r>
      <w:r w:rsidR="00437C25">
        <w:rPr>
          <w:rFonts w:ascii="Times New Roman" w:hAnsi="Times New Roman"/>
          <w:iCs/>
          <w:sz w:val="24"/>
          <w:szCs w:val="24"/>
        </w:rPr>
        <w:t>Б</w:t>
      </w:r>
      <w:r w:rsidRPr="00B64E63">
        <w:rPr>
          <w:rFonts w:ascii="Times New Roman" w:hAnsi="Times New Roman"/>
          <w:iCs/>
          <w:sz w:val="24"/>
          <w:szCs w:val="24"/>
        </w:rPr>
        <w:t xml:space="preserve">.1. Через колонну, загруженную насыщенным сорбентом, снизу вверх пропускают раствор после десорбции. </w:t>
      </w:r>
      <w:r w:rsidR="00C73519" w:rsidRPr="00B64E63">
        <w:rPr>
          <w:rFonts w:ascii="Times New Roman" w:eastAsia="Calibri" w:hAnsi="Times New Roman" w:cs="Times New Roman"/>
          <w:bCs/>
          <w:sz w:val="24"/>
          <w:szCs w:val="24"/>
          <w:lang w:eastAsia="ar-SA" w:bidi="en-US"/>
        </w:rPr>
        <w:t xml:space="preserve">Расход раствора составляет 0,5 объема на 1 объем ионообменной смолы в час </w:t>
      </w:r>
      <w:r w:rsidR="00C73519" w:rsidRPr="00B64E63">
        <w:rPr>
          <w:rFonts w:ascii="Times New Roman" w:eastAsia="Times New Roman" w:hAnsi="Times New Roman" w:cs="Times New Roman"/>
          <w:bCs/>
          <w:sz w:val="24"/>
          <w:szCs w:val="24"/>
          <w:lang w:eastAsia="ar-SA" w:bidi="en-US"/>
        </w:rPr>
        <w:t>(</w:t>
      </w:r>
      <w:proofErr w:type="spellStart"/>
      <w:r w:rsidR="00C73519" w:rsidRPr="00B64E63">
        <w:rPr>
          <w:rFonts w:ascii="Times New Roman" w:eastAsia="Calibri" w:hAnsi="Times New Roman" w:cs="Times New Roman"/>
          <w:bCs/>
          <w:sz w:val="24"/>
          <w:szCs w:val="24"/>
          <w:lang w:val="en-US" w:eastAsia="ar-SA" w:bidi="en-US"/>
        </w:rPr>
        <w:t>V</w:t>
      </w:r>
      <w:r w:rsidR="00C73519" w:rsidRPr="00B64E63">
        <w:rPr>
          <w:rFonts w:ascii="Times New Roman" w:eastAsia="Calibri" w:hAnsi="Times New Roman" w:cs="Times New Roman"/>
          <w:bCs/>
          <w:sz w:val="24"/>
          <w:szCs w:val="24"/>
          <w:vertAlign w:val="subscript"/>
          <w:lang w:val="en-US" w:eastAsia="ar-SA" w:bidi="en-US"/>
        </w:rPr>
        <w:t>p</w:t>
      </w:r>
      <w:proofErr w:type="spellEnd"/>
      <w:r w:rsidR="00C73519" w:rsidRPr="00B64E63">
        <w:rPr>
          <w:rFonts w:ascii="Times New Roman" w:eastAsia="Calibri" w:hAnsi="Times New Roman" w:cs="Times New Roman"/>
          <w:bCs/>
          <w:sz w:val="24"/>
          <w:szCs w:val="24"/>
          <w:lang w:eastAsia="ar-SA" w:bidi="en-US"/>
        </w:rPr>
        <w:t>/</w:t>
      </w:r>
      <w:proofErr w:type="spellStart"/>
      <w:r w:rsidR="00C73519" w:rsidRPr="00B64E63">
        <w:rPr>
          <w:rFonts w:ascii="Times New Roman" w:eastAsia="Calibri" w:hAnsi="Times New Roman" w:cs="Times New Roman"/>
          <w:bCs/>
          <w:sz w:val="24"/>
          <w:szCs w:val="24"/>
          <w:lang w:val="en-US" w:eastAsia="ar-SA" w:bidi="en-US"/>
        </w:rPr>
        <w:t>V</w:t>
      </w:r>
      <w:r w:rsidR="00C73519" w:rsidRPr="00B64E63">
        <w:rPr>
          <w:rFonts w:ascii="Times New Roman" w:eastAsia="Calibri" w:hAnsi="Times New Roman" w:cs="Times New Roman"/>
          <w:bCs/>
          <w:sz w:val="24"/>
          <w:szCs w:val="24"/>
          <w:vertAlign w:val="subscript"/>
          <w:lang w:val="en-US" w:eastAsia="ar-SA" w:bidi="en-US"/>
        </w:rPr>
        <w:t>c</w:t>
      </w:r>
      <w:proofErr w:type="spellEnd"/>
      <w:r w:rsidR="00C73519" w:rsidRPr="00B64E63">
        <w:rPr>
          <w:rFonts w:ascii="Times New Roman" w:eastAsia="Calibri" w:hAnsi="Times New Roman" w:cs="Times New Roman"/>
          <w:bCs/>
          <w:sz w:val="24"/>
          <w:szCs w:val="24"/>
          <w:lang w:eastAsia="ar-SA" w:bidi="en-US"/>
        </w:rPr>
        <w:t xml:space="preserve"> = 0,5). </w:t>
      </w:r>
      <w:r w:rsidRPr="00B64E63">
        <w:rPr>
          <w:rFonts w:ascii="Times New Roman" w:hAnsi="Times New Roman"/>
          <w:iCs/>
          <w:sz w:val="24"/>
          <w:szCs w:val="24"/>
        </w:rPr>
        <w:t xml:space="preserve">На выходе из колонки через каждый час отбирают </w:t>
      </w:r>
      <w:r w:rsidR="00F630FF" w:rsidRPr="00B64E63">
        <w:rPr>
          <w:rFonts w:ascii="Times New Roman" w:hAnsi="Times New Roman"/>
          <w:iCs/>
          <w:sz w:val="24"/>
          <w:szCs w:val="24"/>
        </w:rPr>
        <w:t>пробу</w:t>
      </w:r>
      <w:r w:rsidRPr="00B64E63">
        <w:rPr>
          <w:rFonts w:ascii="Times New Roman" w:hAnsi="Times New Roman"/>
          <w:iCs/>
          <w:sz w:val="24"/>
          <w:szCs w:val="24"/>
        </w:rPr>
        <w:t xml:space="preserve"> раствора</w:t>
      </w:r>
      <w:r w:rsidR="00C73519" w:rsidRPr="00B64E63">
        <w:rPr>
          <w:rFonts w:ascii="Times New Roman" w:hAnsi="Times New Roman"/>
          <w:iCs/>
          <w:sz w:val="24"/>
          <w:szCs w:val="24"/>
        </w:rPr>
        <w:t xml:space="preserve"> для анализа</w:t>
      </w:r>
      <w:r w:rsidRPr="00B64E63">
        <w:rPr>
          <w:rFonts w:ascii="Times New Roman" w:hAnsi="Times New Roman"/>
          <w:iCs/>
          <w:sz w:val="24"/>
          <w:szCs w:val="24"/>
        </w:rPr>
        <w:t xml:space="preserve"> на содержание урана</w:t>
      </w:r>
      <w:r w:rsidR="00F630FF" w:rsidRPr="00B64E63">
        <w:rPr>
          <w:rFonts w:ascii="Times New Roman" w:hAnsi="Times New Roman"/>
          <w:iCs/>
          <w:sz w:val="24"/>
          <w:szCs w:val="24"/>
        </w:rPr>
        <w:t>,</w:t>
      </w:r>
      <w:r w:rsidR="00F630FF" w:rsidRPr="00B64E63">
        <w:rPr>
          <w:rFonts w:ascii="Times New Roman" w:eastAsia="Calibri" w:hAnsi="Times New Roman" w:cs="Times New Roman"/>
          <w:iCs/>
          <w:sz w:val="24"/>
          <w:szCs w:val="24"/>
        </w:rPr>
        <w:t xml:space="preserve"> </w:t>
      </w:r>
      <w:r w:rsidR="00F630FF" w:rsidRPr="00B64E63">
        <w:rPr>
          <w:rFonts w:ascii="Times New Roman" w:eastAsia="Calibri" w:hAnsi="Times New Roman" w:cs="Times New Roman"/>
          <w:iCs/>
          <w:sz w:val="24"/>
          <w:szCs w:val="24"/>
          <w:lang w:val="en-US"/>
        </w:rPr>
        <w:t>H</w:t>
      </w:r>
      <w:r w:rsidR="00F630FF" w:rsidRPr="00B64E63">
        <w:rPr>
          <w:rFonts w:ascii="Times New Roman" w:eastAsia="Calibri" w:hAnsi="Times New Roman" w:cs="Times New Roman"/>
          <w:iCs/>
          <w:sz w:val="24"/>
          <w:szCs w:val="24"/>
          <w:vertAlign w:val="subscript"/>
        </w:rPr>
        <w:t>2</w:t>
      </w:r>
      <w:r w:rsidR="00F630FF" w:rsidRPr="00B64E63">
        <w:rPr>
          <w:rFonts w:ascii="Times New Roman" w:eastAsia="Calibri" w:hAnsi="Times New Roman" w:cs="Times New Roman"/>
          <w:iCs/>
          <w:sz w:val="24"/>
          <w:szCs w:val="24"/>
          <w:lang w:val="en-US"/>
        </w:rPr>
        <w:t>SO</w:t>
      </w:r>
      <w:r w:rsidR="00F630FF" w:rsidRPr="00B64E63">
        <w:rPr>
          <w:rFonts w:ascii="Times New Roman" w:eastAsia="Calibri" w:hAnsi="Times New Roman" w:cs="Times New Roman"/>
          <w:iCs/>
          <w:sz w:val="24"/>
          <w:szCs w:val="24"/>
          <w:vertAlign w:val="subscript"/>
        </w:rPr>
        <w:t>4</w:t>
      </w:r>
      <w:r w:rsidR="00F630FF" w:rsidRPr="00B64E63">
        <w:rPr>
          <w:rFonts w:ascii="Times New Roman" w:hAnsi="Times New Roman"/>
          <w:iCs/>
          <w:sz w:val="24"/>
          <w:szCs w:val="24"/>
        </w:rPr>
        <w:t xml:space="preserve"> и значение рН</w:t>
      </w:r>
      <w:r w:rsidRPr="00B64E63">
        <w:rPr>
          <w:rFonts w:ascii="Times New Roman" w:hAnsi="Times New Roman"/>
          <w:iCs/>
          <w:sz w:val="24"/>
          <w:szCs w:val="24"/>
        </w:rPr>
        <w:t xml:space="preserve">. Результаты представляют в виде таблице </w:t>
      </w:r>
      <w:r w:rsidR="00437C25">
        <w:rPr>
          <w:rFonts w:ascii="Times New Roman" w:hAnsi="Times New Roman"/>
          <w:iCs/>
          <w:sz w:val="24"/>
          <w:szCs w:val="24"/>
        </w:rPr>
        <w:t>Б</w:t>
      </w:r>
      <w:r w:rsidRPr="00B64E63">
        <w:rPr>
          <w:rFonts w:ascii="Times New Roman" w:hAnsi="Times New Roman"/>
          <w:iCs/>
          <w:sz w:val="24"/>
          <w:szCs w:val="24"/>
        </w:rPr>
        <w:t>.2.2.</w:t>
      </w:r>
    </w:p>
    <w:p w:rsidR="00AC3C72" w:rsidRPr="00B64E63" w:rsidRDefault="00AC3C72" w:rsidP="00AC3C72">
      <w:pPr>
        <w:spacing w:after="0" w:line="240" w:lineRule="auto"/>
        <w:ind w:firstLine="567"/>
        <w:jc w:val="both"/>
        <w:rPr>
          <w:rFonts w:ascii="Times New Roman" w:hAnsi="Times New Roman"/>
          <w:iCs/>
          <w:sz w:val="24"/>
          <w:szCs w:val="24"/>
        </w:rPr>
      </w:pPr>
      <w:r w:rsidRPr="00B64E63">
        <w:rPr>
          <w:rFonts w:ascii="Times New Roman" w:hAnsi="Times New Roman"/>
          <w:iCs/>
          <w:sz w:val="24"/>
          <w:szCs w:val="24"/>
        </w:rPr>
        <w:t xml:space="preserve">По окончании процесса донасыщения ионообменную смолу извлекают из колонки, промывают дистиллированной водой до рН 5-6 и анализируют на содержание урана и примесей. Результаты </w:t>
      </w:r>
      <w:r w:rsidR="00C73519" w:rsidRPr="00B64E63">
        <w:rPr>
          <w:rFonts w:ascii="Times New Roman" w:hAnsi="Times New Roman"/>
          <w:iCs/>
          <w:sz w:val="24"/>
          <w:szCs w:val="24"/>
        </w:rPr>
        <w:t>представляют в виде таблицы</w:t>
      </w:r>
      <w:r w:rsidRPr="00B64E63">
        <w:rPr>
          <w:rFonts w:ascii="Times New Roman" w:hAnsi="Times New Roman"/>
          <w:iCs/>
          <w:sz w:val="24"/>
          <w:szCs w:val="24"/>
        </w:rPr>
        <w:t xml:space="preserve"> </w:t>
      </w:r>
      <w:r w:rsidR="00437C25">
        <w:rPr>
          <w:rFonts w:ascii="Times New Roman" w:hAnsi="Times New Roman"/>
          <w:iCs/>
          <w:sz w:val="24"/>
          <w:szCs w:val="24"/>
        </w:rPr>
        <w:t>Б</w:t>
      </w:r>
      <w:r w:rsidRPr="00B64E63">
        <w:rPr>
          <w:rFonts w:ascii="Times New Roman" w:hAnsi="Times New Roman"/>
          <w:iCs/>
          <w:sz w:val="24"/>
          <w:szCs w:val="24"/>
        </w:rPr>
        <w:t>.2.3.</w:t>
      </w:r>
    </w:p>
    <w:p w:rsidR="00AC3C72" w:rsidRPr="00B64E63" w:rsidRDefault="00AC3C72" w:rsidP="00AC3C72">
      <w:pPr>
        <w:spacing w:after="0" w:line="240" w:lineRule="auto"/>
        <w:rPr>
          <w:rFonts w:ascii="Times New Roman" w:hAnsi="Times New Roman"/>
          <w:iCs/>
          <w:sz w:val="24"/>
          <w:szCs w:val="24"/>
        </w:rPr>
      </w:pPr>
    </w:p>
    <w:p w:rsidR="00AC3C72" w:rsidRPr="00B64E63" w:rsidRDefault="00AC3C72" w:rsidP="00AC3C72">
      <w:pPr>
        <w:spacing w:after="0" w:line="360" w:lineRule="auto"/>
        <w:rPr>
          <w:rFonts w:ascii="Times New Roman" w:hAnsi="Times New Roman"/>
          <w:iCs/>
          <w:sz w:val="24"/>
          <w:szCs w:val="24"/>
        </w:rPr>
      </w:pPr>
      <w:r w:rsidRPr="00B64E63">
        <w:rPr>
          <w:rFonts w:ascii="Times New Roman" w:hAnsi="Times New Roman"/>
          <w:iCs/>
          <w:sz w:val="24"/>
          <w:szCs w:val="24"/>
        </w:rPr>
        <w:t xml:space="preserve">Таблица </w:t>
      </w:r>
      <w:r w:rsidR="00437C25">
        <w:rPr>
          <w:rFonts w:ascii="Times New Roman" w:hAnsi="Times New Roman"/>
          <w:iCs/>
          <w:sz w:val="24"/>
          <w:szCs w:val="24"/>
        </w:rPr>
        <w:t>Б</w:t>
      </w:r>
      <w:r w:rsidRPr="00B64E63">
        <w:rPr>
          <w:rFonts w:ascii="Times New Roman" w:hAnsi="Times New Roman"/>
          <w:iCs/>
          <w:sz w:val="24"/>
          <w:szCs w:val="24"/>
        </w:rPr>
        <w:t>.2.1 – Состав раствора после десорбции</w:t>
      </w:r>
      <w:r w:rsidR="00A73454" w:rsidRPr="00B64E63">
        <w:rPr>
          <w:rFonts w:ascii="Times New Roman" w:hAnsi="Times New Roman"/>
          <w:iCs/>
          <w:sz w:val="24"/>
          <w:szCs w:val="24"/>
        </w:rPr>
        <w:t xml:space="preserve"> (товарный десорбат)</w:t>
      </w:r>
    </w:p>
    <w:tbl>
      <w:tblPr>
        <w:tblW w:w="9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76"/>
        <w:gridCol w:w="1199"/>
        <w:gridCol w:w="908"/>
        <w:gridCol w:w="858"/>
        <w:gridCol w:w="941"/>
        <w:gridCol w:w="1108"/>
        <w:gridCol w:w="751"/>
      </w:tblGrid>
      <w:tr w:rsidR="00EF7E50" w:rsidRPr="00B64E63" w:rsidTr="00EF7E50">
        <w:trPr>
          <w:trHeight w:val="649"/>
        </w:trPr>
        <w:tc>
          <w:tcPr>
            <w:tcW w:w="2268" w:type="dxa"/>
            <w:vMerge w:val="restart"/>
            <w:shd w:val="clear" w:color="auto" w:fill="FFFFFF"/>
            <w:vAlign w:val="center"/>
          </w:tcPr>
          <w:p w:rsidR="00EF7E50" w:rsidRPr="00B64E63" w:rsidRDefault="00EF7E50" w:rsidP="00521AC7">
            <w:pPr>
              <w:spacing w:after="0" w:line="240" w:lineRule="auto"/>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rPr>
              <w:t>Раствор после десорбции</w:t>
            </w:r>
          </w:p>
        </w:tc>
        <w:tc>
          <w:tcPr>
            <w:tcW w:w="6290" w:type="dxa"/>
            <w:gridSpan w:val="6"/>
            <w:shd w:val="clear" w:color="auto" w:fill="FFFFFF"/>
            <w:vAlign w:val="center"/>
          </w:tcPr>
          <w:p w:rsidR="00EF7E50" w:rsidRPr="00B64E63" w:rsidRDefault="00EF7E50" w:rsidP="00521AC7">
            <w:pPr>
              <w:spacing w:after="0" w:line="240" w:lineRule="auto"/>
              <w:jc w:val="center"/>
              <w:rPr>
                <w:rFonts w:ascii="Times New Roman" w:hAnsi="Times New Roman"/>
                <w:iCs/>
                <w:sz w:val="24"/>
                <w:szCs w:val="24"/>
              </w:rPr>
            </w:pPr>
            <w:r w:rsidRPr="00B64E63">
              <w:rPr>
                <w:rFonts w:ascii="Times New Roman" w:eastAsia="Calibri" w:hAnsi="Times New Roman" w:cs="Times New Roman"/>
                <w:sz w:val="24"/>
                <w:szCs w:val="24"/>
              </w:rPr>
              <w:t>Массовая концентрация</w:t>
            </w:r>
            <w:r w:rsidR="00117CB8" w:rsidRPr="00B64E63">
              <w:rPr>
                <w:rFonts w:ascii="Times New Roman" w:eastAsia="Calibri" w:hAnsi="Times New Roman" w:cs="Times New Roman"/>
                <w:sz w:val="24"/>
                <w:szCs w:val="24"/>
              </w:rPr>
              <w:t xml:space="preserve"> компонентов</w:t>
            </w:r>
            <w:r w:rsidRPr="00B64E63">
              <w:rPr>
                <w:rFonts w:ascii="Times New Roman" w:eastAsia="Calibri" w:hAnsi="Times New Roman" w:cs="Times New Roman"/>
                <w:sz w:val="24"/>
                <w:szCs w:val="24"/>
              </w:rPr>
              <w:t>, г/дм</w:t>
            </w:r>
            <w:r w:rsidRPr="00B64E63">
              <w:rPr>
                <w:rFonts w:ascii="Times New Roman" w:eastAsia="Calibri" w:hAnsi="Times New Roman" w:cs="Times New Roman"/>
                <w:sz w:val="24"/>
                <w:szCs w:val="24"/>
                <w:vertAlign w:val="superscript"/>
              </w:rPr>
              <w:t>3</w:t>
            </w:r>
          </w:p>
        </w:tc>
        <w:tc>
          <w:tcPr>
            <w:tcW w:w="751" w:type="dxa"/>
            <w:vMerge w:val="restart"/>
            <w:shd w:val="clear" w:color="auto" w:fill="FFFFFF"/>
            <w:vAlign w:val="center"/>
          </w:tcPr>
          <w:p w:rsidR="00EF7E50" w:rsidRPr="00B64E63" w:rsidRDefault="00EF7E50" w:rsidP="00521AC7">
            <w:pPr>
              <w:spacing w:after="0" w:line="240" w:lineRule="auto"/>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rPr>
              <w:t>рН</w:t>
            </w:r>
          </w:p>
        </w:tc>
      </w:tr>
      <w:tr w:rsidR="00EF7E50" w:rsidRPr="00B64E63" w:rsidTr="00EF7E50">
        <w:trPr>
          <w:trHeight w:val="456"/>
        </w:trPr>
        <w:tc>
          <w:tcPr>
            <w:tcW w:w="2268" w:type="dxa"/>
            <w:vMerge/>
            <w:shd w:val="clear" w:color="auto" w:fill="FFFFFF"/>
            <w:vAlign w:val="center"/>
          </w:tcPr>
          <w:p w:rsidR="00EF7E50" w:rsidRPr="00B64E63" w:rsidRDefault="00EF7E50" w:rsidP="00521AC7">
            <w:pPr>
              <w:spacing w:after="0" w:line="240" w:lineRule="auto"/>
              <w:jc w:val="center"/>
              <w:rPr>
                <w:rFonts w:ascii="Times New Roman" w:eastAsia="Calibri" w:hAnsi="Times New Roman" w:cs="Times New Roman"/>
                <w:sz w:val="24"/>
                <w:szCs w:val="24"/>
              </w:rPr>
            </w:pPr>
          </w:p>
        </w:tc>
        <w:tc>
          <w:tcPr>
            <w:tcW w:w="1276" w:type="dxa"/>
            <w:shd w:val="clear" w:color="auto" w:fill="FFFFFF"/>
            <w:vAlign w:val="center"/>
          </w:tcPr>
          <w:p w:rsidR="00EF7E50" w:rsidRPr="00B64E63" w:rsidRDefault="00EF7E50" w:rsidP="00EF7E50">
            <w:pPr>
              <w:spacing w:after="0" w:line="240" w:lineRule="auto"/>
              <w:ind w:right="109"/>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lang w:val="en-US"/>
              </w:rPr>
              <w:t>U</w:t>
            </w:r>
          </w:p>
        </w:tc>
        <w:tc>
          <w:tcPr>
            <w:tcW w:w="1199" w:type="dxa"/>
            <w:shd w:val="clear" w:color="auto" w:fill="FFFFFF"/>
            <w:vAlign w:val="center"/>
          </w:tcPr>
          <w:p w:rsidR="00EF7E50" w:rsidRPr="00B64E63" w:rsidRDefault="00EF7E50" w:rsidP="00521AC7">
            <w:pPr>
              <w:spacing w:after="0" w:line="240" w:lineRule="auto"/>
              <w:jc w:val="center"/>
              <w:rPr>
                <w:rFonts w:ascii="Times New Roman" w:eastAsia="Calibri" w:hAnsi="Times New Roman" w:cs="Times New Roman"/>
                <w:sz w:val="24"/>
                <w:szCs w:val="24"/>
              </w:rPr>
            </w:pPr>
            <w:r w:rsidRPr="00B64E63">
              <w:rPr>
                <w:rFonts w:ascii="Times New Roman" w:hAnsi="Times New Roman"/>
                <w:iCs/>
                <w:sz w:val="24"/>
                <w:szCs w:val="24"/>
                <w:lang w:val="en-US"/>
              </w:rPr>
              <w:t>Fe</w:t>
            </w:r>
            <w:r w:rsidRPr="00B64E63">
              <w:rPr>
                <w:rFonts w:ascii="Times New Roman" w:hAnsi="Times New Roman"/>
                <w:iCs/>
                <w:sz w:val="24"/>
                <w:szCs w:val="24"/>
                <w:vertAlign w:val="subscript"/>
                <w:lang w:val="kk-KZ"/>
              </w:rPr>
              <w:t>общ.</w:t>
            </w:r>
          </w:p>
        </w:tc>
        <w:tc>
          <w:tcPr>
            <w:tcW w:w="908" w:type="dxa"/>
            <w:shd w:val="clear" w:color="auto" w:fill="FFFFFF"/>
            <w:vAlign w:val="center"/>
          </w:tcPr>
          <w:p w:rsidR="00EF7E50" w:rsidRPr="00B64E63" w:rsidRDefault="00EF7E50" w:rsidP="00521AC7">
            <w:pPr>
              <w:spacing w:after="0" w:line="240" w:lineRule="auto"/>
              <w:jc w:val="center"/>
              <w:rPr>
                <w:rFonts w:ascii="Times New Roman" w:eastAsia="Calibri" w:hAnsi="Times New Roman" w:cs="Times New Roman"/>
                <w:sz w:val="24"/>
                <w:szCs w:val="24"/>
              </w:rPr>
            </w:pPr>
            <w:proofErr w:type="spellStart"/>
            <w:r w:rsidRPr="00B64E63">
              <w:rPr>
                <w:rFonts w:ascii="Times New Roman" w:eastAsia="Calibri" w:hAnsi="Times New Roman" w:cs="Times New Roman"/>
                <w:sz w:val="24"/>
                <w:szCs w:val="24"/>
                <w:lang w:val="en-US"/>
              </w:rPr>
              <w:t>SiO</w:t>
            </w:r>
            <w:proofErr w:type="spellEnd"/>
            <w:r w:rsidRPr="00B64E63">
              <w:rPr>
                <w:rFonts w:ascii="Times New Roman" w:eastAsia="Calibri" w:hAnsi="Times New Roman" w:cs="Times New Roman"/>
                <w:sz w:val="24"/>
                <w:szCs w:val="24"/>
                <w:vertAlign w:val="subscript"/>
              </w:rPr>
              <w:t>2</w:t>
            </w:r>
          </w:p>
        </w:tc>
        <w:tc>
          <w:tcPr>
            <w:tcW w:w="858" w:type="dxa"/>
            <w:shd w:val="clear" w:color="auto" w:fill="FFFFFF"/>
            <w:vAlign w:val="center"/>
          </w:tcPr>
          <w:p w:rsidR="00EF7E50" w:rsidRPr="00B64E63" w:rsidRDefault="00EF7E50" w:rsidP="00521AC7">
            <w:pPr>
              <w:spacing w:after="0" w:line="240" w:lineRule="auto"/>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lang w:val="en-US"/>
              </w:rPr>
              <w:t>NO</w:t>
            </w:r>
            <w:r w:rsidRPr="00B64E63">
              <w:rPr>
                <w:rFonts w:ascii="Times New Roman" w:eastAsia="Calibri" w:hAnsi="Times New Roman" w:cs="Times New Roman"/>
                <w:sz w:val="24"/>
                <w:szCs w:val="24"/>
                <w:vertAlign w:val="subscript"/>
              </w:rPr>
              <w:t>3</w:t>
            </w:r>
            <w:r w:rsidRPr="00B64E63">
              <w:rPr>
                <w:rFonts w:ascii="Times New Roman" w:eastAsia="Calibri" w:hAnsi="Times New Roman" w:cs="Times New Roman"/>
                <w:sz w:val="24"/>
                <w:szCs w:val="24"/>
                <w:vertAlign w:val="superscript"/>
              </w:rPr>
              <w:t>-</w:t>
            </w:r>
          </w:p>
        </w:tc>
        <w:tc>
          <w:tcPr>
            <w:tcW w:w="941" w:type="dxa"/>
            <w:shd w:val="clear" w:color="auto" w:fill="FFFFFF"/>
            <w:vAlign w:val="center"/>
          </w:tcPr>
          <w:p w:rsidR="00EF7E50" w:rsidRPr="00B64E63" w:rsidRDefault="00EF7E50" w:rsidP="00EF7E50">
            <w:pPr>
              <w:spacing w:after="0" w:line="240" w:lineRule="auto"/>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lang w:val="en-US"/>
              </w:rPr>
              <w:t>SO</w:t>
            </w:r>
            <w:r w:rsidRPr="00B64E63">
              <w:rPr>
                <w:rFonts w:ascii="Times New Roman" w:eastAsia="Calibri" w:hAnsi="Times New Roman" w:cs="Times New Roman"/>
                <w:sz w:val="24"/>
                <w:szCs w:val="24"/>
                <w:vertAlign w:val="subscript"/>
              </w:rPr>
              <w:t>4</w:t>
            </w:r>
            <w:r w:rsidRPr="00B64E63">
              <w:rPr>
                <w:rFonts w:ascii="Times New Roman" w:eastAsia="Calibri" w:hAnsi="Times New Roman" w:cs="Times New Roman"/>
                <w:sz w:val="24"/>
                <w:szCs w:val="24"/>
                <w:vertAlign w:val="superscript"/>
              </w:rPr>
              <w:t>2-</w:t>
            </w:r>
          </w:p>
        </w:tc>
        <w:tc>
          <w:tcPr>
            <w:tcW w:w="1108" w:type="dxa"/>
            <w:shd w:val="clear" w:color="auto" w:fill="FFFFFF"/>
            <w:vAlign w:val="center"/>
          </w:tcPr>
          <w:p w:rsidR="00EF7E50" w:rsidRPr="00B64E63" w:rsidRDefault="00EF7E50" w:rsidP="00521AC7">
            <w:pPr>
              <w:spacing w:after="0" w:line="240" w:lineRule="auto"/>
              <w:jc w:val="center"/>
              <w:rPr>
                <w:rFonts w:ascii="Times New Roman" w:eastAsia="Calibri" w:hAnsi="Times New Roman" w:cs="Times New Roman"/>
                <w:sz w:val="24"/>
                <w:szCs w:val="24"/>
              </w:rPr>
            </w:pPr>
            <w:r w:rsidRPr="00B64E63">
              <w:rPr>
                <w:rFonts w:ascii="Times New Roman" w:hAnsi="Times New Roman"/>
                <w:iCs/>
                <w:sz w:val="24"/>
                <w:szCs w:val="24"/>
              </w:rPr>
              <w:t>Н</w:t>
            </w:r>
            <w:r w:rsidRPr="00B64E63">
              <w:rPr>
                <w:rFonts w:ascii="Times New Roman" w:hAnsi="Times New Roman"/>
                <w:iCs/>
                <w:sz w:val="24"/>
                <w:szCs w:val="24"/>
                <w:vertAlign w:val="subscript"/>
              </w:rPr>
              <w:t>2</w:t>
            </w:r>
            <w:r w:rsidRPr="00B64E63">
              <w:rPr>
                <w:rFonts w:ascii="Times New Roman" w:hAnsi="Times New Roman"/>
                <w:iCs/>
                <w:sz w:val="24"/>
                <w:szCs w:val="24"/>
                <w:lang w:val="en-US"/>
              </w:rPr>
              <w:t>SO</w:t>
            </w:r>
            <w:r w:rsidRPr="00B64E63">
              <w:rPr>
                <w:rFonts w:ascii="Times New Roman" w:hAnsi="Times New Roman"/>
                <w:iCs/>
                <w:sz w:val="24"/>
                <w:szCs w:val="24"/>
                <w:vertAlign w:val="subscript"/>
              </w:rPr>
              <w:t>4</w:t>
            </w:r>
          </w:p>
        </w:tc>
        <w:tc>
          <w:tcPr>
            <w:tcW w:w="751" w:type="dxa"/>
            <w:vMerge/>
            <w:shd w:val="clear" w:color="auto" w:fill="FFFFFF"/>
            <w:vAlign w:val="center"/>
          </w:tcPr>
          <w:p w:rsidR="00EF7E50" w:rsidRPr="00B64E63" w:rsidRDefault="00EF7E50" w:rsidP="00521AC7">
            <w:pPr>
              <w:spacing w:after="0" w:line="240" w:lineRule="auto"/>
              <w:jc w:val="center"/>
              <w:rPr>
                <w:rFonts w:ascii="Times New Roman" w:eastAsia="Calibri" w:hAnsi="Times New Roman" w:cs="Times New Roman"/>
                <w:sz w:val="24"/>
                <w:szCs w:val="24"/>
              </w:rPr>
            </w:pPr>
          </w:p>
        </w:tc>
      </w:tr>
    </w:tbl>
    <w:p w:rsidR="00AC3C72" w:rsidRPr="00B64E63" w:rsidRDefault="00AC3C72" w:rsidP="00AC3C72">
      <w:pPr>
        <w:spacing w:after="0" w:line="240" w:lineRule="auto"/>
        <w:ind w:firstLine="567"/>
        <w:jc w:val="both"/>
        <w:rPr>
          <w:rFonts w:ascii="Times New Roman" w:hAnsi="Times New Roman"/>
          <w:iCs/>
          <w:sz w:val="24"/>
          <w:szCs w:val="24"/>
        </w:rPr>
      </w:pPr>
    </w:p>
    <w:p w:rsidR="00AC3C72" w:rsidRPr="00B64E63" w:rsidRDefault="00AC3C72" w:rsidP="008D6D6D">
      <w:pPr>
        <w:spacing w:after="0" w:line="240" w:lineRule="auto"/>
        <w:jc w:val="both"/>
        <w:rPr>
          <w:rFonts w:ascii="Times New Roman" w:hAnsi="Times New Roman"/>
          <w:iCs/>
          <w:sz w:val="24"/>
          <w:szCs w:val="24"/>
        </w:rPr>
      </w:pPr>
      <w:r w:rsidRPr="00B64E63">
        <w:rPr>
          <w:rFonts w:ascii="Times New Roman" w:hAnsi="Times New Roman"/>
          <w:iCs/>
          <w:sz w:val="24"/>
          <w:szCs w:val="24"/>
        </w:rPr>
        <w:t xml:space="preserve">Таблица </w:t>
      </w:r>
      <w:r w:rsidR="00437C25">
        <w:rPr>
          <w:rFonts w:ascii="Times New Roman" w:hAnsi="Times New Roman"/>
          <w:iCs/>
          <w:sz w:val="24"/>
          <w:szCs w:val="24"/>
        </w:rPr>
        <w:t>Б</w:t>
      </w:r>
      <w:r w:rsidRPr="00B64E63">
        <w:rPr>
          <w:rFonts w:ascii="Times New Roman" w:hAnsi="Times New Roman"/>
          <w:iCs/>
          <w:sz w:val="24"/>
          <w:szCs w:val="24"/>
        </w:rPr>
        <w:t xml:space="preserve">.2.2 – Результаты </w:t>
      </w:r>
      <w:r w:rsidR="00F630FF" w:rsidRPr="00B64E63">
        <w:rPr>
          <w:rFonts w:ascii="Times New Roman" w:hAnsi="Times New Roman"/>
          <w:iCs/>
          <w:sz w:val="24"/>
          <w:szCs w:val="24"/>
        </w:rPr>
        <w:t>анализа раствора в процессе</w:t>
      </w:r>
      <w:r w:rsidRPr="00B64E63">
        <w:rPr>
          <w:rFonts w:ascii="Times New Roman" w:hAnsi="Times New Roman"/>
          <w:iCs/>
          <w:sz w:val="24"/>
          <w:szCs w:val="24"/>
        </w:rPr>
        <w:t xml:space="preserve"> донасыщения </w:t>
      </w:r>
      <w:r w:rsidR="000C629F" w:rsidRPr="00B64E63">
        <w:rPr>
          <w:rFonts w:ascii="Times New Roman" w:hAnsi="Times New Roman"/>
          <w:iCs/>
          <w:sz w:val="24"/>
          <w:szCs w:val="24"/>
        </w:rPr>
        <w:t>ионообменной смолы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0"/>
        <w:gridCol w:w="3134"/>
        <w:gridCol w:w="1222"/>
        <w:gridCol w:w="1275"/>
        <w:gridCol w:w="1135"/>
      </w:tblGrid>
      <w:tr w:rsidR="00AC3C72" w:rsidRPr="00B64E63" w:rsidTr="00521AC7">
        <w:trPr>
          <w:trHeight w:val="469"/>
        </w:trPr>
        <w:tc>
          <w:tcPr>
            <w:tcW w:w="2590" w:type="dxa"/>
            <w:vMerge w:val="restart"/>
            <w:shd w:val="clear" w:color="auto" w:fill="FFFFFF"/>
            <w:vAlign w:val="center"/>
          </w:tcPr>
          <w:p w:rsidR="00AC3C72" w:rsidRPr="00B64E63" w:rsidRDefault="00AC3C72" w:rsidP="00521AC7">
            <w:pPr>
              <w:spacing w:after="0" w:line="240" w:lineRule="auto"/>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rPr>
              <w:t>Марка</w:t>
            </w:r>
          </w:p>
          <w:p w:rsidR="00AC3C72" w:rsidRPr="00B64E63" w:rsidRDefault="00AC3C72" w:rsidP="00521AC7">
            <w:pPr>
              <w:spacing w:after="0" w:line="240" w:lineRule="auto"/>
              <w:jc w:val="center"/>
              <w:rPr>
                <w:rFonts w:ascii="Times New Roman" w:eastAsia="Calibri" w:hAnsi="Times New Roman" w:cs="Times New Roman"/>
                <w:iCs/>
                <w:sz w:val="24"/>
                <w:szCs w:val="24"/>
              </w:rPr>
            </w:pPr>
            <w:r w:rsidRPr="00B64E63">
              <w:rPr>
                <w:rFonts w:ascii="Times New Roman" w:eastAsia="Calibri" w:hAnsi="Times New Roman" w:cs="Times New Roman"/>
                <w:sz w:val="24"/>
                <w:szCs w:val="24"/>
              </w:rPr>
              <w:t>ионообменной смолы</w:t>
            </w:r>
          </w:p>
        </w:tc>
        <w:tc>
          <w:tcPr>
            <w:tcW w:w="3134" w:type="dxa"/>
            <w:vMerge w:val="restart"/>
            <w:shd w:val="clear" w:color="auto" w:fill="FFFFFF"/>
            <w:vAlign w:val="center"/>
          </w:tcPr>
          <w:p w:rsidR="00C73519" w:rsidRPr="00B64E63" w:rsidRDefault="00C73519" w:rsidP="00C73519">
            <w:pPr>
              <w:spacing w:after="0" w:line="240" w:lineRule="auto"/>
              <w:ind w:firstLine="318"/>
              <w:jc w:val="center"/>
              <w:rPr>
                <w:rFonts w:ascii="Times New Roman" w:eastAsia="Calibri" w:hAnsi="Times New Roman" w:cs="Times New Roman"/>
                <w:iCs/>
                <w:sz w:val="24"/>
                <w:szCs w:val="24"/>
              </w:rPr>
            </w:pPr>
            <w:r w:rsidRPr="00B64E63">
              <w:rPr>
                <w:rFonts w:ascii="Times New Roman" w:eastAsia="Calibri" w:hAnsi="Times New Roman" w:cs="Times New Roman"/>
                <w:iCs/>
                <w:sz w:val="24"/>
                <w:szCs w:val="24"/>
              </w:rPr>
              <w:t>Определяемый</w:t>
            </w:r>
          </w:p>
          <w:p w:rsidR="00AC3C72" w:rsidRPr="00B64E63" w:rsidRDefault="00AC3C72" w:rsidP="00C73519">
            <w:pPr>
              <w:spacing w:after="0" w:line="240" w:lineRule="auto"/>
              <w:ind w:firstLine="318"/>
              <w:jc w:val="center"/>
              <w:rPr>
                <w:rFonts w:ascii="Times New Roman" w:eastAsia="Calibri" w:hAnsi="Times New Roman" w:cs="Times New Roman"/>
                <w:iCs/>
                <w:sz w:val="24"/>
                <w:szCs w:val="24"/>
              </w:rPr>
            </w:pPr>
            <w:r w:rsidRPr="00B64E63">
              <w:rPr>
                <w:rFonts w:ascii="Times New Roman" w:eastAsia="Calibri" w:hAnsi="Times New Roman" w:cs="Times New Roman"/>
                <w:iCs/>
                <w:sz w:val="24"/>
                <w:szCs w:val="24"/>
              </w:rPr>
              <w:t xml:space="preserve">компонент </w:t>
            </w:r>
          </w:p>
        </w:tc>
        <w:tc>
          <w:tcPr>
            <w:tcW w:w="3632" w:type="dxa"/>
            <w:gridSpan w:val="3"/>
            <w:shd w:val="clear" w:color="auto" w:fill="FFFFFF"/>
            <w:vAlign w:val="center"/>
          </w:tcPr>
          <w:p w:rsidR="00AC3C72" w:rsidRPr="00B64E63" w:rsidRDefault="00AC3C72" w:rsidP="00C73519">
            <w:pPr>
              <w:spacing w:after="0" w:line="240" w:lineRule="auto"/>
              <w:jc w:val="center"/>
              <w:rPr>
                <w:rFonts w:ascii="Times New Roman" w:eastAsia="Calibri" w:hAnsi="Times New Roman" w:cs="Times New Roman"/>
                <w:iCs/>
                <w:sz w:val="24"/>
                <w:szCs w:val="24"/>
              </w:rPr>
            </w:pPr>
            <w:r w:rsidRPr="00B64E63">
              <w:rPr>
                <w:rFonts w:ascii="Times New Roman" w:eastAsia="Calibri" w:hAnsi="Times New Roman" w:cs="Times New Roman"/>
                <w:iCs/>
                <w:sz w:val="24"/>
                <w:szCs w:val="24"/>
              </w:rPr>
              <w:t>Массовая концентрация, г/дм</w:t>
            </w:r>
            <w:r w:rsidRPr="00B64E63">
              <w:rPr>
                <w:rFonts w:ascii="Times New Roman" w:eastAsia="Calibri" w:hAnsi="Times New Roman" w:cs="Times New Roman"/>
                <w:iCs/>
                <w:sz w:val="24"/>
                <w:szCs w:val="24"/>
                <w:vertAlign w:val="superscript"/>
              </w:rPr>
              <w:t>3</w:t>
            </w:r>
          </w:p>
        </w:tc>
      </w:tr>
      <w:tr w:rsidR="00AC3C72" w:rsidRPr="00B64E63" w:rsidTr="00521AC7">
        <w:trPr>
          <w:trHeight w:val="194"/>
        </w:trPr>
        <w:tc>
          <w:tcPr>
            <w:tcW w:w="2590" w:type="dxa"/>
            <w:vMerge/>
            <w:shd w:val="clear" w:color="auto" w:fill="FFFFFF"/>
            <w:vAlign w:val="center"/>
          </w:tcPr>
          <w:p w:rsidR="00AC3C72" w:rsidRPr="00B64E63" w:rsidRDefault="00AC3C72" w:rsidP="00521AC7">
            <w:pPr>
              <w:spacing w:after="0" w:line="240" w:lineRule="auto"/>
              <w:jc w:val="center"/>
              <w:rPr>
                <w:rFonts w:ascii="Times New Roman" w:eastAsia="Calibri" w:hAnsi="Times New Roman" w:cs="Times New Roman"/>
                <w:iCs/>
                <w:sz w:val="24"/>
                <w:szCs w:val="24"/>
              </w:rPr>
            </w:pPr>
          </w:p>
        </w:tc>
        <w:tc>
          <w:tcPr>
            <w:tcW w:w="3134" w:type="dxa"/>
            <w:vMerge/>
            <w:shd w:val="clear" w:color="auto" w:fill="FFFFFF"/>
            <w:vAlign w:val="center"/>
          </w:tcPr>
          <w:p w:rsidR="00AC3C72" w:rsidRPr="00B64E63" w:rsidRDefault="00AC3C72" w:rsidP="00521AC7">
            <w:pPr>
              <w:spacing w:after="0" w:line="240" w:lineRule="auto"/>
              <w:jc w:val="center"/>
              <w:rPr>
                <w:rFonts w:ascii="Times New Roman" w:eastAsia="Calibri" w:hAnsi="Times New Roman" w:cs="Times New Roman"/>
                <w:iCs/>
                <w:sz w:val="24"/>
                <w:szCs w:val="24"/>
              </w:rPr>
            </w:pPr>
          </w:p>
        </w:tc>
        <w:tc>
          <w:tcPr>
            <w:tcW w:w="1222" w:type="dxa"/>
            <w:shd w:val="clear" w:color="auto" w:fill="FFFFFF"/>
            <w:vAlign w:val="center"/>
          </w:tcPr>
          <w:p w:rsidR="00AC3C72" w:rsidRPr="00B64E63" w:rsidRDefault="00AC3C72" w:rsidP="00521AC7">
            <w:pPr>
              <w:spacing w:after="0" w:line="240" w:lineRule="auto"/>
              <w:jc w:val="center"/>
              <w:rPr>
                <w:rFonts w:ascii="Times New Roman" w:eastAsia="Calibri" w:hAnsi="Times New Roman" w:cs="Times New Roman"/>
                <w:iCs/>
                <w:sz w:val="24"/>
                <w:szCs w:val="24"/>
              </w:rPr>
            </w:pPr>
            <w:r w:rsidRPr="00B64E63">
              <w:rPr>
                <w:rFonts w:ascii="Times New Roman" w:eastAsia="Calibri" w:hAnsi="Times New Roman" w:cs="Times New Roman"/>
                <w:iCs/>
                <w:sz w:val="24"/>
                <w:szCs w:val="24"/>
                <w:lang w:val="en-US"/>
              </w:rPr>
              <w:t xml:space="preserve">1 </w:t>
            </w:r>
            <w:r w:rsidRPr="00B64E63">
              <w:rPr>
                <w:rFonts w:ascii="Times New Roman" w:eastAsia="Calibri" w:hAnsi="Times New Roman" w:cs="Times New Roman"/>
                <w:iCs/>
                <w:sz w:val="24"/>
                <w:szCs w:val="24"/>
              </w:rPr>
              <w:t>ч</w:t>
            </w:r>
          </w:p>
        </w:tc>
        <w:tc>
          <w:tcPr>
            <w:tcW w:w="1275" w:type="dxa"/>
            <w:shd w:val="clear" w:color="auto" w:fill="FFFFFF"/>
            <w:vAlign w:val="center"/>
          </w:tcPr>
          <w:p w:rsidR="00AC3C72" w:rsidRPr="00B64E63" w:rsidRDefault="00AC3C72" w:rsidP="00521AC7">
            <w:pPr>
              <w:spacing w:after="0" w:line="240" w:lineRule="auto"/>
              <w:jc w:val="center"/>
              <w:rPr>
                <w:rFonts w:ascii="Times New Roman" w:eastAsia="Calibri" w:hAnsi="Times New Roman" w:cs="Times New Roman"/>
                <w:iCs/>
                <w:sz w:val="24"/>
                <w:szCs w:val="24"/>
              </w:rPr>
            </w:pPr>
            <w:r w:rsidRPr="00B64E63">
              <w:rPr>
                <w:rFonts w:ascii="Times New Roman" w:eastAsia="Calibri" w:hAnsi="Times New Roman" w:cs="Times New Roman"/>
                <w:iCs/>
                <w:sz w:val="24"/>
                <w:szCs w:val="24"/>
              </w:rPr>
              <w:t>2 ч</w:t>
            </w:r>
          </w:p>
        </w:tc>
        <w:tc>
          <w:tcPr>
            <w:tcW w:w="1135" w:type="dxa"/>
            <w:shd w:val="clear" w:color="auto" w:fill="FFFFFF"/>
            <w:vAlign w:val="center"/>
          </w:tcPr>
          <w:p w:rsidR="00AC3C72" w:rsidRPr="00B64E63" w:rsidRDefault="00AC3C72" w:rsidP="00521AC7">
            <w:pPr>
              <w:spacing w:after="0" w:line="240" w:lineRule="auto"/>
              <w:jc w:val="center"/>
              <w:rPr>
                <w:rFonts w:ascii="Times New Roman" w:eastAsia="Calibri" w:hAnsi="Times New Roman" w:cs="Times New Roman"/>
                <w:iCs/>
                <w:sz w:val="24"/>
                <w:szCs w:val="24"/>
              </w:rPr>
            </w:pPr>
            <w:r w:rsidRPr="00B64E63">
              <w:rPr>
                <w:rFonts w:ascii="Times New Roman" w:eastAsia="Calibri" w:hAnsi="Times New Roman" w:cs="Times New Roman"/>
                <w:iCs/>
                <w:sz w:val="24"/>
                <w:szCs w:val="24"/>
              </w:rPr>
              <w:t>3 ч</w:t>
            </w:r>
          </w:p>
        </w:tc>
      </w:tr>
      <w:tr w:rsidR="00AC3C72" w:rsidRPr="00B64E63" w:rsidTr="00521AC7">
        <w:tc>
          <w:tcPr>
            <w:tcW w:w="2590" w:type="dxa"/>
            <w:vMerge w:val="restart"/>
            <w:shd w:val="clear" w:color="auto" w:fill="auto"/>
            <w:vAlign w:val="center"/>
          </w:tcPr>
          <w:p w:rsidR="00AC3C72" w:rsidRPr="00B64E63" w:rsidRDefault="00AC3C72" w:rsidP="00521AC7">
            <w:pPr>
              <w:spacing w:after="0" w:line="240" w:lineRule="auto"/>
              <w:jc w:val="center"/>
              <w:rPr>
                <w:rFonts w:ascii="Times New Roman" w:eastAsia="Calibri" w:hAnsi="Times New Roman" w:cs="Times New Roman"/>
                <w:iCs/>
                <w:sz w:val="24"/>
                <w:szCs w:val="24"/>
              </w:rPr>
            </w:pPr>
          </w:p>
        </w:tc>
        <w:tc>
          <w:tcPr>
            <w:tcW w:w="3134" w:type="dxa"/>
            <w:shd w:val="clear" w:color="auto" w:fill="auto"/>
            <w:vAlign w:val="center"/>
          </w:tcPr>
          <w:p w:rsidR="00AC3C72" w:rsidRPr="00B64E63" w:rsidRDefault="00AC3C72" w:rsidP="00521AC7">
            <w:pPr>
              <w:spacing w:after="0" w:line="240" w:lineRule="auto"/>
              <w:ind w:hanging="100"/>
              <w:jc w:val="center"/>
              <w:rPr>
                <w:rFonts w:ascii="Times New Roman" w:eastAsia="Calibri" w:hAnsi="Times New Roman" w:cs="Times New Roman"/>
                <w:iCs/>
                <w:sz w:val="24"/>
                <w:szCs w:val="24"/>
                <w:lang w:val="en-US"/>
              </w:rPr>
            </w:pPr>
            <w:r w:rsidRPr="00B64E63">
              <w:rPr>
                <w:rFonts w:ascii="Times New Roman" w:eastAsia="Calibri" w:hAnsi="Times New Roman" w:cs="Times New Roman"/>
                <w:iCs/>
                <w:sz w:val="24"/>
                <w:szCs w:val="24"/>
                <w:lang w:val="en-US"/>
              </w:rPr>
              <w:t>U</w:t>
            </w:r>
          </w:p>
        </w:tc>
        <w:tc>
          <w:tcPr>
            <w:tcW w:w="1222" w:type="dxa"/>
            <w:shd w:val="clear" w:color="auto" w:fill="auto"/>
            <w:vAlign w:val="center"/>
          </w:tcPr>
          <w:p w:rsidR="00AC3C72" w:rsidRPr="00B64E63" w:rsidRDefault="00AC3C72" w:rsidP="00521AC7">
            <w:pPr>
              <w:spacing w:after="0" w:line="240" w:lineRule="auto"/>
              <w:ind w:hanging="30"/>
              <w:jc w:val="center"/>
              <w:rPr>
                <w:rFonts w:ascii="Times New Roman" w:eastAsia="Calibri" w:hAnsi="Times New Roman" w:cs="Times New Roman"/>
                <w:iCs/>
                <w:sz w:val="24"/>
                <w:szCs w:val="24"/>
              </w:rPr>
            </w:pPr>
          </w:p>
        </w:tc>
        <w:tc>
          <w:tcPr>
            <w:tcW w:w="1275" w:type="dxa"/>
            <w:shd w:val="clear" w:color="auto" w:fill="auto"/>
            <w:vAlign w:val="center"/>
          </w:tcPr>
          <w:p w:rsidR="00AC3C72" w:rsidRPr="00B64E63" w:rsidRDefault="00AC3C72" w:rsidP="00521AC7">
            <w:pPr>
              <w:spacing w:after="0" w:line="240" w:lineRule="auto"/>
              <w:ind w:hanging="30"/>
              <w:jc w:val="center"/>
              <w:rPr>
                <w:rFonts w:ascii="Times New Roman" w:eastAsia="Calibri" w:hAnsi="Times New Roman" w:cs="Times New Roman"/>
                <w:iCs/>
                <w:sz w:val="24"/>
                <w:szCs w:val="24"/>
              </w:rPr>
            </w:pPr>
          </w:p>
        </w:tc>
        <w:tc>
          <w:tcPr>
            <w:tcW w:w="1135" w:type="dxa"/>
            <w:shd w:val="clear" w:color="auto" w:fill="auto"/>
            <w:vAlign w:val="center"/>
          </w:tcPr>
          <w:p w:rsidR="00AC3C72" w:rsidRPr="00B64E63" w:rsidRDefault="00AC3C72" w:rsidP="00521AC7">
            <w:pPr>
              <w:spacing w:after="0" w:line="240" w:lineRule="auto"/>
              <w:ind w:hanging="30"/>
              <w:jc w:val="center"/>
              <w:rPr>
                <w:rFonts w:ascii="Times New Roman" w:eastAsia="Calibri" w:hAnsi="Times New Roman" w:cs="Times New Roman"/>
                <w:iCs/>
                <w:sz w:val="24"/>
                <w:szCs w:val="24"/>
              </w:rPr>
            </w:pPr>
          </w:p>
        </w:tc>
      </w:tr>
      <w:tr w:rsidR="00AC3C72" w:rsidRPr="00B64E63" w:rsidTr="00521AC7">
        <w:tblPrEx>
          <w:tblLook w:val="0000" w:firstRow="0" w:lastRow="0" w:firstColumn="0" w:lastColumn="0" w:noHBand="0" w:noVBand="0"/>
        </w:tblPrEx>
        <w:trPr>
          <w:trHeight w:val="110"/>
        </w:trPr>
        <w:tc>
          <w:tcPr>
            <w:tcW w:w="2590" w:type="dxa"/>
            <w:vMerge/>
            <w:shd w:val="clear" w:color="auto" w:fill="auto"/>
            <w:vAlign w:val="center"/>
          </w:tcPr>
          <w:p w:rsidR="00AC3C72" w:rsidRPr="00B64E63" w:rsidRDefault="00AC3C72" w:rsidP="00521AC7">
            <w:pPr>
              <w:spacing w:after="0" w:line="240" w:lineRule="auto"/>
              <w:ind w:firstLine="567"/>
              <w:jc w:val="center"/>
              <w:rPr>
                <w:rFonts w:ascii="Times New Roman" w:eastAsia="Calibri" w:hAnsi="Times New Roman" w:cs="Times New Roman"/>
                <w:iCs/>
                <w:sz w:val="24"/>
                <w:szCs w:val="24"/>
              </w:rPr>
            </w:pPr>
          </w:p>
        </w:tc>
        <w:tc>
          <w:tcPr>
            <w:tcW w:w="3134" w:type="dxa"/>
            <w:shd w:val="clear" w:color="auto" w:fill="auto"/>
            <w:vAlign w:val="center"/>
          </w:tcPr>
          <w:p w:rsidR="00AC3C72" w:rsidRPr="00B64E63" w:rsidRDefault="00AC3C72" w:rsidP="00521AC7">
            <w:pPr>
              <w:spacing w:after="0" w:line="240" w:lineRule="auto"/>
              <w:ind w:hanging="100"/>
              <w:jc w:val="center"/>
              <w:rPr>
                <w:rFonts w:ascii="Times New Roman" w:eastAsia="Calibri" w:hAnsi="Times New Roman" w:cs="Times New Roman"/>
                <w:iCs/>
                <w:sz w:val="24"/>
                <w:szCs w:val="24"/>
              </w:rPr>
            </w:pPr>
            <w:r w:rsidRPr="00B64E63">
              <w:rPr>
                <w:rFonts w:ascii="Times New Roman" w:eastAsia="Calibri" w:hAnsi="Times New Roman" w:cs="Times New Roman"/>
                <w:iCs/>
                <w:sz w:val="24"/>
                <w:szCs w:val="24"/>
                <w:lang w:val="en-US"/>
              </w:rPr>
              <w:t>H</w:t>
            </w:r>
            <w:r w:rsidRPr="00B64E63">
              <w:rPr>
                <w:rFonts w:ascii="Times New Roman" w:eastAsia="Calibri" w:hAnsi="Times New Roman" w:cs="Times New Roman"/>
                <w:iCs/>
                <w:sz w:val="24"/>
                <w:szCs w:val="24"/>
                <w:vertAlign w:val="subscript"/>
              </w:rPr>
              <w:t>2</w:t>
            </w:r>
            <w:r w:rsidRPr="00B64E63">
              <w:rPr>
                <w:rFonts w:ascii="Times New Roman" w:eastAsia="Calibri" w:hAnsi="Times New Roman" w:cs="Times New Roman"/>
                <w:iCs/>
                <w:sz w:val="24"/>
                <w:szCs w:val="24"/>
                <w:lang w:val="en-US"/>
              </w:rPr>
              <w:t>SO</w:t>
            </w:r>
            <w:r w:rsidRPr="00B64E63">
              <w:rPr>
                <w:rFonts w:ascii="Times New Roman" w:eastAsia="Calibri" w:hAnsi="Times New Roman" w:cs="Times New Roman"/>
                <w:iCs/>
                <w:sz w:val="24"/>
                <w:szCs w:val="24"/>
                <w:vertAlign w:val="subscript"/>
              </w:rPr>
              <w:t>4</w:t>
            </w:r>
          </w:p>
        </w:tc>
        <w:tc>
          <w:tcPr>
            <w:tcW w:w="1222" w:type="dxa"/>
            <w:shd w:val="clear" w:color="auto" w:fill="auto"/>
            <w:vAlign w:val="center"/>
          </w:tcPr>
          <w:p w:rsidR="00AC3C72" w:rsidRPr="00B64E63" w:rsidRDefault="00AC3C72" w:rsidP="00521AC7">
            <w:pPr>
              <w:spacing w:after="0" w:line="240" w:lineRule="auto"/>
              <w:ind w:hanging="30"/>
              <w:jc w:val="center"/>
              <w:rPr>
                <w:rFonts w:ascii="Times New Roman" w:eastAsia="Calibri" w:hAnsi="Times New Roman" w:cs="Times New Roman"/>
                <w:iCs/>
                <w:sz w:val="24"/>
                <w:szCs w:val="24"/>
                <w:lang w:val="en-US"/>
              </w:rPr>
            </w:pPr>
          </w:p>
        </w:tc>
        <w:tc>
          <w:tcPr>
            <w:tcW w:w="1275" w:type="dxa"/>
            <w:shd w:val="clear" w:color="auto" w:fill="auto"/>
            <w:vAlign w:val="center"/>
          </w:tcPr>
          <w:p w:rsidR="00AC3C72" w:rsidRPr="00B64E63" w:rsidRDefault="00AC3C72" w:rsidP="00521AC7">
            <w:pPr>
              <w:spacing w:after="0" w:line="240" w:lineRule="auto"/>
              <w:ind w:hanging="30"/>
              <w:jc w:val="center"/>
              <w:rPr>
                <w:rFonts w:ascii="Times New Roman" w:eastAsia="Calibri" w:hAnsi="Times New Roman" w:cs="Times New Roman"/>
                <w:iCs/>
                <w:sz w:val="24"/>
                <w:szCs w:val="24"/>
                <w:lang w:val="en-US"/>
              </w:rPr>
            </w:pPr>
          </w:p>
        </w:tc>
        <w:tc>
          <w:tcPr>
            <w:tcW w:w="1135" w:type="dxa"/>
            <w:shd w:val="clear" w:color="auto" w:fill="auto"/>
            <w:vAlign w:val="center"/>
          </w:tcPr>
          <w:p w:rsidR="00AC3C72" w:rsidRPr="00B64E63" w:rsidRDefault="00AC3C72" w:rsidP="00521AC7">
            <w:pPr>
              <w:spacing w:after="0" w:line="240" w:lineRule="auto"/>
              <w:ind w:hanging="30"/>
              <w:jc w:val="center"/>
              <w:rPr>
                <w:rFonts w:ascii="Times New Roman" w:eastAsia="Calibri" w:hAnsi="Times New Roman" w:cs="Times New Roman"/>
                <w:iCs/>
                <w:sz w:val="24"/>
                <w:szCs w:val="24"/>
                <w:lang w:val="en-US"/>
              </w:rPr>
            </w:pPr>
          </w:p>
        </w:tc>
      </w:tr>
      <w:tr w:rsidR="00AC3C72" w:rsidRPr="00B64E63" w:rsidTr="00521AC7">
        <w:tblPrEx>
          <w:tblLook w:val="0000" w:firstRow="0" w:lastRow="0" w:firstColumn="0" w:lastColumn="0" w:noHBand="0" w:noVBand="0"/>
        </w:tblPrEx>
        <w:trPr>
          <w:trHeight w:val="184"/>
        </w:trPr>
        <w:tc>
          <w:tcPr>
            <w:tcW w:w="2590" w:type="dxa"/>
            <w:vMerge/>
            <w:shd w:val="clear" w:color="auto" w:fill="auto"/>
            <w:vAlign w:val="center"/>
          </w:tcPr>
          <w:p w:rsidR="00AC3C72" w:rsidRPr="00B64E63" w:rsidRDefault="00AC3C72" w:rsidP="00521AC7">
            <w:pPr>
              <w:spacing w:after="0" w:line="240" w:lineRule="auto"/>
              <w:ind w:firstLine="567"/>
              <w:jc w:val="center"/>
              <w:rPr>
                <w:rFonts w:ascii="Times New Roman" w:eastAsia="Calibri" w:hAnsi="Times New Roman" w:cs="Times New Roman"/>
                <w:iCs/>
                <w:sz w:val="24"/>
                <w:szCs w:val="24"/>
              </w:rPr>
            </w:pPr>
          </w:p>
        </w:tc>
        <w:tc>
          <w:tcPr>
            <w:tcW w:w="3134" w:type="dxa"/>
            <w:shd w:val="clear" w:color="auto" w:fill="auto"/>
            <w:vAlign w:val="center"/>
          </w:tcPr>
          <w:p w:rsidR="00AC3C72" w:rsidRPr="00B64E63" w:rsidRDefault="00AC3C72" w:rsidP="00521AC7">
            <w:pPr>
              <w:spacing w:after="0" w:line="240" w:lineRule="auto"/>
              <w:ind w:hanging="100"/>
              <w:jc w:val="center"/>
              <w:rPr>
                <w:rFonts w:ascii="Times New Roman" w:eastAsia="Calibri" w:hAnsi="Times New Roman" w:cs="Times New Roman"/>
                <w:iCs/>
                <w:sz w:val="24"/>
                <w:szCs w:val="24"/>
              </w:rPr>
            </w:pPr>
            <w:r w:rsidRPr="00B64E63">
              <w:rPr>
                <w:rFonts w:ascii="Times New Roman" w:eastAsia="Calibri" w:hAnsi="Times New Roman" w:cs="Times New Roman"/>
                <w:iCs/>
                <w:sz w:val="24"/>
                <w:szCs w:val="24"/>
                <w:lang w:val="en-US"/>
              </w:rPr>
              <w:t>pH</w:t>
            </w:r>
          </w:p>
        </w:tc>
        <w:tc>
          <w:tcPr>
            <w:tcW w:w="1222" w:type="dxa"/>
            <w:shd w:val="clear" w:color="auto" w:fill="auto"/>
            <w:vAlign w:val="center"/>
          </w:tcPr>
          <w:p w:rsidR="00AC3C72" w:rsidRPr="00B64E63" w:rsidRDefault="00AC3C72" w:rsidP="00521AC7">
            <w:pPr>
              <w:spacing w:after="0" w:line="240" w:lineRule="auto"/>
              <w:ind w:hanging="30"/>
              <w:jc w:val="center"/>
              <w:rPr>
                <w:rFonts w:ascii="Times New Roman" w:eastAsia="Calibri" w:hAnsi="Times New Roman" w:cs="Times New Roman"/>
                <w:iCs/>
                <w:sz w:val="24"/>
                <w:szCs w:val="24"/>
              </w:rPr>
            </w:pPr>
          </w:p>
        </w:tc>
        <w:tc>
          <w:tcPr>
            <w:tcW w:w="1275" w:type="dxa"/>
            <w:shd w:val="clear" w:color="auto" w:fill="auto"/>
            <w:vAlign w:val="center"/>
          </w:tcPr>
          <w:p w:rsidR="00AC3C72" w:rsidRPr="00B64E63" w:rsidRDefault="00AC3C72" w:rsidP="00521AC7">
            <w:pPr>
              <w:spacing w:after="0" w:line="240" w:lineRule="auto"/>
              <w:ind w:hanging="30"/>
              <w:jc w:val="center"/>
              <w:rPr>
                <w:rFonts w:ascii="Times New Roman" w:eastAsia="Calibri" w:hAnsi="Times New Roman" w:cs="Times New Roman"/>
                <w:iCs/>
                <w:sz w:val="24"/>
                <w:szCs w:val="24"/>
              </w:rPr>
            </w:pPr>
          </w:p>
        </w:tc>
        <w:tc>
          <w:tcPr>
            <w:tcW w:w="1135" w:type="dxa"/>
            <w:shd w:val="clear" w:color="auto" w:fill="auto"/>
            <w:vAlign w:val="center"/>
          </w:tcPr>
          <w:p w:rsidR="00AC3C72" w:rsidRPr="00B64E63" w:rsidRDefault="00AC3C72" w:rsidP="00521AC7">
            <w:pPr>
              <w:spacing w:after="0" w:line="240" w:lineRule="auto"/>
              <w:ind w:hanging="30"/>
              <w:jc w:val="center"/>
              <w:rPr>
                <w:rFonts w:ascii="Times New Roman" w:eastAsia="Calibri" w:hAnsi="Times New Roman" w:cs="Times New Roman"/>
                <w:iCs/>
                <w:sz w:val="24"/>
                <w:szCs w:val="24"/>
              </w:rPr>
            </w:pPr>
          </w:p>
        </w:tc>
      </w:tr>
    </w:tbl>
    <w:p w:rsidR="00AC3C72" w:rsidRPr="00B64E63" w:rsidRDefault="00AC3C72" w:rsidP="00584D5D">
      <w:pPr>
        <w:spacing w:after="0" w:line="240" w:lineRule="auto"/>
        <w:jc w:val="both"/>
        <w:rPr>
          <w:rFonts w:ascii="Times New Roman" w:hAnsi="Times New Roman" w:cs="Times New Roman"/>
          <w:sz w:val="24"/>
          <w:szCs w:val="24"/>
        </w:rPr>
      </w:pPr>
      <w:r w:rsidRPr="00B64E63">
        <w:rPr>
          <w:rFonts w:ascii="Times New Roman" w:hAnsi="Times New Roman" w:cs="Times New Roman"/>
          <w:sz w:val="24"/>
          <w:szCs w:val="24"/>
        </w:rPr>
        <w:lastRenderedPageBreak/>
        <w:t xml:space="preserve">Таблица </w:t>
      </w:r>
      <w:r w:rsidRPr="00B64E63">
        <w:rPr>
          <w:rFonts w:ascii="Times New Roman" w:hAnsi="Times New Roman"/>
          <w:iCs/>
          <w:sz w:val="24"/>
          <w:szCs w:val="24"/>
        </w:rPr>
        <w:t>В</w:t>
      </w:r>
      <w:r w:rsidRPr="00B64E63">
        <w:rPr>
          <w:rFonts w:ascii="Times New Roman" w:hAnsi="Times New Roman" w:cs="Times New Roman"/>
          <w:sz w:val="24"/>
          <w:szCs w:val="24"/>
        </w:rPr>
        <w:t>.</w:t>
      </w:r>
      <w:r w:rsidR="00437C25">
        <w:rPr>
          <w:rFonts w:ascii="Times New Roman" w:hAnsi="Times New Roman" w:cs="Times New Roman"/>
          <w:sz w:val="24"/>
          <w:szCs w:val="24"/>
        </w:rPr>
        <w:t>Б</w:t>
      </w:r>
      <w:r w:rsidRPr="00B64E63">
        <w:rPr>
          <w:rFonts w:ascii="Times New Roman" w:hAnsi="Times New Roman" w:cs="Times New Roman"/>
          <w:sz w:val="24"/>
          <w:szCs w:val="24"/>
        </w:rPr>
        <w:t>.3 –</w:t>
      </w:r>
      <w:r w:rsidRPr="00B64E63">
        <w:rPr>
          <w:rFonts w:ascii="Times New Roman" w:hAnsi="Times New Roman"/>
          <w:iCs/>
          <w:sz w:val="24"/>
          <w:szCs w:val="24"/>
        </w:rPr>
        <w:t xml:space="preserve">Данные аналитического контроля </w:t>
      </w:r>
      <w:r w:rsidRPr="00B64E63">
        <w:rPr>
          <w:rFonts w:ascii="Times New Roman" w:hAnsi="Times New Roman" w:cs="Times New Roman"/>
          <w:sz w:val="24"/>
          <w:szCs w:val="24"/>
        </w:rPr>
        <w:t xml:space="preserve">процесса донасыщения </w:t>
      </w:r>
      <w:r w:rsidR="000C629F" w:rsidRPr="00B64E63">
        <w:rPr>
          <w:rFonts w:ascii="Times New Roman" w:hAnsi="Times New Roman" w:cs="Times New Roman"/>
          <w:sz w:val="24"/>
          <w:szCs w:val="24"/>
        </w:rPr>
        <w:t>ионообменной смолы</w:t>
      </w:r>
    </w:p>
    <w:tbl>
      <w:tblPr>
        <w:tblStyle w:val="a3"/>
        <w:tblW w:w="0" w:type="auto"/>
        <w:tblInd w:w="108" w:type="dxa"/>
        <w:tblLayout w:type="fixed"/>
        <w:tblLook w:val="04A0" w:firstRow="1" w:lastRow="0" w:firstColumn="1" w:lastColumn="0" w:noHBand="0" w:noVBand="1"/>
      </w:tblPr>
      <w:tblGrid>
        <w:gridCol w:w="2552"/>
        <w:gridCol w:w="2143"/>
        <w:gridCol w:w="1198"/>
        <w:gridCol w:w="1120"/>
        <w:gridCol w:w="1170"/>
        <w:gridCol w:w="1173"/>
      </w:tblGrid>
      <w:tr w:rsidR="00AC3C72" w:rsidRPr="00B64E63" w:rsidTr="00521AC7">
        <w:trPr>
          <w:trHeight w:val="286"/>
        </w:trPr>
        <w:tc>
          <w:tcPr>
            <w:tcW w:w="2552" w:type="dxa"/>
            <w:vMerge w:val="restart"/>
            <w:vAlign w:val="center"/>
          </w:tcPr>
          <w:p w:rsidR="00AC3C72" w:rsidRPr="00B64E63" w:rsidRDefault="00AC3C72" w:rsidP="00521AC7">
            <w:pPr>
              <w:jc w:val="center"/>
              <w:rPr>
                <w:rFonts w:ascii="Times New Roman" w:hAnsi="Times New Roman"/>
                <w:iCs/>
                <w:sz w:val="24"/>
                <w:szCs w:val="24"/>
              </w:rPr>
            </w:pPr>
            <w:r w:rsidRPr="00B64E63">
              <w:rPr>
                <w:rFonts w:ascii="Times New Roman" w:hAnsi="Times New Roman"/>
                <w:iCs/>
                <w:sz w:val="24"/>
                <w:szCs w:val="24"/>
              </w:rPr>
              <w:t>Марка</w:t>
            </w:r>
          </w:p>
          <w:p w:rsidR="00AC3C72" w:rsidRPr="00B64E63" w:rsidRDefault="00AC3C72" w:rsidP="00521AC7">
            <w:pPr>
              <w:jc w:val="center"/>
              <w:rPr>
                <w:rFonts w:ascii="Times New Roman" w:hAnsi="Times New Roman"/>
                <w:iCs/>
                <w:sz w:val="24"/>
                <w:szCs w:val="24"/>
              </w:rPr>
            </w:pPr>
            <w:r w:rsidRPr="00B64E63">
              <w:rPr>
                <w:rFonts w:ascii="Times New Roman" w:hAnsi="Times New Roman"/>
                <w:iCs/>
                <w:sz w:val="24"/>
                <w:szCs w:val="24"/>
              </w:rPr>
              <w:t>ионообменной</w:t>
            </w:r>
          </w:p>
          <w:p w:rsidR="00AC3C72" w:rsidRPr="00B64E63" w:rsidRDefault="00AC3C72" w:rsidP="00521AC7">
            <w:pPr>
              <w:jc w:val="center"/>
              <w:rPr>
                <w:rFonts w:ascii="Times New Roman" w:hAnsi="Times New Roman"/>
                <w:iCs/>
                <w:sz w:val="24"/>
                <w:szCs w:val="24"/>
              </w:rPr>
            </w:pPr>
            <w:r w:rsidRPr="00B64E63">
              <w:rPr>
                <w:rFonts w:ascii="Times New Roman" w:hAnsi="Times New Roman"/>
                <w:iCs/>
                <w:sz w:val="24"/>
                <w:szCs w:val="24"/>
              </w:rPr>
              <w:t>смолы</w:t>
            </w:r>
          </w:p>
        </w:tc>
        <w:tc>
          <w:tcPr>
            <w:tcW w:w="2143" w:type="dxa"/>
            <w:vMerge w:val="restart"/>
            <w:vAlign w:val="center"/>
          </w:tcPr>
          <w:p w:rsidR="00AC3C72" w:rsidRPr="00B64E63" w:rsidRDefault="00AC3C72" w:rsidP="00521AC7">
            <w:pPr>
              <w:jc w:val="center"/>
              <w:rPr>
                <w:rFonts w:ascii="Times New Roman" w:hAnsi="Times New Roman" w:cs="Times New Roman"/>
                <w:sz w:val="24"/>
                <w:szCs w:val="24"/>
              </w:rPr>
            </w:pPr>
            <w:r w:rsidRPr="00B64E63">
              <w:rPr>
                <w:rFonts w:ascii="Times New Roman" w:hAnsi="Times New Roman" w:cs="Times New Roman"/>
                <w:sz w:val="24"/>
                <w:szCs w:val="24"/>
              </w:rPr>
              <w:t>Степень донасыщения,</w:t>
            </w:r>
          </w:p>
          <w:p w:rsidR="00AC3C72" w:rsidRPr="00B64E63" w:rsidRDefault="00AC3C72" w:rsidP="00521AC7">
            <w:pPr>
              <w:jc w:val="center"/>
              <w:rPr>
                <w:rFonts w:ascii="Times New Roman" w:hAnsi="Times New Roman" w:cs="Times New Roman"/>
                <w:sz w:val="24"/>
                <w:szCs w:val="24"/>
              </w:rPr>
            </w:pPr>
            <w:r w:rsidRPr="00B64E63">
              <w:rPr>
                <w:rFonts w:ascii="Times New Roman" w:hAnsi="Times New Roman" w:cs="Times New Roman"/>
                <w:sz w:val="24"/>
                <w:szCs w:val="24"/>
              </w:rPr>
              <w:t>%</w:t>
            </w:r>
          </w:p>
        </w:tc>
        <w:tc>
          <w:tcPr>
            <w:tcW w:w="4661" w:type="dxa"/>
            <w:gridSpan w:val="4"/>
            <w:vAlign w:val="center"/>
          </w:tcPr>
          <w:p w:rsidR="00AC3C72" w:rsidRPr="00B64E63" w:rsidRDefault="00AC3C72" w:rsidP="00EF7E50">
            <w:pPr>
              <w:spacing w:line="360" w:lineRule="auto"/>
              <w:jc w:val="center"/>
              <w:rPr>
                <w:rFonts w:ascii="Times New Roman" w:hAnsi="Times New Roman" w:cs="Times New Roman"/>
                <w:sz w:val="24"/>
                <w:szCs w:val="24"/>
              </w:rPr>
            </w:pPr>
            <w:r w:rsidRPr="00B64E63">
              <w:rPr>
                <w:rFonts w:ascii="Times New Roman" w:hAnsi="Times New Roman" w:cs="Times New Roman"/>
                <w:sz w:val="24"/>
                <w:szCs w:val="24"/>
              </w:rPr>
              <w:t>Массовая доля</w:t>
            </w:r>
            <w:r w:rsidR="00117CB8" w:rsidRPr="00B64E63">
              <w:rPr>
                <w:rFonts w:ascii="Times New Roman" w:hAnsi="Times New Roman" w:cs="Times New Roman"/>
                <w:sz w:val="24"/>
                <w:szCs w:val="24"/>
              </w:rPr>
              <w:t xml:space="preserve"> компонентов</w:t>
            </w:r>
            <w:r w:rsidRPr="00B64E63">
              <w:rPr>
                <w:rFonts w:ascii="Times New Roman" w:hAnsi="Times New Roman" w:cs="Times New Roman"/>
                <w:sz w:val="24"/>
                <w:szCs w:val="24"/>
              </w:rPr>
              <w:t>, %</w:t>
            </w:r>
          </w:p>
        </w:tc>
      </w:tr>
      <w:tr w:rsidR="00AC3C72" w:rsidRPr="00B64E63" w:rsidTr="00521AC7">
        <w:trPr>
          <w:trHeight w:val="197"/>
        </w:trPr>
        <w:tc>
          <w:tcPr>
            <w:tcW w:w="2552" w:type="dxa"/>
            <w:vMerge/>
            <w:vAlign w:val="center"/>
          </w:tcPr>
          <w:p w:rsidR="00AC3C72" w:rsidRPr="00B64E63" w:rsidRDefault="00AC3C72" w:rsidP="00521AC7">
            <w:pPr>
              <w:spacing w:line="360" w:lineRule="auto"/>
              <w:jc w:val="center"/>
              <w:rPr>
                <w:rFonts w:ascii="Times New Roman" w:hAnsi="Times New Roman" w:cs="Times New Roman"/>
                <w:sz w:val="24"/>
                <w:szCs w:val="24"/>
              </w:rPr>
            </w:pPr>
          </w:p>
        </w:tc>
        <w:tc>
          <w:tcPr>
            <w:tcW w:w="2143" w:type="dxa"/>
            <w:vMerge/>
            <w:vAlign w:val="center"/>
          </w:tcPr>
          <w:p w:rsidR="00AC3C72" w:rsidRPr="00B64E63" w:rsidRDefault="00AC3C72" w:rsidP="00521AC7">
            <w:pPr>
              <w:jc w:val="center"/>
              <w:rPr>
                <w:rFonts w:ascii="Times New Roman" w:hAnsi="Times New Roman" w:cs="Times New Roman"/>
                <w:sz w:val="24"/>
                <w:szCs w:val="24"/>
              </w:rPr>
            </w:pPr>
          </w:p>
        </w:tc>
        <w:tc>
          <w:tcPr>
            <w:tcW w:w="1198" w:type="dxa"/>
            <w:vAlign w:val="center"/>
          </w:tcPr>
          <w:p w:rsidR="00AC3C72" w:rsidRPr="00B64E63" w:rsidRDefault="000B7804" w:rsidP="000B7804">
            <w:pPr>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lang w:val="en-US"/>
              </w:rPr>
              <w:t>U</w:t>
            </w:r>
          </w:p>
        </w:tc>
        <w:tc>
          <w:tcPr>
            <w:tcW w:w="1120" w:type="dxa"/>
            <w:vAlign w:val="center"/>
          </w:tcPr>
          <w:p w:rsidR="00AC3C72" w:rsidRPr="00B64E63" w:rsidRDefault="00AC3C72" w:rsidP="000B7804">
            <w:pPr>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lang w:val="en-US"/>
              </w:rPr>
              <w:t>NO</w:t>
            </w:r>
            <w:r w:rsidRPr="00B64E63">
              <w:rPr>
                <w:rFonts w:ascii="Times New Roman" w:eastAsia="Calibri" w:hAnsi="Times New Roman" w:cs="Times New Roman"/>
                <w:sz w:val="24"/>
                <w:szCs w:val="24"/>
                <w:vertAlign w:val="subscript"/>
                <w:lang w:val="en-US"/>
              </w:rPr>
              <w:t>3</w:t>
            </w:r>
            <w:r w:rsidRPr="00B64E63">
              <w:rPr>
                <w:rFonts w:ascii="Times New Roman" w:eastAsia="Calibri" w:hAnsi="Times New Roman" w:cs="Times New Roman"/>
                <w:sz w:val="24"/>
                <w:szCs w:val="24"/>
                <w:vertAlign w:val="superscript"/>
              </w:rPr>
              <w:t>-</w:t>
            </w:r>
          </w:p>
        </w:tc>
        <w:tc>
          <w:tcPr>
            <w:tcW w:w="1170" w:type="dxa"/>
            <w:vAlign w:val="center"/>
          </w:tcPr>
          <w:p w:rsidR="00AC3C72" w:rsidRPr="00B64E63" w:rsidRDefault="00AC3C72" w:rsidP="000B7804">
            <w:pPr>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lang w:val="en-US"/>
              </w:rPr>
              <w:t>SO</w:t>
            </w:r>
            <w:r w:rsidRPr="00B64E63">
              <w:rPr>
                <w:rFonts w:ascii="Times New Roman" w:eastAsia="Calibri" w:hAnsi="Times New Roman" w:cs="Times New Roman"/>
                <w:sz w:val="24"/>
                <w:szCs w:val="24"/>
                <w:vertAlign w:val="subscript"/>
                <w:lang w:val="en-US"/>
              </w:rPr>
              <w:t>4</w:t>
            </w:r>
            <w:r w:rsidRPr="00B64E63">
              <w:rPr>
                <w:rFonts w:ascii="Times New Roman" w:eastAsia="Calibri" w:hAnsi="Times New Roman" w:cs="Times New Roman"/>
                <w:sz w:val="24"/>
                <w:szCs w:val="24"/>
                <w:vertAlign w:val="superscript"/>
              </w:rPr>
              <w:t>2-</w:t>
            </w:r>
          </w:p>
        </w:tc>
        <w:tc>
          <w:tcPr>
            <w:tcW w:w="1173" w:type="dxa"/>
            <w:vAlign w:val="center"/>
          </w:tcPr>
          <w:p w:rsidR="00AC3C72" w:rsidRPr="00B64E63" w:rsidRDefault="00AC3C72" w:rsidP="000B7804">
            <w:pPr>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lang w:val="en-US"/>
              </w:rPr>
              <w:t>SiO</w:t>
            </w:r>
            <w:r w:rsidRPr="00B64E63">
              <w:rPr>
                <w:rFonts w:ascii="Times New Roman" w:eastAsia="Calibri" w:hAnsi="Times New Roman" w:cs="Times New Roman"/>
                <w:sz w:val="24"/>
                <w:szCs w:val="24"/>
                <w:vertAlign w:val="subscript"/>
                <w:lang w:val="en-US"/>
              </w:rPr>
              <w:t>2</w:t>
            </w:r>
          </w:p>
        </w:tc>
      </w:tr>
    </w:tbl>
    <w:p w:rsidR="00AC3C72" w:rsidRPr="00B64E63" w:rsidRDefault="00AC3C72" w:rsidP="00AC3C72">
      <w:pPr>
        <w:spacing w:after="0" w:line="360" w:lineRule="auto"/>
        <w:jc w:val="both"/>
        <w:rPr>
          <w:rFonts w:ascii="Times New Roman" w:hAnsi="Times New Roman" w:cs="Times New Roman"/>
          <w:sz w:val="16"/>
          <w:szCs w:val="16"/>
        </w:rPr>
      </w:pPr>
    </w:p>
    <w:p w:rsidR="008D6D6D" w:rsidRPr="00B64E63" w:rsidRDefault="008D6D6D" w:rsidP="00AC3C72">
      <w:pPr>
        <w:spacing w:after="0" w:line="360" w:lineRule="auto"/>
        <w:jc w:val="both"/>
        <w:rPr>
          <w:rFonts w:ascii="Times New Roman" w:hAnsi="Times New Roman" w:cs="Times New Roman"/>
          <w:sz w:val="16"/>
          <w:szCs w:val="16"/>
        </w:rPr>
      </w:pPr>
    </w:p>
    <w:p w:rsidR="00AC3C72" w:rsidRPr="00B64E63" w:rsidRDefault="00437C25" w:rsidP="00AC3C72">
      <w:pPr>
        <w:spacing w:after="0" w:line="240" w:lineRule="auto"/>
        <w:ind w:firstLine="567"/>
        <w:jc w:val="both"/>
        <w:rPr>
          <w:rFonts w:ascii="Times New Roman" w:hAnsi="Times New Roman" w:cs="Times New Roman"/>
          <w:b/>
          <w:sz w:val="24"/>
          <w:szCs w:val="24"/>
        </w:rPr>
      </w:pPr>
      <w:r>
        <w:rPr>
          <w:rFonts w:ascii="Times New Roman" w:hAnsi="Times New Roman"/>
          <w:b/>
          <w:iCs/>
          <w:sz w:val="24"/>
          <w:szCs w:val="24"/>
        </w:rPr>
        <w:t>Б</w:t>
      </w:r>
      <w:r w:rsidR="00AC3C72" w:rsidRPr="00B64E63">
        <w:rPr>
          <w:rFonts w:ascii="Times New Roman" w:hAnsi="Times New Roman"/>
          <w:b/>
          <w:iCs/>
          <w:sz w:val="24"/>
          <w:szCs w:val="24"/>
        </w:rPr>
        <w:t>.3</w:t>
      </w:r>
      <w:r w:rsidR="00AC3C72" w:rsidRPr="00B64E63">
        <w:rPr>
          <w:rFonts w:ascii="Times New Roman" w:hAnsi="Times New Roman" w:cs="Times New Roman"/>
          <w:b/>
        </w:rPr>
        <w:t xml:space="preserve"> </w:t>
      </w:r>
      <w:r w:rsidR="00C73519" w:rsidRPr="00B64E63">
        <w:rPr>
          <w:rFonts w:ascii="Times New Roman" w:hAnsi="Times New Roman" w:cs="Times New Roman"/>
          <w:b/>
          <w:sz w:val="24"/>
          <w:szCs w:val="24"/>
        </w:rPr>
        <w:t>Сульфатно-нитратная десорбция</w:t>
      </w:r>
      <w:r w:rsidR="00AC3C72" w:rsidRPr="00B64E63">
        <w:rPr>
          <w:rFonts w:ascii="Times New Roman" w:hAnsi="Times New Roman" w:cs="Times New Roman"/>
          <w:b/>
          <w:sz w:val="24"/>
          <w:szCs w:val="24"/>
        </w:rPr>
        <w:t xml:space="preserve"> ионообменной смолы в динамическом режиме</w:t>
      </w:r>
    </w:p>
    <w:p w:rsidR="00AC3C72" w:rsidRPr="00B64E63" w:rsidRDefault="00AC3C72" w:rsidP="00AC3C72">
      <w:pPr>
        <w:spacing w:after="0" w:line="240" w:lineRule="auto"/>
        <w:ind w:firstLine="567"/>
        <w:jc w:val="both"/>
        <w:rPr>
          <w:rFonts w:ascii="Times New Roman" w:hAnsi="Times New Roman" w:cs="Times New Roman"/>
          <w:sz w:val="24"/>
          <w:szCs w:val="24"/>
        </w:rPr>
      </w:pPr>
    </w:p>
    <w:p w:rsidR="00AC3C72" w:rsidRPr="00B64E63" w:rsidRDefault="00AC3C72" w:rsidP="00AC3C72">
      <w:pPr>
        <w:spacing w:after="0" w:line="240" w:lineRule="auto"/>
        <w:ind w:firstLine="567"/>
        <w:jc w:val="both"/>
        <w:rPr>
          <w:rFonts w:ascii="Times New Roman" w:hAnsi="Times New Roman"/>
          <w:iCs/>
          <w:sz w:val="24"/>
          <w:szCs w:val="24"/>
        </w:rPr>
      </w:pPr>
      <w:r w:rsidRPr="00B64E63">
        <w:rPr>
          <w:rFonts w:ascii="Times New Roman" w:hAnsi="Times New Roman" w:cs="Times New Roman"/>
          <w:sz w:val="24"/>
          <w:szCs w:val="24"/>
        </w:rPr>
        <w:t>Десорбцию урана с донасыщенной смолы осуще</w:t>
      </w:r>
      <w:r w:rsidR="00F630FF" w:rsidRPr="00B64E63">
        <w:rPr>
          <w:rFonts w:ascii="Times New Roman" w:hAnsi="Times New Roman" w:cs="Times New Roman"/>
          <w:sz w:val="24"/>
          <w:szCs w:val="24"/>
        </w:rPr>
        <w:t>ствляют десорбирующим раствором, в котором</w:t>
      </w:r>
      <w:r w:rsidRPr="00B64E63">
        <w:rPr>
          <w:rFonts w:ascii="Times New Roman" w:hAnsi="Times New Roman" w:cs="Times New Roman"/>
          <w:sz w:val="24"/>
          <w:szCs w:val="24"/>
        </w:rPr>
        <w:t xml:space="preserve"> предварительно </w:t>
      </w:r>
      <w:r w:rsidR="00F630FF" w:rsidRPr="00B64E63">
        <w:rPr>
          <w:rFonts w:ascii="Times New Roman" w:hAnsi="Times New Roman" w:cs="Times New Roman"/>
          <w:sz w:val="24"/>
          <w:szCs w:val="24"/>
        </w:rPr>
        <w:t xml:space="preserve">определяют </w:t>
      </w:r>
      <w:r w:rsidRPr="00B64E63">
        <w:rPr>
          <w:rFonts w:ascii="Times New Roman" w:hAnsi="Times New Roman" w:cs="Times New Roman"/>
          <w:sz w:val="24"/>
          <w:szCs w:val="24"/>
        </w:rPr>
        <w:t xml:space="preserve">содержание </w:t>
      </w:r>
      <w:r w:rsidRPr="00B64E63">
        <w:rPr>
          <w:rFonts w:ascii="Times New Roman" w:hAnsi="Times New Roman" w:cs="Times New Roman"/>
          <w:sz w:val="24"/>
          <w:szCs w:val="24"/>
          <w:lang w:val="en-US"/>
        </w:rPr>
        <w:t>U</w:t>
      </w:r>
      <w:r w:rsidRPr="00B64E63">
        <w:rPr>
          <w:rFonts w:ascii="Times New Roman" w:hAnsi="Times New Roman" w:cs="Times New Roman"/>
          <w:sz w:val="24"/>
          <w:szCs w:val="24"/>
        </w:rPr>
        <w:t xml:space="preserve">, </w:t>
      </w:r>
      <w:r w:rsidRPr="00B64E63">
        <w:rPr>
          <w:rFonts w:ascii="Times New Roman" w:hAnsi="Times New Roman"/>
          <w:iCs/>
          <w:sz w:val="24"/>
          <w:szCs w:val="24"/>
          <w:lang w:val="en-US"/>
        </w:rPr>
        <w:t>Fe</w:t>
      </w:r>
      <w:r w:rsidRPr="00B64E63">
        <w:rPr>
          <w:rFonts w:ascii="Times New Roman" w:hAnsi="Times New Roman"/>
          <w:iCs/>
          <w:sz w:val="24"/>
          <w:szCs w:val="24"/>
          <w:vertAlign w:val="superscript"/>
        </w:rPr>
        <w:t>+3</w:t>
      </w:r>
      <w:r w:rsidRPr="00B64E63">
        <w:rPr>
          <w:rFonts w:ascii="Times New Roman" w:hAnsi="Times New Roman"/>
          <w:iCs/>
          <w:sz w:val="24"/>
          <w:szCs w:val="24"/>
        </w:rPr>
        <w:t xml:space="preserve">, </w:t>
      </w:r>
      <w:r w:rsidRPr="00B64E63">
        <w:rPr>
          <w:rFonts w:ascii="Times New Roman" w:hAnsi="Times New Roman"/>
          <w:iCs/>
          <w:sz w:val="24"/>
          <w:szCs w:val="24"/>
          <w:lang w:val="en-US"/>
        </w:rPr>
        <w:t>Fe</w:t>
      </w:r>
      <w:r w:rsidRPr="00B64E63">
        <w:rPr>
          <w:rFonts w:ascii="Times New Roman" w:hAnsi="Times New Roman"/>
          <w:iCs/>
          <w:sz w:val="24"/>
          <w:szCs w:val="24"/>
          <w:vertAlign w:val="superscript"/>
        </w:rPr>
        <w:t>+2</w:t>
      </w:r>
      <w:r w:rsidRPr="00B64E63">
        <w:rPr>
          <w:rFonts w:ascii="Times New Roman" w:hAnsi="Times New Roman"/>
          <w:iCs/>
          <w:sz w:val="24"/>
          <w:szCs w:val="24"/>
        </w:rPr>
        <w:t xml:space="preserve">, </w:t>
      </w:r>
      <w:r w:rsidRPr="00B64E63">
        <w:rPr>
          <w:rFonts w:ascii="Times New Roman" w:hAnsi="Times New Roman"/>
          <w:iCs/>
          <w:sz w:val="24"/>
          <w:szCs w:val="24"/>
          <w:lang w:val="en-US"/>
        </w:rPr>
        <w:t>NO</w:t>
      </w:r>
      <w:r w:rsidRPr="00B64E63">
        <w:rPr>
          <w:rFonts w:ascii="Times New Roman" w:hAnsi="Times New Roman"/>
          <w:iCs/>
          <w:sz w:val="24"/>
          <w:szCs w:val="24"/>
          <w:vertAlign w:val="subscript"/>
        </w:rPr>
        <w:t>3</w:t>
      </w:r>
      <w:r w:rsidRPr="00B64E63">
        <w:rPr>
          <w:rFonts w:ascii="Times New Roman" w:hAnsi="Times New Roman"/>
          <w:iCs/>
          <w:sz w:val="24"/>
          <w:szCs w:val="24"/>
          <w:vertAlign w:val="superscript"/>
        </w:rPr>
        <w:t>-</w:t>
      </w:r>
      <w:r w:rsidRPr="00B64E63">
        <w:rPr>
          <w:rFonts w:ascii="Times New Roman" w:hAnsi="Times New Roman"/>
          <w:iCs/>
          <w:sz w:val="24"/>
          <w:szCs w:val="24"/>
        </w:rPr>
        <w:t xml:space="preserve">, </w:t>
      </w:r>
      <w:r w:rsidRPr="00B64E63">
        <w:rPr>
          <w:rFonts w:ascii="Times New Roman" w:hAnsi="Times New Roman"/>
          <w:iCs/>
          <w:sz w:val="24"/>
          <w:szCs w:val="24"/>
          <w:lang w:val="en-US"/>
        </w:rPr>
        <w:t>SO</w:t>
      </w:r>
      <w:r w:rsidRPr="00B64E63">
        <w:rPr>
          <w:rFonts w:ascii="Times New Roman" w:hAnsi="Times New Roman"/>
          <w:iCs/>
          <w:sz w:val="24"/>
          <w:szCs w:val="24"/>
          <w:vertAlign w:val="subscript"/>
        </w:rPr>
        <w:t>4</w:t>
      </w:r>
      <w:r w:rsidRPr="00B64E63">
        <w:rPr>
          <w:rFonts w:ascii="Times New Roman" w:hAnsi="Times New Roman"/>
          <w:iCs/>
          <w:sz w:val="24"/>
          <w:szCs w:val="24"/>
          <w:vertAlign w:val="superscript"/>
        </w:rPr>
        <w:t>2-</w:t>
      </w:r>
      <w:r w:rsidRPr="00B64E63">
        <w:rPr>
          <w:rFonts w:ascii="Times New Roman" w:hAnsi="Times New Roman"/>
          <w:iCs/>
          <w:sz w:val="24"/>
          <w:szCs w:val="24"/>
        </w:rPr>
        <w:t xml:space="preserve">, </w:t>
      </w:r>
      <w:proofErr w:type="spellStart"/>
      <w:r w:rsidRPr="00B64E63">
        <w:rPr>
          <w:rFonts w:ascii="Times New Roman" w:hAnsi="Times New Roman"/>
          <w:iCs/>
          <w:sz w:val="24"/>
          <w:szCs w:val="24"/>
          <w:lang w:val="en-US"/>
        </w:rPr>
        <w:t>SiO</w:t>
      </w:r>
      <w:proofErr w:type="spellEnd"/>
      <w:r w:rsidRPr="00B64E63">
        <w:rPr>
          <w:rFonts w:ascii="Times New Roman" w:hAnsi="Times New Roman"/>
          <w:iCs/>
          <w:sz w:val="24"/>
          <w:szCs w:val="24"/>
          <w:vertAlign w:val="subscript"/>
        </w:rPr>
        <w:t>2</w:t>
      </w:r>
      <w:r w:rsidRPr="00B64E63">
        <w:rPr>
          <w:rFonts w:ascii="Times New Roman" w:hAnsi="Times New Roman"/>
          <w:iCs/>
          <w:sz w:val="24"/>
          <w:szCs w:val="24"/>
        </w:rPr>
        <w:t>, Н</w:t>
      </w:r>
      <w:r w:rsidRPr="00B64E63">
        <w:rPr>
          <w:rFonts w:ascii="Times New Roman" w:hAnsi="Times New Roman"/>
          <w:iCs/>
          <w:sz w:val="24"/>
          <w:szCs w:val="24"/>
          <w:vertAlign w:val="subscript"/>
        </w:rPr>
        <w:t>2</w:t>
      </w:r>
      <w:r w:rsidRPr="00B64E63">
        <w:rPr>
          <w:rFonts w:ascii="Times New Roman" w:hAnsi="Times New Roman"/>
          <w:iCs/>
          <w:sz w:val="24"/>
          <w:szCs w:val="24"/>
          <w:lang w:val="en-US"/>
        </w:rPr>
        <w:t>SO</w:t>
      </w:r>
      <w:r w:rsidRPr="00B64E63">
        <w:rPr>
          <w:rFonts w:ascii="Times New Roman" w:hAnsi="Times New Roman"/>
          <w:iCs/>
          <w:sz w:val="24"/>
          <w:szCs w:val="24"/>
          <w:vertAlign w:val="subscript"/>
        </w:rPr>
        <w:t>4</w:t>
      </w:r>
      <w:r w:rsidR="00705EB7" w:rsidRPr="00B64E63">
        <w:rPr>
          <w:rFonts w:ascii="Times New Roman" w:hAnsi="Times New Roman"/>
          <w:iCs/>
          <w:sz w:val="24"/>
          <w:szCs w:val="24"/>
        </w:rPr>
        <w:t xml:space="preserve"> и значение рН (с</w:t>
      </w:r>
      <w:r w:rsidR="00705EB7" w:rsidRPr="00B64E63">
        <w:rPr>
          <w:rFonts w:ascii="Times New Roman" w:hAnsi="Times New Roman" w:cs="Times New Roman"/>
          <w:iCs/>
          <w:sz w:val="24"/>
          <w:szCs w:val="24"/>
        </w:rPr>
        <w:t xml:space="preserve">одержание </w:t>
      </w:r>
      <w:r w:rsidR="00705EB7" w:rsidRPr="00B64E63">
        <w:rPr>
          <w:rFonts w:ascii="Times New Roman" w:hAnsi="Times New Roman"/>
          <w:iCs/>
          <w:sz w:val="24"/>
          <w:szCs w:val="24"/>
          <w:lang w:val="en-US"/>
        </w:rPr>
        <w:t>NO</w:t>
      </w:r>
      <w:r w:rsidR="00705EB7" w:rsidRPr="00B64E63">
        <w:rPr>
          <w:rFonts w:ascii="Times New Roman" w:hAnsi="Times New Roman"/>
          <w:iCs/>
          <w:sz w:val="24"/>
          <w:szCs w:val="24"/>
          <w:vertAlign w:val="subscript"/>
        </w:rPr>
        <w:t>3</w:t>
      </w:r>
      <w:r w:rsidR="00705EB7" w:rsidRPr="00B64E63">
        <w:rPr>
          <w:rFonts w:ascii="Times New Roman" w:hAnsi="Times New Roman"/>
          <w:iCs/>
          <w:sz w:val="24"/>
          <w:szCs w:val="24"/>
          <w:vertAlign w:val="superscript"/>
        </w:rPr>
        <w:t xml:space="preserve">- </w:t>
      </w:r>
      <w:r w:rsidR="00705EB7" w:rsidRPr="00B64E63">
        <w:rPr>
          <w:rFonts w:ascii="Times New Roman" w:hAnsi="Times New Roman"/>
          <w:iCs/>
          <w:sz w:val="24"/>
          <w:szCs w:val="24"/>
        </w:rPr>
        <w:t>-ионов в растворе должно составлять не менее 85 г/дм</w:t>
      </w:r>
      <w:r w:rsidR="00705EB7" w:rsidRPr="00B64E63">
        <w:rPr>
          <w:rFonts w:ascii="Times New Roman" w:hAnsi="Times New Roman"/>
          <w:iCs/>
          <w:sz w:val="24"/>
          <w:szCs w:val="24"/>
          <w:vertAlign w:val="superscript"/>
        </w:rPr>
        <w:t>3</w:t>
      </w:r>
      <w:r w:rsidR="00705EB7" w:rsidRPr="00B64E63">
        <w:rPr>
          <w:rFonts w:ascii="Times New Roman" w:hAnsi="Times New Roman"/>
          <w:iCs/>
          <w:sz w:val="24"/>
          <w:szCs w:val="24"/>
        </w:rPr>
        <w:t xml:space="preserve">). </w:t>
      </w:r>
      <w:r w:rsidRPr="00B64E63">
        <w:rPr>
          <w:rFonts w:ascii="Times New Roman" w:hAnsi="Times New Roman"/>
          <w:iCs/>
          <w:sz w:val="24"/>
          <w:szCs w:val="24"/>
        </w:rPr>
        <w:t xml:space="preserve"> Данные анализа заносят в таблицу </w:t>
      </w:r>
      <w:r w:rsidR="00437C25">
        <w:rPr>
          <w:rFonts w:ascii="Times New Roman" w:hAnsi="Times New Roman"/>
          <w:iCs/>
          <w:sz w:val="24"/>
          <w:szCs w:val="24"/>
        </w:rPr>
        <w:t>Б</w:t>
      </w:r>
      <w:r w:rsidR="00437C25" w:rsidRPr="00B64E63">
        <w:rPr>
          <w:rFonts w:ascii="Times New Roman" w:hAnsi="Times New Roman"/>
          <w:iCs/>
          <w:sz w:val="24"/>
          <w:szCs w:val="24"/>
        </w:rPr>
        <w:t xml:space="preserve"> </w:t>
      </w:r>
      <w:r w:rsidRPr="00B64E63">
        <w:rPr>
          <w:rFonts w:ascii="Times New Roman" w:hAnsi="Times New Roman"/>
          <w:iCs/>
          <w:sz w:val="24"/>
          <w:szCs w:val="24"/>
        </w:rPr>
        <w:t>3.1.</w:t>
      </w:r>
    </w:p>
    <w:p w:rsidR="00AC3C72" w:rsidRPr="00B64E63" w:rsidRDefault="00AC3C72" w:rsidP="00AC3C72">
      <w:pPr>
        <w:spacing w:after="0" w:line="240" w:lineRule="auto"/>
        <w:ind w:firstLine="567"/>
        <w:jc w:val="both"/>
        <w:rPr>
          <w:rFonts w:ascii="Times New Roman" w:hAnsi="Times New Roman"/>
          <w:iCs/>
          <w:sz w:val="24"/>
          <w:szCs w:val="24"/>
        </w:rPr>
      </w:pPr>
      <w:r w:rsidRPr="00B64E63">
        <w:rPr>
          <w:rFonts w:ascii="Times New Roman" w:hAnsi="Times New Roman" w:cs="Times New Roman"/>
          <w:iCs/>
          <w:sz w:val="24"/>
          <w:szCs w:val="24"/>
        </w:rPr>
        <w:t xml:space="preserve">Десорбцию в динамическом режиме проводят на лабораторной установке, </w:t>
      </w:r>
      <w:r w:rsidRPr="00B64E63">
        <w:rPr>
          <w:rFonts w:ascii="Times New Roman" w:hAnsi="Times New Roman"/>
          <w:iCs/>
          <w:sz w:val="24"/>
          <w:szCs w:val="24"/>
        </w:rPr>
        <w:t xml:space="preserve">представленной на рисунке </w:t>
      </w:r>
      <w:r w:rsidR="00437C25">
        <w:rPr>
          <w:rFonts w:ascii="Times New Roman" w:hAnsi="Times New Roman"/>
          <w:iCs/>
          <w:sz w:val="24"/>
          <w:szCs w:val="24"/>
        </w:rPr>
        <w:t>Б</w:t>
      </w:r>
      <w:r w:rsidRPr="00B64E63">
        <w:rPr>
          <w:rFonts w:ascii="Times New Roman" w:hAnsi="Times New Roman"/>
          <w:iCs/>
          <w:sz w:val="24"/>
          <w:szCs w:val="24"/>
        </w:rPr>
        <w:t xml:space="preserve">.1. </w:t>
      </w:r>
    </w:p>
    <w:p w:rsidR="0086042F" w:rsidRPr="00B64E63" w:rsidRDefault="0086042F" w:rsidP="00AC3C72">
      <w:pPr>
        <w:spacing w:after="0" w:line="240" w:lineRule="auto"/>
        <w:ind w:firstLine="567"/>
        <w:jc w:val="both"/>
        <w:rPr>
          <w:rFonts w:ascii="Times New Roman" w:hAnsi="Times New Roman" w:cs="Times New Roman"/>
          <w:iCs/>
          <w:sz w:val="24"/>
          <w:szCs w:val="24"/>
        </w:rPr>
      </w:pPr>
      <w:r w:rsidRPr="00B64E63">
        <w:rPr>
          <w:rFonts w:ascii="Times New Roman" w:hAnsi="Times New Roman" w:cs="Times New Roman"/>
          <w:iCs/>
          <w:sz w:val="24"/>
          <w:szCs w:val="24"/>
        </w:rPr>
        <w:t>Десорбирующий раствор подается через колонку с донасыщенной смолой снизу вверх</w:t>
      </w:r>
      <w:r w:rsidRPr="00B64E63">
        <w:rPr>
          <w:rFonts w:ascii="Times New Roman" w:eastAsia="Calibri" w:hAnsi="Times New Roman" w:cs="Times New Roman"/>
          <w:bCs/>
          <w:sz w:val="24"/>
          <w:szCs w:val="24"/>
          <w:lang w:eastAsia="ar-SA" w:bidi="en-US"/>
        </w:rPr>
        <w:t xml:space="preserve"> с расходом 1 объем раствора на 1 объем ионообменной смолы в час </w:t>
      </w:r>
      <w:r w:rsidRPr="00B64E63">
        <w:rPr>
          <w:rFonts w:ascii="Times New Roman" w:eastAsia="Times New Roman" w:hAnsi="Times New Roman" w:cs="Times New Roman"/>
          <w:bCs/>
          <w:sz w:val="24"/>
          <w:szCs w:val="24"/>
          <w:lang w:eastAsia="ar-SA" w:bidi="en-US"/>
        </w:rPr>
        <w:t>(</w:t>
      </w:r>
      <w:proofErr w:type="spellStart"/>
      <w:r w:rsidRPr="00B64E63">
        <w:rPr>
          <w:rFonts w:ascii="Times New Roman" w:eastAsia="Calibri" w:hAnsi="Times New Roman" w:cs="Times New Roman"/>
          <w:bCs/>
          <w:sz w:val="24"/>
          <w:szCs w:val="24"/>
          <w:lang w:val="en-US" w:eastAsia="ar-SA" w:bidi="en-US"/>
        </w:rPr>
        <w:t>V</w:t>
      </w:r>
      <w:r w:rsidRPr="00B64E63">
        <w:rPr>
          <w:rFonts w:ascii="Times New Roman" w:eastAsia="Calibri" w:hAnsi="Times New Roman" w:cs="Times New Roman"/>
          <w:bCs/>
          <w:sz w:val="24"/>
          <w:szCs w:val="24"/>
          <w:vertAlign w:val="subscript"/>
          <w:lang w:val="en-US" w:eastAsia="ar-SA" w:bidi="en-US"/>
        </w:rPr>
        <w:t>p</w:t>
      </w:r>
      <w:proofErr w:type="spellEnd"/>
      <w:r w:rsidRPr="00B64E63">
        <w:rPr>
          <w:rFonts w:ascii="Times New Roman" w:eastAsia="Calibri" w:hAnsi="Times New Roman" w:cs="Times New Roman"/>
          <w:bCs/>
          <w:sz w:val="24"/>
          <w:szCs w:val="24"/>
          <w:lang w:eastAsia="ar-SA" w:bidi="en-US"/>
        </w:rPr>
        <w:t>/</w:t>
      </w:r>
      <w:proofErr w:type="spellStart"/>
      <w:r w:rsidRPr="00B64E63">
        <w:rPr>
          <w:rFonts w:ascii="Times New Roman" w:eastAsia="Calibri" w:hAnsi="Times New Roman" w:cs="Times New Roman"/>
          <w:bCs/>
          <w:sz w:val="24"/>
          <w:szCs w:val="24"/>
          <w:lang w:val="en-US" w:eastAsia="ar-SA" w:bidi="en-US"/>
        </w:rPr>
        <w:t>V</w:t>
      </w:r>
      <w:r w:rsidRPr="00B64E63">
        <w:rPr>
          <w:rFonts w:ascii="Times New Roman" w:eastAsia="Calibri" w:hAnsi="Times New Roman" w:cs="Times New Roman"/>
          <w:bCs/>
          <w:sz w:val="24"/>
          <w:szCs w:val="24"/>
          <w:vertAlign w:val="subscript"/>
          <w:lang w:val="en-US" w:eastAsia="ar-SA" w:bidi="en-US"/>
        </w:rPr>
        <w:t>c</w:t>
      </w:r>
      <w:proofErr w:type="spellEnd"/>
      <w:r w:rsidRPr="00B64E63">
        <w:rPr>
          <w:rFonts w:ascii="Times New Roman" w:eastAsia="Calibri" w:hAnsi="Times New Roman" w:cs="Times New Roman"/>
          <w:bCs/>
          <w:sz w:val="24"/>
          <w:szCs w:val="24"/>
          <w:lang w:eastAsia="ar-SA" w:bidi="en-US"/>
        </w:rPr>
        <w:t xml:space="preserve"> = 1). </w:t>
      </w:r>
    </w:p>
    <w:p w:rsidR="0086042F" w:rsidRPr="00B64E63" w:rsidRDefault="00AC3C72" w:rsidP="00AC3C72">
      <w:pPr>
        <w:spacing w:after="0" w:line="240" w:lineRule="auto"/>
        <w:ind w:firstLine="567"/>
        <w:jc w:val="both"/>
        <w:rPr>
          <w:rFonts w:ascii="Times New Roman" w:hAnsi="Times New Roman"/>
          <w:iCs/>
          <w:sz w:val="24"/>
          <w:szCs w:val="24"/>
        </w:rPr>
      </w:pPr>
      <w:r w:rsidRPr="00B64E63">
        <w:rPr>
          <w:rFonts w:ascii="Times New Roman" w:hAnsi="Times New Roman" w:cs="Times New Roman"/>
          <w:iCs/>
          <w:sz w:val="24"/>
          <w:szCs w:val="24"/>
        </w:rPr>
        <w:t xml:space="preserve">Время десорбции составляет 10 часов. На выходе из колонки через каждый  час отбирают </w:t>
      </w:r>
      <w:r w:rsidR="00F630FF" w:rsidRPr="00B64E63">
        <w:rPr>
          <w:rFonts w:ascii="Times New Roman" w:hAnsi="Times New Roman"/>
          <w:iCs/>
          <w:sz w:val="24"/>
          <w:szCs w:val="24"/>
        </w:rPr>
        <w:t>пробу</w:t>
      </w:r>
      <w:r w:rsidR="0086042F" w:rsidRPr="00B64E63">
        <w:rPr>
          <w:rFonts w:ascii="Times New Roman" w:hAnsi="Times New Roman"/>
          <w:iCs/>
          <w:sz w:val="24"/>
          <w:szCs w:val="24"/>
        </w:rPr>
        <w:t xml:space="preserve"> раствора для анализа на содержание урана</w:t>
      </w:r>
      <w:r w:rsidR="0086042F" w:rsidRPr="00B64E63">
        <w:rPr>
          <w:rFonts w:ascii="Times New Roman" w:hAnsi="Times New Roman" w:cs="Times New Roman"/>
          <w:iCs/>
          <w:sz w:val="24"/>
          <w:szCs w:val="24"/>
        </w:rPr>
        <w:t>, кислотности и величины рН.</w:t>
      </w:r>
      <w:r w:rsidRPr="00B64E63">
        <w:rPr>
          <w:rFonts w:ascii="Times New Roman" w:hAnsi="Times New Roman" w:cs="Times New Roman"/>
          <w:iCs/>
          <w:sz w:val="24"/>
          <w:szCs w:val="24"/>
        </w:rPr>
        <w:t xml:space="preserve"> </w:t>
      </w:r>
      <w:r w:rsidRPr="00B64E63">
        <w:rPr>
          <w:rFonts w:ascii="Times New Roman" w:hAnsi="Times New Roman"/>
          <w:iCs/>
          <w:sz w:val="24"/>
          <w:szCs w:val="24"/>
        </w:rPr>
        <w:t xml:space="preserve">Данные анализа заносят в таблицу </w:t>
      </w:r>
      <w:r w:rsidR="00437C25">
        <w:rPr>
          <w:rFonts w:ascii="Times New Roman" w:hAnsi="Times New Roman"/>
          <w:iCs/>
          <w:sz w:val="24"/>
          <w:szCs w:val="24"/>
        </w:rPr>
        <w:t>Б</w:t>
      </w:r>
      <w:r w:rsidR="00437C25" w:rsidRPr="00B64E63">
        <w:rPr>
          <w:rFonts w:ascii="Times New Roman" w:hAnsi="Times New Roman"/>
          <w:iCs/>
          <w:sz w:val="24"/>
          <w:szCs w:val="24"/>
        </w:rPr>
        <w:t xml:space="preserve"> </w:t>
      </w:r>
      <w:r w:rsidRPr="00B64E63">
        <w:rPr>
          <w:rFonts w:ascii="Times New Roman" w:hAnsi="Times New Roman"/>
          <w:iCs/>
          <w:sz w:val="24"/>
          <w:szCs w:val="24"/>
        </w:rPr>
        <w:t xml:space="preserve">3.2. </w:t>
      </w:r>
    </w:p>
    <w:p w:rsidR="00AC3C72" w:rsidRPr="00B64E63" w:rsidRDefault="00AC3C72" w:rsidP="00AC3C72">
      <w:pPr>
        <w:spacing w:after="0" w:line="240" w:lineRule="auto"/>
        <w:ind w:firstLine="567"/>
        <w:jc w:val="both"/>
        <w:rPr>
          <w:rFonts w:ascii="Times New Roman" w:hAnsi="Times New Roman" w:cs="Times New Roman"/>
          <w:iCs/>
          <w:sz w:val="24"/>
          <w:szCs w:val="24"/>
        </w:rPr>
      </w:pPr>
      <w:r w:rsidRPr="00B64E63">
        <w:rPr>
          <w:rFonts w:ascii="Times New Roman" w:hAnsi="Times New Roman" w:cs="Times New Roman"/>
          <w:iCs/>
          <w:sz w:val="24"/>
          <w:szCs w:val="24"/>
        </w:rPr>
        <w:t xml:space="preserve">По окончании десорбции колонку разгружают, ионообменную смолу промывают дистиллированной водой до рН 5-6. Определяют массовую долю урана и примесей в сорбенте. </w:t>
      </w:r>
      <w:r w:rsidRPr="00B64E63">
        <w:rPr>
          <w:rFonts w:ascii="Times New Roman" w:hAnsi="Times New Roman"/>
          <w:iCs/>
          <w:sz w:val="24"/>
          <w:szCs w:val="24"/>
        </w:rPr>
        <w:t xml:space="preserve">Результаты представляют в виде таблицы </w:t>
      </w:r>
      <w:r w:rsidR="00437C25">
        <w:rPr>
          <w:rFonts w:ascii="Times New Roman" w:hAnsi="Times New Roman"/>
          <w:iCs/>
          <w:sz w:val="24"/>
          <w:szCs w:val="24"/>
        </w:rPr>
        <w:t>Б</w:t>
      </w:r>
      <w:r w:rsidRPr="00B64E63">
        <w:rPr>
          <w:rFonts w:ascii="Times New Roman" w:hAnsi="Times New Roman"/>
          <w:iCs/>
          <w:sz w:val="24"/>
          <w:szCs w:val="24"/>
        </w:rPr>
        <w:t>.3.3.</w:t>
      </w:r>
    </w:p>
    <w:p w:rsidR="00AC3C72" w:rsidRPr="00B64E63" w:rsidRDefault="00AC3C72" w:rsidP="00AC3C72">
      <w:pPr>
        <w:spacing w:after="0" w:line="240" w:lineRule="auto"/>
        <w:rPr>
          <w:rFonts w:ascii="Times New Roman" w:hAnsi="Times New Roman"/>
          <w:iCs/>
          <w:sz w:val="24"/>
          <w:szCs w:val="24"/>
        </w:rPr>
      </w:pPr>
    </w:p>
    <w:p w:rsidR="00AC3C72" w:rsidRPr="00B64E63" w:rsidRDefault="00AC3C72" w:rsidP="00AC3C72">
      <w:pPr>
        <w:spacing w:after="0" w:line="360" w:lineRule="auto"/>
        <w:rPr>
          <w:rFonts w:ascii="Times New Roman" w:hAnsi="Times New Roman"/>
          <w:iCs/>
          <w:sz w:val="24"/>
          <w:szCs w:val="24"/>
        </w:rPr>
      </w:pPr>
      <w:r w:rsidRPr="00B64E63">
        <w:rPr>
          <w:rFonts w:ascii="Times New Roman" w:hAnsi="Times New Roman"/>
          <w:iCs/>
          <w:sz w:val="24"/>
          <w:szCs w:val="24"/>
        </w:rPr>
        <w:t xml:space="preserve">Таблица </w:t>
      </w:r>
      <w:r w:rsidR="00437C25">
        <w:rPr>
          <w:rFonts w:ascii="Times New Roman" w:hAnsi="Times New Roman"/>
          <w:iCs/>
          <w:sz w:val="24"/>
          <w:szCs w:val="24"/>
        </w:rPr>
        <w:t>Б</w:t>
      </w:r>
      <w:r w:rsidRPr="00B64E63">
        <w:rPr>
          <w:rFonts w:ascii="Times New Roman" w:hAnsi="Times New Roman"/>
          <w:iCs/>
          <w:sz w:val="24"/>
          <w:szCs w:val="24"/>
        </w:rPr>
        <w:t>.3.1 – Состав десорбирующего раствора</w:t>
      </w:r>
    </w:p>
    <w:tbl>
      <w:tblPr>
        <w:tblW w:w="9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875"/>
        <w:gridCol w:w="993"/>
        <w:gridCol w:w="850"/>
        <w:gridCol w:w="992"/>
        <w:gridCol w:w="953"/>
        <w:gridCol w:w="890"/>
        <w:gridCol w:w="992"/>
        <w:gridCol w:w="874"/>
      </w:tblGrid>
      <w:tr w:rsidR="00EF7E50" w:rsidRPr="00B64E63" w:rsidTr="00EF7E50">
        <w:trPr>
          <w:trHeight w:val="429"/>
        </w:trPr>
        <w:tc>
          <w:tcPr>
            <w:tcW w:w="1960" w:type="dxa"/>
            <w:vMerge w:val="restart"/>
            <w:shd w:val="clear" w:color="auto" w:fill="FFFFFF"/>
            <w:vAlign w:val="center"/>
          </w:tcPr>
          <w:p w:rsidR="00EF7E50" w:rsidRPr="00B64E63" w:rsidRDefault="00EF7E50" w:rsidP="00521AC7">
            <w:pPr>
              <w:spacing w:after="0" w:line="240" w:lineRule="auto"/>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rPr>
              <w:t>Десорбирующий раствор</w:t>
            </w:r>
          </w:p>
        </w:tc>
        <w:tc>
          <w:tcPr>
            <w:tcW w:w="6545" w:type="dxa"/>
            <w:gridSpan w:val="7"/>
            <w:shd w:val="clear" w:color="auto" w:fill="FFFFFF"/>
            <w:vAlign w:val="center"/>
          </w:tcPr>
          <w:p w:rsidR="00EF7E50" w:rsidRPr="00B64E63" w:rsidRDefault="00EF7E50" w:rsidP="00521AC7">
            <w:pPr>
              <w:spacing w:after="0" w:line="240" w:lineRule="auto"/>
              <w:jc w:val="center"/>
              <w:rPr>
                <w:rFonts w:ascii="Times New Roman" w:hAnsi="Times New Roman"/>
                <w:iCs/>
                <w:sz w:val="24"/>
                <w:szCs w:val="24"/>
              </w:rPr>
            </w:pPr>
            <w:r w:rsidRPr="00B64E63">
              <w:rPr>
                <w:rFonts w:ascii="Times New Roman" w:hAnsi="Times New Roman"/>
                <w:iCs/>
                <w:sz w:val="24"/>
                <w:szCs w:val="24"/>
              </w:rPr>
              <w:t>Массовая концентрация</w:t>
            </w:r>
            <w:r w:rsidR="00117CB8" w:rsidRPr="00B64E63">
              <w:rPr>
                <w:rFonts w:ascii="Times New Roman" w:hAnsi="Times New Roman"/>
                <w:iCs/>
                <w:sz w:val="24"/>
                <w:szCs w:val="24"/>
              </w:rPr>
              <w:t xml:space="preserve"> компонентов</w:t>
            </w:r>
            <w:r w:rsidRPr="00B64E63">
              <w:rPr>
                <w:rFonts w:ascii="Times New Roman" w:hAnsi="Times New Roman"/>
                <w:iCs/>
                <w:sz w:val="24"/>
                <w:szCs w:val="24"/>
              </w:rPr>
              <w:t>,</w:t>
            </w:r>
            <w:r w:rsidRPr="00B64E63">
              <w:rPr>
                <w:rFonts w:ascii="Times New Roman" w:eastAsia="Calibri" w:hAnsi="Times New Roman" w:cs="Times New Roman"/>
                <w:sz w:val="24"/>
                <w:szCs w:val="24"/>
              </w:rPr>
              <w:t xml:space="preserve"> г/дм</w:t>
            </w:r>
            <w:r w:rsidRPr="00B64E63">
              <w:rPr>
                <w:rFonts w:ascii="Times New Roman" w:eastAsia="Calibri" w:hAnsi="Times New Roman" w:cs="Times New Roman"/>
                <w:sz w:val="24"/>
                <w:szCs w:val="24"/>
                <w:vertAlign w:val="superscript"/>
              </w:rPr>
              <w:t>3</w:t>
            </w:r>
          </w:p>
        </w:tc>
        <w:tc>
          <w:tcPr>
            <w:tcW w:w="874" w:type="dxa"/>
            <w:vMerge w:val="restart"/>
            <w:shd w:val="clear" w:color="auto" w:fill="FFFFFF"/>
            <w:vAlign w:val="center"/>
          </w:tcPr>
          <w:p w:rsidR="00EF7E50" w:rsidRPr="00B64E63" w:rsidRDefault="00EF7E50" w:rsidP="00521AC7">
            <w:pPr>
              <w:spacing w:after="0" w:line="240" w:lineRule="auto"/>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rPr>
              <w:t>рН</w:t>
            </w:r>
          </w:p>
        </w:tc>
      </w:tr>
      <w:tr w:rsidR="00EF7E50" w:rsidRPr="00B64E63" w:rsidTr="00EF7E50">
        <w:trPr>
          <w:trHeight w:val="280"/>
        </w:trPr>
        <w:tc>
          <w:tcPr>
            <w:tcW w:w="1960" w:type="dxa"/>
            <w:vMerge/>
            <w:shd w:val="clear" w:color="auto" w:fill="FFFFFF"/>
            <w:vAlign w:val="center"/>
          </w:tcPr>
          <w:p w:rsidR="00EF7E50" w:rsidRPr="00B64E63" w:rsidRDefault="00EF7E50" w:rsidP="00521AC7">
            <w:pPr>
              <w:spacing w:after="0" w:line="240" w:lineRule="auto"/>
              <w:jc w:val="center"/>
              <w:rPr>
                <w:rFonts w:ascii="Times New Roman" w:eastAsia="Calibri" w:hAnsi="Times New Roman" w:cs="Times New Roman"/>
                <w:sz w:val="24"/>
                <w:szCs w:val="24"/>
              </w:rPr>
            </w:pPr>
          </w:p>
        </w:tc>
        <w:tc>
          <w:tcPr>
            <w:tcW w:w="875" w:type="dxa"/>
            <w:shd w:val="clear" w:color="auto" w:fill="FFFFFF"/>
            <w:vAlign w:val="center"/>
          </w:tcPr>
          <w:p w:rsidR="00EF7E50" w:rsidRPr="00B64E63" w:rsidRDefault="00EF7E50" w:rsidP="00EF7E50">
            <w:pPr>
              <w:spacing w:after="0" w:line="240" w:lineRule="auto"/>
              <w:ind w:right="109"/>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lang w:val="en-US"/>
              </w:rPr>
              <w:t>U</w:t>
            </w:r>
          </w:p>
        </w:tc>
        <w:tc>
          <w:tcPr>
            <w:tcW w:w="993" w:type="dxa"/>
            <w:shd w:val="clear" w:color="auto" w:fill="FFFFFF"/>
            <w:vAlign w:val="center"/>
          </w:tcPr>
          <w:p w:rsidR="00EF7E50" w:rsidRPr="00B64E63" w:rsidRDefault="00EF7E50" w:rsidP="00521AC7">
            <w:pPr>
              <w:spacing w:after="0" w:line="240" w:lineRule="auto"/>
              <w:jc w:val="center"/>
              <w:rPr>
                <w:rFonts w:ascii="Times New Roman" w:eastAsia="Calibri" w:hAnsi="Times New Roman" w:cs="Times New Roman"/>
                <w:sz w:val="24"/>
                <w:szCs w:val="24"/>
              </w:rPr>
            </w:pPr>
            <w:r w:rsidRPr="00B64E63">
              <w:rPr>
                <w:rFonts w:ascii="Times New Roman" w:hAnsi="Times New Roman"/>
                <w:iCs/>
                <w:sz w:val="24"/>
                <w:szCs w:val="24"/>
                <w:lang w:val="en-US"/>
              </w:rPr>
              <w:t>Fe</w:t>
            </w:r>
            <w:r w:rsidRPr="00B64E63">
              <w:rPr>
                <w:rFonts w:ascii="Times New Roman" w:hAnsi="Times New Roman"/>
                <w:iCs/>
                <w:sz w:val="24"/>
                <w:szCs w:val="24"/>
                <w:vertAlign w:val="superscript"/>
                <w:lang w:val="kk-KZ"/>
              </w:rPr>
              <w:t>3+</w:t>
            </w:r>
          </w:p>
        </w:tc>
        <w:tc>
          <w:tcPr>
            <w:tcW w:w="850" w:type="dxa"/>
            <w:shd w:val="clear" w:color="auto" w:fill="FFFFFF"/>
            <w:vAlign w:val="center"/>
          </w:tcPr>
          <w:p w:rsidR="00EF7E50" w:rsidRPr="00B64E63" w:rsidRDefault="00EF7E50" w:rsidP="00EF7E50">
            <w:pPr>
              <w:spacing w:after="0" w:line="240" w:lineRule="auto"/>
              <w:jc w:val="center"/>
              <w:rPr>
                <w:rFonts w:ascii="Times New Roman" w:hAnsi="Times New Roman"/>
                <w:iCs/>
                <w:sz w:val="24"/>
                <w:szCs w:val="24"/>
                <w:lang w:val="kk-KZ"/>
              </w:rPr>
            </w:pPr>
            <w:r w:rsidRPr="00B64E63">
              <w:rPr>
                <w:rFonts w:ascii="Times New Roman" w:hAnsi="Times New Roman"/>
                <w:iCs/>
                <w:sz w:val="24"/>
                <w:szCs w:val="24"/>
                <w:lang w:val="en-US"/>
              </w:rPr>
              <w:t>Fe</w:t>
            </w:r>
            <w:r w:rsidRPr="00B64E63">
              <w:rPr>
                <w:rFonts w:ascii="Times New Roman" w:hAnsi="Times New Roman"/>
                <w:iCs/>
                <w:sz w:val="24"/>
                <w:szCs w:val="24"/>
                <w:vertAlign w:val="superscript"/>
                <w:lang w:val="kk-KZ"/>
              </w:rPr>
              <w:t>2+</w:t>
            </w:r>
          </w:p>
        </w:tc>
        <w:tc>
          <w:tcPr>
            <w:tcW w:w="992" w:type="dxa"/>
            <w:shd w:val="clear" w:color="auto" w:fill="FFFFFF"/>
            <w:vAlign w:val="center"/>
          </w:tcPr>
          <w:p w:rsidR="00EF7E50" w:rsidRPr="00B64E63" w:rsidRDefault="00EF7E50" w:rsidP="00521AC7">
            <w:pPr>
              <w:spacing w:after="0" w:line="240" w:lineRule="auto"/>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lang w:val="en-US"/>
              </w:rPr>
              <w:t>NO</w:t>
            </w:r>
            <w:r w:rsidRPr="00B64E63">
              <w:rPr>
                <w:rFonts w:ascii="Times New Roman" w:eastAsia="Calibri" w:hAnsi="Times New Roman" w:cs="Times New Roman"/>
                <w:sz w:val="24"/>
                <w:szCs w:val="24"/>
                <w:vertAlign w:val="subscript"/>
                <w:lang w:val="en-US"/>
              </w:rPr>
              <w:t>3</w:t>
            </w:r>
            <w:r w:rsidRPr="00B64E63">
              <w:rPr>
                <w:rFonts w:ascii="Times New Roman" w:eastAsia="Calibri" w:hAnsi="Times New Roman" w:cs="Times New Roman"/>
                <w:sz w:val="24"/>
                <w:szCs w:val="24"/>
                <w:vertAlign w:val="superscript"/>
              </w:rPr>
              <w:t>-</w:t>
            </w:r>
          </w:p>
        </w:tc>
        <w:tc>
          <w:tcPr>
            <w:tcW w:w="953" w:type="dxa"/>
            <w:shd w:val="clear" w:color="auto" w:fill="FFFFFF"/>
            <w:vAlign w:val="center"/>
          </w:tcPr>
          <w:p w:rsidR="00EF7E50" w:rsidRPr="00B64E63" w:rsidRDefault="00EF7E50" w:rsidP="00EF7E50">
            <w:pPr>
              <w:spacing w:after="0" w:line="240" w:lineRule="auto"/>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lang w:val="en-US"/>
              </w:rPr>
              <w:t>SO</w:t>
            </w:r>
            <w:r w:rsidRPr="00B64E63">
              <w:rPr>
                <w:rFonts w:ascii="Times New Roman" w:eastAsia="Calibri" w:hAnsi="Times New Roman" w:cs="Times New Roman"/>
                <w:sz w:val="24"/>
                <w:szCs w:val="24"/>
                <w:vertAlign w:val="subscript"/>
                <w:lang w:val="en-US"/>
              </w:rPr>
              <w:t>4</w:t>
            </w:r>
            <w:r w:rsidRPr="00B64E63">
              <w:rPr>
                <w:rFonts w:ascii="Times New Roman" w:eastAsia="Calibri" w:hAnsi="Times New Roman" w:cs="Times New Roman"/>
                <w:sz w:val="24"/>
                <w:szCs w:val="24"/>
                <w:vertAlign w:val="superscript"/>
              </w:rPr>
              <w:t>2-</w:t>
            </w:r>
          </w:p>
        </w:tc>
        <w:tc>
          <w:tcPr>
            <w:tcW w:w="890" w:type="dxa"/>
            <w:shd w:val="clear" w:color="auto" w:fill="FFFFFF"/>
            <w:vAlign w:val="center"/>
          </w:tcPr>
          <w:p w:rsidR="00EF7E50" w:rsidRPr="00B64E63" w:rsidRDefault="00EF7E50" w:rsidP="00521AC7">
            <w:pPr>
              <w:spacing w:after="0" w:line="240" w:lineRule="auto"/>
              <w:jc w:val="center"/>
              <w:rPr>
                <w:rFonts w:ascii="Times New Roman" w:eastAsia="Calibri" w:hAnsi="Times New Roman" w:cs="Times New Roman"/>
                <w:sz w:val="24"/>
                <w:szCs w:val="24"/>
                <w:lang w:val="en-US"/>
              </w:rPr>
            </w:pPr>
            <w:r w:rsidRPr="00B64E63">
              <w:rPr>
                <w:rFonts w:ascii="Times New Roman" w:eastAsia="Calibri" w:hAnsi="Times New Roman" w:cs="Times New Roman"/>
                <w:sz w:val="24"/>
                <w:szCs w:val="24"/>
                <w:lang w:val="en-US"/>
              </w:rPr>
              <w:t>SiO</w:t>
            </w:r>
            <w:r w:rsidRPr="00B64E63">
              <w:rPr>
                <w:rFonts w:ascii="Times New Roman" w:eastAsia="Calibri" w:hAnsi="Times New Roman" w:cs="Times New Roman"/>
                <w:sz w:val="24"/>
                <w:szCs w:val="24"/>
                <w:vertAlign w:val="subscript"/>
                <w:lang w:val="en-US"/>
              </w:rPr>
              <w:t>2</w:t>
            </w:r>
          </w:p>
        </w:tc>
        <w:tc>
          <w:tcPr>
            <w:tcW w:w="992" w:type="dxa"/>
            <w:shd w:val="clear" w:color="auto" w:fill="FFFFFF"/>
            <w:vAlign w:val="center"/>
          </w:tcPr>
          <w:p w:rsidR="00EF7E50" w:rsidRPr="00B64E63" w:rsidRDefault="00EF7E50" w:rsidP="00EF7E50">
            <w:pPr>
              <w:spacing w:after="0" w:line="240" w:lineRule="auto"/>
              <w:jc w:val="center"/>
              <w:rPr>
                <w:rFonts w:ascii="Times New Roman" w:eastAsia="Calibri" w:hAnsi="Times New Roman" w:cs="Times New Roman"/>
                <w:sz w:val="24"/>
                <w:szCs w:val="24"/>
              </w:rPr>
            </w:pPr>
            <w:r w:rsidRPr="00B64E63">
              <w:rPr>
                <w:rFonts w:ascii="Times New Roman" w:hAnsi="Times New Roman"/>
                <w:iCs/>
                <w:sz w:val="24"/>
                <w:szCs w:val="24"/>
              </w:rPr>
              <w:t>Н</w:t>
            </w:r>
            <w:r w:rsidRPr="00B64E63">
              <w:rPr>
                <w:rFonts w:ascii="Times New Roman" w:hAnsi="Times New Roman"/>
                <w:iCs/>
                <w:sz w:val="24"/>
                <w:szCs w:val="24"/>
                <w:vertAlign w:val="subscript"/>
              </w:rPr>
              <w:t>2</w:t>
            </w:r>
            <w:r w:rsidRPr="00B64E63">
              <w:rPr>
                <w:rFonts w:ascii="Times New Roman" w:hAnsi="Times New Roman"/>
                <w:iCs/>
                <w:sz w:val="24"/>
                <w:szCs w:val="24"/>
                <w:lang w:val="en-US"/>
              </w:rPr>
              <w:t>SO</w:t>
            </w:r>
            <w:r w:rsidRPr="00B64E63">
              <w:rPr>
                <w:rFonts w:ascii="Times New Roman" w:hAnsi="Times New Roman"/>
                <w:iCs/>
                <w:sz w:val="24"/>
                <w:szCs w:val="24"/>
                <w:vertAlign w:val="subscript"/>
              </w:rPr>
              <w:t>4</w:t>
            </w:r>
            <w:r w:rsidRPr="00B64E63">
              <w:rPr>
                <w:rFonts w:ascii="Times New Roman" w:eastAsia="Calibri" w:hAnsi="Times New Roman" w:cs="Times New Roman"/>
                <w:sz w:val="24"/>
                <w:szCs w:val="24"/>
              </w:rPr>
              <w:t xml:space="preserve"> </w:t>
            </w:r>
          </w:p>
        </w:tc>
        <w:tc>
          <w:tcPr>
            <w:tcW w:w="874" w:type="dxa"/>
            <w:vMerge/>
            <w:shd w:val="clear" w:color="auto" w:fill="FFFFFF"/>
            <w:vAlign w:val="center"/>
          </w:tcPr>
          <w:p w:rsidR="00EF7E50" w:rsidRPr="00B64E63" w:rsidRDefault="00EF7E50" w:rsidP="00521AC7">
            <w:pPr>
              <w:spacing w:after="0" w:line="240" w:lineRule="auto"/>
              <w:jc w:val="center"/>
              <w:rPr>
                <w:rFonts w:ascii="Times New Roman" w:eastAsia="Calibri" w:hAnsi="Times New Roman" w:cs="Times New Roman"/>
                <w:sz w:val="24"/>
                <w:szCs w:val="24"/>
              </w:rPr>
            </w:pPr>
          </w:p>
        </w:tc>
      </w:tr>
    </w:tbl>
    <w:p w:rsidR="00AC3C72" w:rsidRPr="00B64E63" w:rsidRDefault="00AC3C72" w:rsidP="00AC3C72">
      <w:pPr>
        <w:spacing w:after="0" w:line="240" w:lineRule="auto"/>
        <w:rPr>
          <w:rFonts w:ascii="Times New Roman" w:hAnsi="Times New Roman"/>
          <w:iCs/>
          <w:sz w:val="24"/>
          <w:szCs w:val="24"/>
        </w:rPr>
      </w:pPr>
    </w:p>
    <w:p w:rsidR="00AC3C72" w:rsidRPr="00B64E63" w:rsidRDefault="00AC3C72" w:rsidP="00AC3C72">
      <w:pPr>
        <w:spacing w:after="0" w:line="360" w:lineRule="auto"/>
        <w:rPr>
          <w:rFonts w:ascii="Times New Roman" w:hAnsi="Times New Roman"/>
          <w:iCs/>
          <w:sz w:val="24"/>
          <w:szCs w:val="24"/>
        </w:rPr>
      </w:pPr>
      <w:r w:rsidRPr="00B64E63">
        <w:rPr>
          <w:rFonts w:ascii="Times New Roman" w:hAnsi="Times New Roman"/>
          <w:iCs/>
          <w:sz w:val="24"/>
          <w:szCs w:val="24"/>
        </w:rPr>
        <w:t xml:space="preserve">Таблица </w:t>
      </w:r>
      <w:r w:rsidR="00437C25">
        <w:rPr>
          <w:rFonts w:ascii="Times New Roman" w:hAnsi="Times New Roman"/>
          <w:iCs/>
          <w:sz w:val="24"/>
          <w:szCs w:val="24"/>
        </w:rPr>
        <w:t>Б</w:t>
      </w:r>
      <w:r w:rsidRPr="00B64E63">
        <w:rPr>
          <w:rFonts w:ascii="Times New Roman" w:hAnsi="Times New Roman"/>
          <w:iCs/>
          <w:sz w:val="24"/>
          <w:szCs w:val="24"/>
        </w:rPr>
        <w:t>.3.2 – Состав раствора после десорбции</w:t>
      </w:r>
    </w:p>
    <w:tbl>
      <w:tblPr>
        <w:tblW w:w="9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80"/>
        <w:gridCol w:w="2781"/>
        <w:gridCol w:w="1866"/>
      </w:tblGrid>
      <w:tr w:rsidR="00EF7E50" w:rsidRPr="00B64E63" w:rsidTr="00117CB8">
        <w:trPr>
          <w:trHeight w:val="279"/>
        </w:trPr>
        <w:tc>
          <w:tcPr>
            <w:tcW w:w="2552" w:type="dxa"/>
            <w:vMerge w:val="restart"/>
            <w:shd w:val="clear" w:color="auto" w:fill="FFFFFF"/>
            <w:vAlign w:val="center"/>
          </w:tcPr>
          <w:p w:rsidR="00EF7E50" w:rsidRPr="00B64E63" w:rsidRDefault="00EF7E50" w:rsidP="00521AC7">
            <w:pPr>
              <w:spacing w:after="0" w:line="240" w:lineRule="auto"/>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rPr>
              <w:t>Время,</w:t>
            </w:r>
          </w:p>
          <w:p w:rsidR="00EF7E50" w:rsidRPr="00B64E63" w:rsidRDefault="00EF7E50" w:rsidP="00521AC7">
            <w:pPr>
              <w:spacing w:after="0" w:line="240" w:lineRule="auto"/>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rPr>
              <w:t>ч</w:t>
            </w:r>
          </w:p>
        </w:tc>
        <w:tc>
          <w:tcPr>
            <w:tcW w:w="4961" w:type="dxa"/>
            <w:gridSpan w:val="2"/>
            <w:shd w:val="clear" w:color="auto" w:fill="FFFFFF"/>
            <w:vAlign w:val="center"/>
          </w:tcPr>
          <w:p w:rsidR="00EF7E50" w:rsidRPr="00B64E63" w:rsidRDefault="00EF7E50" w:rsidP="00521AC7">
            <w:pPr>
              <w:spacing w:after="0" w:line="240" w:lineRule="auto"/>
              <w:ind w:hanging="14"/>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rPr>
              <w:t>Массовая концентрация</w:t>
            </w:r>
            <w:r w:rsidR="00117CB8" w:rsidRPr="00B64E63">
              <w:rPr>
                <w:rFonts w:ascii="Times New Roman" w:eastAsia="Calibri" w:hAnsi="Times New Roman" w:cs="Times New Roman"/>
                <w:sz w:val="24"/>
                <w:szCs w:val="24"/>
              </w:rPr>
              <w:t xml:space="preserve"> компонентов</w:t>
            </w:r>
            <w:r w:rsidRPr="00B64E63">
              <w:rPr>
                <w:rFonts w:ascii="Times New Roman" w:eastAsia="Calibri" w:hAnsi="Times New Roman" w:cs="Times New Roman"/>
                <w:sz w:val="24"/>
                <w:szCs w:val="24"/>
              </w:rPr>
              <w:t>, г/дм</w:t>
            </w:r>
            <w:r w:rsidRPr="00B64E63">
              <w:rPr>
                <w:rFonts w:ascii="Times New Roman" w:eastAsia="Calibri" w:hAnsi="Times New Roman" w:cs="Times New Roman"/>
                <w:sz w:val="24"/>
                <w:szCs w:val="24"/>
                <w:vertAlign w:val="superscript"/>
              </w:rPr>
              <w:t>3</w:t>
            </w:r>
          </w:p>
        </w:tc>
        <w:tc>
          <w:tcPr>
            <w:tcW w:w="1866" w:type="dxa"/>
            <w:vMerge w:val="restart"/>
            <w:shd w:val="clear" w:color="auto" w:fill="FFFFFF"/>
            <w:vAlign w:val="center"/>
          </w:tcPr>
          <w:p w:rsidR="00EF7E50" w:rsidRPr="00B64E63" w:rsidRDefault="00EF7E50" w:rsidP="00521AC7">
            <w:pPr>
              <w:spacing w:after="0" w:line="240" w:lineRule="auto"/>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rPr>
              <w:t>рН</w:t>
            </w:r>
          </w:p>
        </w:tc>
      </w:tr>
      <w:tr w:rsidR="00EF7E50" w:rsidRPr="00B64E63" w:rsidTr="00117CB8">
        <w:trPr>
          <w:trHeight w:val="129"/>
        </w:trPr>
        <w:tc>
          <w:tcPr>
            <w:tcW w:w="2552" w:type="dxa"/>
            <w:vMerge/>
            <w:shd w:val="clear" w:color="auto" w:fill="FFFFFF"/>
            <w:vAlign w:val="center"/>
          </w:tcPr>
          <w:p w:rsidR="00EF7E50" w:rsidRPr="00B64E63" w:rsidRDefault="00EF7E50" w:rsidP="00521AC7">
            <w:pPr>
              <w:spacing w:after="0" w:line="240" w:lineRule="auto"/>
              <w:jc w:val="center"/>
              <w:rPr>
                <w:rFonts w:ascii="Times New Roman" w:eastAsia="Calibri" w:hAnsi="Times New Roman" w:cs="Times New Roman"/>
                <w:sz w:val="24"/>
                <w:szCs w:val="24"/>
              </w:rPr>
            </w:pPr>
          </w:p>
        </w:tc>
        <w:tc>
          <w:tcPr>
            <w:tcW w:w="2180" w:type="dxa"/>
            <w:shd w:val="clear" w:color="auto" w:fill="FFFFFF"/>
            <w:vAlign w:val="center"/>
          </w:tcPr>
          <w:p w:rsidR="00EF7E50" w:rsidRPr="00B64E63" w:rsidRDefault="00EF7E50" w:rsidP="00521AC7">
            <w:pPr>
              <w:spacing w:after="0" w:line="240" w:lineRule="auto"/>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lang w:val="en-US"/>
              </w:rPr>
              <w:t>U</w:t>
            </w:r>
          </w:p>
        </w:tc>
        <w:tc>
          <w:tcPr>
            <w:tcW w:w="2781" w:type="dxa"/>
            <w:shd w:val="clear" w:color="auto" w:fill="FFFFFF"/>
            <w:vAlign w:val="center"/>
          </w:tcPr>
          <w:p w:rsidR="00EF7E50" w:rsidRPr="00B64E63" w:rsidRDefault="00EF7E50" w:rsidP="00EF7E50">
            <w:pPr>
              <w:spacing w:after="0" w:line="240" w:lineRule="auto"/>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lang w:val="en-US"/>
              </w:rPr>
              <w:t>H</w:t>
            </w:r>
            <w:r w:rsidRPr="00B64E63">
              <w:rPr>
                <w:rFonts w:ascii="Times New Roman" w:eastAsia="Calibri" w:hAnsi="Times New Roman" w:cs="Times New Roman"/>
                <w:sz w:val="24"/>
                <w:szCs w:val="24"/>
                <w:vertAlign w:val="subscript"/>
                <w:lang w:val="en-US"/>
              </w:rPr>
              <w:t>2</w:t>
            </w:r>
            <w:r w:rsidRPr="00B64E63">
              <w:rPr>
                <w:rFonts w:ascii="Times New Roman" w:eastAsia="Calibri" w:hAnsi="Times New Roman" w:cs="Times New Roman"/>
                <w:sz w:val="24"/>
                <w:szCs w:val="24"/>
                <w:lang w:val="en-US"/>
              </w:rPr>
              <w:t>SO</w:t>
            </w:r>
            <w:r w:rsidRPr="00B64E63">
              <w:rPr>
                <w:rFonts w:ascii="Times New Roman" w:eastAsia="Calibri" w:hAnsi="Times New Roman" w:cs="Times New Roman"/>
                <w:sz w:val="24"/>
                <w:szCs w:val="24"/>
                <w:vertAlign w:val="subscript"/>
                <w:lang w:val="en-US"/>
              </w:rPr>
              <w:t>4</w:t>
            </w:r>
          </w:p>
        </w:tc>
        <w:tc>
          <w:tcPr>
            <w:tcW w:w="1866" w:type="dxa"/>
            <w:vMerge/>
            <w:shd w:val="clear" w:color="auto" w:fill="FFFFFF"/>
            <w:vAlign w:val="center"/>
          </w:tcPr>
          <w:p w:rsidR="00EF7E50" w:rsidRPr="00B64E63" w:rsidRDefault="00EF7E50" w:rsidP="00521AC7">
            <w:pPr>
              <w:spacing w:after="0" w:line="240" w:lineRule="auto"/>
              <w:jc w:val="center"/>
              <w:rPr>
                <w:rFonts w:ascii="Times New Roman" w:eastAsia="Calibri" w:hAnsi="Times New Roman" w:cs="Times New Roman"/>
                <w:sz w:val="24"/>
                <w:szCs w:val="24"/>
              </w:rPr>
            </w:pPr>
          </w:p>
        </w:tc>
      </w:tr>
    </w:tbl>
    <w:p w:rsidR="00AC3C72" w:rsidRPr="00B64E63" w:rsidRDefault="00AC3C72" w:rsidP="00AC3C72">
      <w:pPr>
        <w:spacing w:after="0" w:line="240" w:lineRule="auto"/>
        <w:rPr>
          <w:rFonts w:ascii="Times New Roman" w:hAnsi="Times New Roman" w:cs="Times New Roman"/>
          <w:sz w:val="24"/>
          <w:szCs w:val="24"/>
        </w:rPr>
      </w:pPr>
    </w:p>
    <w:p w:rsidR="00AC3C72" w:rsidRPr="00B64E63" w:rsidRDefault="00AC3C72" w:rsidP="00584D5D">
      <w:pPr>
        <w:spacing w:after="0" w:line="240" w:lineRule="auto"/>
        <w:jc w:val="both"/>
        <w:rPr>
          <w:rFonts w:ascii="Times New Roman" w:hAnsi="Times New Roman" w:cs="Times New Roman"/>
          <w:sz w:val="24"/>
          <w:szCs w:val="24"/>
        </w:rPr>
      </w:pPr>
      <w:r w:rsidRPr="00B64E63">
        <w:rPr>
          <w:rFonts w:ascii="Times New Roman" w:hAnsi="Times New Roman" w:cs="Times New Roman"/>
          <w:sz w:val="24"/>
          <w:szCs w:val="24"/>
        </w:rPr>
        <w:t xml:space="preserve">Таблица </w:t>
      </w:r>
      <w:r w:rsidR="00437C25">
        <w:rPr>
          <w:rFonts w:ascii="Times New Roman" w:hAnsi="Times New Roman"/>
          <w:iCs/>
          <w:sz w:val="24"/>
          <w:szCs w:val="24"/>
        </w:rPr>
        <w:t>Б</w:t>
      </w:r>
      <w:r w:rsidRPr="00B64E63">
        <w:rPr>
          <w:rFonts w:ascii="Times New Roman" w:hAnsi="Times New Roman" w:cs="Times New Roman"/>
          <w:sz w:val="24"/>
          <w:szCs w:val="24"/>
        </w:rPr>
        <w:t>.3.3 –</w:t>
      </w:r>
      <w:r w:rsidRPr="00B64E63">
        <w:rPr>
          <w:rFonts w:ascii="Times New Roman" w:hAnsi="Times New Roman"/>
          <w:iCs/>
          <w:sz w:val="24"/>
          <w:szCs w:val="24"/>
        </w:rPr>
        <w:t xml:space="preserve">Данные аналитического контроля </w:t>
      </w:r>
      <w:r w:rsidRPr="00B64E63">
        <w:rPr>
          <w:rFonts w:ascii="Times New Roman" w:hAnsi="Times New Roman" w:cs="Times New Roman"/>
          <w:sz w:val="24"/>
          <w:szCs w:val="24"/>
        </w:rPr>
        <w:t xml:space="preserve">процесса десорбции </w:t>
      </w:r>
      <w:r w:rsidR="000C629F" w:rsidRPr="00B64E63">
        <w:rPr>
          <w:rFonts w:ascii="Times New Roman" w:hAnsi="Times New Roman" w:cs="Times New Roman"/>
          <w:sz w:val="24"/>
          <w:szCs w:val="24"/>
        </w:rPr>
        <w:t>ионообменной смолы</w:t>
      </w:r>
    </w:p>
    <w:tbl>
      <w:tblPr>
        <w:tblStyle w:val="a3"/>
        <w:tblW w:w="0" w:type="auto"/>
        <w:tblInd w:w="108" w:type="dxa"/>
        <w:tblLayout w:type="fixed"/>
        <w:tblLook w:val="04A0" w:firstRow="1" w:lastRow="0" w:firstColumn="1" w:lastColumn="0" w:noHBand="0" w:noVBand="1"/>
      </w:tblPr>
      <w:tblGrid>
        <w:gridCol w:w="2552"/>
        <w:gridCol w:w="2143"/>
        <w:gridCol w:w="1118"/>
        <w:gridCol w:w="1144"/>
        <w:gridCol w:w="1218"/>
        <w:gridCol w:w="1181"/>
      </w:tblGrid>
      <w:tr w:rsidR="00AC3C72" w:rsidRPr="00B64E63" w:rsidTr="00EF7E50">
        <w:trPr>
          <w:trHeight w:val="289"/>
        </w:trPr>
        <w:tc>
          <w:tcPr>
            <w:tcW w:w="2552" w:type="dxa"/>
            <w:vMerge w:val="restart"/>
            <w:vAlign w:val="center"/>
          </w:tcPr>
          <w:p w:rsidR="00AC3C72" w:rsidRPr="00B64E63" w:rsidRDefault="00AC3C72" w:rsidP="00521AC7">
            <w:pPr>
              <w:jc w:val="center"/>
              <w:rPr>
                <w:rFonts w:ascii="Times New Roman" w:hAnsi="Times New Roman"/>
                <w:iCs/>
                <w:sz w:val="24"/>
                <w:szCs w:val="24"/>
              </w:rPr>
            </w:pPr>
            <w:r w:rsidRPr="00B64E63">
              <w:rPr>
                <w:rFonts w:ascii="Times New Roman" w:hAnsi="Times New Roman"/>
                <w:iCs/>
                <w:sz w:val="24"/>
                <w:szCs w:val="24"/>
              </w:rPr>
              <w:t>Марка</w:t>
            </w:r>
          </w:p>
          <w:p w:rsidR="00AC3C72" w:rsidRPr="00B64E63" w:rsidRDefault="00AC3C72" w:rsidP="00521AC7">
            <w:pPr>
              <w:jc w:val="center"/>
              <w:rPr>
                <w:rFonts w:ascii="Times New Roman" w:hAnsi="Times New Roman"/>
                <w:iCs/>
                <w:sz w:val="24"/>
                <w:szCs w:val="24"/>
              </w:rPr>
            </w:pPr>
            <w:r w:rsidRPr="00B64E63">
              <w:rPr>
                <w:rFonts w:ascii="Times New Roman" w:hAnsi="Times New Roman"/>
                <w:iCs/>
                <w:sz w:val="24"/>
                <w:szCs w:val="24"/>
              </w:rPr>
              <w:t>ионообменной</w:t>
            </w:r>
          </w:p>
          <w:p w:rsidR="00AC3C72" w:rsidRPr="00B64E63" w:rsidRDefault="00AC3C72" w:rsidP="00521AC7">
            <w:pPr>
              <w:jc w:val="center"/>
              <w:rPr>
                <w:rFonts w:ascii="Times New Roman" w:hAnsi="Times New Roman"/>
                <w:iCs/>
                <w:sz w:val="24"/>
                <w:szCs w:val="24"/>
              </w:rPr>
            </w:pPr>
            <w:r w:rsidRPr="00B64E63">
              <w:rPr>
                <w:rFonts w:ascii="Times New Roman" w:hAnsi="Times New Roman"/>
                <w:iCs/>
                <w:sz w:val="24"/>
                <w:szCs w:val="24"/>
              </w:rPr>
              <w:t>смолы</w:t>
            </w:r>
          </w:p>
        </w:tc>
        <w:tc>
          <w:tcPr>
            <w:tcW w:w="2143" w:type="dxa"/>
            <w:vMerge w:val="restart"/>
            <w:vAlign w:val="center"/>
          </w:tcPr>
          <w:p w:rsidR="00AC3C72" w:rsidRPr="00B64E63" w:rsidRDefault="00AC3C72" w:rsidP="00521AC7">
            <w:pPr>
              <w:jc w:val="center"/>
              <w:rPr>
                <w:rFonts w:ascii="Times New Roman" w:hAnsi="Times New Roman" w:cs="Times New Roman"/>
                <w:sz w:val="24"/>
                <w:szCs w:val="24"/>
              </w:rPr>
            </w:pPr>
            <w:r w:rsidRPr="00B64E63">
              <w:rPr>
                <w:rFonts w:ascii="Times New Roman" w:hAnsi="Times New Roman" w:cs="Times New Roman"/>
                <w:sz w:val="24"/>
                <w:szCs w:val="24"/>
              </w:rPr>
              <w:t>Степень десорбции,</w:t>
            </w:r>
          </w:p>
          <w:p w:rsidR="00AC3C72" w:rsidRPr="00B64E63" w:rsidRDefault="00AC3C72" w:rsidP="00521AC7">
            <w:pPr>
              <w:jc w:val="center"/>
              <w:rPr>
                <w:rFonts w:ascii="Times New Roman" w:hAnsi="Times New Roman" w:cs="Times New Roman"/>
                <w:sz w:val="24"/>
                <w:szCs w:val="24"/>
              </w:rPr>
            </w:pPr>
            <w:r w:rsidRPr="00B64E63">
              <w:rPr>
                <w:rFonts w:ascii="Times New Roman" w:hAnsi="Times New Roman" w:cs="Times New Roman"/>
                <w:sz w:val="24"/>
                <w:szCs w:val="24"/>
              </w:rPr>
              <w:t>%</w:t>
            </w:r>
          </w:p>
        </w:tc>
        <w:tc>
          <w:tcPr>
            <w:tcW w:w="4661" w:type="dxa"/>
            <w:gridSpan w:val="4"/>
            <w:vAlign w:val="center"/>
          </w:tcPr>
          <w:p w:rsidR="00AC3C72" w:rsidRPr="00B64E63" w:rsidRDefault="00AC3C72" w:rsidP="00EF7E50">
            <w:pPr>
              <w:spacing w:line="360" w:lineRule="auto"/>
              <w:jc w:val="center"/>
              <w:rPr>
                <w:rFonts w:ascii="Times New Roman" w:hAnsi="Times New Roman" w:cs="Times New Roman"/>
                <w:sz w:val="24"/>
                <w:szCs w:val="24"/>
              </w:rPr>
            </w:pPr>
            <w:r w:rsidRPr="00B64E63">
              <w:rPr>
                <w:rFonts w:ascii="Times New Roman" w:hAnsi="Times New Roman" w:cs="Times New Roman"/>
                <w:sz w:val="24"/>
                <w:szCs w:val="24"/>
              </w:rPr>
              <w:t>Массовая доля</w:t>
            </w:r>
            <w:r w:rsidR="00117CB8" w:rsidRPr="00B64E63">
              <w:rPr>
                <w:rFonts w:ascii="Times New Roman" w:hAnsi="Times New Roman" w:cs="Times New Roman"/>
                <w:sz w:val="24"/>
                <w:szCs w:val="24"/>
              </w:rPr>
              <w:t xml:space="preserve"> компонентов</w:t>
            </w:r>
            <w:r w:rsidRPr="00B64E63">
              <w:rPr>
                <w:rFonts w:ascii="Times New Roman" w:hAnsi="Times New Roman" w:cs="Times New Roman"/>
                <w:sz w:val="24"/>
                <w:szCs w:val="24"/>
              </w:rPr>
              <w:t>, %</w:t>
            </w:r>
          </w:p>
        </w:tc>
      </w:tr>
      <w:tr w:rsidR="00AC3C72" w:rsidRPr="00B64E63" w:rsidTr="00EF7E50">
        <w:trPr>
          <w:trHeight w:val="153"/>
        </w:trPr>
        <w:tc>
          <w:tcPr>
            <w:tcW w:w="2552" w:type="dxa"/>
            <w:vMerge/>
            <w:vAlign w:val="center"/>
          </w:tcPr>
          <w:p w:rsidR="00AC3C72" w:rsidRPr="00B64E63" w:rsidRDefault="00AC3C72" w:rsidP="00521AC7">
            <w:pPr>
              <w:spacing w:line="360" w:lineRule="auto"/>
              <w:jc w:val="center"/>
              <w:rPr>
                <w:rFonts w:ascii="Times New Roman" w:hAnsi="Times New Roman" w:cs="Times New Roman"/>
                <w:sz w:val="24"/>
                <w:szCs w:val="24"/>
              </w:rPr>
            </w:pPr>
          </w:p>
        </w:tc>
        <w:tc>
          <w:tcPr>
            <w:tcW w:w="2143" w:type="dxa"/>
            <w:vMerge/>
            <w:vAlign w:val="center"/>
          </w:tcPr>
          <w:p w:rsidR="00AC3C72" w:rsidRPr="00B64E63" w:rsidRDefault="00AC3C72" w:rsidP="00521AC7">
            <w:pPr>
              <w:jc w:val="center"/>
              <w:rPr>
                <w:rFonts w:ascii="Times New Roman" w:hAnsi="Times New Roman" w:cs="Times New Roman"/>
                <w:sz w:val="24"/>
                <w:szCs w:val="24"/>
              </w:rPr>
            </w:pPr>
          </w:p>
        </w:tc>
        <w:tc>
          <w:tcPr>
            <w:tcW w:w="1118" w:type="dxa"/>
            <w:vAlign w:val="center"/>
          </w:tcPr>
          <w:p w:rsidR="00AC3C72" w:rsidRPr="00B64E63" w:rsidRDefault="00EF7E50" w:rsidP="00EF7E50">
            <w:pPr>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lang w:val="en-US"/>
              </w:rPr>
              <w:t>U</w:t>
            </w:r>
          </w:p>
        </w:tc>
        <w:tc>
          <w:tcPr>
            <w:tcW w:w="1144" w:type="dxa"/>
            <w:vAlign w:val="center"/>
          </w:tcPr>
          <w:p w:rsidR="00AC3C72" w:rsidRPr="00B64E63" w:rsidRDefault="00AC3C72" w:rsidP="00EF7E50">
            <w:pPr>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lang w:val="en-US"/>
              </w:rPr>
              <w:t>NO</w:t>
            </w:r>
            <w:r w:rsidRPr="00B64E63">
              <w:rPr>
                <w:rFonts w:ascii="Times New Roman" w:eastAsia="Calibri" w:hAnsi="Times New Roman" w:cs="Times New Roman"/>
                <w:sz w:val="24"/>
                <w:szCs w:val="24"/>
                <w:vertAlign w:val="subscript"/>
                <w:lang w:val="en-US"/>
              </w:rPr>
              <w:t>3</w:t>
            </w:r>
            <w:r w:rsidRPr="00B64E63">
              <w:rPr>
                <w:rFonts w:ascii="Times New Roman" w:eastAsia="Calibri" w:hAnsi="Times New Roman" w:cs="Times New Roman"/>
                <w:sz w:val="24"/>
                <w:szCs w:val="24"/>
                <w:vertAlign w:val="superscript"/>
              </w:rPr>
              <w:t>-</w:t>
            </w:r>
          </w:p>
        </w:tc>
        <w:tc>
          <w:tcPr>
            <w:tcW w:w="1218" w:type="dxa"/>
            <w:vAlign w:val="center"/>
          </w:tcPr>
          <w:p w:rsidR="00AC3C72" w:rsidRPr="00B64E63" w:rsidRDefault="00AC3C72" w:rsidP="00EF7E50">
            <w:pPr>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lang w:val="en-US"/>
              </w:rPr>
              <w:t>SO</w:t>
            </w:r>
            <w:r w:rsidRPr="00B64E63">
              <w:rPr>
                <w:rFonts w:ascii="Times New Roman" w:eastAsia="Calibri" w:hAnsi="Times New Roman" w:cs="Times New Roman"/>
                <w:sz w:val="24"/>
                <w:szCs w:val="24"/>
                <w:vertAlign w:val="subscript"/>
                <w:lang w:val="en-US"/>
              </w:rPr>
              <w:t>4</w:t>
            </w:r>
            <w:r w:rsidRPr="00B64E63">
              <w:rPr>
                <w:rFonts w:ascii="Times New Roman" w:eastAsia="Calibri" w:hAnsi="Times New Roman" w:cs="Times New Roman"/>
                <w:sz w:val="24"/>
                <w:szCs w:val="24"/>
                <w:vertAlign w:val="superscript"/>
              </w:rPr>
              <w:t>2-</w:t>
            </w:r>
          </w:p>
        </w:tc>
        <w:tc>
          <w:tcPr>
            <w:tcW w:w="1181" w:type="dxa"/>
            <w:vAlign w:val="center"/>
          </w:tcPr>
          <w:p w:rsidR="00AC3C72" w:rsidRPr="00B64E63" w:rsidRDefault="00AC3C72" w:rsidP="00EF7E50">
            <w:pPr>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lang w:val="en-US"/>
              </w:rPr>
              <w:t>SiO</w:t>
            </w:r>
            <w:r w:rsidRPr="00B64E63">
              <w:rPr>
                <w:rFonts w:ascii="Times New Roman" w:eastAsia="Calibri" w:hAnsi="Times New Roman" w:cs="Times New Roman"/>
                <w:sz w:val="24"/>
                <w:szCs w:val="24"/>
                <w:vertAlign w:val="subscript"/>
                <w:lang w:val="en-US"/>
              </w:rPr>
              <w:t>2</w:t>
            </w:r>
          </w:p>
        </w:tc>
      </w:tr>
    </w:tbl>
    <w:p w:rsidR="00AC3C72" w:rsidRPr="00B64E63" w:rsidRDefault="00AC3C72" w:rsidP="00AC3C72">
      <w:pPr>
        <w:spacing w:after="0" w:line="240" w:lineRule="auto"/>
        <w:ind w:firstLine="567"/>
        <w:jc w:val="both"/>
        <w:rPr>
          <w:rFonts w:ascii="Times New Roman" w:hAnsi="Times New Roman"/>
          <w:iCs/>
          <w:sz w:val="24"/>
          <w:szCs w:val="24"/>
        </w:rPr>
      </w:pPr>
    </w:p>
    <w:p w:rsidR="00EF7E50" w:rsidRPr="00B64E63" w:rsidRDefault="00EF7E50" w:rsidP="00C73519">
      <w:pPr>
        <w:spacing w:after="0" w:line="240" w:lineRule="auto"/>
        <w:ind w:firstLine="567"/>
        <w:jc w:val="center"/>
        <w:outlineLvl w:val="0"/>
        <w:rPr>
          <w:rFonts w:ascii="Times New Roman" w:eastAsia="Times New Roman" w:hAnsi="Times New Roman" w:cs="Times New Roman"/>
          <w:bCs/>
          <w:kern w:val="36"/>
          <w:lang w:eastAsia="ru-RU"/>
        </w:rPr>
      </w:pPr>
    </w:p>
    <w:p w:rsidR="00AC3C72" w:rsidRPr="00B64E63" w:rsidRDefault="00437C25" w:rsidP="00C73519">
      <w:pPr>
        <w:spacing w:after="0" w:line="240" w:lineRule="auto"/>
        <w:ind w:firstLine="567"/>
        <w:jc w:val="center"/>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iCs/>
          <w:kern w:val="36"/>
          <w:sz w:val="24"/>
          <w:szCs w:val="24"/>
          <w:lang w:eastAsia="ru-RU"/>
        </w:rPr>
        <w:t>Б</w:t>
      </w:r>
      <w:r w:rsidR="00AC3C72" w:rsidRPr="00B64E63">
        <w:rPr>
          <w:rFonts w:ascii="Times New Roman" w:eastAsia="Times New Roman" w:hAnsi="Times New Roman" w:cs="Times New Roman"/>
          <w:b/>
          <w:bCs/>
          <w:kern w:val="36"/>
          <w:lang w:eastAsia="ru-RU"/>
        </w:rPr>
        <w:t xml:space="preserve">.4 </w:t>
      </w:r>
      <w:r w:rsidR="00C73519" w:rsidRPr="00B64E63">
        <w:rPr>
          <w:rFonts w:ascii="Times New Roman" w:eastAsia="Times New Roman" w:hAnsi="Times New Roman" w:cs="Times New Roman"/>
          <w:b/>
          <w:bCs/>
          <w:kern w:val="36"/>
          <w:sz w:val="24"/>
          <w:szCs w:val="24"/>
          <w:lang w:eastAsia="ru-RU"/>
        </w:rPr>
        <w:t xml:space="preserve"> Сернокислотная денитрация</w:t>
      </w:r>
      <w:r w:rsidR="00AC3C72" w:rsidRPr="00B64E63">
        <w:rPr>
          <w:rFonts w:ascii="Times New Roman" w:eastAsia="Times New Roman" w:hAnsi="Times New Roman" w:cs="Times New Roman"/>
          <w:b/>
          <w:bCs/>
          <w:kern w:val="36"/>
          <w:sz w:val="24"/>
          <w:szCs w:val="24"/>
          <w:lang w:eastAsia="ru-RU"/>
        </w:rPr>
        <w:t xml:space="preserve"> ионообменной смолы</w:t>
      </w:r>
    </w:p>
    <w:p w:rsidR="00AC3C72" w:rsidRPr="00B64E63" w:rsidRDefault="00AC3C72" w:rsidP="00AC3C72">
      <w:pPr>
        <w:spacing w:after="0" w:line="240" w:lineRule="auto"/>
        <w:ind w:firstLine="567"/>
        <w:outlineLvl w:val="0"/>
        <w:rPr>
          <w:rFonts w:ascii="Times New Roman" w:eastAsia="Times New Roman" w:hAnsi="Times New Roman" w:cs="Times New Roman"/>
          <w:bCs/>
          <w:kern w:val="36"/>
          <w:sz w:val="24"/>
          <w:szCs w:val="24"/>
          <w:lang w:eastAsia="ru-RU"/>
        </w:rPr>
      </w:pPr>
    </w:p>
    <w:p w:rsidR="00AC3C72" w:rsidRPr="00B64E63" w:rsidRDefault="00AC3C72" w:rsidP="00AC3C72">
      <w:pPr>
        <w:spacing w:after="0" w:line="240" w:lineRule="auto"/>
        <w:ind w:firstLine="567"/>
        <w:jc w:val="both"/>
        <w:rPr>
          <w:rFonts w:ascii="Times New Roman" w:hAnsi="Times New Roman"/>
          <w:iCs/>
          <w:sz w:val="24"/>
          <w:szCs w:val="24"/>
        </w:rPr>
      </w:pPr>
      <w:r w:rsidRPr="00B64E63">
        <w:rPr>
          <w:rFonts w:ascii="Times New Roman" w:hAnsi="Times New Roman" w:cs="Times New Roman"/>
          <w:sz w:val="24"/>
          <w:szCs w:val="24"/>
        </w:rPr>
        <w:t>Денитрацию ионообменной смолы проводят модельным денитрирующим раствором серной кислоты</w:t>
      </w:r>
      <w:r w:rsidR="00905C17" w:rsidRPr="00B64E63">
        <w:rPr>
          <w:rFonts w:ascii="Times New Roman" w:hAnsi="Times New Roman" w:cs="Times New Roman"/>
          <w:sz w:val="24"/>
          <w:szCs w:val="24"/>
        </w:rPr>
        <w:t xml:space="preserve"> </w:t>
      </w:r>
      <w:r w:rsidR="00A23040" w:rsidRPr="00B64E63">
        <w:rPr>
          <w:rFonts w:ascii="Times New Roman" w:hAnsi="Times New Roman" w:cs="Times New Roman"/>
          <w:sz w:val="24"/>
          <w:szCs w:val="24"/>
        </w:rPr>
        <w:t>(</w:t>
      </w:r>
      <w:r w:rsidR="00A23040" w:rsidRPr="00B64E63">
        <w:rPr>
          <w:rFonts w:ascii="Times New Roman" w:hAnsi="Times New Roman" w:cs="Times New Roman"/>
          <w:sz w:val="24"/>
        </w:rPr>
        <w:t xml:space="preserve">раствор концентрации </w:t>
      </w:r>
      <w:r w:rsidR="00A23040" w:rsidRPr="00B64E63">
        <w:rPr>
          <w:rFonts w:ascii="Times New Roman" w:hAnsi="Times New Roman" w:cs="Times New Roman"/>
          <w:i/>
          <w:sz w:val="24"/>
        </w:rPr>
        <w:t>с</w:t>
      </w:r>
      <w:r w:rsidR="00A23040" w:rsidRPr="00B64E63">
        <w:rPr>
          <w:rFonts w:ascii="Times New Roman" w:hAnsi="Times New Roman" w:cs="Times New Roman"/>
          <w:sz w:val="24"/>
        </w:rPr>
        <w:t xml:space="preserve"> (</w:t>
      </w:r>
      <w:r w:rsidR="00A23040" w:rsidRPr="00B64E63">
        <w:rPr>
          <w:rFonts w:ascii="Times New Roman" w:hAnsi="Times New Roman"/>
          <w:iCs/>
          <w:sz w:val="24"/>
          <w:szCs w:val="24"/>
        </w:rPr>
        <w:t>Н</w:t>
      </w:r>
      <w:r w:rsidR="00A23040" w:rsidRPr="00B64E63">
        <w:rPr>
          <w:rFonts w:ascii="Times New Roman" w:hAnsi="Times New Roman"/>
          <w:iCs/>
          <w:sz w:val="24"/>
          <w:szCs w:val="24"/>
          <w:vertAlign w:val="subscript"/>
        </w:rPr>
        <w:t>2</w:t>
      </w:r>
      <w:r w:rsidR="00A23040" w:rsidRPr="00B64E63">
        <w:rPr>
          <w:rFonts w:ascii="Times New Roman" w:hAnsi="Times New Roman"/>
          <w:iCs/>
          <w:sz w:val="24"/>
          <w:szCs w:val="24"/>
          <w:lang w:val="en-US"/>
        </w:rPr>
        <w:t>SO</w:t>
      </w:r>
      <w:r w:rsidR="00A23040" w:rsidRPr="00B64E63">
        <w:rPr>
          <w:rFonts w:ascii="Times New Roman" w:hAnsi="Times New Roman"/>
          <w:iCs/>
          <w:sz w:val="24"/>
          <w:szCs w:val="24"/>
          <w:vertAlign w:val="subscript"/>
        </w:rPr>
        <w:t>4</w:t>
      </w:r>
      <w:r w:rsidR="00A23040" w:rsidRPr="00B64E63">
        <w:rPr>
          <w:rFonts w:ascii="Times New Roman" w:hAnsi="Times New Roman" w:cs="Times New Roman"/>
          <w:sz w:val="24"/>
        </w:rPr>
        <w:t xml:space="preserve">) – </w:t>
      </w:r>
      <w:r w:rsidR="00905C17" w:rsidRPr="00B64E63">
        <w:rPr>
          <w:rFonts w:ascii="Times New Roman" w:hAnsi="Times New Roman" w:cs="Times New Roman"/>
          <w:sz w:val="24"/>
          <w:szCs w:val="24"/>
        </w:rPr>
        <w:t>40 г/дм</w:t>
      </w:r>
      <w:r w:rsidR="00905C17" w:rsidRPr="00B64E63">
        <w:rPr>
          <w:rFonts w:ascii="Times New Roman" w:hAnsi="Times New Roman" w:cs="Times New Roman"/>
          <w:sz w:val="24"/>
          <w:szCs w:val="24"/>
          <w:vertAlign w:val="superscript"/>
        </w:rPr>
        <w:t>3</w:t>
      </w:r>
      <w:r w:rsidR="00A23040" w:rsidRPr="00B64E63">
        <w:rPr>
          <w:rFonts w:ascii="Times New Roman" w:hAnsi="Times New Roman" w:cs="Times New Roman"/>
          <w:sz w:val="24"/>
          <w:szCs w:val="24"/>
        </w:rPr>
        <w:t>)</w:t>
      </w:r>
      <w:r w:rsidRPr="00B64E63">
        <w:rPr>
          <w:rFonts w:ascii="Times New Roman" w:hAnsi="Times New Roman" w:cs="Times New Roman"/>
          <w:sz w:val="24"/>
          <w:szCs w:val="24"/>
        </w:rPr>
        <w:t xml:space="preserve">. </w:t>
      </w:r>
      <w:r w:rsidR="000C629F" w:rsidRPr="00B64E63">
        <w:rPr>
          <w:rFonts w:ascii="Times New Roman" w:eastAsia="Times New Roman" w:hAnsi="Times New Roman" w:cs="Times New Roman"/>
          <w:bCs/>
          <w:sz w:val="24"/>
          <w:szCs w:val="24"/>
          <w:lang w:eastAsia="ar-SA" w:bidi="en-US"/>
        </w:rPr>
        <w:t>Предварительно в растворе определяют массовую концентрацию</w:t>
      </w:r>
      <w:r w:rsidR="000C629F" w:rsidRPr="00B64E63">
        <w:rPr>
          <w:rFonts w:ascii="Times New Roman" w:eastAsia="Times New Roman" w:hAnsi="Times New Roman" w:cs="Times New Roman"/>
          <w:sz w:val="24"/>
          <w:szCs w:val="24"/>
          <w:lang w:eastAsia="ar-SA" w:bidi="en-US"/>
        </w:rPr>
        <w:t xml:space="preserve"> </w:t>
      </w:r>
      <w:r w:rsidR="000C629F" w:rsidRPr="00B64E63">
        <w:rPr>
          <w:rFonts w:ascii="Times New Roman" w:hAnsi="Times New Roman"/>
          <w:iCs/>
          <w:sz w:val="24"/>
          <w:szCs w:val="24"/>
        </w:rPr>
        <w:t>Н</w:t>
      </w:r>
      <w:r w:rsidR="000C629F" w:rsidRPr="00B64E63">
        <w:rPr>
          <w:rFonts w:ascii="Times New Roman" w:hAnsi="Times New Roman"/>
          <w:iCs/>
          <w:sz w:val="24"/>
          <w:szCs w:val="24"/>
          <w:vertAlign w:val="subscript"/>
        </w:rPr>
        <w:t>2</w:t>
      </w:r>
      <w:r w:rsidR="000C629F" w:rsidRPr="00B64E63">
        <w:rPr>
          <w:rFonts w:ascii="Times New Roman" w:hAnsi="Times New Roman"/>
          <w:iCs/>
          <w:sz w:val="24"/>
          <w:szCs w:val="24"/>
          <w:lang w:val="en-US"/>
        </w:rPr>
        <w:t>SO</w:t>
      </w:r>
      <w:r w:rsidR="000C629F" w:rsidRPr="00B64E63">
        <w:rPr>
          <w:rFonts w:ascii="Times New Roman" w:hAnsi="Times New Roman"/>
          <w:iCs/>
          <w:sz w:val="24"/>
          <w:szCs w:val="24"/>
          <w:vertAlign w:val="subscript"/>
        </w:rPr>
        <w:t xml:space="preserve">4 </w:t>
      </w:r>
      <w:r w:rsidR="000C629F" w:rsidRPr="00B64E63">
        <w:rPr>
          <w:rFonts w:ascii="Times New Roman" w:hAnsi="Times New Roman"/>
          <w:iCs/>
          <w:sz w:val="24"/>
          <w:szCs w:val="24"/>
        </w:rPr>
        <w:t>и</w:t>
      </w:r>
      <w:r w:rsidR="000C629F" w:rsidRPr="00B64E63">
        <w:rPr>
          <w:rFonts w:ascii="Times New Roman" w:hAnsi="Times New Roman"/>
          <w:iCs/>
          <w:sz w:val="24"/>
          <w:szCs w:val="24"/>
          <w:vertAlign w:val="subscript"/>
        </w:rPr>
        <w:t xml:space="preserve"> </w:t>
      </w:r>
      <w:r w:rsidR="000C629F" w:rsidRPr="00B64E63">
        <w:rPr>
          <w:rFonts w:ascii="Times New Roman" w:hAnsi="Times New Roman"/>
          <w:iCs/>
          <w:sz w:val="24"/>
          <w:szCs w:val="24"/>
        </w:rPr>
        <w:t xml:space="preserve">значение рН. </w:t>
      </w:r>
    </w:p>
    <w:p w:rsidR="00AC3C72" w:rsidRPr="00B64E63" w:rsidRDefault="00AC3C72" w:rsidP="00AC3C72">
      <w:pPr>
        <w:spacing w:after="0" w:line="240" w:lineRule="auto"/>
        <w:ind w:firstLine="567"/>
        <w:jc w:val="both"/>
        <w:rPr>
          <w:rFonts w:ascii="Times New Roman" w:hAnsi="Times New Roman"/>
          <w:iCs/>
          <w:sz w:val="24"/>
          <w:szCs w:val="24"/>
        </w:rPr>
      </w:pPr>
      <w:r w:rsidRPr="00B64E63">
        <w:rPr>
          <w:rFonts w:ascii="Times New Roman" w:hAnsi="Times New Roman"/>
          <w:iCs/>
          <w:sz w:val="24"/>
          <w:szCs w:val="24"/>
        </w:rPr>
        <w:t xml:space="preserve">Сернокислотную денитрацию проводят </w:t>
      </w:r>
      <w:r w:rsidRPr="00B64E63">
        <w:rPr>
          <w:rFonts w:ascii="Times New Roman" w:hAnsi="Times New Roman" w:cs="Times New Roman"/>
          <w:sz w:val="24"/>
          <w:szCs w:val="24"/>
        </w:rPr>
        <w:t xml:space="preserve">на лабораторной установке, </w:t>
      </w:r>
      <w:r w:rsidRPr="00B64E63">
        <w:rPr>
          <w:rFonts w:ascii="Times New Roman" w:hAnsi="Times New Roman"/>
          <w:iCs/>
          <w:sz w:val="24"/>
          <w:szCs w:val="24"/>
        </w:rPr>
        <w:t xml:space="preserve">представленной на рисунке </w:t>
      </w:r>
      <w:r w:rsidR="00437C25">
        <w:rPr>
          <w:rFonts w:ascii="Times New Roman" w:hAnsi="Times New Roman"/>
          <w:iCs/>
          <w:sz w:val="24"/>
          <w:szCs w:val="24"/>
        </w:rPr>
        <w:t>Б</w:t>
      </w:r>
      <w:r w:rsidRPr="00B64E63">
        <w:rPr>
          <w:rFonts w:ascii="Times New Roman" w:hAnsi="Times New Roman"/>
          <w:iCs/>
          <w:sz w:val="24"/>
          <w:szCs w:val="24"/>
        </w:rPr>
        <w:t xml:space="preserve">.1. </w:t>
      </w:r>
    </w:p>
    <w:p w:rsidR="0086042F" w:rsidRPr="00B64E63" w:rsidRDefault="00CA55AC" w:rsidP="0086042F">
      <w:pPr>
        <w:spacing w:after="0" w:line="240" w:lineRule="auto"/>
        <w:ind w:firstLine="567"/>
        <w:jc w:val="both"/>
        <w:rPr>
          <w:rFonts w:ascii="Times New Roman" w:hAnsi="Times New Roman" w:cs="Times New Roman"/>
          <w:iCs/>
          <w:sz w:val="24"/>
          <w:szCs w:val="24"/>
        </w:rPr>
      </w:pPr>
      <w:r w:rsidRPr="00B64E63">
        <w:rPr>
          <w:rFonts w:ascii="Times New Roman" w:hAnsi="Times New Roman" w:cs="Times New Roman"/>
          <w:iCs/>
          <w:sz w:val="24"/>
          <w:szCs w:val="24"/>
        </w:rPr>
        <w:t>Денитрирующий</w:t>
      </w:r>
      <w:r w:rsidR="0086042F" w:rsidRPr="00B64E63">
        <w:rPr>
          <w:rFonts w:ascii="Times New Roman" w:hAnsi="Times New Roman" w:cs="Times New Roman"/>
          <w:iCs/>
          <w:sz w:val="24"/>
          <w:szCs w:val="24"/>
        </w:rPr>
        <w:t xml:space="preserve"> раствор подается через колонку с </w:t>
      </w:r>
      <w:r w:rsidRPr="00B64E63">
        <w:rPr>
          <w:rFonts w:ascii="Times New Roman" w:hAnsi="Times New Roman" w:cs="Times New Roman"/>
          <w:iCs/>
          <w:sz w:val="24"/>
          <w:szCs w:val="24"/>
        </w:rPr>
        <w:t>десорбированной</w:t>
      </w:r>
      <w:r w:rsidR="0086042F" w:rsidRPr="00B64E63">
        <w:rPr>
          <w:rFonts w:ascii="Times New Roman" w:hAnsi="Times New Roman" w:cs="Times New Roman"/>
          <w:iCs/>
          <w:sz w:val="24"/>
          <w:szCs w:val="24"/>
        </w:rPr>
        <w:t xml:space="preserve"> смолой снизу вверх</w:t>
      </w:r>
      <w:r w:rsidR="0086042F" w:rsidRPr="00B64E63">
        <w:rPr>
          <w:rFonts w:ascii="Times New Roman" w:eastAsia="Calibri" w:hAnsi="Times New Roman" w:cs="Times New Roman"/>
          <w:bCs/>
          <w:sz w:val="24"/>
          <w:szCs w:val="24"/>
          <w:lang w:eastAsia="ar-SA" w:bidi="en-US"/>
        </w:rPr>
        <w:t xml:space="preserve"> с расходом 1 объем раствора на 1 объем ионообменной смолы в час </w:t>
      </w:r>
      <w:r w:rsidR="0086042F" w:rsidRPr="00B64E63">
        <w:rPr>
          <w:rFonts w:ascii="Times New Roman" w:eastAsia="Times New Roman" w:hAnsi="Times New Roman" w:cs="Times New Roman"/>
          <w:bCs/>
          <w:sz w:val="24"/>
          <w:szCs w:val="24"/>
          <w:lang w:eastAsia="ar-SA" w:bidi="en-US"/>
        </w:rPr>
        <w:t>(</w:t>
      </w:r>
      <w:proofErr w:type="spellStart"/>
      <w:r w:rsidR="0086042F" w:rsidRPr="00B64E63">
        <w:rPr>
          <w:rFonts w:ascii="Times New Roman" w:eastAsia="Calibri" w:hAnsi="Times New Roman" w:cs="Times New Roman"/>
          <w:bCs/>
          <w:sz w:val="24"/>
          <w:szCs w:val="24"/>
          <w:lang w:val="en-US" w:eastAsia="ar-SA" w:bidi="en-US"/>
        </w:rPr>
        <w:t>V</w:t>
      </w:r>
      <w:r w:rsidR="0086042F" w:rsidRPr="00B64E63">
        <w:rPr>
          <w:rFonts w:ascii="Times New Roman" w:eastAsia="Calibri" w:hAnsi="Times New Roman" w:cs="Times New Roman"/>
          <w:bCs/>
          <w:sz w:val="24"/>
          <w:szCs w:val="24"/>
          <w:vertAlign w:val="subscript"/>
          <w:lang w:val="en-US" w:eastAsia="ar-SA" w:bidi="en-US"/>
        </w:rPr>
        <w:t>p</w:t>
      </w:r>
      <w:proofErr w:type="spellEnd"/>
      <w:r w:rsidR="0086042F" w:rsidRPr="00B64E63">
        <w:rPr>
          <w:rFonts w:ascii="Times New Roman" w:eastAsia="Calibri" w:hAnsi="Times New Roman" w:cs="Times New Roman"/>
          <w:bCs/>
          <w:sz w:val="24"/>
          <w:szCs w:val="24"/>
          <w:lang w:eastAsia="ar-SA" w:bidi="en-US"/>
        </w:rPr>
        <w:t>/</w:t>
      </w:r>
      <w:proofErr w:type="spellStart"/>
      <w:r w:rsidR="0086042F" w:rsidRPr="00B64E63">
        <w:rPr>
          <w:rFonts w:ascii="Times New Roman" w:eastAsia="Calibri" w:hAnsi="Times New Roman" w:cs="Times New Roman"/>
          <w:bCs/>
          <w:sz w:val="24"/>
          <w:szCs w:val="24"/>
          <w:lang w:val="en-US" w:eastAsia="ar-SA" w:bidi="en-US"/>
        </w:rPr>
        <w:t>V</w:t>
      </w:r>
      <w:r w:rsidR="0086042F" w:rsidRPr="00B64E63">
        <w:rPr>
          <w:rFonts w:ascii="Times New Roman" w:eastAsia="Calibri" w:hAnsi="Times New Roman" w:cs="Times New Roman"/>
          <w:bCs/>
          <w:sz w:val="24"/>
          <w:szCs w:val="24"/>
          <w:vertAlign w:val="subscript"/>
          <w:lang w:val="en-US" w:eastAsia="ar-SA" w:bidi="en-US"/>
        </w:rPr>
        <w:t>c</w:t>
      </w:r>
      <w:proofErr w:type="spellEnd"/>
      <w:r w:rsidR="0086042F" w:rsidRPr="00B64E63">
        <w:rPr>
          <w:rFonts w:ascii="Times New Roman" w:eastAsia="Calibri" w:hAnsi="Times New Roman" w:cs="Times New Roman"/>
          <w:bCs/>
          <w:sz w:val="24"/>
          <w:szCs w:val="24"/>
          <w:lang w:eastAsia="ar-SA" w:bidi="en-US"/>
        </w:rPr>
        <w:t xml:space="preserve"> = 1). </w:t>
      </w:r>
    </w:p>
    <w:p w:rsidR="00AC3C72" w:rsidRPr="00B64E63" w:rsidRDefault="00CA55AC" w:rsidP="00CA55AC">
      <w:pPr>
        <w:spacing w:after="0" w:line="240" w:lineRule="auto"/>
        <w:ind w:firstLine="567"/>
        <w:jc w:val="both"/>
        <w:rPr>
          <w:rFonts w:ascii="Times New Roman" w:hAnsi="Times New Roman"/>
          <w:iCs/>
          <w:sz w:val="24"/>
          <w:szCs w:val="24"/>
        </w:rPr>
      </w:pPr>
      <w:r w:rsidRPr="00B64E63">
        <w:rPr>
          <w:rFonts w:ascii="Times New Roman" w:hAnsi="Times New Roman" w:cs="Times New Roman"/>
          <w:iCs/>
          <w:sz w:val="24"/>
          <w:szCs w:val="24"/>
        </w:rPr>
        <w:lastRenderedPageBreak/>
        <w:t xml:space="preserve">Время процесса денитрации составляет 4 часа. </w:t>
      </w:r>
      <w:r w:rsidR="0086042F" w:rsidRPr="00B64E63">
        <w:rPr>
          <w:rFonts w:ascii="Times New Roman" w:hAnsi="Times New Roman" w:cs="Times New Roman"/>
          <w:iCs/>
          <w:sz w:val="24"/>
          <w:szCs w:val="24"/>
        </w:rPr>
        <w:t xml:space="preserve">На выходе из колонки через каждый  час отбирают </w:t>
      </w:r>
      <w:r w:rsidR="00F630FF" w:rsidRPr="00B64E63">
        <w:rPr>
          <w:rFonts w:ascii="Times New Roman" w:hAnsi="Times New Roman"/>
          <w:iCs/>
          <w:sz w:val="24"/>
          <w:szCs w:val="24"/>
        </w:rPr>
        <w:t>пробу</w:t>
      </w:r>
      <w:r w:rsidR="0086042F" w:rsidRPr="00B64E63">
        <w:rPr>
          <w:rFonts w:ascii="Times New Roman" w:hAnsi="Times New Roman"/>
          <w:iCs/>
          <w:sz w:val="24"/>
          <w:szCs w:val="24"/>
        </w:rPr>
        <w:t xml:space="preserve"> раствора для анализа на содержание </w:t>
      </w:r>
      <w:r w:rsidRPr="00B64E63">
        <w:rPr>
          <w:rFonts w:ascii="Times New Roman" w:hAnsi="Times New Roman"/>
          <w:iCs/>
          <w:sz w:val="24"/>
          <w:szCs w:val="24"/>
          <w:lang w:val="en-US"/>
        </w:rPr>
        <w:t>U</w:t>
      </w:r>
      <w:r w:rsidRPr="00B64E63">
        <w:rPr>
          <w:rFonts w:ascii="Times New Roman" w:hAnsi="Times New Roman"/>
          <w:iCs/>
          <w:sz w:val="24"/>
          <w:szCs w:val="24"/>
        </w:rPr>
        <w:t xml:space="preserve">, </w:t>
      </w:r>
      <w:r w:rsidRPr="00B64E63">
        <w:rPr>
          <w:rFonts w:ascii="Times New Roman" w:hAnsi="Times New Roman"/>
          <w:iCs/>
          <w:sz w:val="24"/>
          <w:szCs w:val="24"/>
          <w:lang w:val="en-US"/>
        </w:rPr>
        <w:t>NO</w:t>
      </w:r>
      <w:r w:rsidRPr="00B64E63">
        <w:rPr>
          <w:rFonts w:ascii="Times New Roman" w:hAnsi="Times New Roman"/>
          <w:iCs/>
          <w:sz w:val="24"/>
          <w:szCs w:val="24"/>
          <w:vertAlign w:val="subscript"/>
        </w:rPr>
        <w:t>3</w:t>
      </w:r>
      <w:r w:rsidRPr="00B64E63">
        <w:rPr>
          <w:rFonts w:ascii="Times New Roman" w:hAnsi="Times New Roman"/>
          <w:iCs/>
          <w:sz w:val="24"/>
          <w:szCs w:val="24"/>
        </w:rPr>
        <w:t>, Н</w:t>
      </w:r>
      <w:r w:rsidRPr="00B64E63">
        <w:rPr>
          <w:rFonts w:ascii="Times New Roman" w:hAnsi="Times New Roman"/>
          <w:iCs/>
          <w:sz w:val="24"/>
          <w:szCs w:val="24"/>
          <w:vertAlign w:val="subscript"/>
        </w:rPr>
        <w:t>2</w:t>
      </w:r>
      <w:r w:rsidRPr="00B64E63">
        <w:rPr>
          <w:rFonts w:ascii="Times New Roman" w:hAnsi="Times New Roman"/>
          <w:iCs/>
          <w:sz w:val="24"/>
          <w:szCs w:val="24"/>
          <w:lang w:val="en-US"/>
        </w:rPr>
        <w:t>SO</w:t>
      </w:r>
      <w:r w:rsidRPr="00B64E63">
        <w:rPr>
          <w:rFonts w:ascii="Times New Roman" w:hAnsi="Times New Roman"/>
          <w:iCs/>
          <w:sz w:val="24"/>
          <w:szCs w:val="24"/>
          <w:vertAlign w:val="subscript"/>
        </w:rPr>
        <w:t xml:space="preserve">4  </w:t>
      </w:r>
      <w:r w:rsidR="0086042F" w:rsidRPr="00B64E63">
        <w:rPr>
          <w:rFonts w:ascii="Times New Roman" w:hAnsi="Times New Roman" w:cs="Times New Roman"/>
          <w:iCs/>
          <w:sz w:val="24"/>
          <w:szCs w:val="24"/>
        </w:rPr>
        <w:t>и величины рН.</w:t>
      </w:r>
      <w:r w:rsidRPr="00B64E63">
        <w:rPr>
          <w:rFonts w:ascii="Times New Roman" w:hAnsi="Times New Roman"/>
          <w:iCs/>
          <w:sz w:val="24"/>
          <w:szCs w:val="24"/>
        </w:rPr>
        <w:t xml:space="preserve"> </w:t>
      </w:r>
      <w:r w:rsidR="00AC3C72" w:rsidRPr="00B64E63">
        <w:rPr>
          <w:rFonts w:ascii="Times New Roman" w:hAnsi="Times New Roman"/>
          <w:iCs/>
          <w:sz w:val="24"/>
          <w:szCs w:val="24"/>
        </w:rPr>
        <w:t xml:space="preserve">Данные анализа заносят в таблицу </w:t>
      </w:r>
      <w:r w:rsidR="00437C25">
        <w:rPr>
          <w:rFonts w:ascii="Times New Roman" w:hAnsi="Times New Roman"/>
          <w:iCs/>
          <w:sz w:val="24"/>
          <w:szCs w:val="24"/>
        </w:rPr>
        <w:t>Б</w:t>
      </w:r>
      <w:r w:rsidR="00437C25" w:rsidRPr="00B64E63">
        <w:rPr>
          <w:rFonts w:ascii="Times New Roman" w:hAnsi="Times New Roman"/>
          <w:iCs/>
          <w:sz w:val="24"/>
          <w:szCs w:val="24"/>
        </w:rPr>
        <w:t xml:space="preserve"> </w:t>
      </w:r>
      <w:r w:rsidR="00AC3C72" w:rsidRPr="00B64E63">
        <w:rPr>
          <w:rFonts w:ascii="Times New Roman" w:hAnsi="Times New Roman"/>
          <w:iCs/>
          <w:sz w:val="24"/>
          <w:szCs w:val="24"/>
        </w:rPr>
        <w:t>4.1.</w:t>
      </w:r>
    </w:p>
    <w:p w:rsidR="00AC3C72" w:rsidRPr="00B64E63" w:rsidRDefault="00AC3C72" w:rsidP="00AC3C72">
      <w:pPr>
        <w:spacing w:after="0" w:line="240" w:lineRule="auto"/>
        <w:ind w:firstLine="567"/>
        <w:jc w:val="both"/>
        <w:rPr>
          <w:rFonts w:ascii="Times New Roman" w:hAnsi="Times New Roman"/>
          <w:iCs/>
          <w:sz w:val="24"/>
          <w:szCs w:val="24"/>
        </w:rPr>
      </w:pPr>
      <w:r w:rsidRPr="00B64E63">
        <w:rPr>
          <w:rFonts w:ascii="Times New Roman" w:hAnsi="Times New Roman" w:cs="Times New Roman"/>
          <w:sz w:val="24"/>
          <w:szCs w:val="24"/>
        </w:rPr>
        <w:t xml:space="preserve">По окончании денитрации ионообменную смолу извлекают из колонки, промывают дистиллированной водой до рН 5-6. </w:t>
      </w:r>
      <w:r w:rsidRPr="00B64E63">
        <w:rPr>
          <w:rFonts w:ascii="Times New Roman" w:hAnsi="Times New Roman" w:cs="Times New Roman"/>
          <w:iCs/>
          <w:sz w:val="24"/>
          <w:szCs w:val="24"/>
        </w:rPr>
        <w:t xml:space="preserve">Определяют массовую долю урана и примесей в </w:t>
      </w:r>
      <w:r w:rsidR="000C629F" w:rsidRPr="00B64E63">
        <w:rPr>
          <w:rFonts w:ascii="Times New Roman" w:hAnsi="Times New Roman" w:cs="Times New Roman"/>
          <w:iCs/>
          <w:sz w:val="24"/>
          <w:szCs w:val="24"/>
        </w:rPr>
        <w:t>ионообменной смоле</w:t>
      </w:r>
      <w:r w:rsidRPr="00B64E63">
        <w:rPr>
          <w:rFonts w:ascii="Times New Roman" w:hAnsi="Times New Roman" w:cs="Times New Roman"/>
          <w:iCs/>
          <w:sz w:val="24"/>
          <w:szCs w:val="24"/>
        </w:rPr>
        <w:t xml:space="preserve">. </w:t>
      </w:r>
      <w:r w:rsidRPr="00B64E63">
        <w:rPr>
          <w:rFonts w:ascii="Times New Roman" w:hAnsi="Times New Roman"/>
          <w:iCs/>
          <w:sz w:val="24"/>
          <w:szCs w:val="24"/>
        </w:rPr>
        <w:t xml:space="preserve">Результаты представляют в виде таблице </w:t>
      </w:r>
      <w:r w:rsidR="00437C25">
        <w:rPr>
          <w:rFonts w:ascii="Times New Roman" w:hAnsi="Times New Roman"/>
          <w:iCs/>
          <w:sz w:val="24"/>
          <w:szCs w:val="24"/>
        </w:rPr>
        <w:t>Б</w:t>
      </w:r>
      <w:r w:rsidRPr="00B64E63">
        <w:rPr>
          <w:rFonts w:ascii="Times New Roman" w:hAnsi="Times New Roman"/>
          <w:iCs/>
          <w:sz w:val="24"/>
          <w:szCs w:val="24"/>
        </w:rPr>
        <w:t>.4.2.</w:t>
      </w:r>
    </w:p>
    <w:p w:rsidR="00AC3C72" w:rsidRPr="00B64E63" w:rsidRDefault="00AC3C72" w:rsidP="00AC3C72">
      <w:pPr>
        <w:spacing w:after="0" w:line="240" w:lineRule="auto"/>
        <w:rPr>
          <w:rFonts w:ascii="Times New Roman" w:hAnsi="Times New Roman"/>
          <w:iCs/>
          <w:sz w:val="24"/>
          <w:szCs w:val="24"/>
        </w:rPr>
      </w:pPr>
    </w:p>
    <w:p w:rsidR="00AC3C72" w:rsidRPr="00B64E63" w:rsidRDefault="00AC3C72" w:rsidP="00AC3C72">
      <w:pPr>
        <w:spacing w:after="0" w:line="360" w:lineRule="auto"/>
        <w:rPr>
          <w:rFonts w:ascii="Times New Roman" w:hAnsi="Times New Roman"/>
          <w:iCs/>
          <w:sz w:val="24"/>
          <w:szCs w:val="24"/>
        </w:rPr>
      </w:pPr>
      <w:r w:rsidRPr="00B64E63">
        <w:rPr>
          <w:rFonts w:ascii="Times New Roman" w:hAnsi="Times New Roman"/>
          <w:iCs/>
          <w:sz w:val="24"/>
          <w:szCs w:val="24"/>
        </w:rPr>
        <w:t xml:space="preserve">Таблица </w:t>
      </w:r>
      <w:r w:rsidR="00437C25">
        <w:rPr>
          <w:rFonts w:ascii="Times New Roman" w:hAnsi="Times New Roman"/>
          <w:iCs/>
          <w:sz w:val="24"/>
          <w:szCs w:val="24"/>
        </w:rPr>
        <w:t>Б</w:t>
      </w:r>
      <w:r w:rsidRPr="00B64E63">
        <w:rPr>
          <w:rFonts w:ascii="Times New Roman" w:hAnsi="Times New Roman"/>
          <w:iCs/>
          <w:sz w:val="24"/>
          <w:szCs w:val="24"/>
        </w:rPr>
        <w:t>.4.1 – Состав раствора после денитрации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4"/>
        <w:gridCol w:w="1848"/>
        <w:gridCol w:w="1927"/>
        <w:gridCol w:w="1418"/>
        <w:gridCol w:w="1559"/>
      </w:tblGrid>
      <w:tr w:rsidR="00EF7E50" w:rsidRPr="00B64E63" w:rsidTr="00EF7E50">
        <w:trPr>
          <w:trHeight w:val="334"/>
        </w:trPr>
        <w:tc>
          <w:tcPr>
            <w:tcW w:w="2604" w:type="dxa"/>
            <w:vMerge w:val="restart"/>
            <w:shd w:val="clear" w:color="auto" w:fill="FFFFFF"/>
            <w:vAlign w:val="center"/>
          </w:tcPr>
          <w:p w:rsidR="00EF7E50" w:rsidRPr="00B64E63" w:rsidRDefault="00EF7E50" w:rsidP="00521AC7">
            <w:pPr>
              <w:spacing w:after="0" w:line="240" w:lineRule="auto"/>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rPr>
              <w:t>Время,</w:t>
            </w:r>
          </w:p>
          <w:p w:rsidR="00EF7E50" w:rsidRPr="00B64E63" w:rsidRDefault="00EF7E50" w:rsidP="00521AC7">
            <w:pPr>
              <w:spacing w:after="0" w:line="240" w:lineRule="auto"/>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rPr>
              <w:t>ч</w:t>
            </w:r>
          </w:p>
        </w:tc>
        <w:tc>
          <w:tcPr>
            <w:tcW w:w="5193" w:type="dxa"/>
            <w:gridSpan w:val="3"/>
            <w:shd w:val="clear" w:color="auto" w:fill="FFFFFF"/>
            <w:vAlign w:val="center"/>
          </w:tcPr>
          <w:p w:rsidR="00EF7E50" w:rsidRPr="00B64E63" w:rsidRDefault="00EF7E50" w:rsidP="00521AC7">
            <w:pPr>
              <w:spacing w:after="0" w:line="240" w:lineRule="auto"/>
              <w:ind w:hanging="14"/>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rPr>
              <w:t>Массовая концентрация компонентов, г/дм</w:t>
            </w:r>
            <w:r w:rsidRPr="00B64E63">
              <w:rPr>
                <w:rFonts w:ascii="Times New Roman" w:eastAsia="Calibri" w:hAnsi="Times New Roman" w:cs="Times New Roman"/>
                <w:sz w:val="24"/>
                <w:szCs w:val="24"/>
                <w:vertAlign w:val="superscript"/>
              </w:rPr>
              <w:t>3</w:t>
            </w:r>
          </w:p>
        </w:tc>
        <w:tc>
          <w:tcPr>
            <w:tcW w:w="1559" w:type="dxa"/>
            <w:shd w:val="clear" w:color="auto" w:fill="FFFFFF"/>
            <w:vAlign w:val="center"/>
          </w:tcPr>
          <w:p w:rsidR="00EF7E50" w:rsidRPr="00B64E63" w:rsidRDefault="00EF7E50" w:rsidP="00521AC7">
            <w:pPr>
              <w:spacing w:after="0" w:line="240" w:lineRule="auto"/>
              <w:ind w:hanging="14"/>
              <w:jc w:val="center"/>
              <w:rPr>
                <w:rFonts w:ascii="Times New Roman" w:eastAsia="Calibri" w:hAnsi="Times New Roman" w:cs="Times New Roman"/>
                <w:sz w:val="24"/>
                <w:szCs w:val="24"/>
              </w:rPr>
            </w:pPr>
          </w:p>
        </w:tc>
      </w:tr>
      <w:tr w:rsidR="00AC3C72" w:rsidRPr="00B64E63" w:rsidTr="00EF7E50">
        <w:trPr>
          <w:trHeight w:val="367"/>
        </w:trPr>
        <w:tc>
          <w:tcPr>
            <w:tcW w:w="2604" w:type="dxa"/>
            <w:vMerge/>
            <w:shd w:val="clear" w:color="auto" w:fill="FFFFFF"/>
          </w:tcPr>
          <w:p w:rsidR="00AC3C72" w:rsidRPr="00B64E63" w:rsidRDefault="00AC3C72" w:rsidP="00521AC7">
            <w:pPr>
              <w:spacing w:after="0" w:line="240" w:lineRule="auto"/>
              <w:jc w:val="center"/>
              <w:rPr>
                <w:rFonts w:ascii="Times New Roman" w:eastAsia="Calibri" w:hAnsi="Times New Roman" w:cs="Times New Roman"/>
                <w:sz w:val="24"/>
                <w:szCs w:val="24"/>
              </w:rPr>
            </w:pPr>
          </w:p>
        </w:tc>
        <w:tc>
          <w:tcPr>
            <w:tcW w:w="1848" w:type="dxa"/>
            <w:shd w:val="clear" w:color="auto" w:fill="FFFFFF"/>
            <w:vAlign w:val="center"/>
          </w:tcPr>
          <w:p w:rsidR="00AC3C72" w:rsidRPr="00B64E63" w:rsidRDefault="00C73519" w:rsidP="00521AC7">
            <w:pPr>
              <w:spacing w:after="0" w:line="240" w:lineRule="auto"/>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lang w:val="en-US"/>
              </w:rPr>
              <w:t>U</w:t>
            </w:r>
          </w:p>
        </w:tc>
        <w:tc>
          <w:tcPr>
            <w:tcW w:w="1927" w:type="dxa"/>
            <w:shd w:val="clear" w:color="auto" w:fill="FFFFFF"/>
            <w:vAlign w:val="center"/>
          </w:tcPr>
          <w:p w:rsidR="00AC3C72" w:rsidRPr="00B64E63" w:rsidRDefault="00AC3C72" w:rsidP="00EF7E50">
            <w:pPr>
              <w:spacing w:after="0" w:line="240" w:lineRule="auto"/>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lang w:val="en-US"/>
              </w:rPr>
              <w:t>H</w:t>
            </w:r>
            <w:r w:rsidRPr="00B64E63">
              <w:rPr>
                <w:rFonts w:ascii="Times New Roman" w:eastAsia="Calibri" w:hAnsi="Times New Roman" w:cs="Times New Roman"/>
                <w:sz w:val="24"/>
                <w:szCs w:val="24"/>
                <w:vertAlign w:val="subscript"/>
                <w:lang w:val="en-US"/>
              </w:rPr>
              <w:t>2</w:t>
            </w:r>
            <w:r w:rsidRPr="00B64E63">
              <w:rPr>
                <w:rFonts w:ascii="Times New Roman" w:eastAsia="Calibri" w:hAnsi="Times New Roman" w:cs="Times New Roman"/>
                <w:sz w:val="24"/>
                <w:szCs w:val="24"/>
                <w:lang w:val="en-US"/>
              </w:rPr>
              <w:t>SO</w:t>
            </w:r>
            <w:r w:rsidRPr="00B64E63">
              <w:rPr>
                <w:rFonts w:ascii="Times New Roman" w:eastAsia="Calibri" w:hAnsi="Times New Roman" w:cs="Times New Roman"/>
                <w:sz w:val="24"/>
                <w:szCs w:val="24"/>
                <w:vertAlign w:val="subscript"/>
                <w:lang w:val="en-US"/>
              </w:rPr>
              <w:t>4</w:t>
            </w:r>
          </w:p>
        </w:tc>
        <w:tc>
          <w:tcPr>
            <w:tcW w:w="1418" w:type="dxa"/>
            <w:shd w:val="clear" w:color="auto" w:fill="FFFFFF"/>
            <w:vAlign w:val="center"/>
          </w:tcPr>
          <w:p w:rsidR="00AC3C72" w:rsidRPr="00B64E63" w:rsidRDefault="00AC3C72" w:rsidP="00521AC7">
            <w:pPr>
              <w:spacing w:after="0" w:line="240" w:lineRule="auto"/>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lang w:val="en-US"/>
              </w:rPr>
              <w:t>NO</w:t>
            </w:r>
            <w:r w:rsidRPr="00B64E63">
              <w:rPr>
                <w:rFonts w:ascii="Times New Roman" w:eastAsia="Calibri" w:hAnsi="Times New Roman" w:cs="Times New Roman"/>
                <w:sz w:val="24"/>
                <w:szCs w:val="24"/>
                <w:vertAlign w:val="subscript"/>
                <w:lang w:val="en-US"/>
              </w:rPr>
              <w:t>3</w:t>
            </w:r>
            <w:r w:rsidRPr="00B64E63">
              <w:rPr>
                <w:rFonts w:ascii="Times New Roman" w:eastAsia="Calibri" w:hAnsi="Times New Roman" w:cs="Times New Roman"/>
                <w:sz w:val="24"/>
                <w:szCs w:val="24"/>
                <w:vertAlign w:val="superscript"/>
              </w:rPr>
              <w:t>-</w:t>
            </w:r>
          </w:p>
        </w:tc>
        <w:tc>
          <w:tcPr>
            <w:tcW w:w="1559" w:type="dxa"/>
            <w:shd w:val="clear" w:color="auto" w:fill="FFFFFF"/>
            <w:vAlign w:val="center"/>
          </w:tcPr>
          <w:p w:rsidR="00AC3C72" w:rsidRPr="00B64E63" w:rsidRDefault="00AC3C72" w:rsidP="00521AC7">
            <w:pPr>
              <w:spacing w:after="0" w:line="240" w:lineRule="auto"/>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rPr>
              <w:t>рН</w:t>
            </w:r>
          </w:p>
        </w:tc>
      </w:tr>
    </w:tbl>
    <w:p w:rsidR="00AC3C72" w:rsidRPr="00B64E63" w:rsidRDefault="00AC3C72" w:rsidP="00AC3C72">
      <w:pPr>
        <w:spacing w:after="0" w:line="240" w:lineRule="auto"/>
        <w:ind w:firstLine="567"/>
        <w:jc w:val="both"/>
        <w:rPr>
          <w:rFonts w:ascii="Times New Roman" w:hAnsi="Times New Roman"/>
          <w:iCs/>
          <w:sz w:val="24"/>
          <w:szCs w:val="24"/>
        </w:rPr>
      </w:pPr>
    </w:p>
    <w:p w:rsidR="00AC3C72" w:rsidRPr="00B64E63" w:rsidRDefault="00AC3C72" w:rsidP="00584D5D">
      <w:pPr>
        <w:spacing w:after="0" w:line="240" w:lineRule="auto"/>
        <w:jc w:val="both"/>
        <w:rPr>
          <w:rFonts w:ascii="Times New Roman" w:hAnsi="Times New Roman" w:cs="Times New Roman"/>
          <w:sz w:val="24"/>
          <w:szCs w:val="24"/>
        </w:rPr>
      </w:pPr>
      <w:r w:rsidRPr="00B64E63">
        <w:rPr>
          <w:rFonts w:ascii="Times New Roman" w:hAnsi="Times New Roman" w:cs="Times New Roman"/>
          <w:sz w:val="24"/>
          <w:szCs w:val="24"/>
        </w:rPr>
        <w:t xml:space="preserve">Таблица </w:t>
      </w:r>
      <w:r w:rsidR="00437C25">
        <w:rPr>
          <w:rFonts w:ascii="Times New Roman" w:hAnsi="Times New Roman"/>
          <w:iCs/>
          <w:sz w:val="24"/>
          <w:szCs w:val="24"/>
        </w:rPr>
        <w:t>Б</w:t>
      </w:r>
      <w:r w:rsidRPr="00B64E63">
        <w:rPr>
          <w:rFonts w:ascii="Times New Roman" w:hAnsi="Times New Roman" w:cs="Times New Roman"/>
          <w:sz w:val="24"/>
          <w:szCs w:val="24"/>
        </w:rPr>
        <w:t>.4.2 –</w:t>
      </w:r>
      <w:r w:rsidRPr="00B64E63">
        <w:rPr>
          <w:rFonts w:ascii="Times New Roman" w:hAnsi="Times New Roman"/>
          <w:iCs/>
          <w:sz w:val="24"/>
          <w:szCs w:val="24"/>
        </w:rPr>
        <w:t xml:space="preserve">Данные аналитического контроля </w:t>
      </w:r>
      <w:r w:rsidRPr="00B64E63">
        <w:rPr>
          <w:rFonts w:ascii="Times New Roman" w:hAnsi="Times New Roman" w:cs="Times New Roman"/>
          <w:sz w:val="24"/>
          <w:szCs w:val="24"/>
        </w:rPr>
        <w:t xml:space="preserve">процесса денитрации </w:t>
      </w:r>
      <w:r w:rsidR="000C629F" w:rsidRPr="00B64E63">
        <w:rPr>
          <w:rFonts w:ascii="Times New Roman" w:hAnsi="Times New Roman" w:cs="Times New Roman"/>
          <w:sz w:val="24"/>
          <w:szCs w:val="24"/>
        </w:rPr>
        <w:t>ионообменной смолы</w:t>
      </w:r>
    </w:p>
    <w:tbl>
      <w:tblPr>
        <w:tblStyle w:val="a3"/>
        <w:tblW w:w="9379" w:type="dxa"/>
        <w:tblInd w:w="108" w:type="dxa"/>
        <w:tblLayout w:type="fixed"/>
        <w:tblLook w:val="04A0" w:firstRow="1" w:lastRow="0" w:firstColumn="1" w:lastColumn="0" w:noHBand="0" w:noVBand="1"/>
      </w:tblPr>
      <w:tblGrid>
        <w:gridCol w:w="2604"/>
        <w:gridCol w:w="2143"/>
        <w:gridCol w:w="1170"/>
        <w:gridCol w:w="1158"/>
        <w:gridCol w:w="1170"/>
        <w:gridCol w:w="1134"/>
      </w:tblGrid>
      <w:tr w:rsidR="00AC3C72" w:rsidRPr="00B64E63" w:rsidTr="00117CB8">
        <w:trPr>
          <w:trHeight w:val="204"/>
        </w:trPr>
        <w:tc>
          <w:tcPr>
            <w:tcW w:w="2604" w:type="dxa"/>
            <w:vMerge w:val="restart"/>
          </w:tcPr>
          <w:p w:rsidR="00AC3C72" w:rsidRPr="00B64E63" w:rsidRDefault="00AC3C72" w:rsidP="00521AC7">
            <w:pPr>
              <w:jc w:val="center"/>
              <w:rPr>
                <w:rFonts w:ascii="Times New Roman" w:hAnsi="Times New Roman"/>
                <w:iCs/>
                <w:sz w:val="24"/>
                <w:szCs w:val="24"/>
              </w:rPr>
            </w:pPr>
            <w:r w:rsidRPr="00B64E63">
              <w:rPr>
                <w:rFonts w:ascii="Times New Roman" w:hAnsi="Times New Roman"/>
                <w:iCs/>
                <w:sz w:val="24"/>
                <w:szCs w:val="24"/>
              </w:rPr>
              <w:t xml:space="preserve">Марка </w:t>
            </w:r>
          </w:p>
          <w:p w:rsidR="00AC3C72" w:rsidRPr="00B64E63" w:rsidRDefault="00AC3C72" w:rsidP="00521AC7">
            <w:pPr>
              <w:jc w:val="center"/>
              <w:rPr>
                <w:rFonts w:ascii="Times New Roman" w:hAnsi="Times New Roman"/>
                <w:iCs/>
                <w:sz w:val="24"/>
                <w:szCs w:val="24"/>
              </w:rPr>
            </w:pPr>
            <w:r w:rsidRPr="00B64E63">
              <w:rPr>
                <w:rFonts w:ascii="Times New Roman" w:hAnsi="Times New Roman"/>
                <w:iCs/>
                <w:sz w:val="24"/>
                <w:szCs w:val="24"/>
              </w:rPr>
              <w:t xml:space="preserve">ионообменной </w:t>
            </w:r>
          </w:p>
          <w:p w:rsidR="00AC3C72" w:rsidRPr="00B64E63" w:rsidRDefault="00AC3C72" w:rsidP="00521AC7">
            <w:pPr>
              <w:jc w:val="center"/>
              <w:rPr>
                <w:rFonts w:ascii="Times New Roman" w:hAnsi="Times New Roman"/>
                <w:iCs/>
                <w:sz w:val="24"/>
                <w:szCs w:val="24"/>
              </w:rPr>
            </w:pPr>
            <w:r w:rsidRPr="00B64E63">
              <w:rPr>
                <w:rFonts w:ascii="Times New Roman" w:hAnsi="Times New Roman"/>
                <w:iCs/>
                <w:sz w:val="24"/>
                <w:szCs w:val="24"/>
              </w:rPr>
              <w:t>смолы</w:t>
            </w:r>
          </w:p>
        </w:tc>
        <w:tc>
          <w:tcPr>
            <w:tcW w:w="2143" w:type="dxa"/>
            <w:vMerge w:val="restart"/>
          </w:tcPr>
          <w:p w:rsidR="00AC3C72" w:rsidRPr="00B64E63" w:rsidRDefault="00AC3C72" w:rsidP="00521AC7">
            <w:pPr>
              <w:jc w:val="center"/>
              <w:rPr>
                <w:rFonts w:ascii="Times New Roman" w:hAnsi="Times New Roman" w:cs="Times New Roman"/>
                <w:sz w:val="24"/>
                <w:szCs w:val="24"/>
              </w:rPr>
            </w:pPr>
            <w:r w:rsidRPr="00B64E63">
              <w:rPr>
                <w:rFonts w:ascii="Times New Roman" w:hAnsi="Times New Roman" w:cs="Times New Roman"/>
                <w:sz w:val="24"/>
                <w:szCs w:val="24"/>
              </w:rPr>
              <w:t xml:space="preserve">Степень денитрации, </w:t>
            </w:r>
          </w:p>
          <w:p w:rsidR="00AC3C72" w:rsidRPr="00B64E63" w:rsidRDefault="00AC3C72" w:rsidP="00521AC7">
            <w:pPr>
              <w:jc w:val="center"/>
              <w:rPr>
                <w:rFonts w:ascii="Times New Roman" w:hAnsi="Times New Roman" w:cs="Times New Roman"/>
                <w:sz w:val="24"/>
                <w:szCs w:val="24"/>
              </w:rPr>
            </w:pPr>
            <w:r w:rsidRPr="00B64E63">
              <w:rPr>
                <w:rFonts w:ascii="Times New Roman" w:hAnsi="Times New Roman" w:cs="Times New Roman"/>
                <w:sz w:val="24"/>
                <w:szCs w:val="24"/>
              </w:rPr>
              <w:t>%</w:t>
            </w:r>
          </w:p>
        </w:tc>
        <w:tc>
          <w:tcPr>
            <w:tcW w:w="4632" w:type="dxa"/>
            <w:gridSpan w:val="4"/>
            <w:vAlign w:val="center"/>
          </w:tcPr>
          <w:p w:rsidR="00AC3C72" w:rsidRPr="00B64E63" w:rsidRDefault="00AC3C72" w:rsidP="00521AC7">
            <w:pPr>
              <w:spacing w:line="360" w:lineRule="auto"/>
              <w:jc w:val="center"/>
              <w:rPr>
                <w:rFonts w:ascii="Times New Roman" w:hAnsi="Times New Roman" w:cs="Times New Roman"/>
                <w:sz w:val="24"/>
                <w:szCs w:val="24"/>
              </w:rPr>
            </w:pPr>
            <w:r w:rsidRPr="00B64E63">
              <w:rPr>
                <w:rFonts w:ascii="Times New Roman" w:hAnsi="Times New Roman" w:cs="Times New Roman"/>
                <w:sz w:val="24"/>
                <w:szCs w:val="24"/>
              </w:rPr>
              <w:t>Массовая доля компонентов, %</w:t>
            </w:r>
          </w:p>
        </w:tc>
      </w:tr>
      <w:tr w:rsidR="00AC3C72" w:rsidRPr="00B64E63" w:rsidTr="00521AC7">
        <w:trPr>
          <w:trHeight w:val="197"/>
        </w:trPr>
        <w:tc>
          <w:tcPr>
            <w:tcW w:w="2604" w:type="dxa"/>
            <w:vMerge/>
          </w:tcPr>
          <w:p w:rsidR="00AC3C72" w:rsidRPr="00B64E63" w:rsidRDefault="00AC3C72" w:rsidP="00521AC7">
            <w:pPr>
              <w:spacing w:line="360" w:lineRule="auto"/>
              <w:jc w:val="both"/>
              <w:rPr>
                <w:rFonts w:ascii="Times New Roman" w:hAnsi="Times New Roman" w:cs="Times New Roman"/>
                <w:sz w:val="24"/>
                <w:szCs w:val="24"/>
              </w:rPr>
            </w:pPr>
          </w:p>
        </w:tc>
        <w:tc>
          <w:tcPr>
            <w:tcW w:w="2143" w:type="dxa"/>
            <w:vMerge/>
          </w:tcPr>
          <w:p w:rsidR="00AC3C72" w:rsidRPr="00B64E63" w:rsidRDefault="00AC3C72" w:rsidP="00521AC7">
            <w:pPr>
              <w:jc w:val="both"/>
              <w:rPr>
                <w:rFonts w:ascii="Times New Roman" w:hAnsi="Times New Roman" w:cs="Times New Roman"/>
                <w:sz w:val="24"/>
                <w:szCs w:val="24"/>
              </w:rPr>
            </w:pPr>
          </w:p>
        </w:tc>
        <w:tc>
          <w:tcPr>
            <w:tcW w:w="1170" w:type="dxa"/>
            <w:vAlign w:val="center"/>
          </w:tcPr>
          <w:p w:rsidR="00AC3C72" w:rsidRPr="00B64E63" w:rsidRDefault="00EF7E50" w:rsidP="00EF7E50">
            <w:pPr>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lang w:val="en-US"/>
              </w:rPr>
              <w:t>U</w:t>
            </w:r>
          </w:p>
        </w:tc>
        <w:tc>
          <w:tcPr>
            <w:tcW w:w="1158" w:type="dxa"/>
            <w:vAlign w:val="center"/>
          </w:tcPr>
          <w:p w:rsidR="00AC3C72" w:rsidRPr="00B64E63" w:rsidRDefault="00AC3C72" w:rsidP="00EF7E50">
            <w:pPr>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lang w:val="en-US"/>
              </w:rPr>
              <w:t>NO</w:t>
            </w:r>
            <w:r w:rsidRPr="00B64E63">
              <w:rPr>
                <w:rFonts w:ascii="Times New Roman" w:eastAsia="Calibri" w:hAnsi="Times New Roman" w:cs="Times New Roman"/>
                <w:sz w:val="24"/>
                <w:szCs w:val="24"/>
                <w:vertAlign w:val="subscript"/>
                <w:lang w:val="en-US"/>
              </w:rPr>
              <w:t>3</w:t>
            </w:r>
            <w:r w:rsidRPr="00B64E63">
              <w:rPr>
                <w:rFonts w:ascii="Times New Roman" w:eastAsia="Calibri" w:hAnsi="Times New Roman" w:cs="Times New Roman"/>
                <w:sz w:val="24"/>
                <w:szCs w:val="24"/>
                <w:vertAlign w:val="superscript"/>
              </w:rPr>
              <w:t>-</w:t>
            </w:r>
          </w:p>
        </w:tc>
        <w:tc>
          <w:tcPr>
            <w:tcW w:w="1170" w:type="dxa"/>
            <w:vAlign w:val="center"/>
          </w:tcPr>
          <w:p w:rsidR="00AC3C72" w:rsidRPr="00B64E63" w:rsidRDefault="00AC3C72" w:rsidP="00EF7E50">
            <w:pPr>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lang w:val="en-US"/>
              </w:rPr>
              <w:t>SO</w:t>
            </w:r>
            <w:r w:rsidRPr="00B64E63">
              <w:rPr>
                <w:rFonts w:ascii="Times New Roman" w:eastAsia="Calibri" w:hAnsi="Times New Roman" w:cs="Times New Roman"/>
                <w:sz w:val="24"/>
                <w:szCs w:val="24"/>
                <w:vertAlign w:val="subscript"/>
                <w:lang w:val="en-US"/>
              </w:rPr>
              <w:t>4</w:t>
            </w:r>
            <w:r w:rsidRPr="00B64E63">
              <w:rPr>
                <w:rFonts w:ascii="Times New Roman" w:eastAsia="Calibri" w:hAnsi="Times New Roman" w:cs="Times New Roman"/>
                <w:sz w:val="24"/>
                <w:szCs w:val="24"/>
                <w:vertAlign w:val="superscript"/>
              </w:rPr>
              <w:t>2-</w:t>
            </w:r>
          </w:p>
        </w:tc>
        <w:tc>
          <w:tcPr>
            <w:tcW w:w="1134" w:type="dxa"/>
            <w:vAlign w:val="center"/>
          </w:tcPr>
          <w:p w:rsidR="00AC3C72" w:rsidRPr="00B64E63" w:rsidRDefault="00AC3C72" w:rsidP="00EF7E50">
            <w:pPr>
              <w:jc w:val="center"/>
              <w:rPr>
                <w:rFonts w:ascii="Times New Roman" w:eastAsia="Calibri" w:hAnsi="Times New Roman" w:cs="Times New Roman"/>
                <w:sz w:val="24"/>
                <w:szCs w:val="24"/>
              </w:rPr>
            </w:pPr>
            <w:r w:rsidRPr="00B64E63">
              <w:rPr>
                <w:rFonts w:ascii="Times New Roman" w:eastAsia="Calibri" w:hAnsi="Times New Roman" w:cs="Times New Roman"/>
                <w:sz w:val="24"/>
                <w:szCs w:val="24"/>
                <w:lang w:val="en-US"/>
              </w:rPr>
              <w:t>SiO</w:t>
            </w:r>
            <w:r w:rsidRPr="00B64E63">
              <w:rPr>
                <w:rFonts w:ascii="Times New Roman" w:eastAsia="Calibri" w:hAnsi="Times New Roman" w:cs="Times New Roman"/>
                <w:sz w:val="24"/>
                <w:szCs w:val="24"/>
                <w:vertAlign w:val="subscript"/>
                <w:lang w:val="en-US"/>
              </w:rPr>
              <w:t>2</w:t>
            </w:r>
          </w:p>
        </w:tc>
      </w:tr>
    </w:tbl>
    <w:p w:rsidR="00AC3C72" w:rsidRPr="00B64E63" w:rsidRDefault="00AC3C72" w:rsidP="00646196">
      <w:pPr>
        <w:spacing w:after="0" w:line="240" w:lineRule="auto"/>
        <w:jc w:val="center"/>
        <w:rPr>
          <w:rFonts w:ascii="Times New Roman" w:eastAsia="Times New Roman" w:hAnsi="Times New Roman" w:cs="Times New Roman"/>
          <w:b/>
          <w:sz w:val="24"/>
          <w:szCs w:val="24"/>
          <w:lang w:eastAsia="ru-RU"/>
        </w:rPr>
      </w:pPr>
    </w:p>
    <w:p w:rsidR="00AC3C72" w:rsidRPr="00B64E63" w:rsidRDefault="00AC3C72">
      <w:pPr>
        <w:rPr>
          <w:rFonts w:ascii="Times New Roman" w:eastAsia="Times New Roman" w:hAnsi="Times New Roman" w:cs="Times New Roman"/>
          <w:b/>
          <w:sz w:val="24"/>
          <w:szCs w:val="24"/>
          <w:lang w:eastAsia="ru-RU"/>
        </w:rPr>
      </w:pPr>
      <w:r w:rsidRPr="00B64E63">
        <w:rPr>
          <w:rFonts w:ascii="Times New Roman" w:eastAsia="Times New Roman" w:hAnsi="Times New Roman" w:cs="Times New Roman"/>
          <w:b/>
          <w:sz w:val="24"/>
          <w:szCs w:val="24"/>
          <w:lang w:eastAsia="ru-RU"/>
        </w:rPr>
        <w:br w:type="page"/>
      </w: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r w:rsidRPr="00B64E63">
        <w:rPr>
          <w:rFonts w:ascii="Times New Roman" w:eastAsia="Times New Roman" w:hAnsi="Times New Roman" w:cs="Times New Roman"/>
          <w:b/>
          <w:sz w:val="24"/>
          <w:szCs w:val="24"/>
          <w:lang w:eastAsia="ru-RU"/>
        </w:rPr>
        <w:lastRenderedPageBreak/>
        <w:t xml:space="preserve">Приложение </w:t>
      </w:r>
      <w:r w:rsidR="00437C25">
        <w:rPr>
          <w:rFonts w:ascii="Times New Roman" w:eastAsia="Times New Roman" w:hAnsi="Times New Roman" w:cs="Times New Roman"/>
          <w:b/>
          <w:sz w:val="24"/>
          <w:szCs w:val="24"/>
          <w:lang w:eastAsia="ru-RU"/>
        </w:rPr>
        <w:t>В</w:t>
      </w:r>
    </w:p>
    <w:p w:rsidR="00646196" w:rsidRPr="00B64E63" w:rsidRDefault="00646196" w:rsidP="00646196">
      <w:pPr>
        <w:spacing w:after="0" w:line="240" w:lineRule="auto"/>
        <w:jc w:val="center"/>
        <w:rPr>
          <w:rFonts w:ascii="Times New Roman" w:eastAsia="Times New Roman" w:hAnsi="Times New Roman" w:cs="Times New Roman"/>
          <w:i/>
          <w:sz w:val="24"/>
          <w:szCs w:val="24"/>
          <w:lang w:eastAsia="ru-RU"/>
        </w:rPr>
      </w:pPr>
      <w:r w:rsidRPr="00B64E63">
        <w:rPr>
          <w:rFonts w:ascii="Times New Roman" w:eastAsia="Times New Roman" w:hAnsi="Times New Roman" w:cs="Times New Roman"/>
          <w:i/>
          <w:sz w:val="24"/>
          <w:szCs w:val="24"/>
          <w:lang w:eastAsia="ru-RU"/>
        </w:rPr>
        <w:t>(обязательное)</w:t>
      </w:r>
    </w:p>
    <w:p w:rsidR="00646196" w:rsidRPr="00B64E63" w:rsidRDefault="00646196" w:rsidP="00646196">
      <w:pPr>
        <w:spacing w:after="0" w:line="240" w:lineRule="auto"/>
        <w:jc w:val="center"/>
        <w:rPr>
          <w:rFonts w:ascii="Times New Roman" w:eastAsia="Times New Roman" w:hAnsi="Times New Roman" w:cs="Times New Roman"/>
          <w:i/>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r w:rsidRPr="00B64E63">
        <w:rPr>
          <w:rFonts w:ascii="Times New Roman" w:eastAsia="Times New Roman" w:hAnsi="Times New Roman" w:cs="Times New Roman"/>
          <w:b/>
          <w:sz w:val="24"/>
          <w:szCs w:val="24"/>
          <w:lang w:eastAsia="ru-RU"/>
        </w:rPr>
        <w:t>Перечень физико-химических показателей ионообменной смолы, представляемых поставщиком в документе о качестве</w:t>
      </w:r>
    </w:p>
    <w:tbl>
      <w:tblPr>
        <w:tblStyle w:val="a3"/>
        <w:tblW w:w="0" w:type="auto"/>
        <w:tblLook w:val="04A0" w:firstRow="1" w:lastRow="0" w:firstColumn="1" w:lastColumn="0" w:noHBand="0" w:noVBand="1"/>
      </w:tblPr>
      <w:tblGrid>
        <w:gridCol w:w="674"/>
        <w:gridCol w:w="6238"/>
        <w:gridCol w:w="2410"/>
      </w:tblGrid>
      <w:tr w:rsidR="00646196" w:rsidRPr="00B64E63" w:rsidTr="00467323">
        <w:tc>
          <w:tcPr>
            <w:tcW w:w="674" w:type="dxa"/>
          </w:tcPr>
          <w:p w:rsidR="00646196" w:rsidRPr="00B64E63" w:rsidRDefault="00646196" w:rsidP="00404723">
            <w:pPr>
              <w:jc w:val="center"/>
              <w:rPr>
                <w:rFonts w:ascii="Times New Roman" w:hAnsi="Times New Roman" w:cs="Times New Roman"/>
                <w:sz w:val="24"/>
                <w:szCs w:val="24"/>
              </w:rPr>
            </w:pPr>
            <w:r w:rsidRPr="00B64E63">
              <w:rPr>
                <w:rFonts w:ascii="Times New Roman" w:hAnsi="Times New Roman" w:cs="Times New Roman"/>
                <w:sz w:val="24"/>
                <w:szCs w:val="24"/>
              </w:rPr>
              <w:t>№ п/п</w:t>
            </w:r>
          </w:p>
        </w:tc>
        <w:tc>
          <w:tcPr>
            <w:tcW w:w="6238" w:type="dxa"/>
          </w:tcPr>
          <w:p w:rsidR="00646196" w:rsidRPr="00B64E63" w:rsidRDefault="00646196" w:rsidP="00404723">
            <w:pPr>
              <w:jc w:val="center"/>
              <w:rPr>
                <w:rFonts w:ascii="Times New Roman" w:hAnsi="Times New Roman" w:cs="Times New Roman"/>
                <w:sz w:val="24"/>
                <w:szCs w:val="24"/>
              </w:rPr>
            </w:pPr>
            <w:r w:rsidRPr="00B64E63">
              <w:rPr>
                <w:rFonts w:ascii="Times New Roman" w:hAnsi="Times New Roman" w:cs="Times New Roman"/>
                <w:sz w:val="24"/>
                <w:szCs w:val="24"/>
              </w:rPr>
              <w:t>Наименование показателя</w:t>
            </w:r>
          </w:p>
        </w:tc>
        <w:tc>
          <w:tcPr>
            <w:tcW w:w="2410" w:type="dxa"/>
          </w:tcPr>
          <w:p w:rsidR="00646196" w:rsidRPr="00B64E63" w:rsidRDefault="00C4051F" w:rsidP="00404723">
            <w:pPr>
              <w:jc w:val="center"/>
              <w:rPr>
                <w:rFonts w:ascii="Times New Roman" w:hAnsi="Times New Roman" w:cs="Times New Roman"/>
                <w:sz w:val="24"/>
                <w:szCs w:val="24"/>
              </w:rPr>
            </w:pPr>
            <w:r w:rsidRPr="00B64E63">
              <w:rPr>
                <w:rFonts w:ascii="Times New Roman" w:hAnsi="Times New Roman" w:cs="Times New Roman"/>
                <w:sz w:val="24"/>
                <w:szCs w:val="24"/>
              </w:rPr>
              <w:t>Техническая х</w:t>
            </w:r>
            <w:r w:rsidR="00646196" w:rsidRPr="00B64E63">
              <w:rPr>
                <w:rFonts w:ascii="Times New Roman" w:hAnsi="Times New Roman" w:cs="Times New Roman"/>
                <w:sz w:val="24"/>
                <w:szCs w:val="24"/>
              </w:rPr>
              <w:t>арактеристика</w:t>
            </w:r>
          </w:p>
        </w:tc>
      </w:tr>
      <w:tr w:rsidR="00C4051F" w:rsidRPr="00B64E63" w:rsidTr="00467323">
        <w:tc>
          <w:tcPr>
            <w:tcW w:w="674" w:type="dxa"/>
          </w:tcPr>
          <w:p w:rsidR="00C4051F" w:rsidRPr="00B64E63" w:rsidRDefault="00C4051F" w:rsidP="00C4051F">
            <w:pPr>
              <w:jc w:val="center"/>
              <w:rPr>
                <w:rFonts w:ascii="Times New Roman" w:hAnsi="Times New Roman" w:cs="Times New Roman"/>
                <w:sz w:val="24"/>
                <w:szCs w:val="24"/>
              </w:rPr>
            </w:pPr>
            <w:r w:rsidRPr="00B64E63">
              <w:rPr>
                <w:rFonts w:ascii="Times New Roman" w:hAnsi="Times New Roman" w:cs="Times New Roman"/>
                <w:sz w:val="24"/>
                <w:szCs w:val="24"/>
              </w:rPr>
              <w:t>1</w:t>
            </w:r>
          </w:p>
        </w:tc>
        <w:tc>
          <w:tcPr>
            <w:tcW w:w="6238" w:type="dxa"/>
          </w:tcPr>
          <w:p w:rsidR="00C4051F" w:rsidRPr="00B64E63" w:rsidRDefault="00C4051F" w:rsidP="00C4051F">
            <w:pPr>
              <w:rPr>
                <w:rFonts w:ascii="Times New Roman" w:hAnsi="Times New Roman" w:cs="Times New Roman"/>
                <w:sz w:val="24"/>
                <w:szCs w:val="24"/>
              </w:rPr>
            </w:pPr>
            <w:r w:rsidRPr="00B64E63">
              <w:rPr>
                <w:rFonts w:ascii="Times New Roman" w:hAnsi="Times New Roman" w:cs="Times New Roman"/>
                <w:sz w:val="24"/>
                <w:szCs w:val="24"/>
              </w:rPr>
              <w:t>Наименование и марка ионообменной смолы</w:t>
            </w:r>
          </w:p>
        </w:tc>
        <w:tc>
          <w:tcPr>
            <w:tcW w:w="2410" w:type="dxa"/>
          </w:tcPr>
          <w:p w:rsidR="00C4051F" w:rsidRPr="00B64E63" w:rsidRDefault="00C4051F" w:rsidP="00C4051F">
            <w:pPr>
              <w:jc w:val="center"/>
              <w:rPr>
                <w:rFonts w:ascii="Times New Roman" w:hAnsi="Times New Roman" w:cs="Times New Roman"/>
                <w:sz w:val="24"/>
                <w:szCs w:val="24"/>
              </w:rPr>
            </w:pPr>
          </w:p>
        </w:tc>
      </w:tr>
      <w:tr w:rsidR="00C4051F" w:rsidRPr="00B64E63" w:rsidTr="00467323">
        <w:tc>
          <w:tcPr>
            <w:tcW w:w="674" w:type="dxa"/>
          </w:tcPr>
          <w:p w:rsidR="00C4051F" w:rsidRPr="00B64E63" w:rsidRDefault="00C4051F" w:rsidP="00C4051F">
            <w:pPr>
              <w:jc w:val="center"/>
              <w:rPr>
                <w:rFonts w:ascii="Times New Roman" w:hAnsi="Times New Roman" w:cs="Times New Roman"/>
                <w:sz w:val="24"/>
                <w:szCs w:val="24"/>
              </w:rPr>
            </w:pPr>
            <w:r w:rsidRPr="00B64E63">
              <w:rPr>
                <w:rFonts w:ascii="Times New Roman" w:hAnsi="Times New Roman" w:cs="Times New Roman"/>
                <w:sz w:val="24"/>
                <w:szCs w:val="24"/>
              </w:rPr>
              <w:t>2</w:t>
            </w:r>
          </w:p>
        </w:tc>
        <w:tc>
          <w:tcPr>
            <w:tcW w:w="6238" w:type="dxa"/>
          </w:tcPr>
          <w:p w:rsidR="00C4051F" w:rsidRPr="00B64E63" w:rsidRDefault="00C4051F" w:rsidP="00C4051F">
            <w:pPr>
              <w:jc w:val="both"/>
              <w:rPr>
                <w:rFonts w:ascii="Times New Roman" w:hAnsi="Times New Roman" w:cs="Times New Roman"/>
                <w:sz w:val="24"/>
                <w:szCs w:val="24"/>
              </w:rPr>
            </w:pPr>
            <w:r w:rsidRPr="00B64E63">
              <w:rPr>
                <w:rFonts w:ascii="Times New Roman" w:hAnsi="Times New Roman" w:cs="Times New Roman"/>
                <w:sz w:val="24"/>
                <w:szCs w:val="24"/>
              </w:rPr>
              <w:t>Внешний вид</w:t>
            </w:r>
          </w:p>
        </w:tc>
        <w:tc>
          <w:tcPr>
            <w:tcW w:w="2410" w:type="dxa"/>
          </w:tcPr>
          <w:p w:rsidR="00C4051F" w:rsidRPr="00B64E63" w:rsidRDefault="00C4051F" w:rsidP="00C4051F">
            <w:pPr>
              <w:jc w:val="center"/>
              <w:rPr>
                <w:rFonts w:ascii="Times New Roman" w:hAnsi="Times New Roman" w:cs="Times New Roman"/>
                <w:i/>
                <w:sz w:val="24"/>
                <w:szCs w:val="24"/>
              </w:rPr>
            </w:pPr>
          </w:p>
        </w:tc>
      </w:tr>
      <w:tr w:rsidR="00C4051F" w:rsidRPr="00B64E63" w:rsidTr="00467323">
        <w:tc>
          <w:tcPr>
            <w:tcW w:w="674" w:type="dxa"/>
          </w:tcPr>
          <w:p w:rsidR="00C4051F" w:rsidRPr="00B64E63" w:rsidRDefault="00C4051F" w:rsidP="00C4051F">
            <w:pPr>
              <w:jc w:val="center"/>
              <w:rPr>
                <w:rFonts w:ascii="Times New Roman" w:hAnsi="Times New Roman" w:cs="Times New Roman"/>
                <w:sz w:val="24"/>
                <w:szCs w:val="24"/>
              </w:rPr>
            </w:pPr>
            <w:r w:rsidRPr="00B64E63">
              <w:rPr>
                <w:rFonts w:ascii="Times New Roman" w:hAnsi="Times New Roman" w:cs="Times New Roman"/>
                <w:sz w:val="24"/>
                <w:szCs w:val="24"/>
              </w:rPr>
              <w:t>3</w:t>
            </w:r>
          </w:p>
        </w:tc>
        <w:tc>
          <w:tcPr>
            <w:tcW w:w="6238" w:type="dxa"/>
          </w:tcPr>
          <w:p w:rsidR="00C4051F" w:rsidRPr="00B64E63" w:rsidRDefault="00C4051F" w:rsidP="00C4051F">
            <w:pPr>
              <w:jc w:val="both"/>
              <w:rPr>
                <w:rFonts w:ascii="Times New Roman" w:hAnsi="Times New Roman" w:cs="Times New Roman"/>
                <w:sz w:val="24"/>
                <w:szCs w:val="24"/>
              </w:rPr>
            </w:pPr>
            <w:r w:rsidRPr="00B64E63">
              <w:rPr>
                <w:rFonts w:ascii="Times New Roman" w:hAnsi="Times New Roman" w:cs="Times New Roman"/>
                <w:sz w:val="24"/>
                <w:szCs w:val="24"/>
              </w:rPr>
              <w:t>Ионная форма при поставке</w:t>
            </w:r>
          </w:p>
        </w:tc>
        <w:tc>
          <w:tcPr>
            <w:tcW w:w="2410" w:type="dxa"/>
          </w:tcPr>
          <w:p w:rsidR="00C4051F" w:rsidRPr="00B64E63" w:rsidRDefault="00C4051F" w:rsidP="00C4051F">
            <w:pPr>
              <w:jc w:val="center"/>
              <w:rPr>
                <w:rFonts w:ascii="Times New Roman" w:hAnsi="Times New Roman" w:cs="Times New Roman"/>
                <w:i/>
                <w:sz w:val="24"/>
                <w:szCs w:val="24"/>
              </w:rPr>
            </w:pPr>
          </w:p>
        </w:tc>
      </w:tr>
      <w:tr w:rsidR="00C4051F" w:rsidRPr="00B64E63" w:rsidTr="00467323">
        <w:tc>
          <w:tcPr>
            <w:tcW w:w="674" w:type="dxa"/>
          </w:tcPr>
          <w:p w:rsidR="00C4051F" w:rsidRPr="00B64E63" w:rsidRDefault="00C4051F" w:rsidP="00C4051F">
            <w:pPr>
              <w:jc w:val="center"/>
              <w:rPr>
                <w:rFonts w:ascii="Times New Roman" w:hAnsi="Times New Roman" w:cs="Times New Roman"/>
                <w:sz w:val="24"/>
                <w:szCs w:val="24"/>
              </w:rPr>
            </w:pPr>
            <w:r w:rsidRPr="00B64E63">
              <w:rPr>
                <w:rFonts w:ascii="Times New Roman" w:hAnsi="Times New Roman" w:cs="Times New Roman"/>
                <w:sz w:val="24"/>
                <w:szCs w:val="24"/>
              </w:rPr>
              <w:t>4</w:t>
            </w:r>
          </w:p>
        </w:tc>
        <w:tc>
          <w:tcPr>
            <w:tcW w:w="6238" w:type="dxa"/>
          </w:tcPr>
          <w:p w:rsidR="00C4051F" w:rsidRPr="00B64E63" w:rsidRDefault="00C4051F" w:rsidP="00C4051F">
            <w:pPr>
              <w:jc w:val="both"/>
              <w:rPr>
                <w:rFonts w:ascii="Times New Roman" w:hAnsi="Times New Roman" w:cs="Times New Roman"/>
                <w:sz w:val="24"/>
                <w:szCs w:val="24"/>
              </w:rPr>
            </w:pPr>
            <w:r w:rsidRPr="00B64E63">
              <w:rPr>
                <w:rFonts w:ascii="Times New Roman" w:hAnsi="Times New Roman" w:cs="Times New Roman"/>
                <w:sz w:val="24"/>
                <w:szCs w:val="24"/>
              </w:rPr>
              <w:t>Структура полимерной матрицы</w:t>
            </w:r>
          </w:p>
        </w:tc>
        <w:tc>
          <w:tcPr>
            <w:tcW w:w="2410" w:type="dxa"/>
          </w:tcPr>
          <w:p w:rsidR="00C4051F" w:rsidRPr="00B64E63" w:rsidRDefault="00C4051F" w:rsidP="00C4051F">
            <w:pPr>
              <w:jc w:val="center"/>
              <w:rPr>
                <w:rFonts w:ascii="Times New Roman" w:hAnsi="Times New Roman" w:cs="Times New Roman"/>
                <w:i/>
                <w:sz w:val="24"/>
                <w:szCs w:val="24"/>
              </w:rPr>
            </w:pPr>
          </w:p>
        </w:tc>
      </w:tr>
      <w:tr w:rsidR="00C4051F" w:rsidRPr="00B64E63" w:rsidTr="00467323">
        <w:tc>
          <w:tcPr>
            <w:tcW w:w="674" w:type="dxa"/>
          </w:tcPr>
          <w:p w:rsidR="00C4051F" w:rsidRPr="00B64E63" w:rsidRDefault="00C4051F" w:rsidP="00C4051F">
            <w:pPr>
              <w:jc w:val="center"/>
              <w:rPr>
                <w:rFonts w:ascii="Times New Roman" w:hAnsi="Times New Roman" w:cs="Times New Roman"/>
                <w:sz w:val="24"/>
                <w:szCs w:val="24"/>
              </w:rPr>
            </w:pPr>
            <w:r w:rsidRPr="00B64E63">
              <w:rPr>
                <w:rFonts w:ascii="Times New Roman" w:hAnsi="Times New Roman" w:cs="Times New Roman"/>
                <w:sz w:val="24"/>
                <w:szCs w:val="24"/>
              </w:rPr>
              <w:t>5</w:t>
            </w:r>
          </w:p>
        </w:tc>
        <w:tc>
          <w:tcPr>
            <w:tcW w:w="6238" w:type="dxa"/>
          </w:tcPr>
          <w:p w:rsidR="00C4051F" w:rsidRPr="00B64E63" w:rsidRDefault="00C4051F" w:rsidP="00C4051F">
            <w:pPr>
              <w:rPr>
                <w:rFonts w:ascii="Times New Roman" w:eastAsia="Times New Roman" w:hAnsi="Times New Roman" w:cs="Times New Roman"/>
                <w:sz w:val="24"/>
                <w:szCs w:val="24"/>
                <w:lang w:eastAsia="ru-RU"/>
              </w:rPr>
            </w:pPr>
            <w:r w:rsidRPr="00B64E63">
              <w:rPr>
                <w:rFonts w:ascii="Times New Roman" w:eastAsia="Times New Roman" w:hAnsi="Times New Roman" w:cs="Times New Roman"/>
                <w:sz w:val="24"/>
                <w:szCs w:val="24"/>
                <w:lang w:eastAsia="ru-RU"/>
              </w:rPr>
              <w:t>Степень сшивки,% ДВБ</w:t>
            </w:r>
          </w:p>
        </w:tc>
        <w:tc>
          <w:tcPr>
            <w:tcW w:w="2410" w:type="dxa"/>
          </w:tcPr>
          <w:p w:rsidR="00C4051F" w:rsidRPr="00B64E63" w:rsidRDefault="00C4051F" w:rsidP="00C4051F">
            <w:pPr>
              <w:jc w:val="center"/>
              <w:rPr>
                <w:rFonts w:ascii="Times New Roman" w:hAnsi="Times New Roman" w:cs="Times New Roman"/>
                <w:i/>
                <w:sz w:val="24"/>
                <w:szCs w:val="24"/>
              </w:rPr>
            </w:pPr>
          </w:p>
        </w:tc>
      </w:tr>
      <w:tr w:rsidR="00C4051F" w:rsidRPr="00B64E63" w:rsidTr="00467323">
        <w:tc>
          <w:tcPr>
            <w:tcW w:w="674" w:type="dxa"/>
          </w:tcPr>
          <w:p w:rsidR="00C4051F" w:rsidRPr="00B64E63" w:rsidRDefault="00C4051F" w:rsidP="00C4051F">
            <w:pPr>
              <w:jc w:val="center"/>
              <w:rPr>
                <w:rFonts w:ascii="Times New Roman" w:hAnsi="Times New Roman" w:cs="Times New Roman"/>
                <w:sz w:val="24"/>
                <w:szCs w:val="24"/>
              </w:rPr>
            </w:pPr>
            <w:r w:rsidRPr="00B64E63">
              <w:rPr>
                <w:rFonts w:ascii="Times New Roman" w:hAnsi="Times New Roman" w:cs="Times New Roman"/>
                <w:sz w:val="24"/>
                <w:szCs w:val="24"/>
              </w:rPr>
              <w:t>6</w:t>
            </w:r>
          </w:p>
        </w:tc>
        <w:tc>
          <w:tcPr>
            <w:tcW w:w="6238" w:type="dxa"/>
          </w:tcPr>
          <w:p w:rsidR="00C4051F" w:rsidRPr="00B64E63" w:rsidRDefault="00C4051F" w:rsidP="00C4051F">
            <w:pPr>
              <w:jc w:val="both"/>
              <w:rPr>
                <w:rFonts w:ascii="Times New Roman" w:hAnsi="Times New Roman" w:cs="Times New Roman"/>
                <w:sz w:val="24"/>
                <w:szCs w:val="24"/>
              </w:rPr>
            </w:pPr>
            <w:r w:rsidRPr="00B64E63">
              <w:rPr>
                <w:rFonts w:ascii="Times New Roman" w:hAnsi="Times New Roman" w:cs="Times New Roman"/>
                <w:sz w:val="24"/>
                <w:szCs w:val="24"/>
              </w:rPr>
              <w:t>Функциональные группы</w:t>
            </w:r>
          </w:p>
        </w:tc>
        <w:tc>
          <w:tcPr>
            <w:tcW w:w="2410" w:type="dxa"/>
          </w:tcPr>
          <w:p w:rsidR="00C4051F" w:rsidRPr="00B64E63" w:rsidRDefault="00C4051F" w:rsidP="00C4051F">
            <w:pPr>
              <w:jc w:val="center"/>
              <w:rPr>
                <w:rFonts w:ascii="Times New Roman" w:hAnsi="Times New Roman" w:cs="Times New Roman"/>
                <w:i/>
                <w:sz w:val="24"/>
                <w:szCs w:val="24"/>
              </w:rPr>
            </w:pPr>
          </w:p>
        </w:tc>
      </w:tr>
      <w:tr w:rsidR="00C4051F" w:rsidRPr="00B64E63" w:rsidTr="00467323">
        <w:tc>
          <w:tcPr>
            <w:tcW w:w="674" w:type="dxa"/>
          </w:tcPr>
          <w:p w:rsidR="00C4051F" w:rsidRPr="00B64E63" w:rsidRDefault="00C4051F" w:rsidP="00C4051F">
            <w:pPr>
              <w:jc w:val="center"/>
              <w:rPr>
                <w:rFonts w:ascii="Times New Roman" w:hAnsi="Times New Roman" w:cs="Times New Roman"/>
                <w:sz w:val="24"/>
                <w:szCs w:val="24"/>
              </w:rPr>
            </w:pPr>
            <w:r w:rsidRPr="00B64E63">
              <w:rPr>
                <w:rFonts w:ascii="Times New Roman" w:hAnsi="Times New Roman" w:cs="Times New Roman"/>
                <w:sz w:val="24"/>
                <w:szCs w:val="24"/>
              </w:rPr>
              <w:t>7</w:t>
            </w:r>
          </w:p>
        </w:tc>
        <w:tc>
          <w:tcPr>
            <w:tcW w:w="6238" w:type="dxa"/>
          </w:tcPr>
          <w:p w:rsidR="00C4051F" w:rsidRPr="00B64E63" w:rsidRDefault="00C4051F" w:rsidP="00C4051F">
            <w:pPr>
              <w:jc w:val="both"/>
              <w:rPr>
                <w:rFonts w:ascii="Times New Roman" w:hAnsi="Times New Roman" w:cs="Times New Roman"/>
                <w:sz w:val="24"/>
                <w:szCs w:val="24"/>
              </w:rPr>
            </w:pPr>
            <w:r w:rsidRPr="00B64E63">
              <w:rPr>
                <w:rFonts w:ascii="Times New Roman" w:hAnsi="Times New Roman" w:cs="Times New Roman"/>
                <w:sz w:val="24"/>
                <w:szCs w:val="24"/>
              </w:rPr>
              <w:t xml:space="preserve">Полная обменная емкость, </w:t>
            </w:r>
            <w:r w:rsidRPr="00B64E63">
              <w:rPr>
                <w:rFonts w:ascii="Times New Roman" w:eastAsia="Times New Roman" w:hAnsi="Times New Roman" w:cs="Times New Roman"/>
                <w:sz w:val="24"/>
                <w:szCs w:val="24"/>
                <w:lang w:eastAsia="ru-RU"/>
              </w:rPr>
              <w:t>мг-</w:t>
            </w:r>
            <w:proofErr w:type="spellStart"/>
            <w:r w:rsidRPr="00B64E63">
              <w:rPr>
                <w:rFonts w:ascii="Times New Roman" w:eastAsia="Times New Roman" w:hAnsi="Times New Roman" w:cs="Times New Roman"/>
                <w:sz w:val="24"/>
                <w:szCs w:val="24"/>
                <w:lang w:eastAsia="ru-RU"/>
              </w:rPr>
              <w:t>экв</w:t>
            </w:r>
            <w:proofErr w:type="spellEnd"/>
            <w:r w:rsidRPr="00B64E63">
              <w:rPr>
                <w:rFonts w:ascii="Times New Roman" w:eastAsia="Times New Roman" w:hAnsi="Times New Roman" w:cs="Times New Roman"/>
                <w:sz w:val="24"/>
                <w:szCs w:val="24"/>
                <w:lang w:eastAsia="ru-RU"/>
              </w:rPr>
              <w:t>/г</w:t>
            </w:r>
            <w:r w:rsidRPr="00B64E63">
              <w:rPr>
                <w:rFonts w:ascii="Times New Roman" w:hAnsi="Times New Roman" w:cs="Times New Roman"/>
                <w:sz w:val="24"/>
                <w:szCs w:val="24"/>
              </w:rPr>
              <w:t>, не менее</w:t>
            </w:r>
          </w:p>
        </w:tc>
        <w:tc>
          <w:tcPr>
            <w:tcW w:w="2410" w:type="dxa"/>
          </w:tcPr>
          <w:p w:rsidR="00C4051F" w:rsidRPr="00B64E63" w:rsidRDefault="00C4051F" w:rsidP="00C4051F">
            <w:pPr>
              <w:jc w:val="center"/>
              <w:rPr>
                <w:rFonts w:ascii="Times New Roman" w:hAnsi="Times New Roman" w:cs="Times New Roman"/>
                <w:i/>
                <w:sz w:val="24"/>
                <w:szCs w:val="24"/>
              </w:rPr>
            </w:pPr>
          </w:p>
        </w:tc>
      </w:tr>
      <w:tr w:rsidR="00C4051F" w:rsidRPr="00B64E63" w:rsidTr="00467323">
        <w:tc>
          <w:tcPr>
            <w:tcW w:w="674" w:type="dxa"/>
          </w:tcPr>
          <w:p w:rsidR="00C4051F" w:rsidRPr="00B64E63" w:rsidRDefault="00C4051F" w:rsidP="00C4051F">
            <w:pPr>
              <w:jc w:val="center"/>
              <w:rPr>
                <w:rFonts w:ascii="Times New Roman" w:hAnsi="Times New Roman" w:cs="Times New Roman"/>
                <w:sz w:val="24"/>
                <w:szCs w:val="24"/>
              </w:rPr>
            </w:pPr>
            <w:r w:rsidRPr="00B64E63">
              <w:rPr>
                <w:rFonts w:ascii="Times New Roman" w:hAnsi="Times New Roman" w:cs="Times New Roman"/>
                <w:sz w:val="24"/>
                <w:szCs w:val="24"/>
              </w:rPr>
              <w:t>8</w:t>
            </w:r>
          </w:p>
        </w:tc>
        <w:tc>
          <w:tcPr>
            <w:tcW w:w="6238" w:type="dxa"/>
          </w:tcPr>
          <w:p w:rsidR="00C4051F" w:rsidRPr="00B64E63" w:rsidRDefault="00C4051F" w:rsidP="00C4051F">
            <w:pPr>
              <w:jc w:val="both"/>
              <w:rPr>
                <w:rFonts w:ascii="Times New Roman" w:hAnsi="Times New Roman" w:cs="Times New Roman"/>
                <w:sz w:val="24"/>
                <w:szCs w:val="24"/>
              </w:rPr>
            </w:pPr>
            <w:r w:rsidRPr="00B64E63">
              <w:rPr>
                <w:rFonts w:ascii="Times New Roman" w:hAnsi="Times New Roman" w:cs="Times New Roman"/>
                <w:sz w:val="24"/>
                <w:szCs w:val="24"/>
              </w:rPr>
              <w:t>Размер частиц в набухшем состоянии, мм</w:t>
            </w:r>
          </w:p>
        </w:tc>
        <w:tc>
          <w:tcPr>
            <w:tcW w:w="2410" w:type="dxa"/>
          </w:tcPr>
          <w:p w:rsidR="00C4051F" w:rsidRPr="00B64E63" w:rsidRDefault="00C4051F" w:rsidP="00C4051F">
            <w:pPr>
              <w:jc w:val="center"/>
              <w:rPr>
                <w:rFonts w:ascii="Times New Roman" w:hAnsi="Times New Roman" w:cs="Times New Roman"/>
                <w:i/>
                <w:sz w:val="24"/>
                <w:szCs w:val="24"/>
              </w:rPr>
            </w:pPr>
          </w:p>
        </w:tc>
      </w:tr>
      <w:tr w:rsidR="00C4051F" w:rsidRPr="00B64E63" w:rsidTr="00467323">
        <w:tc>
          <w:tcPr>
            <w:tcW w:w="674" w:type="dxa"/>
          </w:tcPr>
          <w:p w:rsidR="00C4051F" w:rsidRPr="00B64E63" w:rsidRDefault="00C4051F" w:rsidP="00C4051F">
            <w:pPr>
              <w:jc w:val="center"/>
              <w:rPr>
                <w:rFonts w:ascii="Times New Roman" w:hAnsi="Times New Roman" w:cs="Times New Roman"/>
                <w:sz w:val="24"/>
                <w:szCs w:val="24"/>
              </w:rPr>
            </w:pPr>
            <w:r w:rsidRPr="00B64E63">
              <w:rPr>
                <w:rFonts w:ascii="Times New Roman" w:hAnsi="Times New Roman" w:cs="Times New Roman"/>
                <w:sz w:val="24"/>
                <w:szCs w:val="24"/>
              </w:rPr>
              <w:t>9</w:t>
            </w:r>
          </w:p>
        </w:tc>
        <w:tc>
          <w:tcPr>
            <w:tcW w:w="6238" w:type="dxa"/>
          </w:tcPr>
          <w:p w:rsidR="00C4051F" w:rsidRPr="00B64E63" w:rsidRDefault="00C4051F" w:rsidP="00C4051F">
            <w:pPr>
              <w:jc w:val="both"/>
              <w:rPr>
                <w:rFonts w:ascii="Times New Roman" w:hAnsi="Times New Roman" w:cs="Times New Roman"/>
                <w:sz w:val="24"/>
                <w:szCs w:val="24"/>
              </w:rPr>
            </w:pPr>
            <w:r w:rsidRPr="00B64E63">
              <w:rPr>
                <w:rFonts w:ascii="Times New Roman" w:hAnsi="Times New Roman" w:cs="Times New Roman"/>
                <w:sz w:val="24"/>
                <w:szCs w:val="24"/>
              </w:rPr>
              <w:t>Коэффициент однородности</w:t>
            </w:r>
          </w:p>
        </w:tc>
        <w:tc>
          <w:tcPr>
            <w:tcW w:w="2410" w:type="dxa"/>
          </w:tcPr>
          <w:p w:rsidR="00C4051F" w:rsidRPr="00B64E63" w:rsidRDefault="00C4051F" w:rsidP="00C4051F">
            <w:pPr>
              <w:jc w:val="center"/>
              <w:rPr>
                <w:rFonts w:ascii="Times New Roman" w:hAnsi="Times New Roman" w:cs="Times New Roman"/>
                <w:i/>
                <w:sz w:val="24"/>
                <w:szCs w:val="24"/>
              </w:rPr>
            </w:pPr>
          </w:p>
        </w:tc>
      </w:tr>
      <w:tr w:rsidR="00C4051F" w:rsidRPr="00B64E63" w:rsidTr="00467323">
        <w:tc>
          <w:tcPr>
            <w:tcW w:w="674" w:type="dxa"/>
          </w:tcPr>
          <w:p w:rsidR="00C4051F" w:rsidRPr="00B64E63" w:rsidRDefault="00C4051F" w:rsidP="00C4051F">
            <w:pPr>
              <w:jc w:val="center"/>
              <w:rPr>
                <w:rFonts w:ascii="Times New Roman" w:hAnsi="Times New Roman" w:cs="Times New Roman"/>
                <w:sz w:val="24"/>
                <w:szCs w:val="24"/>
              </w:rPr>
            </w:pPr>
            <w:r w:rsidRPr="00B64E63">
              <w:rPr>
                <w:rFonts w:ascii="Times New Roman" w:hAnsi="Times New Roman" w:cs="Times New Roman"/>
                <w:sz w:val="24"/>
                <w:szCs w:val="24"/>
              </w:rPr>
              <w:t>10</w:t>
            </w:r>
          </w:p>
        </w:tc>
        <w:tc>
          <w:tcPr>
            <w:tcW w:w="6238" w:type="dxa"/>
          </w:tcPr>
          <w:p w:rsidR="00C4051F" w:rsidRPr="00B64E63" w:rsidRDefault="00C4051F" w:rsidP="00C4051F">
            <w:pPr>
              <w:jc w:val="both"/>
              <w:rPr>
                <w:rFonts w:ascii="Times New Roman" w:hAnsi="Times New Roman" w:cs="Times New Roman"/>
                <w:sz w:val="24"/>
                <w:szCs w:val="24"/>
              </w:rPr>
            </w:pPr>
            <w:r w:rsidRPr="00B64E63">
              <w:rPr>
                <w:rFonts w:ascii="Times New Roman" w:hAnsi="Times New Roman" w:cs="Times New Roman"/>
                <w:sz w:val="24"/>
                <w:szCs w:val="24"/>
              </w:rPr>
              <w:t>Объемная доля рабочей фракции, %, не менее</w:t>
            </w:r>
          </w:p>
        </w:tc>
        <w:tc>
          <w:tcPr>
            <w:tcW w:w="2410" w:type="dxa"/>
          </w:tcPr>
          <w:p w:rsidR="00C4051F" w:rsidRPr="00B64E63" w:rsidRDefault="00C4051F" w:rsidP="00C4051F">
            <w:pPr>
              <w:jc w:val="center"/>
              <w:rPr>
                <w:rFonts w:ascii="Times New Roman" w:hAnsi="Times New Roman" w:cs="Times New Roman"/>
                <w:i/>
                <w:sz w:val="24"/>
                <w:szCs w:val="24"/>
              </w:rPr>
            </w:pPr>
          </w:p>
        </w:tc>
      </w:tr>
      <w:tr w:rsidR="00C4051F" w:rsidRPr="00B64E63" w:rsidTr="00467323">
        <w:tc>
          <w:tcPr>
            <w:tcW w:w="674" w:type="dxa"/>
          </w:tcPr>
          <w:p w:rsidR="00C4051F" w:rsidRPr="00B64E63" w:rsidRDefault="00C4051F" w:rsidP="00C4051F">
            <w:pPr>
              <w:jc w:val="center"/>
              <w:rPr>
                <w:rFonts w:ascii="Times New Roman" w:hAnsi="Times New Roman" w:cs="Times New Roman"/>
                <w:sz w:val="24"/>
                <w:szCs w:val="24"/>
              </w:rPr>
            </w:pPr>
            <w:r w:rsidRPr="00B64E63">
              <w:rPr>
                <w:rFonts w:ascii="Times New Roman" w:hAnsi="Times New Roman" w:cs="Times New Roman"/>
                <w:sz w:val="24"/>
                <w:szCs w:val="24"/>
              </w:rPr>
              <w:t>12</w:t>
            </w:r>
          </w:p>
        </w:tc>
        <w:tc>
          <w:tcPr>
            <w:tcW w:w="6238" w:type="dxa"/>
          </w:tcPr>
          <w:p w:rsidR="00C4051F" w:rsidRPr="00B64E63" w:rsidRDefault="00C4051F" w:rsidP="00C4051F">
            <w:pPr>
              <w:jc w:val="both"/>
              <w:rPr>
                <w:rFonts w:ascii="Times New Roman" w:hAnsi="Times New Roman" w:cs="Times New Roman"/>
                <w:sz w:val="24"/>
                <w:szCs w:val="24"/>
                <w:vertAlign w:val="superscript"/>
              </w:rPr>
            </w:pPr>
            <w:r w:rsidRPr="00B64E63">
              <w:rPr>
                <w:rFonts w:ascii="Times New Roman" w:hAnsi="Times New Roman" w:cs="Times New Roman"/>
                <w:sz w:val="24"/>
                <w:szCs w:val="24"/>
              </w:rPr>
              <w:t>Насыпная масса, г/дм</w:t>
            </w:r>
            <w:r w:rsidRPr="00B64E63">
              <w:rPr>
                <w:rFonts w:ascii="Times New Roman" w:hAnsi="Times New Roman" w:cs="Times New Roman"/>
                <w:sz w:val="24"/>
                <w:szCs w:val="24"/>
                <w:vertAlign w:val="superscript"/>
              </w:rPr>
              <w:t>3</w:t>
            </w:r>
          </w:p>
        </w:tc>
        <w:tc>
          <w:tcPr>
            <w:tcW w:w="2410" w:type="dxa"/>
          </w:tcPr>
          <w:p w:rsidR="00C4051F" w:rsidRPr="00B64E63" w:rsidRDefault="00C4051F" w:rsidP="00C4051F">
            <w:pPr>
              <w:jc w:val="center"/>
              <w:rPr>
                <w:rFonts w:ascii="Times New Roman" w:hAnsi="Times New Roman" w:cs="Times New Roman"/>
                <w:i/>
                <w:sz w:val="24"/>
                <w:szCs w:val="24"/>
              </w:rPr>
            </w:pPr>
          </w:p>
        </w:tc>
      </w:tr>
      <w:tr w:rsidR="00C4051F" w:rsidRPr="00B64E63" w:rsidTr="00467323">
        <w:tc>
          <w:tcPr>
            <w:tcW w:w="674" w:type="dxa"/>
          </w:tcPr>
          <w:p w:rsidR="00C4051F" w:rsidRPr="00B64E63" w:rsidRDefault="00C4051F" w:rsidP="00C4051F">
            <w:pPr>
              <w:jc w:val="center"/>
              <w:rPr>
                <w:rFonts w:ascii="Times New Roman" w:hAnsi="Times New Roman" w:cs="Times New Roman"/>
                <w:sz w:val="24"/>
                <w:szCs w:val="24"/>
              </w:rPr>
            </w:pPr>
            <w:r w:rsidRPr="00B64E63">
              <w:rPr>
                <w:rFonts w:ascii="Times New Roman" w:hAnsi="Times New Roman" w:cs="Times New Roman"/>
                <w:sz w:val="24"/>
                <w:szCs w:val="24"/>
              </w:rPr>
              <w:t>13</w:t>
            </w:r>
          </w:p>
        </w:tc>
        <w:tc>
          <w:tcPr>
            <w:tcW w:w="6238" w:type="dxa"/>
          </w:tcPr>
          <w:p w:rsidR="00C4051F" w:rsidRPr="00B64E63" w:rsidRDefault="00C4051F" w:rsidP="00C4051F">
            <w:pPr>
              <w:jc w:val="both"/>
              <w:rPr>
                <w:rFonts w:ascii="Times New Roman" w:hAnsi="Times New Roman" w:cs="Times New Roman"/>
                <w:sz w:val="24"/>
                <w:szCs w:val="24"/>
              </w:rPr>
            </w:pPr>
            <w:r w:rsidRPr="00B64E63">
              <w:rPr>
                <w:rFonts w:ascii="Times New Roman" w:hAnsi="Times New Roman" w:cs="Times New Roman"/>
                <w:sz w:val="24"/>
                <w:szCs w:val="24"/>
              </w:rPr>
              <w:t>Механическая прочность, %, не менее</w:t>
            </w:r>
          </w:p>
        </w:tc>
        <w:tc>
          <w:tcPr>
            <w:tcW w:w="2410" w:type="dxa"/>
          </w:tcPr>
          <w:p w:rsidR="00C4051F" w:rsidRPr="00B64E63" w:rsidRDefault="00C4051F" w:rsidP="00C4051F">
            <w:pPr>
              <w:jc w:val="center"/>
              <w:rPr>
                <w:rFonts w:ascii="Times New Roman" w:hAnsi="Times New Roman" w:cs="Times New Roman"/>
                <w:i/>
                <w:sz w:val="24"/>
                <w:szCs w:val="24"/>
              </w:rPr>
            </w:pPr>
          </w:p>
        </w:tc>
      </w:tr>
      <w:tr w:rsidR="00C4051F" w:rsidRPr="00B64E63" w:rsidTr="00467323">
        <w:tc>
          <w:tcPr>
            <w:tcW w:w="674" w:type="dxa"/>
          </w:tcPr>
          <w:p w:rsidR="00C4051F" w:rsidRPr="00B64E63" w:rsidRDefault="00C4051F" w:rsidP="00C4051F">
            <w:pPr>
              <w:jc w:val="center"/>
              <w:rPr>
                <w:rFonts w:ascii="Times New Roman" w:hAnsi="Times New Roman" w:cs="Times New Roman"/>
                <w:sz w:val="24"/>
                <w:szCs w:val="24"/>
              </w:rPr>
            </w:pPr>
            <w:r w:rsidRPr="00B64E63">
              <w:rPr>
                <w:rFonts w:ascii="Times New Roman" w:hAnsi="Times New Roman" w:cs="Times New Roman"/>
                <w:sz w:val="24"/>
                <w:szCs w:val="24"/>
              </w:rPr>
              <w:t>14</w:t>
            </w:r>
          </w:p>
        </w:tc>
        <w:tc>
          <w:tcPr>
            <w:tcW w:w="6238" w:type="dxa"/>
          </w:tcPr>
          <w:p w:rsidR="00C4051F" w:rsidRPr="00B64E63" w:rsidRDefault="00C4051F" w:rsidP="00C4051F">
            <w:pPr>
              <w:jc w:val="both"/>
              <w:rPr>
                <w:rFonts w:ascii="Times New Roman" w:hAnsi="Times New Roman" w:cs="Times New Roman"/>
                <w:sz w:val="24"/>
                <w:szCs w:val="24"/>
              </w:rPr>
            </w:pPr>
            <w:r w:rsidRPr="00B64E63">
              <w:rPr>
                <w:rFonts w:ascii="Times New Roman" w:hAnsi="Times New Roman" w:cs="Times New Roman"/>
                <w:sz w:val="24"/>
                <w:szCs w:val="24"/>
              </w:rPr>
              <w:t>Массовая доля влаги, %</w:t>
            </w:r>
          </w:p>
        </w:tc>
        <w:tc>
          <w:tcPr>
            <w:tcW w:w="2410" w:type="dxa"/>
          </w:tcPr>
          <w:p w:rsidR="00C4051F" w:rsidRPr="00B64E63" w:rsidRDefault="00C4051F" w:rsidP="00C4051F">
            <w:pPr>
              <w:jc w:val="center"/>
              <w:rPr>
                <w:rFonts w:ascii="Times New Roman" w:hAnsi="Times New Roman" w:cs="Times New Roman"/>
                <w:i/>
                <w:sz w:val="24"/>
                <w:szCs w:val="24"/>
              </w:rPr>
            </w:pPr>
          </w:p>
        </w:tc>
      </w:tr>
      <w:tr w:rsidR="00C4051F" w:rsidRPr="00B64E63" w:rsidTr="00467323">
        <w:tc>
          <w:tcPr>
            <w:tcW w:w="674" w:type="dxa"/>
          </w:tcPr>
          <w:p w:rsidR="00C4051F" w:rsidRPr="00B64E63" w:rsidRDefault="00C4051F" w:rsidP="00C4051F">
            <w:pPr>
              <w:jc w:val="center"/>
              <w:rPr>
                <w:rFonts w:ascii="Times New Roman" w:hAnsi="Times New Roman" w:cs="Times New Roman"/>
                <w:sz w:val="24"/>
                <w:szCs w:val="24"/>
              </w:rPr>
            </w:pPr>
            <w:r w:rsidRPr="00B64E63">
              <w:rPr>
                <w:rFonts w:ascii="Times New Roman" w:hAnsi="Times New Roman" w:cs="Times New Roman"/>
                <w:sz w:val="24"/>
                <w:szCs w:val="24"/>
              </w:rPr>
              <w:t>15</w:t>
            </w:r>
          </w:p>
        </w:tc>
        <w:tc>
          <w:tcPr>
            <w:tcW w:w="6238" w:type="dxa"/>
          </w:tcPr>
          <w:p w:rsidR="00C4051F" w:rsidRPr="00B64E63" w:rsidRDefault="00C4051F" w:rsidP="00C4051F">
            <w:pPr>
              <w:jc w:val="both"/>
              <w:rPr>
                <w:rFonts w:ascii="Times New Roman" w:hAnsi="Times New Roman" w:cs="Times New Roman"/>
                <w:sz w:val="24"/>
                <w:szCs w:val="24"/>
              </w:rPr>
            </w:pPr>
            <w:r w:rsidRPr="00B64E63">
              <w:rPr>
                <w:rFonts w:ascii="Times New Roman" w:hAnsi="Times New Roman" w:cs="Times New Roman"/>
                <w:sz w:val="24"/>
                <w:szCs w:val="24"/>
              </w:rPr>
              <w:t xml:space="preserve">Удельный объем набухшей ионообменной смолы, </w:t>
            </w:r>
          </w:p>
          <w:p w:rsidR="00C4051F" w:rsidRPr="00B64E63" w:rsidRDefault="00C4051F" w:rsidP="00C4051F">
            <w:pPr>
              <w:jc w:val="both"/>
              <w:rPr>
                <w:rFonts w:ascii="Times New Roman" w:hAnsi="Times New Roman" w:cs="Times New Roman"/>
                <w:sz w:val="24"/>
                <w:szCs w:val="24"/>
              </w:rPr>
            </w:pPr>
            <w:r w:rsidRPr="00B64E63">
              <w:rPr>
                <w:rFonts w:ascii="Times New Roman" w:hAnsi="Times New Roman" w:cs="Times New Roman"/>
                <w:sz w:val="24"/>
                <w:szCs w:val="24"/>
              </w:rPr>
              <w:t>см</w:t>
            </w:r>
            <w:r w:rsidRPr="00B64E63">
              <w:rPr>
                <w:rFonts w:ascii="Times New Roman" w:hAnsi="Times New Roman" w:cs="Times New Roman"/>
                <w:sz w:val="24"/>
                <w:szCs w:val="24"/>
                <w:vertAlign w:val="superscript"/>
              </w:rPr>
              <w:t>3</w:t>
            </w:r>
            <w:r w:rsidRPr="00B64E63">
              <w:rPr>
                <w:rFonts w:ascii="Times New Roman" w:hAnsi="Times New Roman" w:cs="Times New Roman"/>
                <w:sz w:val="24"/>
                <w:szCs w:val="24"/>
              </w:rPr>
              <w:t>/г, не более</w:t>
            </w:r>
          </w:p>
        </w:tc>
        <w:tc>
          <w:tcPr>
            <w:tcW w:w="2410" w:type="dxa"/>
          </w:tcPr>
          <w:p w:rsidR="00C4051F" w:rsidRPr="00B64E63" w:rsidRDefault="00C4051F" w:rsidP="00C4051F">
            <w:pPr>
              <w:jc w:val="center"/>
              <w:rPr>
                <w:rFonts w:ascii="Times New Roman" w:hAnsi="Times New Roman" w:cs="Times New Roman"/>
                <w:i/>
                <w:sz w:val="24"/>
                <w:szCs w:val="24"/>
              </w:rPr>
            </w:pPr>
          </w:p>
        </w:tc>
      </w:tr>
    </w:tbl>
    <w:p w:rsidR="00646196" w:rsidRPr="00B64E63" w:rsidRDefault="00646196" w:rsidP="00646196">
      <w:pPr>
        <w:spacing w:after="0" w:line="240" w:lineRule="auto"/>
        <w:jc w:val="center"/>
        <w:rPr>
          <w:rFonts w:ascii="Times New Roman" w:hAnsi="Times New Roman" w:cs="Times New Roman"/>
          <w:sz w:val="24"/>
          <w:szCs w:val="24"/>
        </w:rPr>
      </w:pPr>
    </w:p>
    <w:p w:rsidR="00646196" w:rsidRPr="00B64E63" w:rsidRDefault="00646196" w:rsidP="00646196">
      <w:pPr>
        <w:spacing w:after="0" w:line="240" w:lineRule="auto"/>
        <w:jc w:val="center"/>
        <w:rPr>
          <w:rFonts w:ascii="Times New Roman" w:eastAsia="Times New Roman" w:hAnsi="Times New Roman" w:cs="Times New Roman"/>
          <w:i/>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i/>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i/>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i/>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i/>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i/>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i/>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i/>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i/>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i/>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i/>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i/>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i/>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i/>
          <w:sz w:val="24"/>
          <w:szCs w:val="24"/>
          <w:lang w:eastAsia="ru-RU"/>
        </w:rPr>
      </w:pPr>
    </w:p>
    <w:p w:rsidR="00646196" w:rsidRPr="00B64E63" w:rsidRDefault="00646196" w:rsidP="00646196">
      <w:pPr>
        <w:spacing w:after="0" w:line="240" w:lineRule="auto"/>
        <w:rPr>
          <w:rFonts w:ascii="Times New Roman" w:eastAsia="Times New Roman" w:hAnsi="Times New Roman" w:cs="Times New Roman"/>
          <w:i/>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i/>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i/>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i/>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i/>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i/>
          <w:sz w:val="24"/>
          <w:szCs w:val="24"/>
          <w:lang w:eastAsia="ru-RU"/>
        </w:rPr>
      </w:pPr>
    </w:p>
    <w:p w:rsidR="00646196" w:rsidRPr="00B64E63" w:rsidRDefault="00646196" w:rsidP="00646196">
      <w:pPr>
        <w:rPr>
          <w:rFonts w:ascii="Times New Roman" w:eastAsia="Times New Roman" w:hAnsi="Times New Roman" w:cs="Times New Roman"/>
          <w:i/>
          <w:sz w:val="24"/>
          <w:szCs w:val="24"/>
          <w:lang w:eastAsia="ru-RU"/>
        </w:rPr>
      </w:pPr>
      <w:r w:rsidRPr="00B64E63">
        <w:rPr>
          <w:rFonts w:ascii="Times New Roman" w:eastAsia="Times New Roman" w:hAnsi="Times New Roman" w:cs="Times New Roman"/>
          <w:i/>
          <w:sz w:val="24"/>
          <w:szCs w:val="24"/>
          <w:lang w:eastAsia="ru-RU"/>
        </w:rPr>
        <w:br w:type="page"/>
      </w: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r w:rsidRPr="00B64E63">
        <w:rPr>
          <w:rFonts w:ascii="Times New Roman" w:eastAsia="Times New Roman" w:hAnsi="Times New Roman" w:cs="Times New Roman"/>
          <w:b/>
          <w:sz w:val="24"/>
          <w:szCs w:val="24"/>
          <w:lang w:eastAsia="ru-RU"/>
        </w:rPr>
        <w:lastRenderedPageBreak/>
        <w:t xml:space="preserve">Приложение </w:t>
      </w:r>
      <w:r w:rsidR="00437C25">
        <w:rPr>
          <w:rFonts w:ascii="Times New Roman" w:eastAsia="Times New Roman" w:hAnsi="Times New Roman" w:cs="Times New Roman"/>
          <w:b/>
          <w:sz w:val="24"/>
          <w:szCs w:val="24"/>
          <w:lang w:eastAsia="ru-RU"/>
        </w:rPr>
        <w:t>Г</w:t>
      </w:r>
    </w:p>
    <w:p w:rsidR="00646196" w:rsidRPr="00B64E63" w:rsidRDefault="00646196" w:rsidP="00646196">
      <w:pPr>
        <w:spacing w:after="0" w:line="240" w:lineRule="auto"/>
        <w:jc w:val="center"/>
        <w:rPr>
          <w:rFonts w:ascii="Times New Roman" w:eastAsia="Times New Roman" w:hAnsi="Times New Roman" w:cs="Times New Roman"/>
          <w:i/>
          <w:sz w:val="24"/>
          <w:szCs w:val="24"/>
          <w:lang w:eastAsia="ru-RU"/>
        </w:rPr>
      </w:pPr>
      <w:r w:rsidRPr="00B64E63">
        <w:rPr>
          <w:rFonts w:ascii="Times New Roman" w:eastAsia="Times New Roman" w:hAnsi="Times New Roman" w:cs="Times New Roman"/>
          <w:i/>
          <w:sz w:val="24"/>
          <w:szCs w:val="24"/>
          <w:lang w:eastAsia="ru-RU"/>
        </w:rPr>
        <w:t>(рекомендуемое)</w:t>
      </w:r>
    </w:p>
    <w:p w:rsidR="00646196" w:rsidRPr="00B64E63" w:rsidRDefault="00646196" w:rsidP="00646196">
      <w:pPr>
        <w:spacing w:after="0" w:line="240" w:lineRule="auto"/>
        <w:jc w:val="center"/>
        <w:rPr>
          <w:rFonts w:ascii="Times New Roman" w:eastAsia="Times New Roman" w:hAnsi="Times New Roman" w:cs="Times New Roman"/>
          <w:i/>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roofErr w:type="spellStart"/>
      <w:r w:rsidRPr="00B64E63">
        <w:rPr>
          <w:rFonts w:ascii="Times New Roman" w:eastAsia="Times New Roman" w:hAnsi="Times New Roman" w:cs="Times New Roman"/>
          <w:b/>
          <w:sz w:val="24"/>
          <w:szCs w:val="24"/>
          <w:lang w:eastAsia="ru-RU"/>
        </w:rPr>
        <w:t>Пробоотборный</w:t>
      </w:r>
      <w:proofErr w:type="spellEnd"/>
      <w:r w:rsidRPr="00B64E63">
        <w:rPr>
          <w:rFonts w:ascii="Times New Roman" w:eastAsia="Times New Roman" w:hAnsi="Times New Roman" w:cs="Times New Roman"/>
          <w:b/>
          <w:sz w:val="24"/>
          <w:szCs w:val="24"/>
          <w:lang w:eastAsia="ru-RU"/>
        </w:rPr>
        <w:t xml:space="preserve"> щуп</w:t>
      </w:r>
    </w:p>
    <w:p w:rsidR="00646196" w:rsidRPr="00B64E63" w:rsidRDefault="00646196" w:rsidP="00646196">
      <w:pPr>
        <w:spacing w:after="0" w:line="240" w:lineRule="auto"/>
        <w:jc w:val="right"/>
        <w:rPr>
          <w:rFonts w:ascii="Times New Roman" w:eastAsia="Times New Roman" w:hAnsi="Times New Roman" w:cs="Times New Roman"/>
          <w:i/>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4E63">
        <w:rPr>
          <w:noProof/>
          <w:lang w:eastAsia="ru-RU"/>
        </w:rPr>
        <w:drawing>
          <wp:inline distT="0" distB="0" distL="0" distR="0" wp14:anchorId="240D7F59" wp14:editId="34DB47B5">
            <wp:extent cx="2601309" cy="2514600"/>
            <wp:effectExtent l="0" t="0" r="8890" b="0"/>
            <wp:docPr id="49" name="Рисунок 49" descr="Описание: multi-sammler_00004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писание: multi-sammler_0000400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11236" cy="2524196"/>
                    </a:xfrm>
                    <a:prstGeom prst="rect">
                      <a:avLst/>
                    </a:prstGeom>
                    <a:noFill/>
                    <a:ln>
                      <a:noFill/>
                    </a:ln>
                  </pic:spPr>
                </pic:pic>
              </a:graphicData>
            </a:graphic>
          </wp:inline>
        </w:drawing>
      </w:r>
      <w:r w:rsidRPr="00B64E63">
        <w:rPr>
          <w:noProof/>
          <w:lang w:eastAsia="ru-RU"/>
        </w:rPr>
        <w:drawing>
          <wp:inline distT="0" distB="0" distL="0" distR="0" wp14:anchorId="5B5AC471" wp14:editId="442F0D26">
            <wp:extent cx="3086100" cy="3066274"/>
            <wp:effectExtent l="0" t="0" r="0" b="127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6581" cy="3066752"/>
                    </a:xfrm>
                    <a:prstGeom prst="rect">
                      <a:avLst/>
                    </a:prstGeom>
                    <a:noFill/>
                    <a:ln>
                      <a:noFill/>
                    </a:ln>
                  </pic:spPr>
                </pic:pic>
              </a:graphicData>
            </a:graphic>
          </wp:inline>
        </w:drawing>
      </w: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9354"/>
      </w:tblGrid>
      <w:tr w:rsidR="00646196" w:rsidRPr="00B64E63" w:rsidTr="00404723">
        <w:tc>
          <w:tcPr>
            <w:tcW w:w="14786" w:type="dxa"/>
            <w:shd w:val="clear" w:color="auto" w:fill="auto"/>
          </w:tcPr>
          <w:p w:rsidR="00646196" w:rsidRPr="00B64E63" w:rsidRDefault="00646196" w:rsidP="00404723">
            <w:pPr>
              <w:spacing w:after="0" w:line="240" w:lineRule="auto"/>
              <w:ind w:firstLine="709"/>
              <w:jc w:val="center"/>
              <w:rPr>
                <w:rFonts w:ascii="Times New Roman" w:hAnsi="Times New Roman" w:cs="Times New Roman"/>
                <w:sz w:val="24"/>
                <w:szCs w:val="24"/>
              </w:rPr>
            </w:pPr>
            <w:r w:rsidRPr="00B64E63">
              <w:rPr>
                <w:rFonts w:ascii="Times New Roman" w:hAnsi="Times New Roman" w:cs="Times New Roman"/>
                <w:sz w:val="24"/>
                <w:szCs w:val="24"/>
              </w:rPr>
              <w:t>1 – наружная трубка из стали; 2, 3 – ручки; 4 – внутренняя трубка.</w:t>
            </w:r>
          </w:p>
          <w:p w:rsidR="00646196" w:rsidRPr="00B64E63" w:rsidRDefault="00646196" w:rsidP="00404723">
            <w:pPr>
              <w:spacing w:after="0" w:line="240" w:lineRule="auto"/>
              <w:ind w:firstLine="709"/>
              <w:jc w:val="center"/>
              <w:rPr>
                <w:rFonts w:ascii="Times New Roman" w:hAnsi="Times New Roman" w:cs="Times New Roman"/>
                <w:sz w:val="24"/>
                <w:szCs w:val="24"/>
              </w:rPr>
            </w:pPr>
          </w:p>
        </w:tc>
      </w:tr>
      <w:tr w:rsidR="00646196" w:rsidRPr="00B64E63" w:rsidTr="00404723">
        <w:tc>
          <w:tcPr>
            <w:tcW w:w="14786" w:type="dxa"/>
            <w:shd w:val="clear" w:color="auto" w:fill="auto"/>
          </w:tcPr>
          <w:p w:rsidR="00646196" w:rsidRPr="00B64E63" w:rsidRDefault="00646196" w:rsidP="00404723">
            <w:pPr>
              <w:spacing w:after="0" w:line="240" w:lineRule="auto"/>
              <w:ind w:firstLine="709"/>
              <w:jc w:val="center"/>
              <w:rPr>
                <w:rFonts w:ascii="Times New Roman" w:hAnsi="Times New Roman" w:cs="Times New Roman"/>
                <w:sz w:val="24"/>
                <w:szCs w:val="24"/>
              </w:rPr>
            </w:pPr>
            <w:r w:rsidRPr="00B64E63">
              <w:rPr>
                <w:rFonts w:ascii="Times New Roman" w:hAnsi="Times New Roman" w:cs="Times New Roman"/>
                <w:sz w:val="24"/>
                <w:szCs w:val="24"/>
              </w:rPr>
              <w:t xml:space="preserve">Рисунок Д.1 – </w:t>
            </w:r>
            <w:proofErr w:type="spellStart"/>
            <w:r w:rsidRPr="00B64E63">
              <w:rPr>
                <w:rFonts w:ascii="Times New Roman" w:hAnsi="Times New Roman" w:cs="Times New Roman"/>
                <w:sz w:val="24"/>
                <w:szCs w:val="24"/>
              </w:rPr>
              <w:t>Пробоотборный</w:t>
            </w:r>
            <w:proofErr w:type="spellEnd"/>
            <w:r w:rsidRPr="00B64E63">
              <w:rPr>
                <w:rFonts w:ascii="Times New Roman" w:hAnsi="Times New Roman" w:cs="Times New Roman"/>
                <w:sz w:val="24"/>
                <w:szCs w:val="24"/>
              </w:rPr>
              <w:t xml:space="preserve"> щуп</w:t>
            </w:r>
          </w:p>
        </w:tc>
      </w:tr>
    </w:tbl>
    <w:p w:rsidR="00646196" w:rsidRPr="00B64E63" w:rsidRDefault="00646196" w:rsidP="00646196">
      <w:pPr>
        <w:spacing w:after="0"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rPr>
          <w:rFonts w:ascii="Times New Roman" w:eastAsia="Times New Roman" w:hAnsi="Times New Roman" w:cs="Times New Roman"/>
          <w:sz w:val="24"/>
          <w:szCs w:val="24"/>
          <w:lang w:eastAsia="ru-RU"/>
        </w:rPr>
      </w:pPr>
      <w:r w:rsidRPr="00B64E63">
        <w:rPr>
          <w:rFonts w:ascii="Times New Roman" w:eastAsia="Times New Roman" w:hAnsi="Times New Roman" w:cs="Times New Roman"/>
          <w:sz w:val="24"/>
          <w:szCs w:val="24"/>
          <w:lang w:eastAsia="ru-RU"/>
        </w:rPr>
        <w:br w:type="page"/>
      </w:r>
    </w:p>
    <w:p w:rsidR="00646196" w:rsidRPr="00B64E63" w:rsidRDefault="00646196" w:rsidP="00646196">
      <w:pPr>
        <w:spacing w:after="0" w:line="240" w:lineRule="auto"/>
        <w:jc w:val="center"/>
        <w:rPr>
          <w:rFonts w:ascii="Times New Roman" w:hAnsi="Times New Roman" w:cs="Times New Roman"/>
          <w:b/>
          <w:sz w:val="24"/>
          <w:szCs w:val="24"/>
        </w:rPr>
      </w:pPr>
      <w:r w:rsidRPr="00B64E63">
        <w:rPr>
          <w:rFonts w:ascii="Times New Roman" w:hAnsi="Times New Roman" w:cs="Times New Roman"/>
          <w:b/>
          <w:sz w:val="24"/>
          <w:szCs w:val="24"/>
        </w:rPr>
        <w:lastRenderedPageBreak/>
        <w:t xml:space="preserve">Приложение </w:t>
      </w:r>
      <w:r w:rsidR="00437C25">
        <w:rPr>
          <w:rFonts w:ascii="Times New Roman" w:hAnsi="Times New Roman" w:cs="Times New Roman"/>
          <w:b/>
          <w:sz w:val="24"/>
          <w:szCs w:val="24"/>
        </w:rPr>
        <w:t>Д</w:t>
      </w:r>
    </w:p>
    <w:p w:rsidR="00646196" w:rsidRPr="00B64E63" w:rsidRDefault="00646196" w:rsidP="00646196">
      <w:pPr>
        <w:spacing w:after="0" w:line="240" w:lineRule="auto"/>
        <w:jc w:val="center"/>
        <w:rPr>
          <w:rFonts w:ascii="Times New Roman" w:hAnsi="Times New Roman" w:cs="Times New Roman"/>
          <w:i/>
          <w:sz w:val="24"/>
          <w:szCs w:val="24"/>
        </w:rPr>
      </w:pPr>
      <w:r w:rsidRPr="00B64E63">
        <w:rPr>
          <w:rFonts w:ascii="Times New Roman" w:hAnsi="Times New Roman" w:cs="Times New Roman"/>
          <w:i/>
          <w:sz w:val="24"/>
          <w:szCs w:val="24"/>
        </w:rPr>
        <w:t>(обязательное)</w:t>
      </w:r>
    </w:p>
    <w:p w:rsidR="00646196" w:rsidRPr="00B64E63" w:rsidRDefault="00646196" w:rsidP="00646196">
      <w:pPr>
        <w:spacing w:after="0" w:line="240" w:lineRule="auto"/>
        <w:jc w:val="center"/>
        <w:rPr>
          <w:rFonts w:ascii="Times New Roman" w:hAnsi="Times New Roman" w:cs="Times New Roman"/>
          <w:i/>
          <w:sz w:val="24"/>
          <w:szCs w:val="24"/>
        </w:rPr>
      </w:pPr>
    </w:p>
    <w:p w:rsidR="00646196" w:rsidRPr="00B64E63" w:rsidRDefault="00646196" w:rsidP="00646196">
      <w:pPr>
        <w:spacing w:after="0" w:line="240" w:lineRule="auto"/>
        <w:jc w:val="center"/>
        <w:rPr>
          <w:rFonts w:ascii="Times New Roman" w:hAnsi="Times New Roman" w:cs="Times New Roman"/>
          <w:b/>
          <w:sz w:val="24"/>
          <w:szCs w:val="24"/>
        </w:rPr>
      </w:pPr>
      <w:r w:rsidRPr="00B64E63">
        <w:rPr>
          <w:rFonts w:ascii="Times New Roman" w:hAnsi="Times New Roman" w:cs="Times New Roman"/>
          <w:b/>
          <w:sz w:val="24"/>
          <w:szCs w:val="24"/>
        </w:rPr>
        <w:t>Форма акта отбора проб</w:t>
      </w:r>
    </w:p>
    <w:p w:rsidR="00646196" w:rsidRPr="00B64E63" w:rsidRDefault="00646196" w:rsidP="00646196">
      <w:pPr>
        <w:spacing w:after="0" w:line="240" w:lineRule="auto"/>
        <w:rPr>
          <w:rFonts w:ascii="Times New Roman" w:hAnsi="Times New Roman" w:cs="Times New Roman"/>
          <w:b/>
          <w:sz w:val="24"/>
          <w:szCs w:val="24"/>
        </w:rPr>
      </w:pPr>
    </w:p>
    <w:p w:rsidR="00646196" w:rsidRPr="00B64E63" w:rsidRDefault="00646196" w:rsidP="00646196">
      <w:pPr>
        <w:spacing w:after="0" w:line="240" w:lineRule="auto"/>
        <w:jc w:val="center"/>
        <w:rPr>
          <w:rFonts w:ascii="Times New Roman" w:hAnsi="Times New Roman" w:cs="Times New Roman"/>
          <w:b/>
          <w:sz w:val="24"/>
          <w:szCs w:val="24"/>
        </w:rPr>
      </w:pPr>
      <w:bookmarkStart w:id="4" w:name="_Toc342031416"/>
      <w:bookmarkStart w:id="5" w:name="_Toc342384219"/>
      <w:r w:rsidRPr="00B64E63">
        <w:rPr>
          <w:rFonts w:ascii="Times New Roman" w:hAnsi="Times New Roman" w:cs="Times New Roman"/>
          <w:b/>
          <w:sz w:val="24"/>
          <w:szCs w:val="24"/>
        </w:rPr>
        <w:t>Акт отбора проб</w:t>
      </w:r>
      <w:bookmarkEnd w:id="4"/>
      <w:bookmarkEnd w:id="5"/>
    </w:p>
    <w:p w:rsidR="00646196" w:rsidRPr="00B64E63" w:rsidRDefault="00646196" w:rsidP="00646196">
      <w:pPr>
        <w:spacing w:after="0" w:line="240" w:lineRule="auto"/>
        <w:ind w:firstLine="709"/>
        <w:jc w:val="center"/>
        <w:rPr>
          <w:rFonts w:ascii="Times New Roman" w:hAnsi="Times New Roman" w:cs="Times New Roman"/>
          <w:b/>
          <w:sz w:val="24"/>
          <w:szCs w:val="24"/>
        </w:rPr>
      </w:pPr>
    </w:p>
    <w:p w:rsidR="00646196" w:rsidRPr="00B64E63" w:rsidRDefault="00646196" w:rsidP="00646196">
      <w:pPr>
        <w:spacing w:after="0" w:line="240" w:lineRule="auto"/>
        <w:ind w:firstLine="709"/>
        <w:rPr>
          <w:rFonts w:ascii="Times New Roman" w:hAnsi="Times New Roman" w:cs="Times New Roman"/>
          <w:sz w:val="24"/>
          <w:szCs w:val="24"/>
        </w:rPr>
      </w:pPr>
      <w:r w:rsidRPr="00B64E63">
        <w:rPr>
          <w:rFonts w:ascii="Times New Roman" w:hAnsi="Times New Roman" w:cs="Times New Roman"/>
          <w:sz w:val="24"/>
          <w:szCs w:val="24"/>
        </w:rPr>
        <w:t>Цель  отбора проб     _______________</w:t>
      </w:r>
    </w:p>
    <w:p w:rsidR="00646196" w:rsidRPr="00B64E63" w:rsidRDefault="00646196" w:rsidP="00646196">
      <w:pPr>
        <w:spacing w:after="0" w:line="240" w:lineRule="auto"/>
        <w:ind w:firstLine="709"/>
        <w:rPr>
          <w:rFonts w:ascii="Times New Roman" w:hAnsi="Times New Roman" w:cs="Times New Roman"/>
          <w:sz w:val="24"/>
          <w:szCs w:val="24"/>
        </w:rPr>
      </w:pPr>
      <w:r w:rsidRPr="00B64E63">
        <w:rPr>
          <w:rFonts w:ascii="Times New Roman" w:hAnsi="Times New Roman" w:cs="Times New Roman"/>
          <w:sz w:val="24"/>
          <w:szCs w:val="24"/>
        </w:rPr>
        <w:t>Место  отбора проб   _______________</w:t>
      </w:r>
    </w:p>
    <w:p w:rsidR="00646196" w:rsidRPr="00B64E63" w:rsidRDefault="00646196" w:rsidP="00646196">
      <w:pPr>
        <w:spacing w:after="0" w:line="240" w:lineRule="auto"/>
        <w:ind w:firstLine="709"/>
        <w:rPr>
          <w:rFonts w:ascii="Times New Roman" w:hAnsi="Times New Roman" w:cs="Times New Roman"/>
          <w:sz w:val="24"/>
          <w:szCs w:val="24"/>
        </w:rPr>
      </w:pPr>
      <w:r w:rsidRPr="00B64E63">
        <w:rPr>
          <w:rFonts w:ascii="Times New Roman" w:hAnsi="Times New Roman" w:cs="Times New Roman"/>
          <w:sz w:val="24"/>
          <w:szCs w:val="24"/>
        </w:rPr>
        <w:t>Дата  отбора проб      _______________</w:t>
      </w:r>
    </w:p>
    <w:p w:rsidR="00646196" w:rsidRPr="00B64E63" w:rsidRDefault="00646196" w:rsidP="00646196">
      <w:pPr>
        <w:spacing w:after="0" w:line="240" w:lineRule="auto"/>
        <w:ind w:firstLine="709"/>
        <w:rPr>
          <w:rFonts w:ascii="Times New Roman" w:hAnsi="Times New Roman" w:cs="Times New Roman"/>
          <w:sz w:val="24"/>
          <w:szCs w:val="24"/>
        </w:rPr>
      </w:pPr>
      <w:r w:rsidRPr="00B64E63">
        <w:rPr>
          <w:rFonts w:ascii="Times New Roman" w:hAnsi="Times New Roman" w:cs="Times New Roman"/>
          <w:sz w:val="24"/>
          <w:szCs w:val="24"/>
        </w:rPr>
        <w:t>Климатические  условия окружающей среды на месте отбора проб _____________</w:t>
      </w:r>
    </w:p>
    <w:p w:rsidR="00646196" w:rsidRPr="00B64E63" w:rsidRDefault="00646196" w:rsidP="00646196">
      <w:pPr>
        <w:spacing w:after="0" w:line="240" w:lineRule="auto"/>
        <w:ind w:firstLine="709"/>
        <w:rPr>
          <w:rFonts w:ascii="Times New Roman" w:hAnsi="Times New Roman" w:cs="Times New Roman"/>
          <w:sz w:val="24"/>
          <w:szCs w:val="24"/>
        </w:rPr>
      </w:pPr>
      <w:r w:rsidRPr="00B64E63">
        <w:rPr>
          <w:rFonts w:ascii="Times New Roman" w:hAnsi="Times New Roman" w:cs="Times New Roman"/>
          <w:sz w:val="24"/>
          <w:szCs w:val="24"/>
        </w:rPr>
        <w:t>Оборудование,  используемое для отбора проб _______________</w:t>
      </w:r>
    </w:p>
    <w:p w:rsidR="00646196" w:rsidRPr="00B64E63" w:rsidRDefault="00646196" w:rsidP="00646196">
      <w:pPr>
        <w:spacing w:after="0" w:line="240" w:lineRule="auto"/>
        <w:ind w:firstLine="709"/>
        <w:rPr>
          <w:rFonts w:ascii="Times New Roman" w:hAnsi="Times New Roman" w:cs="Times New Roman"/>
          <w:sz w:val="24"/>
          <w:szCs w:val="24"/>
        </w:rPr>
      </w:pPr>
      <w:r w:rsidRPr="00B64E63">
        <w:rPr>
          <w:rFonts w:ascii="Times New Roman" w:hAnsi="Times New Roman" w:cs="Times New Roman"/>
          <w:sz w:val="24"/>
          <w:szCs w:val="24"/>
        </w:rPr>
        <w:t>Емкости для отбора проб_________________</w:t>
      </w:r>
    </w:p>
    <w:p w:rsidR="00646196" w:rsidRPr="00B64E63" w:rsidRDefault="00646196" w:rsidP="00646196">
      <w:pPr>
        <w:spacing w:after="0" w:line="240" w:lineRule="auto"/>
        <w:ind w:firstLine="709"/>
        <w:rPr>
          <w:rFonts w:ascii="Times New Roman" w:hAnsi="Times New Roman" w:cs="Times New Roman"/>
          <w:sz w:val="24"/>
          <w:szCs w:val="24"/>
        </w:rPr>
      </w:pPr>
      <w:r w:rsidRPr="00B64E63">
        <w:rPr>
          <w:rFonts w:ascii="Times New Roman" w:hAnsi="Times New Roman" w:cs="Times New Roman"/>
          <w:sz w:val="24"/>
          <w:szCs w:val="24"/>
        </w:rPr>
        <w:t>Состав комиссии по отбору проб:</w:t>
      </w:r>
    </w:p>
    <w:p w:rsidR="00646196" w:rsidRPr="00B64E63" w:rsidRDefault="00646196" w:rsidP="00646196">
      <w:pPr>
        <w:spacing w:after="0" w:line="240" w:lineRule="auto"/>
        <w:ind w:firstLine="709"/>
        <w:rPr>
          <w:rFonts w:ascii="Times New Roman" w:hAnsi="Times New Roman" w:cs="Times New Roman"/>
          <w:sz w:val="24"/>
          <w:szCs w:val="24"/>
        </w:rPr>
      </w:pPr>
      <w:r w:rsidRPr="00B64E63">
        <w:rPr>
          <w:rFonts w:ascii="Times New Roman" w:hAnsi="Times New Roman" w:cs="Times New Roman"/>
          <w:sz w:val="24"/>
          <w:szCs w:val="24"/>
        </w:rPr>
        <w:t>_____________________   __________________   _____________________</w:t>
      </w:r>
    </w:p>
    <w:p w:rsidR="00646196" w:rsidRPr="00B64E63" w:rsidRDefault="00646196" w:rsidP="00646196">
      <w:pPr>
        <w:spacing w:after="0" w:line="240" w:lineRule="auto"/>
        <w:ind w:firstLine="709"/>
        <w:rPr>
          <w:rFonts w:ascii="Times New Roman" w:hAnsi="Times New Roman" w:cs="Times New Roman"/>
          <w:sz w:val="24"/>
          <w:szCs w:val="24"/>
        </w:rPr>
      </w:pPr>
      <w:r w:rsidRPr="00B64E63">
        <w:rPr>
          <w:rFonts w:ascii="Times New Roman" w:hAnsi="Times New Roman" w:cs="Times New Roman"/>
          <w:sz w:val="24"/>
          <w:szCs w:val="24"/>
        </w:rPr>
        <w:t xml:space="preserve">            должность                             Ф.И.О.                               подпись</w:t>
      </w: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rPr>
          <w:rFonts w:ascii="Times New Roman" w:eastAsia="Times New Roman" w:hAnsi="Times New Roman" w:cs="Times New Roman"/>
          <w:sz w:val="24"/>
          <w:szCs w:val="24"/>
          <w:lang w:eastAsia="ru-RU"/>
        </w:rPr>
      </w:pPr>
      <w:r w:rsidRPr="00B64E63">
        <w:rPr>
          <w:rFonts w:ascii="Times New Roman" w:eastAsia="Times New Roman" w:hAnsi="Times New Roman" w:cs="Times New Roman"/>
          <w:sz w:val="24"/>
          <w:szCs w:val="24"/>
          <w:lang w:eastAsia="ru-RU"/>
        </w:rPr>
        <w:br w:type="page"/>
      </w: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r w:rsidRPr="00B64E63">
        <w:rPr>
          <w:rFonts w:ascii="Times New Roman" w:eastAsia="Times New Roman" w:hAnsi="Times New Roman" w:cs="Times New Roman"/>
          <w:b/>
          <w:sz w:val="24"/>
          <w:szCs w:val="24"/>
          <w:lang w:eastAsia="ru-RU"/>
        </w:rPr>
        <w:lastRenderedPageBreak/>
        <w:t xml:space="preserve">Приложение </w:t>
      </w:r>
      <w:r w:rsidR="00437C25">
        <w:rPr>
          <w:rFonts w:ascii="Times New Roman" w:eastAsia="Times New Roman" w:hAnsi="Times New Roman" w:cs="Times New Roman"/>
          <w:b/>
          <w:sz w:val="24"/>
          <w:szCs w:val="24"/>
          <w:lang w:eastAsia="ru-RU"/>
        </w:rPr>
        <w:t>Е</w:t>
      </w:r>
    </w:p>
    <w:p w:rsidR="00646196" w:rsidRPr="00B64E63" w:rsidRDefault="00646196" w:rsidP="00646196">
      <w:pPr>
        <w:spacing w:after="0" w:line="240" w:lineRule="auto"/>
        <w:jc w:val="center"/>
        <w:rPr>
          <w:rFonts w:ascii="Times New Roman" w:eastAsia="Times New Roman" w:hAnsi="Times New Roman" w:cs="Times New Roman"/>
          <w:i/>
          <w:sz w:val="24"/>
          <w:szCs w:val="24"/>
          <w:lang w:eastAsia="ru-RU"/>
        </w:rPr>
      </w:pPr>
      <w:r w:rsidRPr="00B64E63">
        <w:rPr>
          <w:rFonts w:ascii="Times New Roman" w:eastAsia="Times New Roman" w:hAnsi="Times New Roman" w:cs="Times New Roman"/>
          <w:i/>
          <w:sz w:val="24"/>
          <w:szCs w:val="24"/>
          <w:lang w:eastAsia="ru-RU"/>
        </w:rPr>
        <w:t>(рекомендуемое)</w:t>
      </w:r>
    </w:p>
    <w:p w:rsidR="00646196" w:rsidRPr="00B64E63" w:rsidRDefault="00646196" w:rsidP="00646196">
      <w:pPr>
        <w:pStyle w:val="formattext"/>
        <w:spacing w:before="0" w:beforeAutospacing="0" w:after="0" w:afterAutospacing="0"/>
        <w:jc w:val="center"/>
        <w:textAlignment w:val="baseline"/>
        <w:rPr>
          <w:color w:val="2D2D2D"/>
        </w:rPr>
      </w:pPr>
    </w:p>
    <w:p w:rsidR="00646196" w:rsidRPr="00B64E63" w:rsidRDefault="00646196" w:rsidP="00646196">
      <w:pPr>
        <w:pStyle w:val="formattext"/>
        <w:spacing w:before="0" w:beforeAutospacing="0" w:after="0" w:afterAutospacing="0"/>
        <w:jc w:val="center"/>
        <w:textAlignment w:val="baseline"/>
        <w:rPr>
          <w:b/>
        </w:rPr>
      </w:pPr>
      <w:r w:rsidRPr="00B64E63">
        <w:rPr>
          <w:b/>
        </w:rPr>
        <w:t>Форма ярлыка соответствия</w:t>
      </w:r>
    </w:p>
    <w:p w:rsidR="00646196" w:rsidRPr="00B64E63" w:rsidRDefault="00646196" w:rsidP="00646196">
      <w:pPr>
        <w:pStyle w:val="formattext"/>
        <w:spacing w:before="0" w:beforeAutospacing="0" w:after="0" w:afterAutospacing="0"/>
        <w:jc w:val="center"/>
        <w:textAlignment w:val="baseline"/>
        <w:rPr>
          <w:color w:val="2D2D2D"/>
        </w:rPr>
      </w:pPr>
    </w:p>
    <w:p w:rsidR="00646196" w:rsidRPr="00B64E63" w:rsidRDefault="00646196" w:rsidP="00646196">
      <w:pPr>
        <w:pStyle w:val="formattext"/>
        <w:spacing w:before="0" w:beforeAutospacing="0" w:after="0" w:afterAutospacing="0"/>
        <w:jc w:val="center"/>
        <w:textAlignment w:val="baseline"/>
      </w:pPr>
      <w:r w:rsidRPr="00B64E63">
        <w:rPr>
          <w:b/>
          <w:bCs/>
        </w:rPr>
        <w:t>Ярлык соответствия</w:t>
      </w:r>
    </w:p>
    <w:tbl>
      <w:tblPr>
        <w:tblW w:w="9446" w:type="dxa"/>
        <w:tblCellMar>
          <w:left w:w="0" w:type="dxa"/>
          <w:right w:w="0" w:type="dxa"/>
        </w:tblCellMar>
        <w:tblLook w:val="04A0" w:firstRow="1" w:lastRow="0" w:firstColumn="1" w:lastColumn="0" w:noHBand="0" w:noVBand="1"/>
      </w:tblPr>
      <w:tblGrid>
        <w:gridCol w:w="933"/>
        <w:gridCol w:w="645"/>
        <w:gridCol w:w="307"/>
        <w:gridCol w:w="146"/>
        <w:gridCol w:w="1118"/>
        <w:gridCol w:w="417"/>
        <w:gridCol w:w="467"/>
        <w:gridCol w:w="173"/>
        <w:gridCol w:w="173"/>
        <w:gridCol w:w="318"/>
        <w:gridCol w:w="3078"/>
        <w:gridCol w:w="1671"/>
      </w:tblGrid>
      <w:tr w:rsidR="00646196" w:rsidRPr="00B64E63" w:rsidTr="00404723">
        <w:trPr>
          <w:trHeight w:val="16"/>
        </w:trPr>
        <w:tc>
          <w:tcPr>
            <w:tcW w:w="933" w:type="dxa"/>
            <w:hideMark/>
          </w:tcPr>
          <w:p w:rsidR="00646196" w:rsidRPr="00B64E63" w:rsidRDefault="00646196" w:rsidP="00404723">
            <w:pPr>
              <w:spacing w:after="0" w:line="240" w:lineRule="auto"/>
              <w:rPr>
                <w:rFonts w:ascii="Times New Roman" w:hAnsi="Times New Roman" w:cs="Times New Roman"/>
                <w:sz w:val="24"/>
                <w:szCs w:val="24"/>
              </w:rPr>
            </w:pPr>
          </w:p>
        </w:tc>
        <w:tc>
          <w:tcPr>
            <w:tcW w:w="645" w:type="dxa"/>
            <w:hideMark/>
          </w:tcPr>
          <w:p w:rsidR="00646196" w:rsidRPr="00B64E63" w:rsidRDefault="00646196" w:rsidP="00404723">
            <w:pPr>
              <w:spacing w:after="0" w:line="240" w:lineRule="auto"/>
              <w:rPr>
                <w:rFonts w:ascii="Times New Roman" w:hAnsi="Times New Roman" w:cs="Times New Roman"/>
                <w:sz w:val="24"/>
                <w:szCs w:val="24"/>
              </w:rPr>
            </w:pPr>
          </w:p>
        </w:tc>
        <w:tc>
          <w:tcPr>
            <w:tcW w:w="307" w:type="dxa"/>
            <w:hideMark/>
          </w:tcPr>
          <w:p w:rsidR="00646196" w:rsidRPr="00B64E63" w:rsidRDefault="00646196" w:rsidP="00404723">
            <w:pPr>
              <w:spacing w:after="0" w:line="240" w:lineRule="auto"/>
              <w:rPr>
                <w:rFonts w:ascii="Times New Roman" w:hAnsi="Times New Roman" w:cs="Times New Roman"/>
                <w:sz w:val="24"/>
                <w:szCs w:val="24"/>
              </w:rPr>
            </w:pPr>
          </w:p>
        </w:tc>
        <w:tc>
          <w:tcPr>
            <w:tcW w:w="146" w:type="dxa"/>
            <w:hideMark/>
          </w:tcPr>
          <w:p w:rsidR="00646196" w:rsidRPr="00B64E63" w:rsidRDefault="00646196" w:rsidP="00404723">
            <w:pPr>
              <w:spacing w:after="0" w:line="240" w:lineRule="auto"/>
              <w:rPr>
                <w:rFonts w:ascii="Times New Roman" w:hAnsi="Times New Roman" w:cs="Times New Roman"/>
                <w:sz w:val="24"/>
                <w:szCs w:val="24"/>
              </w:rPr>
            </w:pPr>
          </w:p>
        </w:tc>
        <w:tc>
          <w:tcPr>
            <w:tcW w:w="1118" w:type="dxa"/>
            <w:hideMark/>
          </w:tcPr>
          <w:p w:rsidR="00646196" w:rsidRPr="00B64E63" w:rsidRDefault="00646196" w:rsidP="00404723">
            <w:pPr>
              <w:spacing w:after="0" w:line="240" w:lineRule="auto"/>
              <w:rPr>
                <w:rFonts w:ascii="Times New Roman" w:hAnsi="Times New Roman" w:cs="Times New Roman"/>
                <w:sz w:val="24"/>
                <w:szCs w:val="24"/>
              </w:rPr>
            </w:pPr>
          </w:p>
        </w:tc>
        <w:tc>
          <w:tcPr>
            <w:tcW w:w="417" w:type="dxa"/>
            <w:hideMark/>
          </w:tcPr>
          <w:p w:rsidR="00646196" w:rsidRPr="00B64E63" w:rsidRDefault="00646196" w:rsidP="00404723">
            <w:pPr>
              <w:spacing w:after="0" w:line="240" w:lineRule="auto"/>
              <w:rPr>
                <w:rFonts w:ascii="Times New Roman" w:hAnsi="Times New Roman" w:cs="Times New Roman"/>
                <w:sz w:val="24"/>
                <w:szCs w:val="24"/>
              </w:rPr>
            </w:pPr>
          </w:p>
        </w:tc>
        <w:tc>
          <w:tcPr>
            <w:tcW w:w="467" w:type="dxa"/>
            <w:hideMark/>
          </w:tcPr>
          <w:p w:rsidR="00646196" w:rsidRPr="00B64E63" w:rsidRDefault="00646196" w:rsidP="00404723">
            <w:pPr>
              <w:spacing w:after="0" w:line="240" w:lineRule="auto"/>
              <w:rPr>
                <w:rFonts w:ascii="Times New Roman" w:hAnsi="Times New Roman" w:cs="Times New Roman"/>
                <w:sz w:val="24"/>
                <w:szCs w:val="24"/>
              </w:rPr>
            </w:pPr>
          </w:p>
        </w:tc>
        <w:tc>
          <w:tcPr>
            <w:tcW w:w="173" w:type="dxa"/>
            <w:hideMark/>
          </w:tcPr>
          <w:p w:rsidR="00646196" w:rsidRPr="00B64E63" w:rsidRDefault="00646196" w:rsidP="00404723">
            <w:pPr>
              <w:spacing w:after="0" w:line="240" w:lineRule="auto"/>
              <w:rPr>
                <w:rFonts w:ascii="Times New Roman" w:hAnsi="Times New Roman" w:cs="Times New Roman"/>
                <w:sz w:val="24"/>
                <w:szCs w:val="24"/>
              </w:rPr>
            </w:pPr>
          </w:p>
        </w:tc>
        <w:tc>
          <w:tcPr>
            <w:tcW w:w="173" w:type="dxa"/>
            <w:hideMark/>
          </w:tcPr>
          <w:p w:rsidR="00646196" w:rsidRPr="00B64E63" w:rsidRDefault="00646196" w:rsidP="00404723">
            <w:pPr>
              <w:spacing w:after="0" w:line="240" w:lineRule="auto"/>
              <w:rPr>
                <w:rFonts w:ascii="Times New Roman" w:hAnsi="Times New Roman" w:cs="Times New Roman"/>
                <w:sz w:val="24"/>
                <w:szCs w:val="24"/>
              </w:rPr>
            </w:pPr>
          </w:p>
        </w:tc>
        <w:tc>
          <w:tcPr>
            <w:tcW w:w="318" w:type="dxa"/>
            <w:hideMark/>
          </w:tcPr>
          <w:p w:rsidR="00646196" w:rsidRPr="00B64E63" w:rsidRDefault="00646196" w:rsidP="00404723">
            <w:pPr>
              <w:spacing w:after="0" w:line="240" w:lineRule="auto"/>
              <w:rPr>
                <w:rFonts w:ascii="Times New Roman" w:hAnsi="Times New Roman" w:cs="Times New Roman"/>
                <w:sz w:val="24"/>
                <w:szCs w:val="24"/>
              </w:rPr>
            </w:pPr>
          </w:p>
        </w:tc>
        <w:tc>
          <w:tcPr>
            <w:tcW w:w="3078" w:type="dxa"/>
            <w:hideMark/>
          </w:tcPr>
          <w:p w:rsidR="00646196" w:rsidRPr="00B64E63" w:rsidRDefault="00646196" w:rsidP="00404723">
            <w:pPr>
              <w:spacing w:after="0" w:line="240" w:lineRule="auto"/>
              <w:rPr>
                <w:rFonts w:ascii="Times New Roman" w:hAnsi="Times New Roman" w:cs="Times New Roman"/>
                <w:sz w:val="24"/>
                <w:szCs w:val="24"/>
              </w:rPr>
            </w:pPr>
          </w:p>
        </w:tc>
        <w:tc>
          <w:tcPr>
            <w:tcW w:w="1671" w:type="dxa"/>
            <w:hideMark/>
          </w:tcPr>
          <w:p w:rsidR="00646196" w:rsidRPr="00B64E63" w:rsidRDefault="00646196" w:rsidP="00404723">
            <w:pPr>
              <w:spacing w:after="0" w:line="240" w:lineRule="auto"/>
              <w:rPr>
                <w:rFonts w:ascii="Times New Roman" w:hAnsi="Times New Roman" w:cs="Times New Roman"/>
                <w:sz w:val="24"/>
                <w:szCs w:val="24"/>
              </w:rPr>
            </w:pPr>
          </w:p>
        </w:tc>
      </w:tr>
      <w:tr w:rsidR="00646196" w:rsidRPr="00B64E63" w:rsidTr="00404723">
        <w:trPr>
          <w:trHeight w:val="289"/>
        </w:trPr>
        <w:tc>
          <w:tcPr>
            <w:tcW w:w="9446" w:type="dxa"/>
            <w:gridSpan w:val="12"/>
            <w:tcBorders>
              <w:top w:val="nil"/>
              <w:left w:val="nil"/>
              <w:bottom w:val="nil"/>
              <w:right w:val="nil"/>
            </w:tcBorders>
            <w:tcMar>
              <w:top w:w="0" w:type="dxa"/>
              <w:left w:w="149" w:type="dxa"/>
              <w:bottom w:w="0" w:type="dxa"/>
              <w:right w:w="149" w:type="dxa"/>
            </w:tcMar>
            <w:hideMark/>
          </w:tcPr>
          <w:p w:rsidR="00646196" w:rsidRPr="00B64E63" w:rsidRDefault="00646196" w:rsidP="00404723">
            <w:pPr>
              <w:pStyle w:val="formattext"/>
              <w:spacing w:before="0" w:beforeAutospacing="0" w:after="0" w:afterAutospacing="0"/>
              <w:textAlignment w:val="baseline"/>
            </w:pPr>
            <w:r w:rsidRPr="00B64E63">
              <w:t>1 Наименование продукции</w:t>
            </w:r>
          </w:p>
        </w:tc>
      </w:tr>
      <w:tr w:rsidR="00646196" w:rsidRPr="00B64E63" w:rsidTr="00404723">
        <w:trPr>
          <w:trHeight w:val="289"/>
        </w:trPr>
        <w:tc>
          <w:tcPr>
            <w:tcW w:w="2031" w:type="dxa"/>
            <w:gridSpan w:val="4"/>
            <w:tcBorders>
              <w:top w:val="nil"/>
              <w:left w:val="nil"/>
              <w:bottom w:val="nil"/>
              <w:right w:val="nil"/>
            </w:tcBorders>
            <w:tcMar>
              <w:top w:w="0" w:type="dxa"/>
              <w:left w:w="149" w:type="dxa"/>
              <w:bottom w:w="0" w:type="dxa"/>
              <w:right w:w="149" w:type="dxa"/>
            </w:tcMar>
            <w:hideMark/>
          </w:tcPr>
          <w:p w:rsidR="00646196" w:rsidRPr="00B64E63" w:rsidRDefault="00646196" w:rsidP="00404723">
            <w:pPr>
              <w:pStyle w:val="formattext"/>
              <w:spacing w:before="0" w:beforeAutospacing="0" w:after="0" w:afterAutospacing="0"/>
              <w:textAlignment w:val="baseline"/>
            </w:pPr>
            <w:r w:rsidRPr="00B64E63">
              <w:t>2 Номер партии</w:t>
            </w:r>
          </w:p>
        </w:tc>
        <w:tc>
          <w:tcPr>
            <w:tcW w:w="7415" w:type="dxa"/>
            <w:gridSpan w:val="8"/>
            <w:tcBorders>
              <w:top w:val="nil"/>
              <w:left w:val="nil"/>
              <w:bottom w:val="single" w:sz="6" w:space="0" w:color="000000"/>
              <w:right w:val="nil"/>
            </w:tcBorders>
            <w:tcMar>
              <w:top w:w="0" w:type="dxa"/>
              <w:left w:w="149" w:type="dxa"/>
              <w:bottom w:w="0" w:type="dxa"/>
              <w:right w:w="149" w:type="dxa"/>
            </w:tcMar>
            <w:hideMark/>
          </w:tcPr>
          <w:p w:rsidR="00646196" w:rsidRPr="00B64E63" w:rsidRDefault="00646196" w:rsidP="00404723">
            <w:pPr>
              <w:spacing w:after="0" w:line="240" w:lineRule="auto"/>
              <w:rPr>
                <w:rFonts w:ascii="Times New Roman" w:hAnsi="Times New Roman" w:cs="Times New Roman"/>
                <w:sz w:val="24"/>
                <w:szCs w:val="24"/>
              </w:rPr>
            </w:pPr>
          </w:p>
        </w:tc>
      </w:tr>
      <w:tr w:rsidR="00646196" w:rsidRPr="00B64E63" w:rsidTr="00404723">
        <w:trPr>
          <w:trHeight w:val="305"/>
        </w:trPr>
        <w:tc>
          <w:tcPr>
            <w:tcW w:w="3149" w:type="dxa"/>
            <w:gridSpan w:val="5"/>
            <w:tcBorders>
              <w:top w:val="nil"/>
              <w:left w:val="nil"/>
              <w:bottom w:val="nil"/>
              <w:right w:val="nil"/>
            </w:tcBorders>
            <w:tcMar>
              <w:top w:w="0" w:type="dxa"/>
              <w:left w:w="149" w:type="dxa"/>
              <w:bottom w:w="0" w:type="dxa"/>
              <w:right w:w="149" w:type="dxa"/>
            </w:tcMar>
            <w:hideMark/>
          </w:tcPr>
          <w:p w:rsidR="00646196" w:rsidRPr="00B64E63" w:rsidRDefault="00646196" w:rsidP="00404723">
            <w:pPr>
              <w:pStyle w:val="formattext"/>
              <w:spacing w:before="0" w:beforeAutospacing="0" w:after="0" w:afterAutospacing="0"/>
              <w:textAlignment w:val="baseline"/>
            </w:pPr>
            <w:r w:rsidRPr="00B64E63">
              <w:t>3 Количество (м</w:t>
            </w:r>
            <w:r w:rsidRPr="00B64E63">
              <w:rPr>
                <w:vertAlign w:val="superscript"/>
              </w:rPr>
              <w:t>3</w:t>
            </w:r>
            <w:r w:rsidRPr="00B64E63">
              <w:t>)</w:t>
            </w:r>
          </w:p>
        </w:tc>
        <w:tc>
          <w:tcPr>
            <w:tcW w:w="6297" w:type="dxa"/>
            <w:gridSpan w:val="7"/>
            <w:tcBorders>
              <w:top w:val="nil"/>
              <w:left w:val="nil"/>
              <w:bottom w:val="single" w:sz="6" w:space="0" w:color="000000"/>
              <w:right w:val="nil"/>
            </w:tcBorders>
            <w:tcMar>
              <w:top w:w="0" w:type="dxa"/>
              <w:left w:w="149" w:type="dxa"/>
              <w:bottom w:w="0" w:type="dxa"/>
              <w:right w:w="149" w:type="dxa"/>
            </w:tcMar>
            <w:hideMark/>
          </w:tcPr>
          <w:p w:rsidR="00646196" w:rsidRPr="00B64E63" w:rsidRDefault="00646196" w:rsidP="00404723">
            <w:pPr>
              <w:spacing w:after="0" w:line="240" w:lineRule="auto"/>
              <w:rPr>
                <w:rFonts w:ascii="Times New Roman" w:hAnsi="Times New Roman" w:cs="Times New Roman"/>
                <w:sz w:val="24"/>
                <w:szCs w:val="24"/>
              </w:rPr>
            </w:pPr>
          </w:p>
        </w:tc>
      </w:tr>
      <w:tr w:rsidR="00646196" w:rsidRPr="00B64E63" w:rsidTr="00404723">
        <w:trPr>
          <w:trHeight w:val="289"/>
        </w:trPr>
        <w:tc>
          <w:tcPr>
            <w:tcW w:w="9446" w:type="dxa"/>
            <w:gridSpan w:val="12"/>
            <w:tcBorders>
              <w:top w:val="nil"/>
              <w:left w:val="nil"/>
              <w:bottom w:val="nil"/>
              <w:right w:val="nil"/>
            </w:tcBorders>
            <w:tcMar>
              <w:top w:w="0" w:type="dxa"/>
              <w:left w:w="149" w:type="dxa"/>
              <w:bottom w:w="0" w:type="dxa"/>
              <w:right w:w="149" w:type="dxa"/>
            </w:tcMar>
            <w:hideMark/>
          </w:tcPr>
          <w:p w:rsidR="00646196" w:rsidRPr="00B64E63" w:rsidRDefault="00646196" w:rsidP="00404723">
            <w:pPr>
              <w:pStyle w:val="formattext"/>
              <w:spacing w:before="0" w:beforeAutospacing="0" w:after="0" w:afterAutospacing="0"/>
              <w:textAlignment w:val="baseline"/>
            </w:pPr>
            <w:r w:rsidRPr="00B64E63">
              <w:t>4 Дата поступления в организацию   ___ ______ _______</w:t>
            </w:r>
          </w:p>
        </w:tc>
      </w:tr>
      <w:tr w:rsidR="00646196" w:rsidRPr="00B64E63" w:rsidTr="00404723">
        <w:trPr>
          <w:trHeight w:val="305"/>
        </w:trPr>
        <w:tc>
          <w:tcPr>
            <w:tcW w:w="3566" w:type="dxa"/>
            <w:gridSpan w:val="6"/>
            <w:tcBorders>
              <w:top w:val="nil"/>
              <w:left w:val="nil"/>
              <w:bottom w:val="nil"/>
              <w:right w:val="nil"/>
            </w:tcBorders>
            <w:tcMar>
              <w:top w:w="0" w:type="dxa"/>
              <w:left w:w="149" w:type="dxa"/>
              <w:bottom w:w="0" w:type="dxa"/>
              <w:right w:w="149" w:type="dxa"/>
            </w:tcMar>
            <w:hideMark/>
          </w:tcPr>
          <w:p w:rsidR="00646196" w:rsidRPr="00B64E63" w:rsidRDefault="00646196" w:rsidP="00404723">
            <w:pPr>
              <w:pStyle w:val="formattext"/>
              <w:spacing w:before="0" w:beforeAutospacing="0" w:after="0" w:afterAutospacing="0"/>
              <w:textAlignment w:val="baseline"/>
            </w:pPr>
            <w:r w:rsidRPr="00B64E63">
              <w:t>5 Продукция соответствует</w:t>
            </w:r>
          </w:p>
        </w:tc>
        <w:tc>
          <w:tcPr>
            <w:tcW w:w="5880" w:type="dxa"/>
            <w:gridSpan w:val="6"/>
            <w:tcBorders>
              <w:top w:val="nil"/>
              <w:left w:val="nil"/>
              <w:bottom w:val="single" w:sz="6" w:space="0" w:color="000000"/>
              <w:right w:val="nil"/>
            </w:tcBorders>
            <w:tcMar>
              <w:top w:w="0" w:type="dxa"/>
              <w:left w:w="149" w:type="dxa"/>
              <w:bottom w:w="0" w:type="dxa"/>
              <w:right w:w="149" w:type="dxa"/>
            </w:tcMar>
            <w:hideMark/>
          </w:tcPr>
          <w:p w:rsidR="00646196" w:rsidRPr="00B64E63" w:rsidRDefault="00646196" w:rsidP="00404723">
            <w:pPr>
              <w:spacing w:after="0" w:line="240" w:lineRule="auto"/>
              <w:rPr>
                <w:rFonts w:ascii="Times New Roman" w:hAnsi="Times New Roman" w:cs="Times New Roman"/>
                <w:sz w:val="24"/>
                <w:szCs w:val="24"/>
              </w:rPr>
            </w:pPr>
          </w:p>
        </w:tc>
      </w:tr>
      <w:tr w:rsidR="00646196" w:rsidRPr="00B64E63" w:rsidTr="00404723">
        <w:trPr>
          <w:trHeight w:val="289"/>
        </w:trPr>
        <w:tc>
          <w:tcPr>
            <w:tcW w:w="3566" w:type="dxa"/>
            <w:gridSpan w:val="6"/>
            <w:tcBorders>
              <w:top w:val="nil"/>
              <w:left w:val="nil"/>
              <w:bottom w:val="nil"/>
              <w:right w:val="nil"/>
            </w:tcBorders>
            <w:tcMar>
              <w:top w:w="0" w:type="dxa"/>
              <w:left w:w="149" w:type="dxa"/>
              <w:bottom w:w="0" w:type="dxa"/>
              <w:right w:w="149" w:type="dxa"/>
            </w:tcMar>
            <w:hideMark/>
          </w:tcPr>
          <w:p w:rsidR="00646196" w:rsidRPr="00B64E63" w:rsidRDefault="00646196" w:rsidP="00404723">
            <w:pPr>
              <w:spacing w:after="0" w:line="240" w:lineRule="auto"/>
              <w:rPr>
                <w:rFonts w:ascii="Times New Roman" w:hAnsi="Times New Roman" w:cs="Times New Roman"/>
                <w:sz w:val="24"/>
                <w:szCs w:val="24"/>
              </w:rPr>
            </w:pPr>
          </w:p>
        </w:tc>
        <w:tc>
          <w:tcPr>
            <w:tcW w:w="5880" w:type="dxa"/>
            <w:gridSpan w:val="6"/>
            <w:tcBorders>
              <w:top w:val="single" w:sz="6" w:space="0" w:color="000000"/>
              <w:left w:val="nil"/>
              <w:bottom w:val="nil"/>
              <w:right w:val="nil"/>
            </w:tcBorders>
            <w:tcMar>
              <w:top w:w="0" w:type="dxa"/>
              <w:left w:w="149" w:type="dxa"/>
              <w:bottom w:w="0" w:type="dxa"/>
              <w:right w:w="149" w:type="dxa"/>
            </w:tcMar>
            <w:hideMark/>
          </w:tcPr>
          <w:p w:rsidR="00646196" w:rsidRPr="00B64E63" w:rsidRDefault="00646196" w:rsidP="00404723">
            <w:pPr>
              <w:pStyle w:val="formattext"/>
              <w:spacing w:before="0" w:beforeAutospacing="0" w:after="0" w:afterAutospacing="0"/>
              <w:jc w:val="center"/>
              <w:textAlignment w:val="baseline"/>
              <w:rPr>
                <w:sz w:val="20"/>
                <w:szCs w:val="20"/>
              </w:rPr>
            </w:pPr>
            <w:r w:rsidRPr="00B64E63">
              <w:rPr>
                <w:sz w:val="20"/>
                <w:szCs w:val="20"/>
              </w:rPr>
              <w:t>указать документ, устанавливающий требования</w:t>
            </w:r>
          </w:p>
        </w:tc>
      </w:tr>
      <w:tr w:rsidR="00646196" w:rsidRPr="00B64E63" w:rsidTr="00404723">
        <w:trPr>
          <w:trHeight w:val="289"/>
        </w:trPr>
        <w:tc>
          <w:tcPr>
            <w:tcW w:w="4379" w:type="dxa"/>
            <w:gridSpan w:val="9"/>
            <w:tcBorders>
              <w:top w:val="nil"/>
              <w:left w:val="nil"/>
              <w:bottom w:val="nil"/>
              <w:right w:val="nil"/>
            </w:tcBorders>
            <w:tcMar>
              <w:top w:w="0" w:type="dxa"/>
              <w:left w:w="149" w:type="dxa"/>
              <w:bottom w:w="0" w:type="dxa"/>
              <w:right w:w="149" w:type="dxa"/>
            </w:tcMar>
            <w:hideMark/>
          </w:tcPr>
          <w:p w:rsidR="00646196" w:rsidRPr="00B64E63" w:rsidRDefault="00646196" w:rsidP="00404723">
            <w:pPr>
              <w:pStyle w:val="formattext"/>
              <w:spacing w:before="0" w:beforeAutospacing="0" w:after="0" w:afterAutospacing="0"/>
              <w:textAlignment w:val="baseline"/>
            </w:pPr>
            <w:r w:rsidRPr="00B64E63">
              <w:t>Фамилия и подпись лица,</w:t>
            </w:r>
          </w:p>
        </w:tc>
        <w:tc>
          <w:tcPr>
            <w:tcW w:w="5067" w:type="dxa"/>
            <w:gridSpan w:val="3"/>
            <w:tcBorders>
              <w:top w:val="nil"/>
              <w:left w:val="nil"/>
              <w:bottom w:val="nil"/>
              <w:right w:val="nil"/>
            </w:tcBorders>
            <w:tcMar>
              <w:top w:w="0" w:type="dxa"/>
              <w:left w:w="149" w:type="dxa"/>
              <w:bottom w:w="0" w:type="dxa"/>
              <w:right w:w="149" w:type="dxa"/>
            </w:tcMar>
            <w:hideMark/>
          </w:tcPr>
          <w:p w:rsidR="00646196" w:rsidRPr="00B64E63" w:rsidRDefault="00646196" w:rsidP="00404723">
            <w:pPr>
              <w:spacing w:after="0" w:line="240" w:lineRule="auto"/>
              <w:rPr>
                <w:rFonts w:ascii="Times New Roman" w:hAnsi="Times New Roman" w:cs="Times New Roman"/>
                <w:sz w:val="24"/>
                <w:szCs w:val="24"/>
              </w:rPr>
            </w:pPr>
          </w:p>
        </w:tc>
      </w:tr>
      <w:tr w:rsidR="00646196" w:rsidRPr="00B64E63" w:rsidTr="00404723">
        <w:trPr>
          <w:trHeight w:val="305"/>
        </w:trPr>
        <w:tc>
          <w:tcPr>
            <w:tcW w:w="4033" w:type="dxa"/>
            <w:gridSpan w:val="7"/>
            <w:tcBorders>
              <w:top w:val="nil"/>
              <w:left w:val="nil"/>
              <w:bottom w:val="nil"/>
              <w:right w:val="nil"/>
            </w:tcBorders>
            <w:tcMar>
              <w:top w:w="0" w:type="dxa"/>
              <w:left w:w="149" w:type="dxa"/>
              <w:bottom w:w="0" w:type="dxa"/>
              <w:right w:w="149" w:type="dxa"/>
            </w:tcMar>
            <w:hideMark/>
          </w:tcPr>
          <w:p w:rsidR="00646196" w:rsidRPr="00B64E63" w:rsidRDefault="00646196" w:rsidP="00404723">
            <w:pPr>
              <w:pStyle w:val="formattext"/>
              <w:spacing w:before="0" w:beforeAutospacing="0" w:after="0" w:afterAutospacing="0"/>
              <w:textAlignment w:val="baseline"/>
            </w:pPr>
            <w:r w:rsidRPr="00B64E63">
              <w:t>ответственного за контроль</w:t>
            </w:r>
          </w:p>
        </w:tc>
        <w:tc>
          <w:tcPr>
            <w:tcW w:w="3742" w:type="dxa"/>
            <w:gridSpan w:val="4"/>
            <w:tcBorders>
              <w:top w:val="nil"/>
              <w:left w:val="nil"/>
              <w:bottom w:val="single" w:sz="6" w:space="0" w:color="000000"/>
              <w:right w:val="nil"/>
            </w:tcBorders>
            <w:tcMar>
              <w:top w:w="0" w:type="dxa"/>
              <w:left w:w="149" w:type="dxa"/>
              <w:bottom w:w="0" w:type="dxa"/>
              <w:right w:w="149" w:type="dxa"/>
            </w:tcMar>
            <w:hideMark/>
          </w:tcPr>
          <w:p w:rsidR="00646196" w:rsidRPr="00B64E63" w:rsidRDefault="00646196" w:rsidP="00404723">
            <w:pPr>
              <w:spacing w:after="0" w:line="240" w:lineRule="auto"/>
              <w:rPr>
                <w:rFonts w:ascii="Times New Roman" w:hAnsi="Times New Roman" w:cs="Times New Roman"/>
                <w:sz w:val="24"/>
                <w:szCs w:val="24"/>
              </w:rPr>
            </w:pPr>
          </w:p>
        </w:tc>
        <w:tc>
          <w:tcPr>
            <w:tcW w:w="1671" w:type="dxa"/>
            <w:tcBorders>
              <w:top w:val="nil"/>
              <w:left w:val="nil"/>
              <w:bottom w:val="nil"/>
              <w:right w:val="nil"/>
            </w:tcBorders>
            <w:tcMar>
              <w:top w:w="0" w:type="dxa"/>
              <w:left w:w="149" w:type="dxa"/>
              <w:bottom w:w="0" w:type="dxa"/>
              <w:right w:w="149" w:type="dxa"/>
            </w:tcMar>
            <w:hideMark/>
          </w:tcPr>
          <w:p w:rsidR="00646196" w:rsidRPr="00B64E63" w:rsidRDefault="00646196" w:rsidP="00404723">
            <w:pPr>
              <w:spacing w:after="0" w:line="240" w:lineRule="auto"/>
              <w:rPr>
                <w:rFonts w:ascii="Times New Roman" w:hAnsi="Times New Roman" w:cs="Times New Roman"/>
                <w:sz w:val="24"/>
                <w:szCs w:val="24"/>
              </w:rPr>
            </w:pPr>
          </w:p>
        </w:tc>
      </w:tr>
      <w:tr w:rsidR="00646196" w:rsidRPr="00B64E63" w:rsidTr="00404723">
        <w:trPr>
          <w:trHeight w:val="289"/>
        </w:trPr>
        <w:tc>
          <w:tcPr>
            <w:tcW w:w="933" w:type="dxa"/>
            <w:tcBorders>
              <w:top w:val="nil"/>
              <w:left w:val="nil"/>
              <w:bottom w:val="nil"/>
              <w:right w:val="nil"/>
            </w:tcBorders>
            <w:shd w:val="clear" w:color="auto" w:fill="FFFFFF"/>
            <w:tcMar>
              <w:top w:w="0" w:type="dxa"/>
              <w:left w:w="149" w:type="dxa"/>
              <w:bottom w:w="0" w:type="dxa"/>
              <w:right w:w="149" w:type="dxa"/>
            </w:tcMar>
            <w:hideMark/>
          </w:tcPr>
          <w:p w:rsidR="00646196" w:rsidRPr="00B64E63" w:rsidRDefault="00646196" w:rsidP="00404723">
            <w:pPr>
              <w:pStyle w:val="formattext"/>
              <w:spacing w:before="0" w:beforeAutospacing="0" w:after="0" w:afterAutospacing="0"/>
              <w:textAlignment w:val="baseline"/>
              <w:rPr>
                <w:spacing w:val="2"/>
              </w:rPr>
            </w:pPr>
            <w:r w:rsidRPr="00B64E63">
              <w:rPr>
                <w:spacing w:val="2"/>
              </w:rPr>
              <w:t>Дата</w:t>
            </w:r>
          </w:p>
        </w:tc>
        <w:tc>
          <w:tcPr>
            <w:tcW w:w="645" w:type="dxa"/>
            <w:tcBorders>
              <w:top w:val="nil"/>
              <w:left w:val="nil"/>
              <w:bottom w:val="single" w:sz="6" w:space="0" w:color="000000"/>
              <w:right w:val="nil"/>
            </w:tcBorders>
            <w:shd w:val="clear" w:color="auto" w:fill="FFFFFF"/>
            <w:tcMar>
              <w:top w:w="0" w:type="dxa"/>
              <w:left w:w="149" w:type="dxa"/>
              <w:bottom w:w="0" w:type="dxa"/>
              <w:right w:w="149" w:type="dxa"/>
            </w:tcMar>
            <w:hideMark/>
          </w:tcPr>
          <w:p w:rsidR="00646196" w:rsidRPr="00B64E63" w:rsidRDefault="00646196" w:rsidP="00404723">
            <w:pPr>
              <w:spacing w:after="0" w:line="240" w:lineRule="auto"/>
              <w:rPr>
                <w:rFonts w:ascii="Times New Roman" w:hAnsi="Times New Roman" w:cs="Times New Roman"/>
                <w:spacing w:val="2"/>
                <w:sz w:val="24"/>
                <w:szCs w:val="24"/>
              </w:rPr>
            </w:pPr>
          </w:p>
        </w:tc>
        <w:tc>
          <w:tcPr>
            <w:tcW w:w="307" w:type="dxa"/>
            <w:tcBorders>
              <w:top w:val="nil"/>
              <w:left w:val="nil"/>
              <w:bottom w:val="nil"/>
              <w:right w:val="nil"/>
            </w:tcBorders>
            <w:shd w:val="clear" w:color="auto" w:fill="FFFFFF"/>
            <w:tcMar>
              <w:top w:w="0" w:type="dxa"/>
              <w:left w:w="149" w:type="dxa"/>
              <w:bottom w:w="0" w:type="dxa"/>
              <w:right w:w="149" w:type="dxa"/>
            </w:tcMar>
            <w:hideMark/>
          </w:tcPr>
          <w:p w:rsidR="00646196" w:rsidRPr="00B64E63" w:rsidRDefault="00646196" w:rsidP="00404723">
            <w:pPr>
              <w:spacing w:after="0" w:line="240" w:lineRule="auto"/>
              <w:rPr>
                <w:rFonts w:ascii="Times New Roman" w:hAnsi="Times New Roman" w:cs="Times New Roman"/>
                <w:spacing w:val="2"/>
                <w:sz w:val="24"/>
                <w:szCs w:val="24"/>
              </w:rPr>
            </w:pPr>
          </w:p>
        </w:tc>
        <w:tc>
          <w:tcPr>
            <w:tcW w:w="2812" w:type="dxa"/>
            <w:gridSpan w:val="7"/>
            <w:tcBorders>
              <w:top w:val="nil"/>
              <w:left w:val="nil"/>
              <w:bottom w:val="single" w:sz="6" w:space="0" w:color="000000"/>
              <w:right w:val="nil"/>
            </w:tcBorders>
            <w:shd w:val="clear" w:color="auto" w:fill="FFFFFF"/>
            <w:tcMar>
              <w:top w:w="0" w:type="dxa"/>
              <w:left w:w="149" w:type="dxa"/>
              <w:bottom w:w="0" w:type="dxa"/>
              <w:right w:w="149" w:type="dxa"/>
            </w:tcMar>
            <w:hideMark/>
          </w:tcPr>
          <w:p w:rsidR="00646196" w:rsidRPr="00B64E63" w:rsidRDefault="00646196" w:rsidP="00404723">
            <w:pPr>
              <w:spacing w:after="0" w:line="240" w:lineRule="auto"/>
              <w:rPr>
                <w:rFonts w:ascii="Times New Roman" w:hAnsi="Times New Roman" w:cs="Times New Roman"/>
                <w:spacing w:val="2"/>
                <w:sz w:val="24"/>
                <w:szCs w:val="24"/>
              </w:rPr>
            </w:pPr>
          </w:p>
        </w:tc>
        <w:tc>
          <w:tcPr>
            <w:tcW w:w="4749" w:type="dxa"/>
            <w:gridSpan w:val="2"/>
            <w:tcBorders>
              <w:top w:val="nil"/>
              <w:left w:val="nil"/>
              <w:bottom w:val="nil"/>
              <w:right w:val="nil"/>
            </w:tcBorders>
            <w:shd w:val="clear" w:color="auto" w:fill="FFFFFF"/>
            <w:tcMar>
              <w:top w:w="0" w:type="dxa"/>
              <w:left w:w="149" w:type="dxa"/>
              <w:bottom w:w="0" w:type="dxa"/>
              <w:right w:w="149" w:type="dxa"/>
            </w:tcMar>
            <w:hideMark/>
          </w:tcPr>
          <w:p w:rsidR="00646196" w:rsidRPr="00B64E63" w:rsidRDefault="00646196" w:rsidP="00404723">
            <w:pPr>
              <w:spacing w:after="0" w:line="240" w:lineRule="auto"/>
              <w:rPr>
                <w:rFonts w:ascii="Times New Roman" w:hAnsi="Times New Roman" w:cs="Times New Roman"/>
                <w:spacing w:val="2"/>
                <w:sz w:val="24"/>
                <w:szCs w:val="24"/>
              </w:rPr>
            </w:pPr>
          </w:p>
        </w:tc>
      </w:tr>
    </w:tbl>
    <w:p w:rsidR="00646196" w:rsidRPr="00B64E63" w:rsidRDefault="00646196" w:rsidP="00646196">
      <w:pPr>
        <w:spacing w:after="0"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after="0"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after="0"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46196" w:rsidRPr="00B64E63" w:rsidRDefault="00646196" w:rsidP="00646196">
      <w:pPr>
        <w:rPr>
          <w:rFonts w:ascii="Times New Roman" w:eastAsia="Times New Roman" w:hAnsi="Times New Roman" w:cs="Times New Roman"/>
          <w:sz w:val="24"/>
          <w:szCs w:val="24"/>
          <w:lang w:eastAsia="ru-RU"/>
        </w:rPr>
      </w:pPr>
      <w:r w:rsidRPr="00B64E63">
        <w:rPr>
          <w:rFonts w:ascii="Times New Roman" w:eastAsia="Times New Roman" w:hAnsi="Times New Roman" w:cs="Times New Roman"/>
          <w:sz w:val="24"/>
          <w:szCs w:val="24"/>
          <w:lang w:eastAsia="ru-RU"/>
        </w:rPr>
        <w:br w:type="page"/>
      </w: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r w:rsidRPr="00B64E63">
        <w:rPr>
          <w:rFonts w:ascii="Times New Roman" w:eastAsia="Times New Roman" w:hAnsi="Times New Roman" w:cs="Times New Roman"/>
          <w:b/>
          <w:sz w:val="24"/>
          <w:szCs w:val="24"/>
          <w:lang w:eastAsia="ru-RU"/>
        </w:rPr>
        <w:lastRenderedPageBreak/>
        <w:t xml:space="preserve">Приложение </w:t>
      </w:r>
      <w:r w:rsidR="00437C25">
        <w:rPr>
          <w:rFonts w:ascii="Times New Roman" w:eastAsia="Times New Roman" w:hAnsi="Times New Roman" w:cs="Times New Roman"/>
          <w:b/>
          <w:sz w:val="24"/>
          <w:szCs w:val="24"/>
          <w:lang w:eastAsia="ru-RU"/>
        </w:rPr>
        <w:t>Ж</w:t>
      </w:r>
    </w:p>
    <w:p w:rsidR="00646196" w:rsidRPr="00B64E63" w:rsidRDefault="00646196" w:rsidP="00646196">
      <w:pPr>
        <w:spacing w:after="0" w:line="240" w:lineRule="auto"/>
        <w:jc w:val="center"/>
        <w:rPr>
          <w:rFonts w:ascii="Times New Roman" w:eastAsia="Times New Roman" w:hAnsi="Times New Roman" w:cs="Times New Roman"/>
          <w:i/>
          <w:sz w:val="24"/>
          <w:szCs w:val="24"/>
          <w:lang w:eastAsia="ru-RU"/>
        </w:rPr>
      </w:pPr>
      <w:r w:rsidRPr="00B64E63">
        <w:rPr>
          <w:rFonts w:ascii="Times New Roman" w:eastAsia="Times New Roman" w:hAnsi="Times New Roman" w:cs="Times New Roman"/>
          <w:i/>
          <w:sz w:val="24"/>
          <w:szCs w:val="24"/>
          <w:lang w:eastAsia="ru-RU"/>
        </w:rPr>
        <w:t>(рекомендуемое)</w:t>
      </w:r>
    </w:p>
    <w:p w:rsidR="00646196" w:rsidRPr="00B64E63" w:rsidRDefault="00646196" w:rsidP="00646196">
      <w:pPr>
        <w:pStyle w:val="formattext"/>
        <w:shd w:val="clear" w:color="auto" w:fill="FFFFFF"/>
        <w:spacing w:before="0" w:beforeAutospacing="0" w:after="0" w:afterAutospacing="0" w:line="315" w:lineRule="atLeast"/>
        <w:jc w:val="center"/>
        <w:textAlignment w:val="baseline"/>
        <w:rPr>
          <w:b/>
          <w:bCs/>
          <w:color w:val="2D2D2D"/>
          <w:spacing w:val="2"/>
        </w:rPr>
      </w:pPr>
    </w:p>
    <w:p w:rsidR="00646196" w:rsidRPr="00B64E63" w:rsidRDefault="00646196" w:rsidP="00646196">
      <w:pPr>
        <w:pStyle w:val="formattext"/>
        <w:shd w:val="clear" w:color="auto" w:fill="FFFFFF"/>
        <w:spacing w:before="0" w:beforeAutospacing="0" w:after="0" w:afterAutospacing="0" w:line="315" w:lineRule="atLeast"/>
        <w:jc w:val="center"/>
        <w:textAlignment w:val="baseline"/>
        <w:rPr>
          <w:b/>
          <w:bCs/>
          <w:spacing w:val="2"/>
        </w:rPr>
      </w:pPr>
      <w:r w:rsidRPr="00B64E63">
        <w:rPr>
          <w:b/>
          <w:bCs/>
          <w:spacing w:val="2"/>
        </w:rPr>
        <w:t>Форма ярлыка несоответствия</w:t>
      </w:r>
    </w:p>
    <w:p w:rsidR="00646196" w:rsidRPr="00B64E63" w:rsidRDefault="00646196" w:rsidP="00646196">
      <w:pPr>
        <w:pStyle w:val="formattext"/>
        <w:shd w:val="clear" w:color="auto" w:fill="FFFFFF"/>
        <w:spacing w:before="0" w:beforeAutospacing="0" w:after="0" w:afterAutospacing="0" w:line="315" w:lineRule="atLeast"/>
        <w:jc w:val="center"/>
        <w:textAlignment w:val="baseline"/>
        <w:rPr>
          <w:b/>
          <w:bCs/>
          <w:color w:val="2D2D2D"/>
          <w:spacing w:val="2"/>
        </w:rPr>
      </w:pPr>
    </w:p>
    <w:p w:rsidR="00646196" w:rsidRPr="00B64E63" w:rsidRDefault="00646196" w:rsidP="00646196">
      <w:pPr>
        <w:pStyle w:val="formattext"/>
        <w:shd w:val="clear" w:color="auto" w:fill="FFFFFF"/>
        <w:spacing w:before="0" w:beforeAutospacing="0" w:after="0" w:afterAutospacing="0" w:line="315" w:lineRule="atLeast"/>
        <w:jc w:val="center"/>
        <w:textAlignment w:val="baseline"/>
        <w:rPr>
          <w:spacing w:val="2"/>
        </w:rPr>
      </w:pPr>
      <w:r w:rsidRPr="00B64E63">
        <w:rPr>
          <w:b/>
          <w:bCs/>
          <w:spacing w:val="2"/>
        </w:rPr>
        <w:t>Ярлык несоответствия</w:t>
      </w:r>
    </w:p>
    <w:tbl>
      <w:tblPr>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653"/>
        <w:gridCol w:w="318"/>
        <w:gridCol w:w="149"/>
        <w:gridCol w:w="82"/>
        <w:gridCol w:w="574"/>
        <w:gridCol w:w="514"/>
        <w:gridCol w:w="1047"/>
        <w:gridCol w:w="389"/>
        <w:gridCol w:w="529"/>
        <w:gridCol w:w="219"/>
        <w:gridCol w:w="393"/>
        <w:gridCol w:w="921"/>
        <w:gridCol w:w="623"/>
        <w:gridCol w:w="2167"/>
      </w:tblGrid>
      <w:tr w:rsidR="00646196" w:rsidRPr="00B64E63" w:rsidTr="00404723">
        <w:trPr>
          <w:trHeight w:val="15"/>
        </w:trPr>
        <w:tc>
          <w:tcPr>
            <w:tcW w:w="851" w:type="dxa"/>
            <w:tcBorders>
              <w:top w:val="nil"/>
              <w:left w:val="nil"/>
              <w:bottom w:val="nil"/>
              <w:right w:val="nil"/>
            </w:tcBorders>
            <w:hideMark/>
          </w:tcPr>
          <w:p w:rsidR="00646196" w:rsidRPr="00B64E63" w:rsidRDefault="00646196" w:rsidP="00404723">
            <w:pPr>
              <w:spacing w:after="0"/>
              <w:rPr>
                <w:rFonts w:ascii="Times New Roman" w:hAnsi="Times New Roman" w:cs="Times New Roman"/>
                <w:sz w:val="24"/>
                <w:szCs w:val="24"/>
              </w:rPr>
            </w:pPr>
          </w:p>
        </w:tc>
        <w:tc>
          <w:tcPr>
            <w:tcW w:w="653" w:type="dxa"/>
            <w:tcBorders>
              <w:top w:val="nil"/>
              <w:left w:val="nil"/>
              <w:bottom w:val="nil"/>
              <w:right w:val="nil"/>
            </w:tcBorders>
            <w:hideMark/>
          </w:tcPr>
          <w:p w:rsidR="00646196" w:rsidRPr="00B64E63" w:rsidRDefault="00646196" w:rsidP="00404723">
            <w:pPr>
              <w:spacing w:after="0"/>
              <w:rPr>
                <w:rFonts w:ascii="Times New Roman" w:hAnsi="Times New Roman" w:cs="Times New Roman"/>
                <w:sz w:val="24"/>
                <w:szCs w:val="24"/>
              </w:rPr>
            </w:pPr>
          </w:p>
        </w:tc>
        <w:tc>
          <w:tcPr>
            <w:tcW w:w="318" w:type="dxa"/>
            <w:tcBorders>
              <w:top w:val="nil"/>
              <w:left w:val="nil"/>
              <w:bottom w:val="nil"/>
              <w:right w:val="nil"/>
            </w:tcBorders>
            <w:hideMark/>
          </w:tcPr>
          <w:p w:rsidR="00646196" w:rsidRPr="00B64E63" w:rsidRDefault="00646196" w:rsidP="00404723">
            <w:pPr>
              <w:spacing w:after="0"/>
              <w:rPr>
                <w:rFonts w:ascii="Times New Roman" w:hAnsi="Times New Roman" w:cs="Times New Roman"/>
                <w:sz w:val="24"/>
                <w:szCs w:val="24"/>
              </w:rPr>
            </w:pPr>
          </w:p>
        </w:tc>
        <w:tc>
          <w:tcPr>
            <w:tcW w:w="149" w:type="dxa"/>
            <w:tcBorders>
              <w:top w:val="nil"/>
              <w:left w:val="nil"/>
              <w:bottom w:val="nil"/>
              <w:right w:val="nil"/>
            </w:tcBorders>
            <w:hideMark/>
          </w:tcPr>
          <w:p w:rsidR="00646196" w:rsidRPr="00B64E63" w:rsidRDefault="00646196" w:rsidP="00404723">
            <w:pPr>
              <w:spacing w:after="0"/>
              <w:rPr>
                <w:rFonts w:ascii="Times New Roman" w:hAnsi="Times New Roman" w:cs="Times New Roman"/>
                <w:sz w:val="24"/>
                <w:szCs w:val="24"/>
              </w:rPr>
            </w:pPr>
          </w:p>
        </w:tc>
        <w:tc>
          <w:tcPr>
            <w:tcW w:w="656" w:type="dxa"/>
            <w:gridSpan w:val="2"/>
            <w:tcBorders>
              <w:top w:val="nil"/>
              <w:left w:val="nil"/>
              <w:bottom w:val="nil"/>
              <w:right w:val="nil"/>
            </w:tcBorders>
            <w:hideMark/>
          </w:tcPr>
          <w:p w:rsidR="00646196" w:rsidRPr="00B64E63" w:rsidRDefault="00646196" w:rsidP="00404723">
            <w:pPr>
              <w:spacing w:after="0"/>
              <w:rPr>
                <w:rFonts w:ascii="Times New Roman" w:hAnsi="Times New Roman" w:cs="Times New Roman"/>
                <w:sz w:val="24"/>
                <w:szCs w:val="24"/>
              </w:rPr>
            </w:pPr>
          </w:p>
        </w:tc>
        <w:tc>
          <w:tcPr>
            <w:tcW w:w="514" w:type="dxa"/>
            <w:tcBorders>
              <w:top w:val="nil"/>
              <w:left w:val="nil"/>
              <w:bottom w:val="nil"/>
              <w:right w:val="nil"/>
            </w:tcBorders>
            <w:hideMark/>
          </w:tcPr>
          <w:p w:rsidR="00646196" w:rsidRPr="00B64E63" w:rsidRDefault="00646196" w:rsidP="00404723">
            <w:pPr>
              <w:spacing w:after="0"/>
              <w:rPr>
                <w:rFonts w:ascii="Times New Roman" w:hAnsi="Times New Roman" w:cs="Times New Roman"/>
                <w:sz w:val="24"/>
                <w:szCs w:val="24"/>
              </w:rPr>
            </w:pPr>
          </w:p>
        </w:tc>
        <w:tc>
          <w:tcPr>
            <w:tcW w:w="1436" w:type="dxa"/>
            <w:gridSpan w:val="2"/>
            <w:tcBorders>
              <w:top w:val="nil"/>
              <w:left w:val="nil"/>
              <w:bottom w:val="nil"/>
              <w:right w:val="nil"/>
            </w:tcBorders>
            <w:hideMark/>
          </w:tcPr>
          <w:p w:rsidR="00646196" w:rsidRPr="00B64E63" w:rsidRDefault="00646196" w:rsidP="00404723">
            <w:pPr>
              <w:tabs>
                <w:tab w:val="left" w:pos="470"/>
              </w:tabs>
              <w:spacing w:after="0"/>
              <w:rPr>
                <w:rFonts w:ascii="Times New Roman" w:hAnsi="Times New Roman" w:cs="Times New Roman"/>
                <w:sz w:val="24"/>
                <w:szCs w:val="24"/>
              </w:rPr>
            </w:pPr>
            <w:r w:rsidRPr="00B64E63">
              <w:rPr>
                <w:rFonts w:ascii="Times New Roman" w:hAnsi="Times New Roman" w:cs="Times New Roman"/>
                <w:sz w:val="24"/>
                <w:szCs w:val="24"/>
              </w:rPr>
              <w:tab/>
            </w:r>
          </w:p>
        </w:tc>
        <w:tc>
          <w:tcPr>
            <w:tcW w:w="529" w:type="dxa"/>
            <w:tcBorders>
              <w:top w:val="nil"/>
              <w:left w:val="nil"/>
              <w:bottom w:val="nil"/>
              <w:right w:val="nil"/>
            </w:tcBorders>
            <w:hideMark/>
          </w:tcPr>
          <w:p w:rsidR="00646196" w:rsidRPr="00B64E63" w:rsidRDefault="00646196" w:rsidP="00404723">
            <w:pPr>
              <w:spacing w:after="0"/>
              <w:rPr>
                <w:rFonts w:ascii="Times New Roman" w:hAnsi="Times New Roman" w:cs="Times New Roman"/>
                <w:sz w:val="24"/>
                <w:szCs w:val="24"/>
              </w:rPr>
            </w:pPr>
          </w:p>
        </w:tc>
        <w:tc>
          <w:tcPr>
            <w:tcW w:w="219" w:type="dxa"/>
            <w:tcBorders>
              <w:top w:val="nil"/>
              <w:left w:val="nil"/>
              <w:bottom w:val="nil"/>
              <w:right w:val="nil"/>
            </w:tcBorders>
            <w:hideMark/>
          </w:tcPr>
          <w:p w:rsidR="00646196" w:rsidRPr="00B64E63" w:rsidRDefault="00646196" w:rsidP="00404723">
            <w:pPr>
              <w:spacing w:after="0"/>
              <w:rPr>
                <w:rFonts w:ascii="Times New Roman" w:hAnsi="Times New Roman" w:cs="Times New Roman"/>
                <w:sz w:val="24"/>
                <w:szCs w:val="24"/>
              </w:rPr>
            </w:pPr>
          </w:p>
        </w:tc>
        <w:tc>
          <w:tcPr>
            <w:tcW w:w="393" w:type="dxa"/>
            <w:tcBorders>
              <w:top w:val="nil"/>
              <w:left w:val="nil"/>
              <w:bottom w:val="nil"/>
              <w:right w:val="nil"/>
            </w:tcBorders>
            <w:hideMark/>
          </w:tcPr>
          <w:p w:rsidR="00646196" w:rsidRPr="00B64E63" w:rsidRDefault="00646196" w:rsidP="00404723">
            <w:pPr>
              <w:spacing w:after="0"/>
              <w:rPr>
                <w:rFonts w:ascii="Times New Roman" w:hAnsi="Times New Roman" w:cs="Times New Roman"/>
                <w:sz w:val="24"/>
                <w:szCs w:val="24"/>
              </w:rPr>
            </w:pPr>
          </w:p>
        </w:tc>
        <w:tc>
          <w:tcPr>
            <w:tcW w:w="921" w:type="dxa"/>
            <w:tcBorders>
              <w:top w:val="nil"/>
              <w:left w:val="nil"/>
              <w:bottom w:val="nil"/>
              <w:right w:val="nil"/>
            </w:tcBorders>
            <w:hideMark/>
          </w:tcPr>
          <w:p w:rsidR="00646196" w:rsidRPr="00B64E63" w:rsidRDefault="00646196" w:rsidP="00404723">
            <w:pPr>
              <w:spacing w:after="0"/>
              <w:rPr>
                <w:rFonts w:ascii="Times New Roman" w:hAnsi="Times New Roman" w:cs="Times New Roman"/>
                <w:sz w:val="24"/>
                <w:szCs w:val="24"/>
              </w:rPr>
            </w:pPr>
          </w:p>
        </w:tc>
        <w:tc>
          <w:tcPr>
            <w:tcW w:w="623" w:type="dxa"/>
            <w:tcBorders>
              <w:top w:val="nil"/>
              <w:left w:val="nil"/>
              <w:bottom w:val="nil"/>
              <w:right w:val="nil"/>
            </w:tcBorders>
            <w:hideMark/>
          </w:tcPr>
          <w:p w:rsidR="00646196" w:rsidRPr="00B64E63" w:rsidRDefault="00646196" w:rsidP="00404723">
            <w:pPr>
              <w:spacing w:after="0"/>
              <w:rPr>
                <w:rFonts w:ascii="Times New Roman" w:hAnsi="Times New Roman" w:cs="Times New Roman"/>
                <w:sz w:val="24"/>
                <w:szCs w:val="24"/>
              </w:rPr>
            </w:pPr>
          </w:p>
        </w:tc>
        <w:tc>
          <w:tcPr>
            <w:tcW w:w="2167" w:type="dxa"/>
            <w:tcBorders>
              <w:top w:val="nil"/>
              <w:left w:val="nil"/>
              <w:bottom w:val="nil"/>
              <w:right w:val="nil"/>
            </w:tcBorders>
            <w:hideMark/>
          </w:tcPr>
          <w:p w:rsidR="00646196" w:rsidRPr="00B64E63" w:rsidRDefault="00646196" w:rsidP="00404723">
            <w:pPr>
              <w:spacing w:after="0"/>
              <w:rPr>
                <w:rFonts w:ascii="Times New Roman" w:hAnsi="Times New Roman" w:cs="Times New Roman"/>
                <w:sz w:val="24"/>
                <w:szCs w:val="24"/>
              </w:rPr>
            </w:pPr>
          </w:p>
        </w:tc>
      </w:tr>
      <w:tr w:rsidR="00646196" w:rsidRPr="00B64E63" w:rsidTr="00404723">
        <w:tc>
          <w:tcPr>
            <w:tcW w:w="9429" w:type="dxa"/>
            <w:gridSpan w:val="15"/>
            <w:tcBorders>
              <w:top w:val="nil"/>
              <w:left w:val="nil"/>
              <w:bottom w:val="nil"/>
              <w:right w:val="nil"/>
            </w:tcBorders>
            <w:tcMar>
              <w:top w:w="0" w:type="dxa"/>
              <w:left w:w="149" w:type="dxa"/>
              <w:bottom w:w="0" w:type="dxa"/>
              <w:right w:w="149" w:type="dxa"/>
            </w:tcMar>
            <w:hideMark/>
          </w:tcPr>
          <w:p w:rsidR="00646196" w:rsidRPr="00B64E63" w:rsidRDefault="00646196" w:rsidP="00404723">
            <w:pPr>
              <w:pStyle w:val="formattext"/>
              <w:tabs>
                <w:tab w:val="left" w:pos="3374"/>
              </w:tabs>
              <w:spacing w:before="0" w:beforeAutospacing="0" w:after="0" w:afterAutospacing="0" w:line="315" w:lineRule="atLeast"/>
              <w:textAlignment w:val="baseline"/>
            </w:pPr>
            <w:r w:rsidRPr="00B64E63">
              <w:t xml:space="preserve">1 Наименование ионообменной смолы _______________________________________________ </w:t>
            </w:r>
          </w:p>
        </w:tc>
      </w:tr>
      <w:tr w:rsidR="00646196" w:rsidRPr="00B64E63" w:rsidTr="00404723">
        <w:tc>
          <w:tcPr>
            <w:tcW w:w="1971" w:type="dxa"/>
            <w:gridSpan w:val="4"/>
            <w:tcBorders>
              <w:top w:val="nil"/>
              <w:left w:val="nil"/>
              <w:bottom w:val="nil"/>
              <w:right w:val="nil"/>
            </w:tcBorders>
            <w:tcMar>
              <w:top w:w="0" w:type="dxa"/>
              <w:left w:w="149" w:type="dxa"/>
              <w:bottom w:w="0" w:type="dxa"/>
              <w:right w:w="149" w:type="dxa"/>
            </w:tcMar>
            <w:hideMark/>
          </w:tcPr>
          <w:p w:rsidR="00646196" w:rsidRPr="00B64E63" w:rsidRDefault="00646196" w:rsidP="00404723">
            <w:pPr>
              <w:pStyle w:val="formattext"/>
              <w:spacing w:before="0" w:beforeAutospacing="0" w:after="0" w:afterAutospacing="0" w:line="315" w:lineRule="atLeast"/>
              <w:textAlignment w:val="baseline"/>
            </w:pPr>
            <w:r w:rsidRPr="00B64E63">
              <w:t>2 Номер партии</w:t>
            </w:r>
          </w:p>
        </w:tc>
        <w:tc>
          <w:tcPr>
            <w:tcW w:w="7458" w:type="dxa"/>
            <w:gridSpan w:val="11"/>
            <w:tcBorders>
              <w:top w:val="nil"/>
              <w:left w:val="nil"/>
              <w:bottom w:val="nil"/>
              <w:right w:val="nil"/>
            </w:tcBorders>
            <w:tcMar>
              <w:top w:w="0" w:type="dxa"/>
              <w:left w:w="149" w:type="dxa"/>
              <w:bottom w:w="0" w:type="dxa"/>
              <w:right w:w="149" w:type="dxa"/>
            </w:tcMar>
            <w:hideMark/>
          </w:tcPr>
          <w:p w:rsidR="00646196" w:rsidRPr="00B64E63" w:rsidRDefault="00646196" w:rsidP="00404723">
            <w:pPr>
              <w:spacing w:after="0"/>
              <w:rPr>
                <w:rFonts w:ascii="Times New Roman" w:hAnsi="Times New Roman" w:cs="Times New Roman"/>
                <w:sz w:val="24"/>
                <w:szCs w:val="24"/>
              </w:rPr>
            </w:pPr>
            <w:r w:rsidRPr="00B64E63">
              <w:rPr>
                <w:rFonts w:ascii="Times New Roman" w:hAnsi="Times New Roman" w:cs="Times New Roman"/>
                <w:sz w:val="24"/>
                <w:szCs w:val="24"/>
              </w:rPr>
              <w:t>___________________________________________________________</w:t>
            </w:r>
          </w:p>
        </w:tc>
      </w:tr>
      <w:tr w:rsidR="00646196" w:rsidRPr="00B64E63" w:rsidTr="00404723">
        <w:tc>
          <w:tcPr>
            <w:tcW w:w="2627" w:type="dxa"/>
            <w:gridSpan w:val="6"/>
            <w:tcBorders>
              <w:top w:val="nil"/>
              <w:left w:val="nil"/>
              <w:bottom w:val="nil"/>
              <w:right w:val="nil"/>
            </w:tcBorders>
            <w:tcMar>
              <w:top w:w="0" w:type="dxa"/>
              <w:left w:w="149" w:type="dxa"/>
              <w:bottom w:w="0" w:type="dxa"/>
              <w:right w:w="149" w:type="dxa"/>
            </w:tcMar>
            <w:hideMark/>
          </w:tcPr>
          <w:p w:rsidR="00646196" w:rsidRPr="00B64E63" w:rsidRDefault="00646196" w:rsidP="00404723">
            <w:pPr>
              <w:pStyle w:val="formattext"/>
              <w:spacing w:before="0" w:beforeAutospacing="0" w:after="0" w:afterAutospacing="0" w:line="315" w:lineRule="atLeast"/>
              <w:textAlignment w:val="baseline"/>
            </w:pPr>
            <w:r w:rsidRPr="00B64E63">
              <w:t>3 Количество (м</w:t>
            </w:r>
            <w:r w:rsidRPr="00B64E63">
              <w:rPr>
                <w:vertAlign w:val="superscript"/>
              </w:rPr>
              <w:t>3</w:t>
            </w:r>
            <w:r w:rsidRPr="00B64E63">
              <w:t>)</w:t>
            </w:r>
          </w:p>
        </w:tc>
        <w:tc>
          <w:tcPr>
            <w:tcW w:w="6802" w:type="dxa"/>
            <w:gridSpan w:val="9"/>
            <w:tcBorders>
              <w:top w:val="nil"/>
              <w:left w:val="nil"/>
              <w:bottom w:val="nil"/>
              <w:right w:val="nil"/>
            </w:tcBorders>
            <w:tcMar>
              <w:top w:w="0" w:type="dxa"/>
              <w:left w:w="149" w:type="dxa"/>
              <w:bottom w:w="0" w:type="dxa"/>
              <w:right w:w="149" w:type="dxa"/>
            </w:tcMar>
            <w:hideMark/>
          </w:tcPr>
          <w:p w:rsidR="00646196" w:rsidRPr="00B64E63" w:rsidRDefault="00646196" w:rsidP="00404723">
            <w:pPr>
              <w:spacing w:after="0"/>
              <w:rPr>
                <w:rFonts w:ascii="Times New Roman" w:hAnsi="Times New Roman" w:cs="Times New Roman"/>
                <w:sz w:val="24"/>
                <w:szCs w:val="24"/>
              </w:rPr>
            </w:pPr>
            <w:r w:rsidRPr="00B64E63">
              <w:rPr>
                <w:rFonts w:ascii="Times New Roman" w:hAnsi="Times New Roman" w:cs="Times New Roman"/>
                <w:sz w:val="24"/>
                <w:szCs w:val="24"/>
              </w:rPr>
              <w:t>______________________________________________________</w:t>
            </w:r>
          </w:p>
        </w:tc>
      </w:tr>
      <w:tr w:rsidR="00646196" w:rsidRPr="00B64E63" w:rsidTr="00404723">
        <w:tc>
          <w:tcPr>
            <w:tcW w:w="9429" w:type="dxa"/>
            <w:gridSpan w:val="15"/>
            <w:tcBorders>
              <w:top w:val="nil"/>
              <w:left w:val="nil"/>
              <w:bottom w:val="nil"/>
              <w:right w:val="nil"/>
            </w:tcBorders>
            <w:tcMar>
              <w:top w:w="0" w:type="dxa"/>
              <w:left w:w="149" w:type="dxa"/>
              <w:bottom w:w="0" w:type="dxa"/>
              <w:right w:w="149" w:type="dxa"/>
            </w:tcMar>
            <w:hideMark/>
          </w:tcPr>
          <w:p w:rsidR="00646196" w:rsidRPr="00B64E63" w:rsidRDefault="00646196" w:rsidP="00404723">
            <w:pPr>
              <w:pStyle w:val="formattext"/>
              <w:spacing w:before="0" w:beforeAutospacing="0" w:after="0" w:afterAutospacing="0" w:line="315" w:lineRule="atLeast"/>
              <w:textAlignment w:val="baseline"/>
            </w:pPr>
            <w:r w:rsidRPr="00B64E63">
              <w:t>4 Дата поступления в организацию _____________________________________________</w:t>
            </w:r>
          </w:p>
        </w:tc>
      </w:tr>
      <w:tr w:rsidR="00646196" w:rsidRPr="00B64E63" w:rsidTr="00404723">
        <w:tc>
          <w:tcPr>
            <w:tcW w:w="9429" w:type="dxa"/>
            <w:gridSpan w:val="15"/>
            <w:tcBorders>
              <w:top w:val="nil"/>
              <w:left w:val="nil"/>
              <w:bottom w:val="nil"/>
              <w:right w:val="nil"/>
            </w:tcBorders>
            <w:tcMar>
              <w:top w:w="0" w:type="dxa"/>
              <w:left w:w="149" w:type="dxa"/>
              <w:bottom w:w="0" w:type="dxa"/>
              <w:right w:w="149" w:type="dxa"/>
            </w:tcMar>
            <w:hideMark/>
          </w:tcPr>
          <w:p w:rsidR="00646196" w:rsidRPr="00B64E63" w:rsidRDefault="00646196" w:rsidP="00404723">
            <w:pPr>
              <w:pStyle w:val="formattext"/>
              <w:spacing w:before="0" w:beforeAutospacing="0" w:after="0" w:afterAutospacing="0" w:line="315" w:lineRule="atLeast"/>
              <w:textAlignment w:val="baseline"/>
            </w:pPr>
            <w:r w:rsidRPr="00B64E63">
              <w:t>5 Номер акта отбора образцов (выборки или пробы) _______________________________</w:t>
            </w:r>
          </w:p>
        </w:tc>
      </w:tr>
      <w:tr w:rsidR="00646196" w:rsidRPr="00B64E63" w:rsidTr="00404723">
        <w:tc>
          <w:tcPr>
            <w:tcW w:w="4188" w:type="dxa"/>
            <w:gridSpan w:val="8"/>
            <w:tcBorders>
              <w:top w:val="nil"/>
              <w:left w:val="nil"/>
              <w:bottom w:val="nil"/>
              <w:right w:val="nil"/>
            </w:tcBorders>
            <w:tcMar>
              <w:top w:w="0" w:type="dxa"/>
              <w:left w:w="149" w:type="dxa"/>
              <w:bottom w:w="0" w:type="dxa"/>
              <w:right w:w="149" w:type="dxa"/>
            </w:tcMar>
            <w:hideMark/>
          </w:tcPr>
          <w:p w:rsidR="00646196" w:rsidRPr="00B64E63" w:rsidRDefault="00646196" w:rsidP="00404723">
            <w:pPr>
              <w:pStyle w:val="formattext"/>
              <w:spacing w:before="0" w:beforeAutospacing="0" w:after="0" w:afterAutospacing="0" w:line="315" w:lineRule="atLeast"/>
              <w:textAlignment w:val="baseline"/>
            </w:pPr>
            <w:r w:rsidRPr="00B64E63">
              <w:t>6 Продукция не соответствует</w:t>
            </w:r>
          </w:p>
        </w:tc>
        <w:tc>
          <w:tcPr>
            <w:tcW w:w="5241" w:type="dxa"/>
            <w:gridSpan w:val="7"/>
            <w:tcBorders>
              <w:top w:val="nil"/>
              <w:left w:val="nil"/>
              <w:bottom w:val="nil"/>
              <w:right w:val="nil"/>
            </w:tcBorders>
            <w:tcMar>
              <w:top w:w="0" w:type="dxa"/>
              <w:left w:w="149" w:type="dxa"/>
              <w:bottom w:w="0" w:type="dxa"/>
              <w:right w:w="149" w:type="dxa"/>
            </w:tcMar>
            <w:hideMark/>
          </w:tcPr>
          <w:p w:rsidR="00646196" w:rsidRPr="00B64E63" w:rsidRDefault="00646196" w:rsidP="00404723">
            <w:pPr>
              <w:spacing w:after="0"/>
              <w:rPr>
                <w:rFonts w:ascii="Times New Roman" w:hAnsi="Times New Roman" w:cs="Times New Roman"/>
                <w:sz w:val="24"/>
                <w:szCs w:val="24"/>
              </w:rPr>
            </w:pPr>
            <w:r w:rsidRPr="00B64E63">
              <w:rPr>
                <w:rFonts w:ascii="Times New Roman" w:hAnsi="Times New Roman" w:cs="Times New Roman"/>
                <w:sz w:val="24"/>
                <w:szCs w:val="24"/>
              </w:rPr>
              <w:t>_________________________________________</w:t>
            </w:r>
          </w:p>
        </w:tc>
      </w:tr>
      <w:tr w:rsidR="00646196" w:rsidRPr="00B64E63" w:rsidTr="00404723">
        <w:trPr>
          <w:trHeight w:val="227"/>
        </w:trPr>
        <w:tc>
          <w:tcPr>
            <w:tcW w:w="4188" w:type="dxa"/>
            <w:gridSpan w:val="8"/>
            <w:tcBorders>
              <w:top w:val="nil"/>
              <w:left w:val="nil"/>
              <w:bottom w:val="nil"/>
              <w:right w:val="nil"/>
            </w:tcBorders>
            <w:tcMar>
              <w:top w:w="0" w:type="dxa"/>
              <w:left w:w="149" w:type="dxa"/>
              <w:bottom w:w="0" w:type="dxa"/>
              <w:right w:w="149" w:type="dxa"/>
            </w:tcMar>
            <w:hideMark/>
          </w:tcPr>
          <w:p w:rsidR="00646196" w:rsidRPr="00B64E63" w:rsidRDefault="00646196" w:rsidP="00404723">
            <w:pPr>
              <w:spacing w:after="0"/>
              <w:rPr>
                <w:rFonts w:ascii="Times New Roman" w:hAnsi="Times New Roman" w:cs="Times New Roman"/>
                <w:sz w:val="24"/>
                <w:szCs w:val="24"/>
              </w:rPr>
            </w:pPr>
          </w:p>
        </w:tc>
        <w:tc>
          <w:tcPr>
            <w:tcW w:w="5241" w:type="dxa"/>
            <w:gridSpan w:val="7"/>
            <w:tcBorders>
              <w:top w:val="nil"/>
              <w:left w:val="nil"/>
              <w:bottom w:val="nil"/>
              <w:right w:val="nil"/>
            </w:tcBorders>
            <w:tcMar>
              <w:top w:w="0" w:type="dxa"/>
              <w:left w:w="149" w:type="dxa"/>
              <w:bottom w:w="0" w:type="dxa"/>
              <w:right w:w="149" w:type="dxa"/>
            </w:tcMar>
            <w:hideMark/>
          </w:tcPr>
          <w:p w:rsidR="00646196" w:rsidRPr="00B64E63" w:rsidRDefault="00646196" w:rsidP="00404723">
            <w:pPr>
              <w:pStyle w:val="formattext"/>
              <w:spacing w:before="0" w:beforeAutospacing="0" w:after="0" w:afterAutospacing="0" w:line="315" w:lineRule="atLeast"/>
              <w:textAlignment w:val="baseline"/>
              <w:rPr>
                <w:sz w:val="20"/>
                <w:szCs w:val="20"/>
              </w:rPr>
            </w:pPr>
            <w:r w:rsidRPr="00B64E63">
              <w:rPr>
                <w:sz w:val="20"/>
                <w:szCs w:val="20"/>
              </w:rPr>
              <w:t xml:space="preserve">         указать документ, устанавливающий требования</w:t>
            </w:r>
          </w:p>
        </w:tc>
      </w:tr>
      <w:tr w:rsidR="00646196" w:rsidRPr="00B64E63" w:rsidTr="00404723">
        <w:tc>
          <w:tcPr>
            <w:tcW w:w="9429" w:type="dxa"/>
            <w:gridSpan w:val="15"/>
            <w:tcBorders>
              <w:top w:val="nil"/>
              <w:left w:val="nil"/>
              <w:bottom w:val="nil"/>
              <w:right w:val="nil"/>
            </w:tcBorders>
            <w:tcMar>
              <w:top w:w="0" w:type="dxa"/>
              <w:left w:w="149" w:type="dxa"/>
              <w:bottom w:w="0" w:type="dxa"/>
              <w:right w:w="149" w:type="dxa"/>
            </w:tcMar>
            <w:hideMark/>
          </w:tcPr>
          <w:p w:rsidR="00646196" w:rsidRPr="00B64E63" w:rsidRDefault="00646196" w:rsidP="00404723">
            <w:pPr>
              <w:pStyle w:val="formattext"/>
              <w:spacing w:before="0" w:beforeAutospacing="0" w:after="0" w:afterAutospacing="0" w:line="315" w:lineRule="atLeast"/>
              <w:textAlignment w:val="baseline"/>
            </w:pPr>
            <w:r w:rsidRPr="00B64E63">
              <w:t xml:space="preserve">Фамилия и подпись лица, </w:t>
            </w:r>
          </w:p>
          <w:p w:rsidR="00646196" w:rsidRPr="00B64E63" w:rsidRDefault="00646196" w:rsidP="00404723">
            <w:pPr>
              <w:pStyle w:val="formattext"/>
              <w:spacing w:before="0" w:beforeAutospacing="0" w:after="0" w:afterAutospacing="0" w:line="315" w:lineRule="atLeast"/>
              <w:textAlignment w:val="baseline"/>
            </w:pPr>
            <w:r w:rsidRPr="00B64E63">
              <w:t>ответственного за контроль _____________________________________</w:t>
            </w:r>
          </w:p>
        </w:tc>
      </w:tr>
      <w:tr w:rsidR="00646196" w:rsidRPr="00B64E63" w:rsidTr="00404723">
        <w:tc>
          <w:tcPr>
            <w:tcW w:w="851" w:type="dxa"/>
            <w:tcBorders>
              <w:top w:val="nil"/>
              <w:left w:val="nil"/>
              <w:bottom w:val="nil"/>
              <w:right w:val="nil"/>
            </w:tcBorders>
            <w:tcMar>
              <w:top w:w="0" w:type="dxa"/>
              <w:left w:w="149" w:type="dxa"/>
              <w:bottom w:w="0" w:type="dxa"/>
              <w:right w:w="149" w:type="dxa"/>
            </w:tcMar>
            <w:hideMark/>
          </w:tcPr>
          <w:p w:rsidR="00646196" w:rsidRPr="00B64E63" w:rsidRDefault="00646196" w:rsidP="00404723">
            <w:pPr>
              <w:pStyle w:val="formattext"/>
              <w:spacing w:before="0" w:beforeAutospacing="0" w:after="0" w:afterAutospacing="0" w:line="315" w:lineRule="atLeast"/>
              <w:textAlignment w:val="baseline"/>
            </w:pPr>
            <w:r w:rsidRPr="00B64E63">
              <w:t>Дата</w:t>
            </w:r>
          </w:p>
        </w:tc>
        <w:tc>
          <w:tcPr>
            <w:tcW w:w="653" w:type="dxa"/>
            <w:tcBorders>
              <w:top w:val="nil"/>
              <w:left w:val="nil"/>
              <w:bottom w:val="nil"/>
              <w:right w:val="nil"/>
            </w:tcBorders>
            <w:tcMar>
              <w:top w:w="0" w:type="dxa"/>
              <w:left w:w="149" w:type="dxa"/>
              <w:bottom w:w="0" w:type="dxa"/>
              <w:right w:w="149" w:type="dxa"/>
            </w:tcMar>
            <w:hideMark/>
          </w:tcPr>
          <w:p w:rsidR="00646196" w:rsidRPr="00B64E63" w:rsidRDefault="00646196" w:rsidP="00404723">
            <w:pPr>
              <w:spacing w:after="0"/>
              <w:rPr>
                <w:rFonts w:ascii="Times New Roman" w:hAnsi="Times New Roman" w:cs="Times New Roman"/>
                <w:sz w:val="24"/>
                <w:szCs w:val="24"/>
              </w:rPr>
            </w:pPr>
            <w:r w:rsidRPr="00B64E63">
              <w:rPr>
                <w:rFonts w:ascii="Times New Roman" w:hAnsi="Times New Roman" w:cs="Times New Roman"/>
                <w:sz w:val="24"/>
                <w:szCs w:val="24"/>
              </w:rPr>
              <w:t>__</w:t>
            </w:r>
          </w:p>
        </w:tc>
        <w:tc>
          <w:tcPr>
            <w:tcW w:w="549" w:type="dxa"/>
            <w:gridSpan w:val="3"/>
            <w:tcBorders>
              <w:top w:val="nil"/>
              <w:left w:val="nil"/>
              <w:bottom w:val="nil"/>
              <w:right w:val="nil"/>
            </w:tcBorders>
            <w:tcMar>
              <w:top w:w="0" w:type="dxa"/>
              <w:left w:w="149" w:type="dxa"/>
              <w:bottom w:w="0" w:type="dxa"/>
              <w:right w:w="149" w:type="dxa"/>
            </w:tcMar>
            <w:hideMark/>
          </w:tcPr>
          <w:p w:rsidR="00646196" w:rsidRPr="00B64E63" w:rsidRDefault="00646196" w:rsidP="00404723">
            <w:pPr>
              <w:spacing w:after="0"/>
              <w:rPr>
                <w:rFonts w:ascii="Times New Roman" w:hAnsi="Times New Roman" w:cs="Times New Roman"/>
                <w:sz w:val="24"/>
                <w:szCs w:val="24"/>
              </w:rPr>
            </w:pPr>
            <w:r w:rsidRPr="00B64E63">
              <w:rPr>
                <w:rFonts w:ascii="Times New Roman" w:hAnsi="Times New Roman" w:cs="Times New Roman"/>
                <w:sz w:val="24"/>
                <w:szCs w:val="24"/>
              </w:rPr>
              <w:t>__</w:t>
            </w:r>
          </w:p>
        </w:tc>
        <w:tc>
          <w:tcPr>
            <w:tcW w:w="3665" w:type="dxa"/>
            <w:gridSpan w:val="7"/>
            <w:tcBorders>
              <w:top w:val="nil"/>
              <w:left w:val="nil"/>
              <w:bottom w:val="nil"/>
              <w:right w:val="nil"/>
            </w:tcBorders>
            <w:tcMar>
              <w:top w:w="0" w:type="dxa"/>
              <w:left w:w="149" w:type="dxa"/>
              <w:bottom w:w="0" w:type="dxa"/>
              <w:right w:w="149" w:type="dxa"/>
            </w:tcMar>
            <w:hideMark/>
          </w:tcPr>
          <w:p w:rsidR="00646196" w:rsidRPr="00B64E63" w:rsidRDefault="00646196" w:rsidP="00404723">
            <w:pPr>
              <w:spacing w:after="0"/>
              <w:rPr>
                <w:rFonts w:ascii="Times New Roman" w:hAnsi="Times New Roman" w:cs="Times New Roman"/>
                <w:sz w:val="24"/>
                <w:szCs w:val="24"/>
              </w:rPr>
            </w:pPr>
            <w:r w:rsidRPr="00B64E63">
              <w:rPr>
                <w:rFonts w:ascii="Times New Roman" w:hAnsi="Times New Roman" w:cs="Times New Roman"/>
                <w:sz w:val="24"/>
                <w:szCs w:val="24"/>
              </w:rPr>
              <w:t>___________________ г.</w:t>
            </w:r>
          </w:p>
        </w:tc>
        <w:tc>
          <w:tcPr>
            <w:tcW w:w="3711" w:type="dxa"/>
            <w:gridSpan w:val="3"/>
            <w:tcBorders>
              <w:top w:val="nil"/>
              <w:left w:val="nil"/>
              <w:bottom w:val="nil"/>
              <w:right w:val="nil"/>
            </w:tcBorders>
            <w:tcMar>
              <w:top w:w="0" w:type="dxa"/>
              <w:left w:w="149" w:type="dxa"/>
              <w:bottom w:w="0" w:type="dxa"/>
              <w:right w:w="149" w:type="dxa"/>
            </w:tcMar>
            <w:hideMark/>
          </w:tcPr>
          <w:p w:rsidR="00646196" w:rsidRPr="00B64E63" w:rsidRDefault="00646196" w:rsidP="00404723">
            <w:pPr>
              <w:spacing w:after="0"/>
              <w:rPr>
                <w:rFonts w:ascii="Times New Roman" w:hAnsi="Times New Roman" w:cs="Times New Roman"/>
                <w:sz w:val="24"/>
                <w:szCs w:val="24"/>
              </w:rPr>
            </w:pPr>
          </w:p>
        </w:tc>
      </w:tr>
      <w:tr w:rsidR="00646196" w:rsidRPr="00B64E63" w:rsidTr="00404723">
        <w:tc>
          <w:tcPr>
            <w:tcW w:w="851" w:type="dxa"/>
            <w:tcBorders>
              <w:top w:val="nil"/>
              <w:left w:val="nil"/>
              <w:bottom w:val="nil"/>
              <w:right w:val="nil"/>
            </w:tcBorders>
            <w:tcMar>
              <w:top w:w="0" w:type="dxa"/>
              <w:left w:w="149" w:type="dxa"/>
              <w:bottom w:w="0" w:type="dxa"/>
              <w:right w:w="149" w:type="dxa"/>
            </w:tcMar>
            <w:hideMark/>
          </w:tcPr>
          <w:p w:rsidR="00646196" w:rsidRPr="00B64E63" w:rsidRDefault="00646196" w:rsidP="00404723">
            <w:pPr>
              <w:spacing w:after="0"/>
              <w:rPr>
                <w:rFonts w:ascii="Times New Roman" w:hAnsi="Times New Roman" w:cs="Times New Roman"/>
                <w:sz w:val="24"/>
                <w:szCs w:val="24"/>
              </w:rPr>
            </w:pPr>
          </w:p>
        </w:tc>
        <w:tc>
          <w:tcPr>
            <w:tcW w:w="653" w:type="dxa"/>
            <w:tcBorders>
              <w:top w:val="nil"/>
              <w:left w:val="nil"/>
              <w:bottom w:val="nil"/>
              <w:right w:val="nil"/>
            </w:tcBorders>
            <w:tcMar>
              <w:top w:w="0" w:type="dxa"/>
              <w:left w:w="149" w:type="dxa"/>
              <w:bottom w:w="0" w:type="dxa"/>
              <w:right w:w="149" w:type="dxa"/>
            </w:tcMar>
            <w:hideMark/>
          </w:tcPr>
          <w:p w:rsidR="00646196" w:rsidRPr="00B64E63" w:rsidRDefault="00646196" w:rsidP="00404723">
            <w:pPr>
              <w:spacing w:after="0"/>
              <w:rPr>
                <w:rFonts w:ascii="Times New Roman" w:hAnsi="Times New Roman" w:cs="Times New Roman"/>
                <w:sz w:val="24"/>
                <w:szCs w:val="24"/>
              </w:rPr>
            </w:pPr>
          </w:p>
        </w:tc>
        <w:tc>
          <w:tcPr>
            <w:tcW w:w="549" w:type="dxa"/>
            <w:gridSpan w:val="3"/>
            <w:tcBorders>
              <w:top w:val="nil"/>
              <w:left w:val="nil"/>
              <w:bottom w:val="nil"/>
              <w:right w:val="nil"/>
            </w:tcBorders>
            <w:tcMar>
              <w:top w:w="0" w:type="dxa"/>
              <w:left w:w="149" w:type="dxa"/>
              <w:bottom w:w="0" w:type="dxa"/>
              <w:right w:w="149" w:type="dxa"/>
            </w:tcMar>
            <w:hideMark/>
          </w:tcPr>
          <w:p w:rsidR="00646196" w:rsidRPr="00B64E63" w:rsidRDefault="00646196" w:rsidP="00404723">
            <w:pPr>
              <w:spacing w:after="0"/>
              <w:rPr>
                <w:rFonts w:ascii="Times New Roman" w:hAnsi="Times New Roman" w:cs="Times New Roman"/>
                <w:sz w:val="24"/>
                <w:szCs w:val="24"/>
              </w:rPr>
            </w:pPr>
          </w:p>
        </w:tc>
        <w:tc>
          <w:tcPr>
            <w:tcW w:w="3665" w:type="dxa"/>
            <w:gridSpan w:val="7"/>
            <w:tcBorders>
              <w:top w:val="nil"/>
              <w:left w:val="nil"/>
              <w:bottom w:val="nil"/>
              <w:right w:val="nil"/>
            </w:tcBorders>
            <w:tcMar>
              <w:top w:w="0" w:type="dxa"/>
              <w:left w:w="149" w:type="dxa"/>
              <w:bottom w:w="0" w:type="dxa"/>
              <w:right w:w="149" w:type="dxa"/>
            </w:tcMar>
            <w:hideMark/>
          </w:tcPr>
          <w:p w:rsidR="00646196" w:rsidRPr="00B64E63" w:rsidRDefault="00646196" w:rsidP="00404723">
            <w:pPr>
              <w:spacing w:after="0"/>
              <w:rPr>
                <w:rFonts w:ascii="Times New Roman" w:hAnsi="Times New Roman" w:cs="Times New Roman"/>
                <w:sz w:val="24"/>
                <w:szCs w:val="24"/>
              </w:rPr>
            </w:pPr>
          </w:p>
        </w:tc>
        <w:tc>
          <w:tcPr>
            <w:tcW w:w="3711" w:type="dxa"/>
            <w:gridSpan w:val="3"/>
            <w:tcBorders>
              <w:top w:val="nil"/>
              <w:left w:val="nil"/>
              <w:bottom w:val="nil"/>
              <w:right w:val="nil"/>
            </w:tcBorders>
            <w:tcMar>
              <w:top w:w="0" w:type="dxa"/>
              <w:left w:w="149" w:type="dxa"/>
              <w:bottom w:w="0" w:type="dxa"/>
              <w:right w:w="149" w:type="dxa"/>
            </w:tcMar>
            <w:hideMark/>
          </w:tcPr>
          <w:p w:rsidR="00646196" w:rsidRPr="00B64E63" w:rsidRDefault="00646196" w:rsidP="00404723">
            <w:pPr>
              <w:spacing w:after="0"/>
              <w:rPr>
                <w:rFonts w:ascii="Times New Roman" w:hAnsi="Times New Roman" w:cs="Times New Roman"/>
                <w:sz w:val="24"/>
                <w:szCs w:val="24"/>
              </w:rPr>
            </w:pPr>
          </w:p>
        </w:tc>
      </w:tr>
    </w:tbl>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rPr>
          <w:rFonts w:ascii="Times New Roman" w:eastAsia="Times New Roman" w:hAnsi="Times New Roman" w:cs="Times New Roman"/>
          <w:b/>
          <w:sz w:val="24"/>
          <w:szCs w:val="24"/>
          <w:lang w:eastAsia="ru-RU"/>
        </w:rPr>
      </w:pPr>
    </w:p>
    <w:p w:rsidR="00646196" w:rsidRPr="00B64E63" w:rsidRDefault="00646196" w:rsidP="00646196">
      <w:pPr>
        <w:rPr>
          <w:rFonts w:ascii="Times New Roman" w:eastAsia="Times New Roman" w:hAnsi="Times New Roman" w:cs="Times New Roman"/>
          <w:b/>
          <w:sz w:val="24"/>
          <w:szCs w:val="24"/>
          <w:lang w:eastAsia="ru-RU"/>
        </w:rPr>
      </w:pPr>
      <w:r w:rsidRPr="00B64E63">
        <w:rPr>
          <w:rFonts w:ascii="Times New Roman" w:eastAsia="Times New Roman" w:hAnsi="Times New Roman" w:cs="Times New Roman"/>
          <w:b/>
          <w:sz w:val="24"/>
          <w:szCs w:val="24"/>
          <w:lang w:eastAsia="ru-RU"/>
        </w:rPr>
        <w:br w:type="page"/>
      </w: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r w:rsidRPr="00B64E63">
        <w:rPr>
          <w:rFonts w:ascii="Times New Roman" w:eastAsia="Times New Roman" w:hAnsi="Times New Roman" w:cs="Times New Roman"/>
          <w:b/>
          <w:sz w:val="24"/>
          <w:szCs w:val="24"/>
          <w:lang w:eastAsia="ru-RU"/>
        </w:rPr>
        <w:lastRenderedPageBreak/>
        <w:t xml:space="preserve">Приложение </w:t>
      </w:r>
      <w:r w:rsidR="00FC4F1F">
        <w:rPr>
          <w:rFonts w:ascii="Times New Roman" w:eastAsia="Times New Roman" w:hAnsi="Times New Roman" w:cs="Times New Roman"/>
          <w:b/>
          <w:sz w:val="24"/>
          <w:szCs w:val="24"/>
          <w:lang w:eastAsia="ru-RU"/>
        </w:rPr>
        <w:t>И</w:t>
      </w:r>
    </w:p>
    <w:p w:rsidR="00646196" w:rsidRPr="00B64E63" w:rsidRDefault="00646196" w:rsidP="00646196">
      <w:pPr>
        <w:spacing w:after="0" w:line="240" w:lineRule="auto"/>
        <w:jc w:val="center"/>
        <w:rPr>
          <w:rFonts w:ascii="Times New Roman" w:eastAsia="Times New Roman" w:hAnsi="Times New Roman" w:cs="Times New Roman"/>
          <w:i/>
          <w:sz w:val="24"/>
          <w:szCs w:val="24"/>
          <w:lang w:eastAsia="ru-RU"/>
        </w:rPr>
      </w:pPr>
      <w:r w:rsidRPr="00B64E63">
        <w:rPr>
          <w:rFonts w:ascii="Times New Roman" w:eastAsia="Times New Roman" w:hAnsi="Times New Roman" w:cs="Times New Roman"/>
          <w:i/>
          <w:sz w:val="24"/>
          <w:szCs w:val="24"/>
          <w:lang w:eastAsia="ru-RU"/>
        </w:rPr>
        <w:t>(рекомендуемое)</w:t>
      </w:r>
    </w:p>
    <w:p w:rsidR="00646196" w:rsidRPr="00B64E63" w:rsidRDefault="00646196" w:rsidP="00646196">
      <w:pPr>
        <w:spacing w:after="0" w:line="240" w:lineRule="auto"/>
        <w:jc w:val="center"/>
        <w:rPr>
          <w:rFonts w:ascii="Times New Roman" w:eastAsia="Times New Roman" w:hAnsi="Times New Roman" w:cs="Times New Roman"/>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r w:rsidRPr="00B64E63">
        <w:rPr>
          <w:rFonts w:ascii="Times New Roman" w:eastAsia="Times New Roman" w:hAnsi="Times New Roman" w:cs="Times New Roman"/>
          <w:b/>
          <w:sz w:val="24"/>
          <w:szCs w:val="24"/>
          <w:lang w:eastAsia="ru-RU"/>
        </w:rPr>
        <w:t>Форма запрещения на запуск ионообменной смолы в производство</w:t>
      </w:r>
    </w:p>
    <w:p w:rsidR="00646196" w:rsidRPr="00B64E63" w:rsidRDefault="00646196" w:rsidP="00646196">
      <w:pPr>
        <w:spacing w:after="0" w:line="240" w:lineRule="auto"/>
        <w:jc w:val="center"/>
        <w:rPr>
          <w:rFonts w:ascii="Times New Roman" w:eastAsia="Times New Roman" w:hAnsi="Times New Roman" w:cs="Times New Roman"/>
          <w:sz w:val="24"/>
          <w:szCs w:val="24"/>
          <w:lang w:eastAsia="ru-RU"/>
        </w:rPr>
      </w:pPr>
    </w:p>
    <w:p w:rsidR="00646196" w:rsidRPr="00B64E63" w:rsidRDefault="00646196" w:rsidP="00646196">
      <w:pPr>
        <w:pStyle w:val="formattext"/>
        <w:spacing w:before="0" w:beforeAutospacing="0" w:after="0" w:afterAutospacing="0"/>
        <w:jc w:val="center"/>
        <w:textAlignment w:val="baseline"/>
        <w:rPr>
          <w:b/>
          <w:bCs/>
        </w:rPr>
      </w:pPr>
      <w:r w:rsidRPr="00B64E63">
        <w:rPr>
          <w:b/>
          <w:bCs/>
        </w:rPr>
        <w:t>Запрещение</w:t>
      </w:r>
    </w:p>
    <w:p w:rsidR="00646196" w:rsidRPr="00B64E63" w:rsidRDefault="00646196" w:rsidP="00646196">
      <w:pPr>
        <w:pStyle w:val="formattext"/>
        <w:spacing w:before="0" w:beforeAutospacing="0" w:after="0" w:afterAutospacing="0"/>
        <w:jc w:val="center"/>
        <w:textAlignment w:val="baseline"/>
      </w:pPr>
    </w:p>
    <w:tbl>
      <w:tblPr>
        <w:tblW w:w="9368" w:type="dxa"/>
        <w:tblCellMar>
          <w:left w:w="0" w:type="dxa"/>
          <w:right w:w="0" w:type="dxa"/>
        </w:tblCellMar>
        <w:tblLook w:val="04A0" w:firstRow="1" w:lastRow="0" w:firstColumn="1" w:lastColumn="0" w:noHBand="0" w:noVBand="1"/>
      </w:tblPr>
      <w:tblGrid>
        <w:gridCol w:w="781"/>
        <w:gridCol w:w="341"/>
        <w:gridCol w:w="437"/>
        <w:gridCol w:w="538"/>
        <w:gridCol w:w="830"/>
        <w:gridCol w:w="538"/>
        <w:gridCol w:w="658"/>
        <w:gridCol w:w="283"/>
        <w:gridCol w:w="281"/>
        <w:gridCol w:w="642"/>
        <w:gridCol w:w="938"/>
        <w:gridCol w:w="158"/>
        <w:gridCol w:w="1055"/>
        <w:gridCol w:w="603"/>
        <w:gridCol w:w="690"/>
        <w:gridCol w:w="583"/>
        <w:gridCol w:w="12"/>
      </w:tblGrid>
      <w:tr w:rsidR="00646196" w:rsidRPr="00B64E63" w:rsidTr="00404723">
        <w:trPr>
          <w:trHeight w:val="15"/>
        </w:trPr>
        <w:tc>
          <w:tcPr>
            <w:tcW w:w="781" w:type="dxa"/>
            <w:hideMark/>
          </w:tcPr>
          <w:p w:rsidR="00646196" w:rsidRPr="00B64E63" w:rsidRDefault="00646196" w:rsidP="00404723">
            <w:pPr>
              <w:spacing w:after="0" w:line="240" w:lineRule="auto"/>
              <w:rPr>
                <w:sz w:val="2"/>
                <w:szCs w:val="24"/>
              </w:rPr>
            </w:pPr>
          </w:p>
        </w:tc>
        <w:tc>
          <w:tcPr>
            <w:tcW w:w="341" w:type="dxa"/>
            <w:hideMark/>
          </w:tcPr>
          <w:p w:rsidR="00646196" w:rsidRPr="00B64E63" w:rsidRDefault="00646196" w:rsidP="00404723">
            <w:pPr>
              <w:spacing w:after="0" w:line="240" w:lineRule="auto"/>
              <w:rPr>
                <w:sz w:val="2"/>
                <w:szCs w:val="24"/>
              </w:rPr>
            </w:pPr>
          </w:p>
        </w:tc>
        <w:tc>
          <w:tcPr>
            <w:tcW w:w="437" w:type="dxa"/>
            <w:hideMark/>
          </w:tcPr>
          <w:p w:rsidR="00646196" w:rsidRPr="00B64E63" w:rsidRDefault="00646196" w:rsidP="00404723">
            <w:pPr>
              <w:spacing w:after="0" w:line="240" w:lineRule="auto"/>
              <w:rPr>
                <w:sz w:val="2"/>
                <w:szCs w:val="24"/>
              </w:rPr>
            </w:pPr>
          </w:p>
        </w:tc>
        <w:tc>
          <w:tcPr>
            <w:tcW w:w="538" w:type="dxa"/>
            <w:hideMark/>
          </w:tcPr>
          <w:p w:rsidR="00646196" w:rsidRPr="00B64E63" w:rsidRDefault="00646196" w:rsidP="00404723">
            <w:pPr>
              <w:spacing w:after="0" w:line="240" w:lineRule="auto"/>
              <w:rPr>
                <w:sz w:val="2"/>
                <w:szCs w:val="24"/>
              </w:rPr>
            </w:pPr>
          </w:p>
        </w:tc>
        <w:tc>
          <w:tcPr>
            <w:tcW w:w="830" w:type="dxa"/>
            <w:hideMark/>
          </w:tcPr>
          <w:p w:rsidR="00646196" w:rsidRPr="00B64E63" w:rsidRDefault="00646196" w:rsidP="00404723">
            <w:pPr>
              <w:spacing w:after="0" w:line="240" w:lineRule="auto"/>
              <w:rPr>
                <w:sz w:val="2"/>
                <w:szCs w:val="24"/>
              </w:rPr>
            </w:pPr>
          </w:p>
        </w:tc>
        <w:tc>
          <w:tcPr>
            <w:tcW w:w="538" w:type="dxa"/>
            <w:hideMark/>
          </w:tcPr>
          <w:p w:rsidR="00646196" w:rsidRPr="00B64E63" w:rsidRDefault="00646196" w:rsidP="00404723">
            <w:pPr>
              <w:spacing w:after="0" w:line="240" w:lineRule="auto"/>
              <w:rPr>
                <w:sz w:val="2"/>
                <w:szCs w:val="24"/>
              </w:rPr>
            </w:pPr>
          </w:p>
        </w:tc>
        <w:tc>
          <w:tcPr>
            <w:tcW w:w="658" w:type="dxa"/>
            <w:hideMark/>
          </w:tcPr>
          <w:p w:rsidR="00646196" w:rsidRPr="00B64E63" w:rsidRDefault="00646196" w:rsidP="00404723">
            <w:pPr>
              <w:spacing w:after="0" w:line="240" w:lineRule="auto"/>
              <w:rPr>
                <w:sz w:val="2"/>
                <w:szCs w:val="24"/>
              </w:rPr>
            </w:pPr>
          </w:p>
        </w:tc>
        <w:tc>
          <w:tcPr>
            <w:tcW w:w="283" w:type="dxa"/>
            <w:hideMark/>
          </w:tcPr>
          <w:p w:rsidR="00646196" w:rsidRPr="00B64E63" w:rsidRDefault="00646196" w:rsidP="00404723">
            <w:pPr>
              <w:spacing w:after="0" w:line="240" w:lineRule="auto"/>
              <w:rPr>
                <w:sz w:val="2"/>
                <w:szCs w:val="24"/>
              </w:rPr>
            </w:pPr>
          </w:p>
        </w:tc>
        <w:tc>
          <w:tcPr>
            <w:tcW w:w="281" w:type="dxa"/>
            <w:hideMark/>
          </w:tcPr>
          <w:p w:rsidR="00646196" w:rsidRPr="00B64E63" w:rsidRDefault="00646196" w:rsidP="00404723">
            <w:pPr>
              <w:spacing w:after="0" w:line="240" w:lineRule="auto"/>
              <w:rPr>
                <w:sz w:val="2"/>
                <w:szCs w:val="24"/>
              </w:rPr>
            </w:pPr>
          </w:p>
        </w:tc>
        <w:tc>
          <w:tcPr>
            <w:tcW w:w="642" w:type="dxa"/>
            <w:hideMark/>
          </w:tcPr>
          <w:p w:rsidR="00646196" w:rsidRPr="00B64E63" w:rsidRDefault="00646196" w:rsidP="00404723">
            <w:pPr>
              <w:spacing w:after="0" w:line="240" w:lineRule="auto"/>
              <w:rPr>
                <w:sz w:val="2"/>
                <w:szCs w:val="24"/>
              </w:rPr>
            </w:pPr>
          </w:p>
        </w:tc>
        <w:tc>
          <w:tcPr>
            <w:tcW w:w="938" w:type="dxa"/>
            <w:hideMark/>
          </w:tcPr>
          <w:p w:rsidR="00646196" w:rsidRPr="00B64E63" w:rsidRDefault="00646196" w:rsidP="00404723">
            <w:pPr>
              <w:spacing w:after="0" w:line="240" w:lineRule="auto"/>
              <w:rPr>
                <w:sz w:val="2"/>
                <w:szCs w:val="24"/>
              </w:rPr>
            </w:pPr>
          </w:p>
        </w:tc>
        <w:tc>
          <w:tcPr>
            <w:tcW w:w="158" w:type="dxa"/>
            <w:hideMark/>
          </w:tcPr>
          <w:p w:rsidR="00646196" w:rsidRPr="00B64E63" w:rsidRDefault="00646196" w:rsidP="00404723">
            <w:pPr>
              <w:spacing w:after="0" w:line="240" w:lineRule="auto"/>
              <w:rPr>
                <w:sz w:val="2"/>
                <w:szCs w:val="24"/>
              </w:rPr>
            </w:pPr>
          </w:p>
        </w:tc>
        <w:tc>
          <w:tcPr>
            <w:tcW w:w="1055" w:type="dxa"/>
            <w:hideMark/>
          </w:tcPr>
          <w:p w:rsidR="00646196" w:rsidRPr="00B64E63" w:rsidRDefault="00646196" w:rsidP="00404723">
            <w:pPr>
              <w:spacing w:after="0" w:line="240" w:lineRule="auto"/>
              <w:rPr>
                <w:sz w:val="2"/>
                <w:szCs w:val="24"/>
              </w:rPr>
            </w:pPr>
          </w:p>
        </w:tc>
        <w:tc>
          <w:tcPr>
            <w:tcW w:w="1293" w:type="dxa"/>
            <w:gridSpan w:val="2"/>
            <w:hideMark/>
          </w:tcPr>
          <w:p w:rsidR="00646196" w:rsidRPr="00B64E63" w:rsidRDefault="00646196" w:rsidP="00404723">
            <w:pPr>
              <w:spacing w:after="0" w:line="240" w:lineRule="auto"/>
              <w:rPr>
                <w:sz w:val="2"/>
                <w:szCs w:val="24"/>
              </w:rPr>
            </w:pPr>
          </w:p>
        </w:tc>
        <w:tc>
          <w:tcPr>
            <w:tcW w:w="583" w:type="dxa"/>
            <w:hideMark/>
          </w:tcPr>
          <w:p w:rsidR="00646196" w:rsidRPr="00B64E63" w:rsidRDefault="00646196" w:rsidP="00404723">
            <w:pPr>
              <w:spacing w:after="0" w:line="240" w:lineRule="auto"/>
              <w:rPr>
                <w:sz w:val="2"/>
                <w:szCs w:val="24"/>
              </w:rPr>
            </w:pPr>
          </w:p>
        </w:tc>
        <w:tc>
          <w:tcPr>
            <w:tcW w:w="12" w:type="dxa"/>
            <w:hideMark/>
          </w:tcPr>
          <w:p w:rsidR="00646196" w:rsidRPr="00B64E63" w:rsidRDefault="00646196" w:rsidP="00404723">
            <w:pPr>
              <w:spacing w:after="0" w:line="240" w:lineRule="auto"/>
              <w:rPr>
                <w:sz w:val="2"/>
                <w:szCs w:val="24"/>
              </w:rPr>
            </w:pPr>
          </w:p>
        </w:tc>
      </w:tr>
      <w:tr w:rsidR="00646196" w:rsidRPr="00B64E63" w:rsidTr="00404723">
        <w:trPr>
          <w:gridAfter w:val="1"/>
          <w:wAfter w:w="12" w:type="dxa"/>
        </w:trPr>
        <w:tc>
          <w:tcPr>
            <w:tcW w:w="1122" w:type="dxa"/>
            <w:gridSpan w:val="2"/>
            <w:tcMar>
              <w:top w:w="0" w:type="dxa"/>
              <w:left w:w="149" w:type="dxa"/>
              <w:bottom w:w="0" w:type="dxa"/>
              <w:right w:w="149" w:type="dxa"/>
            </w:tcMar>
            <w:hideMark/>
          </w:tcPr>
          <w:p w:rsidR="00646196" w:rsidRPr="00B64E63" w:rsidRDefault="00646196" w:rsidP="00404723">
            <w:pPr>
              <w:pStyle w:val="formattext"/>
              <w:spacing w:before="0" w:beforeAutospacing="0" w:after="0" w:afterAutospacing="0"/>
              <w:ind w:hanging="149"/>
              <w:textAlignment w:val="baseline"/>
            </w:pPr>
            <w:r w:rsidRPr="00B64E63">
              <w:t>Выдано</w:t>
            </w:r>
          </w:p>
        </w:tc>
        <w:tc>
          <w:tcPr>
            <w:tcW w:w="8234" w:type="dxa"/>
            <w:gridSpan w:val="14"/>
            <w:tcMar>
              <w:top w:w="0" w:type="dxa"/>
              <w:left w:w="149" w:type="dxa"/>
              <w:bottom w:w="0" w:type="dxa"/>
              <w:right w:w="149" w:type="dxa"/>
            </w:tcMar>
            <w:hideMark/>
          </w:tcPr>
          <w:p w:rsidR="00646196" w:rsidRPr="00B64E63" w:rsidRDefault="00646196" w:rsidP="00404723">
            <w:pPr>
              <w:tabs>
                <w:tab w:val="right" w:pos="8260"/>
              </w:tabs>
              <w:spacing w:after="0" w:line="240" w:lineRule="auto"/>
              <w:rPr>
                <w:rFonts w:ascii="Times New Roman" w:hAnsi="Times New Roman" w:cs="Times New Roman"/>
                <w:sz w:val="24"/>
                <w:szCs w:val="24"/>
              </w:rPr>
            </w:pPr>
            <w:r w:rsidRPr="00B64E63">
              <w:rPr>
                <w:rFonts w:ascii="Times New Roman" w:hAnsi="Times New Roman" w:cs="Times New Roman"/>
                <w:sz w:val="24"/>
                <w:szCs w:val="24"/>
              </w:rPr>
              <w:t xml:space="preserve">________________________________________________________________ </w:t>
            </w:r>
            <w:r w:rsidRPr="00B64E63">
              <w:rPr>
                <w:rFonts w:ascii="Times New Roman" w:hAnsi="Times New Roman" w:cs="Times New Roman"/>
                <w:sz w:val="24"/>
                <w:szCs w:val="24"/>
              </w:rPr>
              <w:tab/>
            </w:r>
          </w:p>
        </w:tc>
      </w:tr>
      <w:tr w:rsidR="00646196" w:rsidRPr="00B64E63" w:rsidTr="00404723">
        <w:trPr>
          <w:gridAfter w:val="1"/>
          <w:wAfter w:w="12" w:type="dxa"/>
        </w:trPr>
        <w:tc>
          <w:tcPr>
            <w:tcW w:w="1122" w:type="dxa"/>
            <w:gridSpan w:val="2"/>
            <w:tcMar>
              <w:top w:w="0" w:type="dxa"/>
              <w:left w:w="149" w:type="dxa"/>
              <w:bottom w:w="0" w:type="dxa"/>
              <w:right w:w="149" w:type="dxa"/>
            </w:tcMar>
            <w:hideMark/>
          </w:tcPr>
          <w:p w:rsidR="00646196" w:rsidRPr="00B64E63" w:rsidRDefault="00646196" w:rsidP="00404723">
            <w:pPr>
              <w:spacing w:after="0" w:line="240" w:lineRule="auto"/>
              <w:ind w:hanging="149"/>
              <w:rPr>
                <w:rFonts w:ascii="Times New Roman" w:hAnsi="Times New Roman" w:cs="Times New Roman"/>
                <w:sz w:val="24"/>
                <w:szCs w:val="24"/>
              </w:rPr>
            </w:pPr>
          </w:p>
        </w:tc>
        <w:tc>
          <w:tcPr>
            <w:tcW w:w="8234" w:type="dxa"/>
            <w:gridSpan w:val="14"/>
            <w:tcMar>
              <w:top w:w="0" w:type="dxa"/>
              <w:left w:w="149" w:type="dxa"/>
              <w:bottom w:w="0" w:type="dxa"/>
              <w:right w:w="149" w:type="dxa"/>
            </w:tcMar>
            <w:hideMark/>
          </w:tcPr>
          <w:p w:rsidR="00646196" w:rsidRPr="00B64E63" w:rsidRDefault="00646196" w:rsidP="00404723">
            <w:pPr>
              <w:pStyle w:val="formattext"/>
              <w:spacing w:before="0" w:beforeAutospacing="0" w:after="0" w:afterAutospacing="0"/>
              <w:jc w:val="center"/>
              <w:textAlignment w:val="baseline"/>
              <w:rPr>
                <w:sz w:val="20"/>
                <w:szCs w:val="20"/>
              </w:rPr>
            </w:pPr>
            <w:r w:rsidRPr="00B64E63">
              <w:rPr>
                <w:sz w:val="20"/>
                <w:szCs w:val="20"/>
              </w:rPr>
              <w:t>кому</w:t>
            </w:r>
            <w:r w:rsidRPr="00B64E63">
              <w:rPr>
                <w:rStyle w:val="apple-converted-space"/>
                <w:sz w:val="20"/>
                <w:szCs w:val="20"/>
              </w:rPr>
              <w:t> </w:t>
            </w:r>
          </w:p>
        </w:tc>
      </w:tr>
      <w:tr w:rsidR="00646196" w:rsidRPr="00B64E63" w:rsidTr="00404723">
        <w:trPr>
          <w:gridAfter w:val="1"/>
          <w:wAfter w:w="12" w:type="dxa"/>
        </w:trPr>
        <w:tc>
          <w:tcPr>
            <w:tcW w:w="9356" w:type="dxa"/>
            <w:gridSpan w:val="16"/>
            <w:tcMar>
              <w:top w:w="0" w:type="dxa"/>
              <w:left w:w="149" w:type="dxa"/>
              <w:bottom w:w="0" w:type="dxa"/>
              <w:right w:w="149" w:type="dxa"/>
            </w:tcMar>
            <w:hideMark/>
          </w:tcPr>
          <w:p w:rsidR="00646196" w:rsidRPr="00B64E63" w:rsidRDefault="00646196" w:rsidP="00404723">
            <w:pPr>
              <w:pStyle w:val="formattext"/>
              <w:spacing w:before="0" w:beforeAutospacing="0" w:after="0" w:afterAutospacing="0"/>
              <w:ind w:hanging="149"/>
              <w:textAlignment w:val="baseline"/>
            </w:pPr>
            <w:r w:rsidRPr="00B64E63">
              <w:t>в том, что запрещается запускать в производство ионообменную смолу ______________</w:t>
            </w:r>
          </w:p>
        </w:tc>
      </w:tr>
      <w:tr w:rsidR="00646196" w:rsidRPr="00B64E63" w:rsidTr="00404723">
        <w:trPr>
          <w:gridAfter w:val="1"/>
          <w:wAfter w:w="12" w:type="dxa"/>
        </w:trPr>
        <w:tc>
          <w:tcPr>
            <w:tcW w:w="8083" w:type="dxa"/>
            <w:gridSpan w:val="14"/>
            <w:tcMar>
              <w:top w:w="0" w:type="dxa"/>
              <w:left w:w="149" w:type="dxa"/>
              <w:bottom w:w="0" w:type="dxa"/>
              <w:right w:w="149" w:type="dxa"/>
            </w:tcMar>
            <w:hideMark/>
          </w:tcPr>
          <w:p w:rsidR="00646196" w:rsidRPr="00B64E63" w:rsidRDefault="00646196" w:rsidP="00404723">
            <w:pPr>
              <w:spacing w:after="0" w:line="240" w:lineRule="auto"/>
              <w:ind w:hanging="149"/>
              <w:rPr>
                <w:rFonts w:ascii="Times New Roman" w:hAnsi="Times New Roman" w:cs="Times New Roman"/>
                <w:sz w:val="24"/>
                <w:szCs w:val="24"/>
              </w:rPr>
            </w:pPr>
            <w:r w:rsidRPr="00B64E63">
              <w:rPr>
                <w:rFonts w:ascii="Times New Roman" w:hAnsi="Times New Roman" w:cs="Times New Roman"/>
                <w:sz w:val="24"/>
                <w:szCs w:val="24"/>
              </w:rPr>
              <w:t>____________________________________________________________</w:t>
            </w:r>
          </w:p>
        </w:tc>
        <w:tc>
          <w:tcPr>
            <w:tcW w:w="1273" w:type="dxa"/>
            <w:gridSpan w:val="2"/>
            <w:tcMar>
              <w:top w:w="0" w:type="dxa"/>
              <w:left w:w="149" w:type="dxa"/>
              <w:bottom w:w="0" w:type="dxa"/>
              <w:right w:w="149" w:type="dxa"/>
            </w:tcMar>
            <w:hideMark/>
          </w:tcPr>
          <w:p w:rsidR="00646196" w:rsidRPr="00B64E63" w:rsidRDefault="00646196" w:rsidP="00404723">
            <w:pPr>
              <w:pStyle w:val="formattext"/>
              <w:spacing w:before="0" w:beforeAutospacing="0" w:after="0" w:afterAutospacing="0"/>
              <w:textAlignment w:val="baseline"/>
              <w:rPr>
                <w:sz w:val="20"/>
                <w:szCs w:val="20"/>
              </w:rPr>
            </w:pPr>
            <w:r w:rsidRPr="00B64E63">
              <w:rPr>
                <w:sz w:val="20"/>
                <w:szCs w:val="20"/>
              </w:rPr>
              <w:t>марка</w:t>
            </w:r>
          </w:p>
        </w:tc>
      </w:tr>
      <w:tr w:rsidR="00646196" w:rsidRPr="00B64E63" w:rsidTr="00404723">
        <w:trPr>
          <w:gridAfter w:val="1"/>
          <w:wAfter w:w="12" w:type="dxa"/>
        </w:trPr>
        <w:tc>
          <w:tcPr>
            <w:tcW w:w="8083" w:type="dxa"/>
            <w:gridSpan w:val="14"/>
            <w:tcMar>
              <w:top w:w="0" w:type="dxa"/>
              <w:left w:w="149" w:type="dxa"/>
              <w:bottom w:w="0" w:type="dxa"/>
              <w:right w:w="149" w:type="dxa"/>
            </w:tcMar>
            <w:hideMark/>
          </w:tcPr>
          <w:p w:rsidR="00646196" w:rsidRPr="00B64E63" w:rsidRDefault="00646196" w:rsidP="00404723">
            <w:pPr>
              <w:pStyle w:val="formattext"/>
              <w:spacing w:before="0" w:beforeAutospacing="0" w:after="0" w:afterAutospacing="0"/>
              <w:ind w:hanging="149"/>
              <w:jc w:val="center"/>
              <w:textAlignment w:val="baseline"/>
              <w:rPr>
                <w:sz w:val="20"/>
                <w:szCs w:val="20"/>
              </w:rPr>
            </w:pPr>
            <w:r w:rsidRPr="00B64E63">
              <w:rPr>
                <w:sz w:val="20"/>
                <w:szCs w:val="20"/>
              </w:rPr>
              <w:t>ионообменной смолы</w:t>
            </w:r>
          </w:p>
        </w:tc>
        <w:tc>
          <w:tcPr>
            <w:tcW w:w="1273" w:type="dxa"/>
            <w:gridSpan w:val="2"/>
            <w:tcMar>
              <w:top w:w="0" w:type="dxa"/>
              <w:left w:w="149" w:type="dxa"/>
              <w:bottom w:w="0" w:type="dxa"/>
              <w:right w:w="149" w:type="dxa"/>
            </w:tcMar>
            <w:hideMark/>
          </w:tcPr>
          <w:p w:rsidR="00646196" w:rsidRPr="00B64E63" w:rsidRDefault="00646196" w:rsidP="00404723">
            <w:pPr>
              <w:spacing w:after="0" w:line="240" w:lineRule="auto"/>
              <w:rPr>
                <w:rFonts w:ascii="Times New Roman" w:hAnsi="Times New Roman" w:cs="Times New Roman"/>
                <w:sz w:val="24"/>
                <w:szCs w:val="24"/>
              </w:rPr>
            </w:pPr>
          </w:p>
        </w:tc>
      </w:tr>
      <w:tr w:rsidR="00646196" w:rsidRPr="00B64E63" w:rsidTr="00404723">
        <w:trPr>
          <w:gridAfter w:val="1"/>
          <w:wAfter w:w="12" w:type="dxa"/>
        </w:trPr>
        <w:tc>
          <w:tcPr>
            <w:tcW w:w="4687" w:type="dxa"/>
            <w:gridSpan w:val="9"/>
            <w:tcMar>
              <w:top w:w="0" w:type="dxa"/>
              <w:left w:w="149" w:type="dxa"/>
              <w:bottom w:w="0" w:type="dxa"/>
              <w:right w:w="149" w:type="dxa"/>
            </w:tcMar>
            <w:hideMark/>
          </w:tcPr>
          <w:p w:rsidR="00646196" w:rsidRPr="00B64E63" w:rsidRDefault="00646196" w:rsidP="00404723">
            <w:pPr>
              <w:pStyle w:val="formattext"/>
              <w:spacing w:before="0" w:beforeAutospacing="0" w:after="0" w:afterAutospacing="0"/>
              <w:ind w:hanging="149"/>
              <w:textAlignment w:val="baseline"/>
            </w:pPr>
            <w:r w:rsidRPr="00B64E63">
              <w:t>не соответствующую требованиям</w:t>
            </w:r>
          </w:p>
        </w:tc>
        <w:tc>
          <w:tcPr>
            <w:tcW w:w="4669" w:type="dxa"/>
            <w:gridSpan w:val="7"/>
            <w:tcMar>
              <w:top w:w="0" w:type="dxa"/>
              <w:left w:w="149" w:type="dxa"/>
              <w:bottom w:w="0" w:type="dxa"/>
              <w:right w:w="149" w:type="dxa"/>
            </w:tcMar>
            <w:hideMark/>
          </w:tcPr>
          <w:p w:rsidR="00646196" w:rsidRPr="00B64E63" w:rsidRDefault="00646196" w:rsidP="00404723">
            <w:pPr>
              <w:spacing w:after="0" w:line="240" w:lineRule="auto"/>
              <w:rPr>
                <w:rFonts w:ascii="Times New Roman" w:hAnsi="Times New Roman" w:cs="Times New Roman"/>
                <w:sz w:val="24"/>
                <w:szCs w:val="24"/>
              </w:rPr>
            </w:pPr>
            <w:r w:rsidRPr="00B64E63">
              <w:rPr>
                <w:rFonts w:ascii="Times New Roman" w:hAnsi="Times New Roman" w:cs="Times New Roman"/>
                <w:sz w:val="24"/>
                <w:szCs w:val="24"/>
              </w:rPr>
              <w:t>____________________________________</w:t>
            </w:r>
          </w:p>
        </w:tc>
      </w:tr>
      <w:tr w:rsidR="00646196" w:rsidRPr="00B64E63" w:rsidTr="00404723">
        <w:trPr>
          <w:gridAfter w:val="1"/>
          <w:wAfter w:w="12" w:type="dxa"/>
        </w:trPr>
        <w:tc>
          <w:tcPr>
            <w:tcW w:w="4687" w:type="dxa"/>
            <w:gridSpan w:val="9"/>
            <w:tcMar>
              <w:top w:w="0" w:type="dxa"/>
              <w:left w:w="149" w:type="dxa"/>
              <w:bottom w:w="0" w:type="dxa"/>
              <w:right w:w="149" w:type="dxa"/>
            </w:tcMar>
            <w:hideMark/>
          </w:tcPr>
          <w:p w:rsidR="00646196" w:rsidRPr="00B64E63" w:rsidRDefault="00646196" w:rsidP="00404723">
            <w:pPr>
              <w:spacing w:after="0" w:line="240" w:lineRule="auto"/>
              <w:ind w:hanging="149"/>
              <w:rPr>
                <w:rFonts w:ascii="Times New Roman" w:hAnsi="Times New Roman" w:cs="Times New Roman"/>
                <w:sz w:val="24"/>
                <w:szCs w:val="24"/>
              </w:rPr>
            </w:pPr>
          </w:p>
        </w:tc>
        <w:tc>
          <w:tcPr>
            <w:tcW w:w="4669" w:type="dxa"/>
            <w:gridSpan w:val="7"/>
            <w:tcMar>
              <w:top w:w="0" w:type="dxa"/>
              <w:left w:w="149" w:type="dxa"/>
              <w:bottom w:w="0" w:type="dxa"/>
              <w:right w:w="149" w:type="dxa"/>
            </w:tcMar>
            <w:hideMark/>
          </w:tcPr>
          <w:p w:rsidR="00646196" w:rsidRPr="00B64E63" w:rsidRDefault="00646196" w:rsidP="00404723">
            <w:pPr>
              <w:pStyle w:val="formattext"/>
              <w:spacing w:before="0" w:beforeAutospacing="0" w:after="0" w:afterAutospacing="0"/>
              <w:jc w:val="center"/>
              <w:textAlignment w:val="baseline"/>
              <w:rPr>
                <w:sz w:val="20"/>
                <w:szCs w:val="20"/>
              </w:rPr>
            </w:pPr>
            <w:r w:rsidRPr="00B64E63">
              <w:rPr>
                <w:sz w:val="20"/>
                <w:szCs w:val="20"/>
              </w:rPr>
              <w:t>указать документ, устанавливающий требования</w:t>
            </w:r>
          </w:p>
        </w:tc>
      </w:tr>
      <w:tr w:rsidR="00646196" w:rsidRPr="00B64E63" w:rsidTr="00404723">
        <w:trPr>
          <w:gridAfter w:val="1"/>
          <w:wAfter w:w="12" w:type="dxa"/>
        </w:trPr>
        <w:tc>
          <w:tcPr>
            <w:tcW w:w="1559" w:type="dxa"/>
            <w:gridSpan w:val="3"/>
            <w:tcMar>
              <w:top w:w="0" w:type="dxa"/>
              <w:left w:w="149" w:type="dxa"/>
              <w:bottom w:w="0" w:type="dxa"/>
              <w:right w:w="149" w:type="dxa"/>
            </w:tcMar>
            <w:hideMark/>
          </w:tcPr>
          <w:p w:rsidR="00646196" w:rsidRPr="00B64E63" w:rsidRDefault="00646196" w:rsidP="00404723">
            <w:pPr>
              <w:pStyle w:val="formattext"/>
              <w:spacing w:before="0" w:beforeAutospacing="0" w:after="0" w:afterAutospacing="0"/>
              <w:ind w:hanging="149"/>
              <w:textAlignment w:val="baseline"/>
            </w:pPr>
            <w:r w:rsidRPr="00B64E63">
              <w:t>Поставщик</w:t>
            </w:r>
          </w:p>
        </w:tc>
        <w:tc>
          <w:tcPr>
            <w:tcW w:w="7797" w:type="dxa"/>
            <w:gridSpan w:val="13"/>
            <w:tcMar>
              <w:top w:w="0" w:type="dxa"/>
              <w:left w:w="149" w:type="dxa"/>
              <w:bottom w:w="0" w:type="dxa"/>
              <w:right w:w="149" w:type="dxa"/>
            </w:tcMar>
            <w:hideMark/>
          </w:tcPr>
          <w:p w:rsidR="00646196" w:rsidRPr="00B64E63" w:rsidRDefault="00646196" w:rsidP="00404723">
            <w:pPr>
              <w:spacing w:after="0" w:line="240" w:lineRule="auto"/>
              <w:rPr>
                <w:rFonts w:ascii="Times New Roman" w:hAnsi="Times New Roman" w:cs="Times New Roman"/>
                <w:sz w:val="24"/>
                <w:szCs w:val="24"/>
              </w:rPr>
            </w:pPr>
            <w:r w:rsidRPr="00B64E63">
              <w:rPr>
                <w:rFonts w:ascii="Times New Roman" w:hAnsi="Times New Roman" w:cs="Times New Roman"/>
                <w:sz w:val="24"/>
                <w:szCs w:val="24"/>
              </w:rPr>
              <w:t>______________________________________________________________</w:t>
            </w:r>
          </w:p>
        </w:tc>
      </w:tr>
      <w:tr w:rsidR="00646196" w:rsidRPr="00B64E63" w:rsidTr="00404723">
        <w:trPr>
          <w:gridAfter w:val="1"/>
          <w:wAfter w:w="12" w:type="dxa"/>
        </w:trPr>
        <w:tc>
          <w:tcPr>
            <w:tcW w:w="2927" w:type="dxa"/>
            <w:gridSpan w:val="5"/>
            <w:tcMar>
              <w:top w:w="0" w:type="dxa"/>
              <w:left w:w="149" w:type="dxa"/>
              <w:bottom w:w="0" w:type="dxa"/>
              <w:right w:w="149" w:type="dxa"/>
            </w:tcMar>
            <w:hideMark/>
          </w:tcPr>
          <w:p w:rsidR="00646196" w:rsidRPr="00B64E63" w:rsidRDefault="00646196" w:rsidP="00404723">
            <w:pPr>
              <w:pStyle w:val="formattext"/>
              <w:spacing w:before="0" w:beforeAutospacing="0" w:after="0" w:afterAutospacing="0"/>
              <w:ind w:hanging="149"/>
              <w:textAlignment w:val="baseline"/>
            </w:pPr>
            <w:r w:rsidRPr="00B64E63">
              <w:t>Дата поступления</w:t>
            </w:r>
          </w:p>
        </w:tc>
        <w:tc>
          <w:tcPr>
            <w:tcW w:w="538" w:type="dxa"/>
            <w:tcMar>
              <w:top w:w="0" w:type="dxa"/>
              <w:left w:w="149" w:type="dxa"/>
              <w:bottom w:w="0" w:type="dxa"/>
              <w:right w:w="149" w:type="dxa"/>
            </w:tcMar>
            <w:hideMark/>
          </w:tcPr>
          <w:p w:rsidR="00646196" w:rsidRPr="00B64E63" w:rsidRDefault="00646196" w:rsidP="00404723">
            <w:pPr>
              <w:spacing w:after="0" w:line="240" w:lineRule="auto"/>
              <w:rPr>
                <w:rFonts w:ascii="Times New Roman" w:hAnsi="Times New Roman" w:cs="Times New Roman"/>
                <w:sz w:val="24"/>
                <w:szCs w:val="24"/>
              </w:rPr>
            </w:pPr>
            <w:r w:rsidRPr="00B64E63">
              <w:rPr>
                <w:rFonts w:ascii="Times New Roman" w:hAnsi="Times New Roman" w:cs="Times New Roman"/>
                <w:sz w:val="24"/>
                <w:szCs w:val="24"/>
              </w:rPr>
              <w:t>__</w:t>
            </w:r>
          </w:p>
        </w:tc>
        <w:tc>
          <w:tcPr>
            <w:tcW w:w="658" w:type="dxa"/>
            <w:tcMar>
              <w:top w:w="0" w:type="dxa"/>
              <w:left w:w="149" w:type="dxa"/>
              <w:bottom w:w="0" w:type="dxa"/>
              <w:right w:w="149" w:type="dxa"/>
            </w:tcMar>
            <w:hideMark/>
          </w:tcPr>
          <w:p w:rsidR="00646196" w:rsidRPr="00B64E63" w:rsidRDefault="00646196" w:rsidP="00404723">
            <w:pPr>
              <w:spacing w:after="0" w:line="240" w:lineRule="auto"/>
              <w:rPr>
                <w:rFonts w:ascii="Times New Roman" w:hAnsi="Times New Roman" w:cs="Times New Roman"/>
                <w:sz w:val="24"/>
                <w:szCs w:val="24"/>
              </w:rPr>
            </w:pPr>
            <w:r w:rsidRPr="00B64E63">
              <w:rPr>
                <w:rFonts w:ascii="Times New Roman" w:hAnsi="Times New Roman" w:cs="Times New Roman"/>
                <w:sz w:val="24"/>
                <w:szCs w:val="24"/>
              </w:rPr>
              <w:t>___</w:t>
            </w:r>
          </w:p>
        </w:tc>
        <w:tc>
          <w:tcPr>
            <w:tcW w:w="2144" w:type="dxa"/>
            <w:gridSpan w:val="4"/>
            <w:tcMar>
              <w:top w:w="0" w:type="dxa"/>
              <w:left w:w="149" w:type="dxa"/>
              <w:bottom w:w="0" w:type="dxa"/>
              <w:right w:w="149" w:type="dxa"/>
            </w:tcMar>
            <w:hideMark/>
          </w:tcPr>
          <w:p w:rsidR="00646196" w:rsidRPr="00B64E63" w:rsidRDefault="00646196" w:rsidP="00404723">
            <w:pPr>
              <w:spacing w:after="0" w:line="240" w:lineRule="auto"/>
              <w:rPr>
                <w:rFonts w:ascii="Times New Roman" w:hAnsi="Times New Roman" w:cs="Times New Roman"/>
                <w:sz w:val="24"/>
                <w:szCs w:val="24"/>
              </w:rPr>
            </w:pPr>
            <w:r w:rsidRPr="00B64E63">
              <w:rPr>
                <w:rFonts w:ascii="Times New Roman" w:hAnsi="Times New Roman" w:cs="Times New Roman"/>
                <w:sz w:val="24"/>
                <w:szCs w:val="24"/>
              </w:rPr>
              <w:t>______________</w:t>
            </w:r>
          </w:p>
        </w:tc>
        <w:tc>
          <w:tcPr>
            <w:tcW w:w="3089" w:type="dxa"/>
            <w:gridSpan w:val="5"/>
            <w:tcMar>
              <w:top w:w="0" w:type="dxa"/>
              <w:left w:w="149" w:type="dxa"/>
              <w:bottom w:w="0" w:type="dxa"/>
              <w:right w:w="149" w:type="dxa"/>
            </w:tcMar>
            <w:hideMark/>
          </w:tcPr>
          <w:p w:rsidR="00646196" w:rsidRPr="00B64E63" w:rsidRDefault="00646196" w:rsidP="00404723">
            <w:pPr>
              <w:pStyle w:val="formattext"/>
              <w:spacing w:before="0" w:beforeAutospacing="0" w:after="0" w:afterAutospacing="0"/>
              <w:textAlignment w:val="baseline"/>
            </w:pPr>
            <w:r w:rsidRPr="00B64E63">
              <w:t>г.</w:t>
            </w:r>
          </w:p>
        </w:tc>
      </w:tr>
      <w:tr w:rsidR="00646196" w:rsidRPr="00B64E63" w:rsidTr="00404723">
        <w:trPr>
          <w:gridAfter w:val="1"/>
          <w:wAfter w:w="12" w:type="dxa"/>
        </w:trPr>
        <w:tc>
          <w:tcPr>
            <w:tcW w:w="9356" w:type="dxa"/>
            <w:gridSpan w:val="16"/>
            <w:tcMar>
              <w:top w:w="0" w:type="dxa"/>
              <w:left w:w="149" w:type="dxa"/>
              <w:bottom w:w="0" w:type="dxa"/>
              <w:right w:w="149" w:type="dxa"/>
            </w:tcMar>
            <w:hideMark/>
          </w:tcPr>
          <w:p w:rsidR="00646196" w:rsidRPr="00B64E63" w:rsidRDefault="00646196" w:rsidP="00404723">
            <w:pPr>
              <w:pStyle w:val="formattext"/>
              <w:spacing w:before="0" w:beforeAutospacing="0" w:after="0" w:afterAutospacing="0"/>
              <w:ind w:hanging="149"/>
              <w:textAlignment w:val="baseline"/>
            </w:pPr>
            <w:r w:rsidRPr="00B64E63">
              <w:t>Сопроводительные документы _________________________________________________</w:t>
            </w:r>
          </w:p>
        </w:tc>
      </w:tr>
      <w:tr w:rsidR="00646196" w:rsidRPr="00B64E63" w:rsidTr="00404723">
        <w:trPr>
          <w:gridAfter w:val="1"/>
          <w:wAfter w:w="12" w:type="dxa"/>
        </w:trPr>
        <w:tc>
          <w:tcPr>
            <w:tcW w:w="4687" w:type="dxa"/>
            <w:gridSpan w:val="9"/>
            <w:tcMar>
              <w:top w:w="0" w:type="dxa"/>
              <w:left w:w="149" w:type="dxa"/>
              <w:bottom w:w="0" w:type="dxa"/>
              <w:right w:w="149" w:type="dxa"/>
            </w:tcMar>
            <w:hideMark/>
          </w:tcPr>
          <w:p w:rsidR="00646196" w:rsidRPr="00B64E63" w:rsidRDefault="00646196" w:rsidP="00404723">
            <w:pPr>
              <w:pStyle w:val="formattext"/>
              <w:spacing w:before="0" w:beforeAutospacing="0" w:after="0" w:afterAutospacing="0"/>
              <w:ind w:hanging="149"/>
              <w:textAlignment w:val="baseline"/>
            </w:pPr>
            <w:r w:rsidRPr="00B64E63">
              <w:t>Фамилия и подпись лица,</w:t>
            </w:r>
          </w:p>
        </w:tc>
        <w:tc>
          <w:tcPr>
            <w:tcW w:w="4669" w:type="dxa"/>
            <w:gridSpan w:val="7"/>
            <w:tcMar>
              <w:top w:w="0" w:type="dxa"/>
              <w:left w:w="149" w:type="dxa"/>
              <w:bottom w:w="0" w:type="dxa"/>
              <w:right w:w="149" w:type="dxa"/>
            </w:tcMar>
            <w:hideMark/>
          </w:tcPr>
          <w:p w:rsidR="00646196" w:rsidRPr="00B64E63" w:rsidRDefault="00646196" w:rsidP="00404723">
            <w:pPr>
              <w:spacing w:after="0" w:line="240" w:lineRule="auto"/>
              <w:rPr>
                <w:rFonts w:ascii="Times New Roman" w:hAnsi="Times New Roman" w:cs="Times New Roman"/>
                <w:sz w:val="24"/>
                <w:szCs w:val="24"/>
              </w:rPr>
            </w:pPr>
          </w:p>
        </w:tc>
      </w:tr>
      <w:tr w:rsidR="00646196" w:rsidRPr="00B64E63" w:rsidTr="00404723">
        <w:trPr>
          <w:gridAfter w:val="1"/>
          <w:wAfter w:w="12" w:type="dxa"/>
        </w:trPr>
        <w:tc>
          <w:tcPr>
            <w:tcW w:w="4687" w:type="dxa"/>
            <w:gridSpan w:val="9"/>
            <w:tcMar>
              <w:top w:w="0" w:type="dxa"/>
              <w:left w:w="149" w:type="dxa"/>
              <w:bottom w:w="0" w:type="dxa"/>
              <w:right w:w="149" w:type="dxa"/>
            </w:tcMar>
            <w:hideMark/>
          </w:tcPr>
          <w:p w:rsidR="00646196" w:rsidRPr="00B64E63" w:rsidRDefault="00646196" w:rsidP="00404723">
            <w:pPr>
              <w:pStyle w:val="formattext"/>
              <w:spacing w:before="0" w:beforeAutospacing="0" w:after="0" w:afterAutospacing="0"/>
              <w:ind w:hanging="149"/>
              <w:textAlignment w:val="baseline"/>
            </w:pPr>
            <w:r w:rsidRPr="00B64E63">
              <w:t>ответственного за контроль</w:t>
            </w:r>
          </w:p>
        </w:tc>
        <w:tc>
          <w:tcPr>
            <w:tcW w:w="4086" w:type="dxa"/>
            <w:gridSpan w:val="6"/>
            <w:tcMar>
              <w:top w:w="0" w:type="dxa"/>
              <w:left w:w="149" w:type="dxa"/>
              <w:bottom w:w="0" w:type="dxa"/>
              <w:right w:w="149" w:type="dxa"/>
            </w:tcMar>
            <w:hideMark/>
          </w:tcPr>
          <w:p w:rsidR="00646196" w:rsidRPr="00B64E63" w:rsidRDefault="00646196" w:rsidP="00404723">
            <w:pPr>
              <w:spacing w:after="0" w:line="240" w:lineRule="auto"/>
              <w:rPr>
                <w:rFonts w:ascii="Times New Roman" w:hAnsi="Times New Roman" w:cs="Times New Roman"/>
                <w:sz w:val="24"/>
                <w:szCs w:val="24"/>
              </w:rPr>
            </w:pPr>
            <w:r w:rsidRPr="00B64E63">
              <w:rPr>
                <w:rFonts w:ascii="Times New Roman" w:hAnsi="Times New Roman" w:cs="Times New Roman"/>
                <w:sz w:val="24"/>
                <w:szCs w:val="24"/>
              </w:rPr>
              <w:t>_______________________________</w:t>
            </w:r>
          </w:p>
        </w:tc>
        <w:tc>
          <w:tcPr>
            <w:tcW w:w="583" w:type="dxa"/>
            <w:tcMar>
              <w:top w:w="0" w:type="dxa"/>
              <w:left w:w="149" w:type="dxa"/>
              <w:bottom w:w="0" w:type="dxa"/>
              <w:right w:w="149" w:type="dxa"/>
            </w:tcMar>
            <w:hideMark/>
          </w:tcPr>
          <w:p w:rsidR="00646196" w:rsidRPr="00B64E63" w:rsidRDefault="00646196" w:rsidP="00404723">
            <w:pPr>
              <w:spacing w:after="0" w:line="240" w:lineRule="auto"/>
              <w:rPr>
                <w:rFonts w:ascii="Times New Roman" w:hAnsi="Times New Roman" w:cs="Times New Roman"/>
                <w:sz w:val="24"/>
                <w:szCs w:val="24"/>
              </w:rPr>
            </w:pPr>
          </w:p>
        </w:tc>
      </w:tr>
      <w:tr w:rsidR="00646196" w:rsidRPr="00B64E63" w:rsidTr="00404723">
        <w:trPr>
          <w:gridAfter w:val="1"/>
          <w:wAfter w:w="12" w:type="dxa"/>
        </w:trPr>
        <w:tc>
          <w:tcPr>
            <w:tcW w:w="781" w:type="dxa"/>
            <w:tcMar>
              <w:top w:w="0" w:type="dxa"/>
              <w:left w:w="149" w:type="dxa"/>
              <w:bottom w:w="0" w:type="dxa"/>
              <w:right w:w="149" w:type="dxa"/>
            </w:tcMar>
            <w:hideMark/>
          </w:tcPr>
          <w:p w:rsidR="00646196" w:rsidRPr="00B64E63" w:rsidRDefault="00646196" w:rsidP="00404723">
            <w:pPr>
              <w:pStyle w:val="formattext"/>
              <w:spacing w:before="0" w:beforeAutospacing="0" w:after="0" w:afterAutospacing="0"/>
              <w:ind w:hanging="149"/>
              <w:textAlignment w:val="baseline"/>
            </w:pPr>
            <w:r w:rsidRPr="00B64E63">
              <w:t>Дата</w:t>
            </w:r>
          </w:p>
        </w:tc>
        <w:tc>
          <w:tcPr>
            <w:tcW w:w="778" w:type="dxa"/>
            <w:gridSpan w:val="2"/>
            <w:tcMar>
              <w:top w:w="0" w:type="dxa"/>
              <w:left w:w="149" w:type="dxa"/>
              <w:bottom w:w="0" w:type="dxa"/>
              <w:right w:w="149" w:type="dxa"/>
            </w:tcMar>
            <w:hideMark/>
          </w:tcPr>
          <w:p w:rsidR="00646196" w:rsidRPr="00B64E63" w:rsidRDefault="00646196" w:rsidP="00404723">
            <w:pPr>
              <w:spacing w:after="0" w:line="240" w:lineRule="auto"/>
              <w:rPr>
                <w:rFonts w:ascii="Times New Roman" w:hAnsi="Times New Roman" w:cs="Times New Roman"/>
                <w:sz w:val="24"/>
                <w:szCs w:val="24"/>
              </w:rPr>
            </w:pPr>
            <w:r w:rsidRPr="00B64E63">
              <w:rPr>
                <w:rFonts w:ascii="Times New Roman" w:hAnsi="Times New Roman" w:cs="Times New Roman"/>
                <w:sz w:val="24"/>
                <w:szCs w:val="24"/>
              </w:rPr>
              <w:t>____</w:t>
            </w:r>
          </w:p>
        </w:tc>
        <w:tc>
          <w:tcPr>
            <w:tcW w:w="538" w:type="dxa"/>
            <w:tcMar>
              <w:top w:w="0" w:type="dxa"/>
              <w:left w:w="149" w:type="dxa"/>
              <w:bottom w:w="0" w:type="dxa"/>
              <w:right w:w="149" w:type="dxa"/>
            </w:tcMar>
            <w:hideMark/>
          </w:tcPr>
          <w:p w:rsidR="00646196" w:rsidRPr="00B64E63" w:rsidRDefault="00646196" w:rsidP="00404723">
            <w:pPr>
              <w:spacing w:after="0" w:line="240" w:lineRule="auto"/>
              <w:rPr>
                <w:rFonts w:ascii="Times New Roman" w:hAnsi="Times New Roman" w:cs="Times New Roman"/>
                <w:sz w:val="24"/>
                <w:szCs w:val="24"/>
              </w:rPr>
            </w:pPr>
            <w:r w:rsidRPr="00B64E63">
              <w:rPr>
                <w:rFonts w:ascii="Times New Roman" w:hAnsi="Times New Roman" w:cs="Times New Roman"/>
                <w:sz w:val="24"/>
                <w:szCs w:val="24"/>
              </w:rPr>
              <w:t>__</w:t>
            </w:r>
          </w:p>
        </w:tc>
        <w:tc>
          <w:tcPr>
            <w:tcW w:w="2590" w:type="dxa"/>
            <w:gridSpan w:val="5"/>
            <w:tcMar>
              <w:top w:w="0" w:type="dxa"/>
              <w:left w:w="149" w:type="dxa"/>
              <w:bottom w:w="0" w:type="dxa"/>
              <w:right w:w="149" w:type="dxa"/>
            </w:tcMar>
            <w:hideMark/>
          </w:tcPr>
          <w:p w:rsidR="00646196" w:rsidRPr="00B64E63" w:rsidRDefault="00646196" w:rsidP="00404723">
            <w:pPr>
              <w:spacing w:after="0" w:line="240" w:lineRule="auto"/>
              <w:rPr>
                <w:rFonts w:ascii="Times New Roman" w:hAnsi="Times New Roman" w:cs="Times New Roman"/>
                <w:sz w:val="24"/>
                <w:szCs w:val="24"/>
              </w:rPr>
            </w:pPr>
            <w:r w:rsidRPr="00B64E63">
              <w:rPr>
                <w:rFonts w:ascii="Times New Roman" w:hAnsi="Times New Roman" w:cs="Times New Roman"/>
                <w:sz w:val="24"/>
                <w:szCs w:val="24"/>
              </w:rPr>
              <w:t>_______________ г.</w:t>
            </w:r>
          </w:p>
        </w:tc>
        <w:tc>
          <w:tcPr>
            <w:tcW w:w="4669" w:type="dxa"/>
            <w:gridSpan w:val="7"/>
            <w:tcMar>
              <w:top w:w="0" w:type="dxa"/>
              <w:left w:w="149" w:type="dxa"/>
              <w:bottom w:w="0" w:type="dxa"/>
              <w:right w:w="149" w:type="dxa"/>
            </w:tcMar>
            <w:hideMark/>
          </w:tcPr>
          <w:p w:rsidR="00646196" w:rsidRPr="00B64E63" w:rsidRDefault="00646196" w:rsidP="00404723">
            <w:pPr>
              <w:spacing w:after="0" w:line="240" w:lineRule="auto"/>
              <w:rPr>
                <w:rFonts w:ascii="Times New Roman" w:hAnsi="Times New Roman" w:cs="Times New Roman"/>
                <w:sz w:val="24"/>
                <w:szCs w:val="24"/>
              </w:rPr>
            </w:pPr>
          </w:p>
        </w:tc>
      </w:tr>
      <w:tr w:rsidR="00646196" w:rsidRPr="00B64E63" w:rsidTr="00404723">
        <w:trPr>
          <w:gridAfter w:val="1"/>
          <w:wAfter w:w="12" w:type="dxa"/>
        </w:trPr>
        <w:tc>
          <w:tcPr>
            <w:tcW w:w="781" w:type="dxa"/>
            <w:shd w:val="clear" w:color="auto" w:fill="FFFFFF"/>
            <w:tcMar>
              <w:top w:w="0" w:type="dxa"/>
              <w:left w:w="149" w:type="dxa"/>
              <w:bottom w:w="0" w:type="dxa"/>
              <w:right w:w="149" w:type="dxa"/>
            </w:tcMar>
            <w:hideMark/>
          </w:tcPr>
          <w:p w:rsidR="00646196" w:rsidRPr="00B64E63" w:rsidRDefault="00646196" w:rsidP="00404723">
            <w:pPr>
              <w:spacing w:after="0" w:line="240" w:lineRule="auto"/>
              <w:ind w:hanging="149"/>
              <w:rPr>
                <w:rFonts w:ascii="Times New Roman" w:hAnsi="Times New Roman" w:cs="Times New Roman"/>
                <w:spacing w:val="2"/>
                <w:sz w:val="24"/>
                <w:szCs w:val="24"/>
              </w:rPr>
            </w:pPr>
          </w:p>
        </w:tc>
        <w:tc>
          <w:tcPr>
            <w:tcW w:w="778" w:type="dxa"/>
            <w:gridSpan w:val="2"/>
            <w:shd w:val="clear" w:color="auto" w:fill="FFFFFF"/>
            <w:tcMar>
              <w:top w:w="0" w:type="dxa"/>
              <w:left w:w="149" w:type="dxa"/>
              <w:bottom w:w="0" w:type="dxa"/>
              <w:right w:w="149" w:type="dxa"/>
            </w:tcMar>
            <w:hideMark/>
          </w:tcPr>
          <w:p w:rsidR="00646196" w:rsidRPr="00B64E63" w:rsidRDefault="00646196" w:rsidP="00404723">
            <w:pPr>
              <w:spacing w:after="0" w:line="240" w:lineRule="auto"/>
              <w:rPr>
                <w:rFonts w:ascii="Times New Roman" w:hAnsi="Times New Roman" w:cs="Times New Roman"/>
                <w:spacing w:val="2"/>
                <w:sz w:val="24"/>
                <w:szCs w:val="24"/>
              </w:rPr>
            </w:pPr>
          </w:p>
        </w:tc>
        <w:tc>
          <w:tcPr>
            <w:tcW w:w="538" w:type="dxa"/>
            <w:shd w:val="clear" w:color="auto" w:fill="FFFFFF"/>
            <w:tcMar>
              <w:top w:w="0" w:type="dxa"/>
              <w:left w:w="149" w:type="dxa"/>
              <w:bottom w:w="0" w:type="dxa"/>
              <w:right w:w="149" w:type="dxa"/>
            </w:tcMar>
            <w:hideMark/>
          </w:tcPr>
          <w:p w:rsidR="00646196" w:rsidRPr="00B64E63" w:rsidRDefault="00646196" w:rsidP="00404723">
            <w:pPr>
              <w:spacing w:after="0" w:line="240" w:lineRule="auto"/>
              <w:rPr>
                <w:rFonts w:ascii="Times New Roman" w:hAnsi="Times New Roman" w:cs="Times New Roman"/>
                <w:spacing w:val="2"/>
                <w:sz w:val="24"/>
                <w:szCs w:val="24"/>
              </w:rPr>
            </w:pPr>
          </w:p>
        </w:tc>
        <w:tc>
          <w:tcPr>
            <w:tcW w:w="2590" w:type="dxa"/>
            <w:gridSpan w:val="5"/>
            <w:shd w:val="clear" w:color="auto" w:fill="FFFFFF"/>
            <w:tcMar>
              <w:top w:w="0" w:type="dxa"/>
              <w:left w:w="149" w:type="dxa"/>
              <w:bottom w:w="0" w:type="dxa"/>
              <w:right w:w="149" w:type="dxa"/>
            </w:tcMar>
            <w:hideMark/>
          </w:tcPr>
          <w:p w:rsidR="00646196" w:rsidRPr="00B64E63" w:rsidRDefault="00646196" w:rsidP="00404723">
            <w:pPr>
              <w:spacing w:after="0" w:line="240" w:lineRule="auto"/>
              <w:rPr>
                <w:rFonts w:ascii="Times New Roman" w:hAnsi="Times New Roman" w:cs="Times New Roman"/>
                <w:spacing w:val="2"/>
                <w:sz w:val="24"/>
                <w:szCs w:val="24"/>
              </w:rPr>
            </w:pPr>
          </w:p>
        </w:tc>
        <w:tc>
          <w:tcPr>
            <w:tcW w:w="4669" w:type="dxa"/>
            <w:gridSpan w:val="7"/>
            <w:shd w:val="clear" w:color="auto" w:fill="FFFFFF"/>
            <w:tcMar>
              <w:top w:w="0" w:type="dxa"/>
              <w:left w:w="149" w:type="dxa"/>
              <w:bottom w:w="0" w:type="dxa"/>
              <w:right w:w="149" w:type="dxa"/>
            </w:tcMar>
            <w:hideMark/>
          </w:tcPr>
          <w:p w:rsidR="00646196" w:rsidRPr="00B64E63" w:rsidRDefault="00646196" w:rsidP="00404723">
            <w:pPr>
              <w:spacing w:after="0" w:line="240" w:lineRule="auto"/>
              <w:rPr>
                <w:rFonts w:ascii="Times New Roman" w:hAnsi="Times New Roman" w:cs="Times New Roman"/>
                <w:spacing w:val="2"/>
                <w:sz w:val="24"/>
                <w:szCs w:val="24"/>
              </w:rPr>
            </w:pPr>
          </w:p>
        </w:tc>
      </w:tr>
    </w:tbl>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sz w:val="24"/>
          <w:szCs w:val="24"/>
          <w:lang w:eastAsia="ru-RU"/>
        </w:rPr>
      </w:pPr>
    </w:p>
    <w:p w:rsidR="00646196" w:rsidRPr="00B64E63" w:rsidRDefault="00646196" w:rsidP="00646196">
      <w:pPr>
        <w:rPr>
          <w:rFonts w:ascii="Times New Roman" w:eastAsia="Times New Roman" w:hAnsi="Times New Roman" w:cs="Times New Roman"/>
          <w:b/>
          <w:sz w:val="24"/>
          <w:szCs w:val="24"/>
          <w:lang w:eastAsia="ru-RU"/>
        </w:rPr>
      </w:pPr>
      <w:r w:rsidRPr="00B64E63">
        <w:rPr>
          <w:rFonts w:ascii="Times New Roman" w:eastAsia="Times New Roman" w:hAnsi="Times New Roman" w:cs="Times New Roman"/>
          <w:b/>
          <w:sz w:val="24"/>
          <w:szCs w:val="24"/>
          <w:lang w:eastAsia="ru-RU"/>
        </w:rPr>
        <w:br w:type="page"/>
      </w:r>
    </w:p>
    <w:p w:rsidR="00646196" w:rsidRPr="00B64E63" w:rsidRDefault="00646196" w:rsidP="00646196">
      <w:pPr>
        <w:spacing w:after="0" w:line="240" w:lineRule="auto"/>
        <w:jc w:val="center"/>
        <w:rPr>
          <w:rFonts w:ascii="Times New Roman" w:eastAsia="Times New Roman" w:hAnsi="Times New Roman" w:cs="Times New Roman"/>
          <w:i/>
          <w:sz w:val="24"/>
          <w:szCs w:val="24"/>
          <w:lang w:eastAsia="ru-RU"/>
        </w:rPr>
      </w:pPr>
      <w:r w:rsidRPr="00B64E63">
        <w:rPr>
          <w:rFonts w:ascii="Times New Roman" w:eastAsia="Times New Roman" w:hAnsi="Times New Roman" w:cs="Times New Roman"/>
          <w:b/>
          <w:sz w:val="24"/>
          <w:szCs w:val="24"/>
          <w:lang w:eastAsia="ru-RU"/>
        </w:rPr>
        <w:lastRenderedPageBreak/>
        <w:t xml:space="preserve">Приложение </w:t>
      </w:r>
      <w:r w:rsidR="00FC4F1F">
        <w:rPr>
          <w:rFonts w:ascii="Times New Roman" w:eastAsia="Times New Roman" w:hAnsi="Times New Roman" w:cs="Times New Roman"/>
          <w:b/>
          <w:sz w:val="24"/>
          <w:szCs w:val="24"/>
          <w:lang w:eastAsia="ru-RU"/>
        </w:rPr>
        <w:t>К</w:t>
      </w:r>
      <w:r w:rsidR="00437C25" w:rsidRPr="00B64E63">
        <w:rPr>
          <w:rFonts w:ascii="Times New Roman" w:eastAsia="Times New Roman" w:hAnsi="Times New Roman" w:cs="Times New Roman"/>
          <w:i/>
          <w:sz w:val="24"/>
          <w:szCs w:val="24"/>
          <w:lang w:eastAsia="ru-RU"/>
        </w:rPr>
        <w:t xml:space="preserve"> </w:t>
      </w:r>
    </w:p>
    <w:p w:rsidR="00646196" w:rsidRPr="00B64E63" w:rsidRDefault="00646196" w:rsidP="00646196">
      <w:pPr>
        <w:spacing w:after="0" w:line="240" w:lineRule="auto"/>
        <w:jc w:val="center"/>
        <w:rPr>
          <w:rFonts w:ascii="Times New Roman" w:eastAsia="Times New Roman" w:hAnsi="Times New Roman" w:cs="Times New Roman"/>
          <w:i/>
          <w:sz w:val="24"/>
          <w:szCs w:val="24"/>
          <w:lang w:eastAsia="ru-RU"/>
        </w:rPr>
      </w:pPr>
      <w:r w:rsidRPr="00B64E63">
        <w:rPr>
          <w:rFonts w:ascii="Times New Roman" w:eastAsia="Times New Roman" w:hAnsi="Times New Roman" w:cs="Times New Roman"/>
          <w:i/>
          <w:sz w:val="24"/>
          <w:szCs w:val="24"/>
          <w:lang w:eastAsia="ru-RU"/>
        </w:rPr>
        <w:t>(обязательное)</w:t>
      </w:r>
    </w:p>
    <w:p w:rsidR="00646196" w:rsidRPr="00B64E63" w:rsidRDefault="00646196" w:rsidP="00646196">
      <w:pPr>
        <w:spacing w:after="0" w:line="240" w:lineRule="auto"/>
        <w:jc w:val="center"/>
        <w:rPr>
          <w:rFonts w:ascii="Times New Roman" w:eastAsia="Times New Roman" w:hAnsi="Times New Roman" w:cs="Times New Roman"/>
          <w:i/>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r w:rsidRPr="00B64E63">
        <w:rPr>
          <w:rFonts w:ascii="Times New Roman" w:eastAsia="Times New Roman" w:hAnsi="Times New Roman" w:cs="Times New Roman"/>
          <w:b/>
          <w:sz w:val="24"/>
          <w:szCs w:val="24"/>
          <w:lang w:eastAsia="ru-RU"/>
        </w:rPr>
        <w:t xml:space="preserve">Метод определения </w:t>
      </w:r>
      <w:r w:rsidR="005F68A9" w:rsidRPr="00B64E63">
        <w:rPr>
          <w:rFonts w:ascii="Times New Roman" w:eastAsia="Times New Roman" w:hAnsi="Times New Roman" w:cs="Times New Roman"/>
          <w:b/>
          <w:sz w:val="24"/>
          <w:szCs w:val="24"/>
          <w:lang w:eastAsia="ru-RU"/>
        </w:rPr>
        <w:t>равновесной</w:t>
      </w:r>
      <w:r w:rsidR="006F66AF" w:rsidRPr="00B64E63">
        <w:rPr>
          <w:rFonts w:ascii="Times New Roman" w:eastAsia="Times New Roman" w:hAnsi="Times New Roman" w:cs="Times New Roman"/>
          <w:b/>
          <w:sz w:val="24"/>
          <w:szCs w:val="24"/>
          <w:lang w:eastAsia="ru-RU"/>
        </w:rPr>
        <w:t xml:space="preserve"> обменной емкости</w:t>
      </w:r>
      <w:r w:rsidR="00E10410" w:rsidRPr="00B64E63">
        <w:rPr>
          <w:rFonts w:ascii="Times New Roman" w:eastAsia="Times New Roman" w:hAnsi="Times New Roman" w:cs="Times New Roman"/>
          <w:b/>
          <w:sz w:val="24"/>
          <w:szCs w:val="24"/>
          <w:lang w:eastAsia="ru-RU"/>
        </w:rPr>
        <w:t xml:space="preserve"> по урану</w:t>
      </w:r>
    </w:p>
    <w:p w:rsidR="00302DD0" w:rsidRPr="00B64E63" w:rsidRDefault="00302DD0" w:rsidP="00646196">
      <w:pPr>
        <w:spacing w:after="0" w:line="240" w:lineRule="auto"/>
        <w:jc w:val="center"/>
        <w:rPr>
          <w:rFonts w:ascii="Times New Roman" w:eastAsia="Times New Roman" w:hAnsi="Times New Roman" w:cs="Times New Roman"/>
          <w:b/>
          <w:sz w:val="24"/>
          <w:szCs w:val="24"/>
          <w:lang w:eastAsia="ru-RU"/>
        </w:rPr>
      </w:pPr>
    </w:p>
    <w:p w:rsidR="00302DD0" w:rsidRPr="00B64E63" w:rsidRDefault="00437C25" w:rsidP="00302DD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w:t>
      </w:r>
      <w:r w:rsidR="00302DD0" w:rsidRPr="00B64E63">
        <w:rPr>
          <w:rFonts w:ascii="Times New Roman" w:hAnsi="Times New Roman" w:cs="Times New Roman"/>
          <w:sz w:val="24"/>
          <w:szCs w:val="24"/>
        </w:rPr>
        <w:t>.1 Назначение и область применения</w:t>
      </w:r>
    </w:p>
    <w:p w:rsidR="00302DD0" w:rsidRPr="00B64E63" w:rsidRDefault="00302DD0" w:rsidP="00302DD0">
      <w:pPr>
        <w:spacing w:after="0" w:line="240" w:lineRule="auto"/>
        <w:ind w:firstLine="709"/>
        <w:jc w:val="both"/>
        <w:rPr>
          <w:rFonts w:ascii="Times New Roman" w:hAnsi="Times New Roman" w:cs="Times New Roman"/>
          <w:sz w:val="24"/>
        </w:rPr>
      </w:pPr>
      <w:r w:rsidRPr="00B64E63">
        <w:rPr>
          <w:rFonts w:ascii="Times New Roman" w:hAnsi="Times New Roman" w:cs="Times New Roman"/>
          <w:sz w:val="24"/>
          <w:szCs w:val="24"/>
        </w:rPr>
        <w:t>Настоящая методика выполнения измерений устанавливает метод определения равновесной обменной емкости ионообменной смолы по урану</w:t>
      </w:r>
      <w:r w:rsidRPr="00B64E63">
        <w:rPr>
          <w:rFonts w:ascii="Times New Roman" w:hAnsi="Times New Roman" w:cs="Times New Roman"/>
          <w:sz w:val="24"/>
        </w:rPr>
        <w:t>.</w:t>
      </w:r>
    </w:p>
    <w:p w:rsidR="00302DD0" w:rsidRPr="00B64E63" w:rsidRDefault="00437C25" w:rsidP="00302DD0">
      <w:pPr>
        <w:spacing w:after="0" w:line="240" w:lineRule="auto"/>
        <w:ind w:firstLine="709"/>
        <w:jc w:val="both"/>
        <w:rPr>
          <w:rFonts w:ascii="Times New Roman" w:hAnsi="Times New Roman" w:cs="Times New Roman"/>
          <w:sz w:val="24"/>
        </w:rPr>
      </w:pPr>
      <w:r>
        <w:rPr>
          <w:rFonts w:ascii="Times New Roman" w:hAnsi="Times New Roman" w:cs="Times New Roman"/>
          <w:sz w:val="24"/>
        </w:rPr>
        <w:t>К</w:t>
      </w:r>
      <w:r w:rsidR="00302DD0" w:rsidRPr="00B64E63">
        <w:rPr>
          <w:rFonts w:ascii="Times New Roman" w:hAnsi="Times New Roman" w:cs="Times New Roman"/>
          <w:sz w:val="24"/>
        </w:rPr>
        <w:t>.2 Сущность метода</w:t>
      </w:r>
    </w:p>
    <w:p w:rsidR="00302DD0" w:rsidRPr="00B64E63" w:rsidRDefault="00302DD0" w:rsidP="00302DD0">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rPr>
        <w:t xml:space="preserve">Метод заключается </w:t>
      </w:r>
      <w:r w:rsidRPr="00B64E63">
        <w:rPr>
          <w:rFonts w:ascii="Times New Roman" w:hAnsi="Times New Roman" w:cs="Times New Roman"/>
          <w:sz w:val="24"/>
          <w:szCs w:val="24"/>
        </w:rPr>
        <w:t xml:space="preserve">в определении </w:t>
      </w:r>
      <w:r w:rsidR="0082726E" w:rsidRPr="00B64E63">
        <w:rPr>
          <w:rFonts w:ascii="Times New Roman" w:hAnsi="Times New Roman" w:cs="Times New Roman"/>
          <w:sz w:val="24"/>
          <w:szCs w:val="24"/>
        </w:rPr>
        <w:t xml:space="preserve">количества </w:t>
      </w:r>
      <w:r w:rsidR="00E10410" w:rsidRPr="00B64E63">
        <w:rPr>
          <w:rFonts w:ascii="Times New Roman" w:hAnsi="Times New Roman" w:cs="Times New Roman"/>
          <w:sz w:val="24"/>
          <w:szCs w:val="24"/>
        </w:rPr>
        <w:t>урана, поглощаемого</w:t>
      </w:r>
      <w:r w:rsidR="0082726E" w:rsidRPr="00B64E63">
        <w:rPr>
          <w:rFonts w:ascii="Times New Roman" w:hAnsi="Times New Roman" w:cs="Times New Roman"/>
          <w:sz w:val="24"/>
          <w:szCs w:val="24"/>
        </w:rPr>
        <w:t xml:space="preserve"> из постоянного объема </w:t>
      </w:r>
      <w:r w:rsidR="00E10410" w:rsidRPr="00B64E63">
        <w:rPr>
          <w:rFonts w:ascii="Times New Roman" w:hAnsi="Times New Roman" w:cs="Times New Roman"/>
          <w:sz w:val="24"/>
          <w:szCs w:val="24"/>
        </w:rPr>
        <w:t>продуктивного</w:t>
      </w:r>
      <w:r w:rsidR="0082726E" w:rsidRPr="00B64E63">
        <w:rPr>
          <w:rFonts w:ascii="Times New Roman" w:hAnsi="Times New Roman" w:cs="Times New Roman"/>
          <w:sz w:val="24"/>
          <w:szCs w:val="24"/>
        </w:rPr>
        <w:t xml:space="preserve"> раствора единицей массы или объема ионообменной смолы.</w:t>
      </w:r>
    </w:p>
    <w:p w:rsidR="00302DD0" w:rsidRPr="00B64E63" w:rsidRDefault="00437C25" w:rsidP="00302DD0">
      <w:pPr>
        <w:spacing w:after="0" w:line="240" w:lineRule="auto"/>
        <w:ind w:firstLine="709"/>
        <w:jc w:val="both"/>
        <w:rPr>
          <w:rFonts w:ascii="Times New Roman" w:hAnsi="Times New Roman" w:cs="Times New Roman"/>
          <w:sz w:val="24"/>
        </w:rPr>
      </w:pPr>
      <w:r>
        <w:rPr>
          <w:rFonts w:ascii="Times New Roman" w:hAnsi="Times New Roman" w:cs="Times New Roman"/>
          <w:sz w:val="24"/>
        </w:rPr>
        <w:t>К</w:t>
      </w:r>
      <w:r w:rsidR="00302DD0" w:rsidRPr="00B64E63">
        <w:rPr>
          <w:rFonts w:ascii="Times New Roman" w:hAnsi="Times New Roman" w:cs="Times New Roman"/>
          <w:sz w:val="24"/>
        </w:rPr>
        <w:t>.3 Средства измерений, вспомогательное оборудование, реактивы:</w:t>
      </w:r>
    </w:p>
    <w:p w:rsidR="00302DD0" w:rsidRPr="00B64E63" w:rsidRDefault="00302DD0" w:rsidP="00302DD0">
      <w:pPr>
        <w:pStyle w:val="6"/>
        <w:spacing w:before="0" w:beforeAutospacing="0" w:after="0" w:afterAutospacing="0"/>
        <w:ind w:firstLine="709"/>
        <w:rPr>
          <w:b w:val="0"/>
          <w:sz w:val="24"/>
          <w:szCs w:val="24"/>
        </w:rPr>
      </w:pPr>
      <w:r w:rsidRPr="00B64E63">
        <w:rPr>
          <w:b w:val="0"/>
          <w:sz w:val="24"/>
          <w:szCs w:val="24"/>
        </w:rPr>
        <w:t>- механическая мешалка с диапазоном регуляции скорости 240-2000 об/мин;</w:t>
      </w:r>
    </w:p>
    <w:p w:rsidR="00302DD0" w:rsidRPr="00B64E63" w:rsidRDefault="00302DD0" w:rsidP="00302DD0">
      <w:pPr>
        <w:spacing w:after="0" w:line="240" w:lineRule="auto"/>
        <w:ind w:firstLine="709"/>
        <w:jc w:val="both"/>
        <w:rPr>
          <w:rFonts w:ascii="Times New Roman" w:hAnsi="Times New Roman" w:cs="Times New Roman"/>
          <w:sz w:val="24"/>
        </w:rPr>
      </w:pPr>
      <w:r w:rsidRPr="00B64E63">
        <w:rPr>
          <w:rFonts w:ascii="Times New Roman" w:hAnsi="Times New Roman" w:cs="Times New Roman"/>
          <w:sz w:val="24"/>
        </w:rPr>
        <w:t>- стаканы В или Н по</w:t>
      </w:r>
      <w:r w:rsidR="00056B37" w:rsidRPr="00B64E63">
        <w:rPr>
          <w:rFonts w:ascii="Times New Roman" w:hAnsi="Times New Roman" w:cs="Times New Roman"/>
          <w:sz w:val="24"/>
        </w:rPr>
        <w:t xml:space="preserve"> </w:t>
      </w:r>
      <w:r w:rsidRPr="00B64E63">
        <w:rPr>
          <w:rFonts w:ascii="Times New Roman" w:hAnsi="Times New Roman" w:cs="Times New Roman"/>
          <w:sz w:val="24"/>
        </w:rPr>
        <w:t xml:space="preserve"> ГОСТ 25336 в любом исполнении вместимостью 800 см</w:t>
      </w:r>
      <w:r w:rsidRPr="00B64E63">
        <w:rPr>
          <w:rFonts w:ascii="Times New Roman" w:hAnsi="Times New Roman" w:cs="Times New Roman"/>
          <w:sz w:val="24"/>
          <w:vertAlign w:val="superscript"/>
        </w:rPr>
        <w:t>3</w:t>
      </w:r>
      <w:r w:rsidRPr="00B64E63">
        <w:rPr>
          <w:rFonts w:ascii="Times New Roman" w:hAnsi="Times New Roman" w:cs="Times New Roman"/>
          <w:sz w:val="24"/>
        </w:rPr>
        <w:t>;</w:t>
      </w:r>
    </w:p>
    <w:p w:rsidR="00302DD0" w:rsidRPr="00B64E63" w:rsidRDefault="00302DD0" w:rsidP="00302DD0">
      <w:pPr>
        <w:spacing w:after="0" w:line="240" w:lineRule="auto"/>
        <w:ind w:firstLine="709"/>
        <w:jc w:val="both"/>
        <w:rPr>
          <w:rFonts w:ascii="Times New Roman" w:hAnsi="Times New Roman" w:cs="Times New Roman"/>
          <w:sz w:val="24"/>
        </w:rPr>
      </w:pPr>
      <w:r w:rsidRPr="00B64E63">
        <w:rPr>
          <w:rFonts w:ascii="Times New Roman" w:hAnsi="Times New Roman" w:cs="Times New Roman"/>
          <w:sz w:val="24"/>
        </w:rPr>
        <w:t xml:space="preserve">- цилиндр мерный по ГОСТ 1770 вместимостью </w:t>
      </w:r>
      <w:r w:rsidR="00056B37" w:rsidRPr="00B64E63">
        <w:rPr>
          <w:rFonts w:ascii="Times New Roman" w:hAnsi="Times New Roman" w:cs="Times New Roman"/>
          <w:sz w:val="24"/>
        </w:rPr>
        <w:t>5</w:t>
      </w:r>
      <w:r w:rsidRPr="00B64E63">
        <w:rPr>
          <w:rFonts w:ascii="Times New Roman" w:hAnsi="Times New Roman" w:cs="Times New Roman"/>
          <w:sz w:val="24"/>
        </w:rPr>
        <w:t xml:space="preserve"> см</w:t>
      </w:r>
      <w:r w:rsidRPr="00B64E63">
        <w:rPr>
          <w:rFonts w:ascii="Times New Roman" w:hAnsi="Times New Roman" w:cs="Times New Roman"/>
          <w:sz w:val="24"/>
          <w:vertAlign w:val="superscript"/>
        </w:rPr>
        <w:t>3</w:t>
      </w:r>
      <w:r w:rsidRPr="00B64E63">
        <w:rPr>
          <w:rFonts w:ascii="Times New Roman" w:hAnsi="Times New Roman" w:cs="Times New Roman"/>
          <w:sz w:val="24"/>
        </w:rPr>
        <w:t xml:space="preserve"> 2-го класса точности;</w:t>
      </w:r>
    </w:p>
    <w:p w:rsidR="00BD7490" w:rsidRPr="00B64E63" w:rsidRDefault="00BD7490" w:rsidP="00302DD0">
      <w:pPr>
        <w:spacing w:after="0" w:line="240" w:lineRule="auto"/>
        <w:ind w:firstLine="709"/>
        <w:jc w:val="both"/>
        <w:rPr>
          <w:rFonts w:ascii="Times New Roman" w:hAnsi="Times New Roman" w:cs="Times New Roman"/>
          <w:sz w:val="24"/>
        </w:rPr>
      </w:pPr>
      <w:r w:rsidRPr="00B64E63">
        <w:rPr>
          <w:rFonts w:ascii="Times New Roman" w:hAnsi="Times New Roman" w:cs="Times New Roman"/>
          <w:sz w:val="24"/>
        </w:rPr>
        <w:t>- цилиндрическая емкость вместимостью 20 дм</w:t>
      </w:r>
      <w:r w:rsidRPr="00B64E63">
        <w:rPr>
          <w:rFonts w:ascii="Times New Roman" w:hAnsi="Times New Roman" w:cs="Times New Roman"/>
          <w:sz w:val="24"/>
          <w:vertAlign w:val="superscript"/>
        </w:rPr>
        <w:t>3</w:t>
      </w:r>
      <w:r w:rsidRPr="00B64E63">
        <w:rPr>
          <w:rFonts w:ascii="Times New Roman" w:hAnsi="Times New Roman" w:cs="Times New Roman"/>
          <w:sz w:val="24"/>
        </w:rPr>
        <w:t>;</w:t>
      </w:r>
    </w:p>
    <w:p w:rsidR="0004015D" w:rsidRPr="00B67F63" w:rsidRDefault="00056B37" w:rsidP="0004015D">
      <w:pPr>
        <w:spacing w:after="0" w:line="240" w:lineRule="auto"/>
        <w:ind w:firstLine="709"/>
        <w:jc w:val="both"/>
        <w:rPr>
          <w:rFonts w:ascii="Times New Roman" w:hAnsi="Times New Roman" w:cs="Times New Roman"/>
          <w:sz w:val="24"/>
        </w:rPr>
      </w:pPr>
      <w:r w:rsidRPr="0022705F">
        <w:rPr>
          <w:rFonts w:ascii="Times New Roman" w:hAnsi="Times New Roman" w:cs="Times New Roman"/>
          <w:sz w:val="24"/>
        </w:rPr>
        <w:t xml:space="preserve">- </w:t>
      </w:r>
      <w:r w:rsidR="00584D5D" w:rsidRPr="00B67F63">
        <w:rPr>
          <w:rFonts w:ascii="Times New Roman" w:hAnsi="Times New Roman" w:cs="Times New Roman"/>
          <w:sz w:val="24"/>
        </w:rPr>
        <w:t xml:space="preserve">модельный </w:t>
      </w:r>
      <w:r w:rsidR="00B62A4E" w:rsidRPr="00B67F63">
        <w:rPr>
          <w:rFonts w:ascii="Times New Roman" w:hAnsi="Times New Roman" w:cs="Times New Roman"/>
          <w:sz w:val="24"/>
        </w:rPr>
        <w:t xml:space="preserve">технологический </w:t>
      </w:r>
      <w:r w:rsidRPr="00B67F63">
        <w:rPr>
          <w:rFonts w:ascii="Times New Roman" w:hAnsi="Times New Roman" w:cs="Times New Roman"/>
          <w:sz w:val="24"/>
        </w:rPr>
        <w:t>раствор</w:t>
      </w:r>
      <w:r w:rsidR="0004015D" w:rsidRPr="00B67F63">
        <w:rPr>
          <w:rFonts w:ascii="Times New Roman" w:hAnsi="Times New Roman" w:cs="Times New Roman"/>
          <w:sz w:val="24"/>
        </w:rPr>
        <w:t xml:space="preserve">, раствор концентрации </w:t>
      </w:r>
      <w:r w:rsidR="00B62A4E" w:rsidRPr="00B67F63">
        <w:rPr>
          <w:rFonts w:ascii="Times New Roman" w:hAnsi="Times New Roman" w:cs="Times New Roman"/>
          <w:i/>
          <w:sz w:val="24"/>
        </w:rPr>
        <w:t>С</w:t>
      </w:r>
      <w:r w:rsidR="0004015D" w:rsidRPr="00B67F63">
        <w:rPr>
          <w:rFonts w:ascii="Times New Roman" w:hAnsi="Times New Roman" w:cs="Times New Roman"/>
          <w:sz w:val="24"/>
        </w:rPr>
        <w:t xml:space="preserve"> (</w:t>
      </w:r>
      <w:r w:rsidR="0004015D" w:rsidRPr="00B67F63">
        <w:rPr>
          <w:rFonts w:ascii="Times New Roman" w:hAnsi="Times New Roman" w:cs="Times New Roman"/>
          <w:sz w:val="24"/>
          <w:lang w:val="en-US"/>
        </w:rPr>
        <w:t>U</w:t>
      </w:r>
      <w:r w:rsidR="0004015D" w:rsidRPr="00B67F63">
        <w:rPr>
          <w:rFonts w:ascii="Times New Roman" w:hAnsi="Times New Roman" w:cs="Times New Roman"/>
          <w:sz w:val="24"/>
        </w:rPr>
        <w:t xml:space="preserve">) – </w:t>
      </w:r>
      <w:r w:rsidR="0004015D" w:rsidRPr="00B67F63">
        <w:rPr>
          <w:rFonts w:ascii="Times New Roman" w:hAnsi="Times New Roman" w:cs="Times New Roman"/>
          <w:sz w:val="24"/>
          <w:szCs w:val="24"/>
        </w:rPr>
        <w:t>(0,045 ± 0,003</w:t>
      </w:r>
      <w:r w:rsidR="00584D5D" w:rsidRPr="00B67F63">
        <w:rPr>
          <w:rFonts w:ascii="Times New Roman" w:hAnsi="Times New Roman" w:cs="Times New Roman"/>
          <w:sz w:val="24"/>
          <w:szCs w:val="24"/>
        </w:rPr>
        <w:t>)</w:t>
      </w:r>
      <w:r w:rsidR="00584D5D" w:rsidRPr="00B67F63">
        <w:rPr>
          <w:sz w:val="24"/>
          <w:szCs w:val="24"/>
        </w:rPr>
        <w:t xml:space="preserve"> </w:t>
      </w:r>
      <w:r w:rsidR="00584D5D" w:rsidRPr="00B67F63">
        <w:rPr>
          <w:rFonts w:ascii="Times New Roman" w:hAnsi="Times New Roman" w:cs="Times New Roman"/>
          <w:sz w:val="24"/>
          <w:szCs w:val="24"/>
        </w:rPr>
        <w:t>г</w:t>
      </w:r>
      <w:r w:rsidR="0004015D" w:rsidRPr="00B67F63">
        <w:rPr>
          <w:rFonts w:ascii="Times New Roman" w:hAnsi="Times New Roman" w:cs="Times New Roman"/>
          <w:sz w:val="24"/>
          <w:szCs w:val="24"/>
        </w:rPr>
        <w:t>/дм</w:t>
      </w:r>
      <w:r w:rsidR="0004015D" w:rsidRPr="00B67F63">
        <w:rPr>
          <w:rFonts w:ascii="Times New Roman" w:hAnsi="Times New Roman" w:cs="Times New Roman"/>
          <w:sz w:val="24"/>
          <w:szCs w:val="24"/>
          <w:vertAlign w:val="superscript"/>
        </w:rPr>
        <w:t>3</w:t>
      </w:r>
      <w:r w:rsidR="0004015D" w:rsidRPr="00B67F63">
        <w:rPr>
          <w:rFonts w:ascii="Times New Roman" w:hAnsi="Times New Roman" w:cs="Times New Roman"/>
          <w:sz w:val="24"/>
        </w:rPr>
        <w:t>;</w:t>
      </w:r>
    </w:p>
    <w:p w:rsidR="00302DD0" w:rsidRPr="00B67F63" w:rsidRDefault="00302DD0" w:rsidP="00302DD0">
      <w:pPr>
        <w:spacing w:after="0" w:line="240" w:lineRule="auto"/>
        <w:ind w:firstLine="709"/>
        <w:jc w:val="both"/>
        <w:rPr>
          <w:rFonts w:ascii="Times New Roman" w:hAnsi="Times New Roman" w:cs="Times New Roman"/>
          <w:sz w:val="24"/>
        </w:rPr>
      </w:pPr>
      <w:r w:rsidRPr="00B67F63">
        <w:rPr>
          <w:rFonts w:ascii="Times New Roman" w:hAnsi="Times New Roman" w:cs="Times New Roman"/>
          <w:sz w:val="24"/>
        </w:rPr>
        <w:t>- вода дистиллированная по ГОСТ 6709 или деминерализованная, соответствующая требованиям ГОСТ 6709.</w:t>
      </w:r>
    </w:p>
    <w:p w:rsidR="00302DD0" w:rsidRPr="00B67F63" w:rsidRDefault="00302DD0" w:rsidP="00302DD0">
      <w:pPr>
        <w:shd w:val="clear" w:color="auto" w:fill="FFFFFF"/>
        <w:spacing w:after="0" w:line="240" w:lineRule="auto"/>
        <w:ind w:firstLine="709"/>
        <w:jc w:val="both"/>
        <w:rPr>
          <w:rFonts w:ascii="Times New Roman" w:hAnsi="Times New Roman" w:cs="Times New Roman"/>
          <w:bCs/>
          <w:iCs/>
          <w:spacing w:val="40"/>
          <w:sz w:val="20"/>
          <w:szCs w:val="20"/>
        </w:rPr>
      </w:pPr>
    </w:p>
    <w:p w:rsidR="00584D5D" w:rsidRPr="00B67F63" w:rsidRDefault="00584D5D" w:rsidP="00302DD0">
      <w:pPr>
        <w:shd w:val="clear" w:color="auto" w:fill="FFFFFF"/>
        <w:spacing w:after="0" w:line="240" w:lineRule="auto"/>
        <w:ind w:firstLine="709"/>
        <w:jc w:val="both"/>
        <w:rPr>
          <w:rFonts w:ascii="Times New Roman" w:hAnsi="Times New Roman" w:cs="Times New Roman"/>
          <w:bCs/>
          <w:iCs/>
          <w:sz w:val="20"/>
          <w:szCs w:val="20"/>
        </w:rPr>
      </w:pPr>
      <w:r w:rsidRPr="00B67F63">
        <w:rPr>
          <w:rFonts w:ascii="Times New Roman" w:hAnsi="Times New Roman" w:cs="Times New Roman"/>
          <w:bCs/>
          <w:iCs/>
          <w:sz w:val="20"/>
          <w:szCs w:val="20"/>
        </w:rPr>
        <w:t>Примечания:</w:t>
      </w:r>
    </w:p>
    <w:p w:rsidR="00302DD0" w:rsidRPr="00B67F63" w:rsidRDefault="00302DD0" w:rsidP="00302DD0">
      <w:pPr>
        <w:shd w:val="clear" w:color="auto" w:fill="FFFFFF"/>
        <w:spacing w:after="0" w:line="240" w:lineRule="auto"/>
        <w:ind w:firstLine="709"/>
        <w:jc w:val="both"/>
        <w:rPr>
          <w:rFonts w:ascii="Times New Roman" w:hAnsi="Times New Roman" w:cs="Times New Roman"/>
          <w:spacing w:val="-2"/>
          <w:sz w:val="20"/>
          <w:szCs w:val="20"/>
        </w:rPr>
      </w:pPr>
      <w:r w:rsidRPr="00B67F63">
        <w:rPr>
          <w:rFonts w:ascii="Times New Roman" w:hAnsi="Times New Roman" w:cs="Times New Roman"/>
          <w:bCs/>
          <w:iCs/>
          <w:spacing w:val="40"/>
          <w:sz w:val="20"/>
          <w:szCs w:val="20"/>
        </w:rPr>
        <w:t>–</w:t>
      </w:r>
      <w:r w:rsidR="00A3630C" w:rsidRPr="00B67F63">
        <w:rPr>
          <w:rFonts w:ascii="Times New Roman" w:hAnsi="Times New Roman" w:cs="Times New Roman"/>
          <w:bCs/>
          <w:iCs/>
          <w:spacing w:val="40"/>
          <w:sz w:val="20"/>
          <w:szCs w:val="20"/>
        </w:rPr>
        <w:t xml:space="preserve"> </w:t>
      </w:r>
      <w:r w:rsidRPr="00B67F63">
        <w:rPr>
          <w:rFonts w:ascii="Times New Roman" w:hAnsi="Times New Roman" w:cs="Times New Roman"/>
          <w:bCs/>
          <w:iCs/>
          <w:sz w:val="20"/>
          <w:szCs w:val="20"/>
        </w:rPr>
        <w:t>допускается</w:t>
      </w:r>
      <w:r w:rsidRPr="00B67F63">
        <w:rPr>
          <w:rFonts w:ascii="Times New Roman" w:hAnsi="Times New Roman" w:cs="Times New Roman"/>
          <w:spacing w:val="-2"/>
          <w:sz w:val="20"/>
          <w:szCs w:val="20"/>
        </w:rPr>
        <w:t xml:space="preserve"> применение других типов средств измерений, в том числе вспомогательных устройств, материалов и реактивов с аналогичными или лучшими метрологическими </w:t>
      </w:r>
      <w:r w:rsidR="00584D5D" w:rsidRPr="00B67F63">
        <w:rPr>
          <w:rFonts w:ascii="Times New Roman" w:hAnsi="Times New Roman" w:cs="Times New Roman"/>
          <w:spacing w:val="-2"/>
          <w:sz w:val="20"/>
          <w:szCs w:val="20"/>
        </w:rPr>
        <w:t>и техническими характеристиками;</w:t>
      </w:r>
    </w:p>
    <w:p w:rsidR="00281E12" w:rsidRPr="00B67F63" w:rsidRDefault="00584D5D" w:rsidP="00281E12">
      <w:pPr>
        <w:ind w:firstLine="567"/>
        <w:jc w:val="both"/>
        <w:rPr>
          <w:rFonts w:ascii="Times New Roman" w:hAnsi="Times New Roman" w:cs="Times New Roman"/>
          <w:bCs/>
          <w:iCs/>
          <w:sz w:val="20"/>
          <w:szCs w:val="20"/>
        </w:rPr>
      </w:pPr>
      <w:r w:rsidRPr="00B67F63">
        <w:rPr>
          <w:rFonts w:ascii="Times New Roman" w:hAnsi="Times New Roman" w:cs="Times New Roman"/>
          <w:spacing w:val="-2"/>
          <w:sz w:val="20"/>
          <w:szCs w:val="20"/>
        </w:rPr>
        <w:t xml:space="preserve">- </w:t>
      </w:r>
      <w:r w:rsidR="00281E12" w:rsidRPr="00B67F63">
        <w:rPr>
          <w:rFonts w:ascii="Times New Roman" w:hAnsi="Times New Roman" w:cs="Times New Roman"/>
          <w:spacing w:val="-2"/>
          <w:sz w:val="20"/>
          <w:szCs w:val="20"/>
        </w:rPr>
        <w:t xml:space="preserve">состав </w:t>
      </w:r>
      <w:r w:rsidR="00281E12" w:rsidRPr="00B67F63">
        <w:rPr>
          <w:rFonts w:ascii="Times New Roman" w:hAnsi="Times New Roman" w:cs="Times New Roman"/>
          <w:bCs/>
          <w:iCs/>
          <w:sz w:val="20"/>
          <w:szCs w:val="20"/>
        </w:rPr>
        <w:t xml:space="preserve">модельных </w:t>
      </w:r>
      <w:r w:rsidR="00472A2F" w:rsidRPr="00B67F63">
        <w:rPr>
          <w:rFonts w:ascii="Times New Roman" w:hAnsi="Times New Roman" w:cs="Times New Roman"/>
          <w:spacing w:val="-2"/>
          <w:sz w:val="20"/>
          <w:szCs w:val="20"/>
        </w:rPr>
        <w:t>технологических растворов</w:t>
      </w:r>
      <w:r w:rsidR="00281E12" w:rsidRPr="00B67F63">
        <w:rPr>
          <w:rFonts w:ascii="Times New Roman" w:hAnsi="Times New Roman" w:cs="Times New Roman"/>
          <w:bCs/>
          <w:iCs/>
          <w:sz w:val="20"/>
          <w:szCs w:val="20"/>
        </w:rPr>
        <w:t xml:space="preserve"> с массовой концентрацией, г/дм</w:t>
      </w:r>
      <w:r w:rsidR="00281E12" w:rsidRPr="00B67F63">
        <w:rPr>
          <w:rFonts w:ascii="Times New Roman" w:hAnsi="Times New Roman" w:cs="Times New Roman"/>
          <w:bCs/>
          <w:iCs/>
          <w:sz w:val="20"/>
          <w:szCs w:val="20"/>
          <w:vertAlign w:val="superscript"/>
        </w:rPr>
        <w:t>3</w:t>
      </w:r>
      <w:r w:rsidR="00281E12" w:rsidRPr="00B67F63">
        <w:rPr>
          <w:rFonts w:ascii="Times New Roman" w:hAnsi="Times New Roman" w:cs="Times New Roman"/>
          <w:bCs/>
          <w:iCs/>
          <w:sz w:val="20"/>
          <w:szCs w:val="20"/>
        </w:rPr>
        <w:t>: U = (0,045 ± 0,003); Fe</w:t>
      </w:r>
      <w:r w:rsidR="00281E12" w:rsidRPr="00B67F63">
        <w:rPr>
          <w:rFonts w:ascii="Times New Roman" w:hAnsi="Times New Roman" w:cs="Times New Roman"/>
          <w:bCs/>
          <w:iCs/>
          <w:sz w:val="20"/>
          <w:szCs w:val="20"/>
          <w:vertAlign w:val="superscript"/>
        </w:rPr>
        <w:t>3+</w:t>
      </w:r>
      <w:r w:rsidR="00281E12" w:rsidRPr="00B67F63">
        <w:rPr>
          <w:rFonts w:ascii="Times New Roman" w:hAnsi="Times New Roman" w:cs="Times New Roman"/>
          <w:bCs/>
          <w:iCs/>
          <w:sz w:val="20"/>
          <w:szCs w:val="20"/>
        </w:rPr>
        <w:t xml:space="preserve">= 0,4-0,6; </w:t>
      </w:r>
      <w:proofErr w:type="spellStart"/>
      <w:r w:rsidR="00281E12" w:rsidRPr="00B67F63">
        <w:rPr>
          <w:rFonts w:ascii="Times New Roman" w:hAnsi="Times New Roman" w:cs="Times New Roman"/>
          <w:bCs/>
          <w:iCs/>
          <w:sz w:val="20"/>
          <w:szCs w:val="20"/>
        </w:rPr>
        <w:t>Cl</w:t>
      </w:r>
      <w:proofErr w:type="spellEnd"/>
      <w:r w:rsidR="00281E12" w:rsidRPr="00B67F63">
        <w:rPr>
          <w:rFonts w:ascii="Times New Roman" w:hAnsi="Times New Roman" w:cs="Times New Roman"/>
          <w:bCs/>
          <w:iCs/>
          <w:sz w:val="20"/>
          <w:szCs w:val="20"/>
          <w:vertAlign w:val="superscript"/>
        </w:rPr>
        <w:t>-</w:t>
      </w:r>
      <w:r w:rsidR="00281E12" w:rsidRPr="00B67F63">
        <w:rPr>
          <w:rFonts w:ascii="Times New Roman" w:hAnsi="Times New Roman" w:cs="Times New Roman"/>
          <w:bCs/>
          <w:iCs/>
          <w:sz w:val="20"/>
          <w:szCs w:val="20"/>
        </w:rPr>
        <w:t xml:space="preserve"> = 0,15 - 0,25; SO</w:t>
      </w:r>
      <w:r w:rsidR="00281E12" w:rsidRPr="00B67F63">
        <w:rPr>
          <w:rFonts w:ascii="Times New Roman" w:hAnsi="Times New Roman" w:cs="Times New Roman"/>
          <w:bCs/>
          <w:iCs/>
          <w:sz w:val="20"/>
          <w:szCs w:val="20"/>
          <w:vertAlign w:val="subscript"/>
        </w:rPr>
        <w:t>4</w:t>
      </w:r>
      <w:r w:rsidR="00281E12" w:rsidRPr="00B67F63">
        <w:rPr>
          <w:rFonts w:ascii="Times New Roman" w:hAnsi="Times New Roman" w:cs="Times New Roman"/>
          <w:bCs/>
          <w:iCs/>
          <w:sz w:val="20"/>
          <w:szCs w:val="20"/>
          <w:vertAlign w:val="superscript"/>
        </w:rPr>
        <w:t>2-</w:t>
      </w:r>
      <w:r w:rsidR="00281E12" w:rsidRPr="00B67F63">
        <w:rPr>
          <w:rFonts w:ascii="Times New Roman" w:hAnsi="Times New Roman" w:cs="Times New Roman"/>
          <w:bCs/>
          <w:iCs/>
          <w:sz w:val="20"/>
          <w:szCs w:val="20"/>
        </w:rPr>
        <w:t xml:space="preserve"> = 8 - 10; NO</w:t>
      </w:r>
      <w:r w:rsidR="00281E12" w:rsidRPr="00B67F63">
        <w:rPr>
          <w:rFonts w:ascii="Times New Roman" w:hAnsi="Times New Roman" w:cs="Times New Roman"/>
          <w:bCs/>
          <w:iCs/>
          <w:sz w:val="20"/>
          <w:szCs w:val="20"/>
          <w:vertAlign w:val="superscript"/>
        </w:rPr>
        <w:t>3-</w:t>
      </w:r>
      <w:r w:rsidR="00281E12" w:rsidRPr="00B67F63">
        <w:rPr>
          <w:rFonts w:ascii="Times New Roman" w:hAnsi="Times New Roman" w:cs="Times New Roman"/>
          <w:bCs/>
          <w:iCs/>
          <w:sz w:val="20"/>
          <w:szCs w:val="20"/>
        </w:rPr>
        <w:t xml:space="preserve"> = 0,2 - 0,3; SiO</w:t>
      </w:r>
      <w:r w:rsidR="00281E12" w:rsidRPr="00B67F63">
        <w:rPr>
          <w:rFonts w:ascii="Times New Roman" w:hAnsi="Times New Roman" w:cs="Times New Roman"/>
          <w:bCs/>
          <w:iCs/>
          <w:sz w:val="20"/>
          <w:szCs w:val="20"/>
          <w:vertAlign w:val="subscript"/>
        </w:rPr>
        <w:t>2</w:t>
      </w:r>
      <w:r w:rsidR="00281E12" w:rsidRPr="00B67F63">
        <w:rPr>
          <w:rFonts w:ascii="Times New Roman" w:hAnsi="Times New Roman" w:cs="Times New Roman"/>
          <w:bCs/>
          <w:iCs/>
          <w:sz w:val="20"/>
          <w:szCs w:val="20"/>
        </w:rPr>
        <w:t xml:space="preserve"> = 0,05-0,15; </w:t>
      </w:r>
      <w:proofErr w:type="spellStart"/>
      <w:r w:rsidR="00281E12" w:rsidRPr="00B67F63">
        <w:rPr>
          <w:rFonts w:ascii="Times New Roman" w:hAnsi="Times New Roman" w:cs="Times New Roman"/>
          <w:bCs/>
          <w:iCs/>
          <w:sz w:val="20"/>
          <w:szCs w:val="20"/>
        </w:rPr>
        <w:t>pH</w:t>
      </w:r>
      <w:proofErr w:type="spellEnd"/>
      <w:r w:rsidR="00281E12" w:rsidRPr="00B67F63">
        <w:rPr>
          <w:rFonts w:ascii="Times New Roman" w:hAnsi="Times New Roman" w:cs="Times New Roman"/>
          <w:bCs/>
          <w:iCs/>
          <w:sz w:val="20"/>
          <w:szCs w:val="20"/>
        </w:rPr>
        <w:t xml:space="preserve"> = 1,8-2,0; H</w:t>
      </w:r>
      <w:r w:rsidR="00281E12" w:rsidRPr="00B67F63">
        <w:rPr>
          <w:rFonts w:ascii="Times New Roman" w:hAnsi="Times New Roman" w:cs="Times New Roman"/>
          <w:bCs/>
          <w:iCs/>
          <w:sz w:val="20"/>
          <w:szCs w:val="20"/>
          <w:vertAlign w:val="subscript"/>
        </w:rPr>
        <w:t>2</w:t>
      </w:r>
      <w:r w:rsidR="00281E12" w:rsidRPr="00B67F63">
        <w:rPr>
          <w:rFonts w:ascii="Times New Roman" w:hAnsi="Times New Roman" w:cs="Times New Roman"/>
          <w:bCs/>
          <w:iCs/>
          <w:sz w:val="20"/>
          <w:szCs w:val="20"/>
        </w:rPr>
        <w:t>SO</w:t>
      </w:r>
      <w:r w:rsidR="00281E12" w:rsidRPr="00B67F63">
        <w:rPr>
          <w:rFonts w:ascii="Times New Roman" w:hAnsi="Times New Roman" w:cs="Times New Roman"/>
          <w:bCs/>
          <w:iCs/>
          <w:sz w:val="20"/>
          <w:szCs w:val="20"/>
          <w:vertAlign w:val="subscript"/>
        </w:rPr>
        <w:t>4</w:t>
      </w:r>
      <w:r w:rsidR="00281E12" w:rsidRPr="00B67F63">
        <w:rPr>
          <w:rFonts w:ascii="Times New Roman" w:hAnsi="Times New Roman" w:cs="Times New Roman"/>
          <w:bCs/>
          <w:iCs/>
          <w:sz w:val="20"/>
          <w:szCs w:val="20"/>
        </w:rPr>
        <w:t xml:space="preserve"> = 1,0.</w:t>
      </w:r>
    </w:p>
    <w:p w:rsidR="00302DD0" w:rsidRPr="00B64E63" w:rsidRDefault="00437C25" w:rsidP="00302DD0">
      <w:pPr>
        <w:suppressLineNumbers/>
        <w:shd w:val="clear" w:color="auto" w:fill="FFFFFF"/>
        <w:tabs>
          <w:tab w:val="left" w:pos="8798"/>
        </w:tabs>
        <w:spacing w:after="0" w:line="240" w:lineRule="auto"/>
        <w:ind w:firstLine="709"/>
        <w:jc w:val="both"/>
        <w:rPr>
          <w:rFonts w:ascii="Times New Roman" w:hAnsi="Times New Roman" w:cs="Times New Roman"/>
          <w:bCs/>
          <w:sz w:val="24"/>
          <w:szCs w:val="24"/>
        </w:rPr>
      </w:pPr>
      <w:r>
        <w:rPr>
          <w:rFonts w:ascii="Times New Roman" w:hAnsi="Times New Roman" w:cs="Times New Roman"/>
          <w:spacing w:val="-2"/>
          <w:sz w:val="24"/>
          <w:szCs w:val="24"/>
        </w:rPr>
        <w:t>К</w:t>
      </w:r>
      <w:r w:rsidR="00302DD0" w:rsidRPr="00B64E63">
        <w:rPr>
          <w:rFonts w:ascii="Times New Roman" w:hAnsi="Times New Roman" w:cs="Times New Roman"/>
          <w:spacing w:val="-2"/>
          <w:sz w:val="24"/>
          <w:szCs w:val="24"/>
        </w:rPr>
        <w:t xml:space="preserve">.4 </w:t>
      </w:r>
      <w:r w:rsidR="00302DD0" w:rsidRPr="00B64E63">
        <w:rPr>
          <w:rFonts w:ascii="Times New Roman" w:hAnsi="Times New Roman" w:cs="Times New Roman"/>
          <w:bCs/>
          <w:sz w:val="24"/>
          <w:szCs w:val="24"/>
        </w:rPr>
        <w:t>Требования к квалификации операторов</w:t>
      </w:r>
    </w:p>
    <w:p w:rsidR="00302DD0" w:rsidRPr="00B64E63" w:rsidRDefault="00302DD0" w:rsidP="00302DD0">
      <w:pPr>
        <w:suppressLineNumbers/>
        <w:shd w:val="clear" w:color="auto" w:fill="FFFFFF"/>
        <w:tabs>
          <w:tab w:val="left" w:pos="8798"/>
        </w:tabs>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К выполнению измерений и обработке их  результатов допускают лиц, имеющих образование не ниже среднего, прошедших инструктаж по радиационной безопасности и технике безопасности, и имеющие квалификацию лаборанта не ниже 3 разряда.</w:t>
      </w:r>
    </w:p>
    <w:p w:rsidR="00302DD0" w:rsidRPr="00B64E63" w:rsidRDefault="00437C25" w:rsidP="00302DD0">
      <w:pPr>
        <w:suppressLineNumbers/>
        <w:shd w:val="clear" w:color="auto" w:fill="FFFFFF"/>
        <w:tabs>
          <w:tab w:val="left" w:pos="8798"/>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w:t>
      </w:r>
      <w:r w:rsidR="00302DD0" w:rsidRPr="00B64E63">
        <w:rPr>
          <w:rFonts w:ascii="Times New Roman" w:hAnsi="Times New Roman" w:cs="Times New Roman"/>
          <w:sz w:val="24"/>
          <w:szCs w:val="24"/>
        </w:rPr>
        <w:t xml:space="preserve">.5 </w:t>
      </w:r>
      <w:r w:rsidR="00302DD0" w:rsidRPr="00B64E63">
        <w:rPr>
          <w:rFonts w:ascii="Times New Roman" w:hAnsi="Times New Roman" w:cs="Times New Roman"/>
          <w:bCs/>
          <w:sz w:val="24"/>
          <w:szCs w:val="24"/>
        </w:rPr>
        <w:t>Требования к условиям измерений</w:t>
      </w:r>
    </w:p>
    <w:p w:rsidR="00302DD0" w:rsidRPr="00B64E63" w:rsidRDefault="00302DD0" w:rsidP="00302DD0">
      <w:pPr>
        <w:tabs>
          <w:tab w:val="left" w:pos="0"/>
          <w:tab w:val="left" w:pos="1134"/>
        </w:tabs>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При выполнении измерений соблюдают следующие условия:</w:t>
      </w:r>
    </w:p>
    <w:p w:rsidR="00302DD0" w:rsidRPr="00B64E63" w:rsidRDefault="00302DD0" w:rsidP="00302DD0">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 температура окружающего воздуха от 15 °С до 30 °С;</w:t>
      </w:r>
    </w:p>
    <w:p w:rsidR="00302DD0" w:rsidRPr="00B64E63" w:rsidRDefault="00302DD0" w:rsidP="00302DD0">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 xml:space="preserve">- атмосферное давление от 84 кПа до 107 кПа (от 630 мм рт. ст. до </w:t>
      </w:r>
      <w:smartTag w:uri="urn:schemas-microsoft-com:office:smarttags" w:element="metricconverter">
        <w:smartTagPr>
          <w:attr w:name="ProductID" w:val="800 мм"/>
        </w:smartTagPr>
        <w:r w:rsidRPr="00B64E63">
          <w:rPr>
            <w:rFonts w:ascii="Times New Roman" w:hAnsi="Times New Roman" w:cs="Times New Roman"/>
            <w:sz w:val="24"/>
            <w:szCs w:val="24"/>
          </w:rPr>
          <w:t>800 мм</w:t>
        </w:r>
      </w:smartTag>
      <w:r w:rsidRPr="00B64E63">
        <w:rPr>
          <w:rFonts w:ascii="Times New Roman" w:hAnsi="Times New Roman" w:cs="Times New Roman"/>
          <w:sz w:val="24"/>
          <w:szCs w:val="24"/>
        </w:rPr>
        <w:t xml:space="preserve"> рт. ст.);</w:t>
      </w:r>
    </w:p>
    <w:p w:rsidR="00302DD0" w:rsidRPr="00B64E63" w:rsidRDefault="00302DD0" w:rsidP="00302DD0">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 xml:space="preserve">- относительная влажность воздуха от 30 % до 80 % при </w:t>
      </w:r>
      <w:r w:rsidRPr="00B64E63">
        <w:rPr>
          <w:rFonts w:ascii="Times New Roman" w:hAnsi="Times New Roman" w:cs="Times New Roman"/>
          <w:sz w:val="24"/>
          <w:szCs w:val="24"/>
          <w:lang w:val="en-US"/>
        </w:rPr>
        <w:t>t</w:t>
      </w:r>
      <w:r w:rsidRPr="00B64E63">
        <w:rPr>
          <w:rFonts w:ascii="Times New Roman" w:hAnsi="Times New Roman" w:cs="Times New Roman"/>
          <w:sz w:val="24"/>
          <w:szCs w:val="24"/>
        </w:rPr>
        <w:t xml:space="preserve"> 25 °С;</w:t>
      </w:r>
    </w:p>
    <w:p w:rsidR="00302DD0" w:rsidRPr="00B64E63" w:rsidRDefault="00302DD0" w:rsidP="00302DD0">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 xml:space="preserve">- частота переменного тока (50 ±1) Гц; </w:t>
      </w:r>
    </w:p>
    <w:p w:rsidR="00302DD0" w:rsidRPr="00B64E63" w:rsidRDefault="00302DD0" w:rsidP="00302DD0">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 отсутствие в окружающей среде взрывоопасных или агрессивных газов и паров.</w:t>
      </w:r>
    </w:p>
    <w:p w:rsidR="00302DD0" w:rsidRPr="00B64E63" w:rsidRDefault="00302DD0" w:rsidP="00302DD0">
      <w:pPr>
        <w:tabs>
          <w:tab w:val="left" w:pos="0"/>
          <w:tab w:val="left" w:pos="1134"/>
        </w:tabs>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При выполнении измерений соблюдают следующие условия:</w:t>
      </w:r>
    </w:p>
    <w:p w:rsidR="00302DD0" w:rsidRPr="00B64E63" w:rsidRDefault="00302DD0" w:rsidP="00302DD0">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 температура окружающего воздуха от 15 °С до 30 °С;</w:t>
      </w:r>
    </w:p>
    <w:p w:rsidR="00302DD0" w:rsidRPr="00B64E63" w:rsidRDefault="00302DD0" w:rsidP="00302DD0">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 xml:space="preserve">- атмосферное давление от 84 кПа до 107 кПа (от 630 мм рт. ст. до </w:t>
      </w:r>
      <w:smartTag w:uri="urn:schemas-microsoft-com:office:smarttags" w:element="metricconverter">
        <w:smartTagPr>
          <w:attr w:name="ProductID" w:val="800 мм"/>
        </w:smartTagPr>
        <w:r w:rsidRPr="00B64E63">
          <w:rPr>
            <w:rFonts w:ascii="Times New Roman" w:hAnsi="Times New Roman" w:cs="Times New Roman"/>
            <w:sz w:val="24"/>
            <w:szCs w:val="24"/>
          </w:rPr>
          <w:t>800 мм</w:t>
        </w:r>
      </w:smartTag>
      <w:r w:rsidRPr="00B64E63">
        <w:rPr>
          <w:rFonts w:ascii="Times New Roman" w:hAnsi="Times New Roman" w:cs="Times New Roman"/>
          <w:sz w:val="24"/>
          <w:szCs w:val="24"/>
        </w:rPr>
        <w:t xml:space="preserve"> рт. ст.);</w:t>
      </w:r>
    </w:p>
    <w:p w:rsidR="00302DD0" w:rsidRPr="00B64E63" w:rsidRDefault="00302DD0" w:rsidP="00302DD0">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 xml:space="preserve">- относительная влажность воздуха от 30 % до 80 % при </w:t>
      </w:r>
      <w:r w:rsidRPr="00B64E63">
        <w:rPr>
          <w:rFonts w:ascii="Times New Roman" w:hAnsi="Times New Roman" w:cs="Times New Roman"/>
          <w:sz w:val="24"/>
          <w:szCs w:val="24"/>
          <w:lang w:val="en-US"/>
        </w:rPr>
        <w:t>t</w:t>
      </w:r>
      <w:r w:rsidRPr="00B64E63">
        <w:rPr>
          <w:rFonts w:ascii="Times New Roman" w:hAnsi="Times New Roman" w:cs="Times New Roman"/>
          <w:sz w:val="24"/>
          <w:szCs w:val="24"/>
        </w:rPr>
        <w:t xml:space="preserve"> 25 °С;</w:t>
      </w:r>
    </w:p>
    <w:p w:rsidR="00302DD0" w:rsidRPr="00B64E63" w:rsidRDefault="00302DD0" w:rsidP="00302DD0">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 xml:space="preserve">- частота переменного тока (50 ±1) Гц; </w:t>
      </w:r>
    </w:p>
    <w:p w:rsidR="00302DD0" w:rsidRPr="00B64E63" w:rsidRDefault="00302DD0" w:rsidP="00302DD0">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 отсутствие в окружающей среде взрывоопасных или агрессивных газов и паров.</w:t>
      </w:r>
    </w:p>
    <w:p w:rsidR="00302DD0" w:rsidRPr="00B64E63" w:rsidRDefault="00437C25" w:rsidP="00302DD0">
      <w:pPr>
        <w:shd w:val="clear" w:color="auto" w:fill="FFFFFF"/>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w:t>
      </w:r>
      <w:r w:rsidR="00302DD0" w:rsidRPr="00B64E63">
        <w:rPr>
          <w:rFonts w:ascii="Times New Roman" w:hAnsi="Times New Roman" w:cs="Times New Roman"/>
          <w:bCs/>
          <w:sz w:val="24"/>
          <w:szCs w:val="24"/>
        </w:rPr>
        <w:t>.6 Порядок подготовки к проведению определения</w:t>
      </w:r>
    </w:p>
    <w:p w:rsidR="00302DD0" w:rsidRPr="00B64E63" w:rsidRDefault="00437C25" w:rsidP="00302DD0">
      <w:pPr>
        <w:shd w:val="clear" w:color="auto" w:fill="FFFFFF"/>
        <w:tabs>
          <w:tab w:val="left" w:pos="677"/>
        </w:tabs>
        <w:spacing w:after="0" w:line="240" w:lineRule="auto"/>
        <w:ind w:firstLine="720"/>
        <w:jc w:val="both"/>
        <w:rPr>
          <w:rFonts w:ascii="Times New Roman" w:hAnsi="Times New Roman" w:cs="Times New Roman"/>
          <w:sz w:val="24"/>
        </w:rPr>
      </w:pPr>
      <w:r>
        <w:rPr>
          <w:rFonts w:ascii="Times New Roman" w:hAnsi="Times New Roman" w:cs="Times New Roman"/>
          <w:iCs/>
          <w:sz w:val="24"/>
        </w:rPr>
        <w:t>К</w:t>
      </w:r>
      <w:r w:rsidR="00302DD0" w:rsidRPr="00B64E63">
        <w:rPr>
          <w:rFonts w:ascii="Times New Roman" w:hAnsi="Times New Roman" w:cs="Times New Roman"/>
          <w:iCs/>
          <w:sz w:val="24"/>
        </w:rPr>
        <w:t xml:space="preserve">.6.1 Ионообменную смолу </w:t>
      </w:r>
      <w:r w:rsidR="00302DD0" w:rsidRPr="00B64E63">
        <w:rPr>
          <w:rFonts w:ascii="AngsanaUPC" w:hAnsi="AngsanaUPC" w:cs="AngsanaUPC"/>
          <w:sz w:val="24"/>
          <w:shd w:val="clear" w:color="auto" w:fill="FFFFFF"/>
        </w:rPr>
        <w:t>~</w:t>
      </w:r>
      <w:r w:rsidR="00302DD0" w:rsidRPr="00B64E63">
        <w:rPr>
          <w:rFonts w:cs="AngsanaUPC"/>
          <w:sz w:val="24"/>
          <w:shd w:val="clear" w:color="auto" w:fill="FFFFFF"/>
        </w:rPr>
        <w:t xml:space="preserve"> </w:t>
      </w:r>
      <w:r w:rsidR="00C4051F" w:rsidRPr="00B64E63">
        <w:rPr>
          <w:rFonts w:ascii="Times New Roman" w:hAnsi="Times New Roman" w:cs="Times New Roman"/>
          <w:sz w:val="24"/>
          <w:shd w:val="clear" w:color="auto" w:fill="FFFFFF"/>
        </w:rPr>
        <w:t>5</w:t>
      </w:r>
      <w:r w:rsidR="00302DD0" w:rsidRPr="00B64E63">
        <w:rPr>
          <w:rFonts w:ascii="Times New Roman" w:hAnsi="Times New Roman" w:cs="Times New Roman"/>
          <w:sz w:val="24"/>
          <w:shd w:val="clear" w:color="auto" w:fill="FFFFFF"/>
        </w:rPr>
        <w:t xml:space="preserve">0 г </w:t>
      </w:r>
      <w:r w:rsidR="00302DD0" w:rsidRPr="00B64E63">
        <w:rPr>
          <w:rFonts w:ascii="Times New Roman" w:hAnsi="Times New Roman" w:cs="Times New Roman"/>
          <w:iCs/>
          <w:sz w:val="24"/>
        </w:rPr>
        <w:t xml:space="preserve">помещают в стакан вместимостью </w:t>
      </w:r>
      <w:r w:rsidR="00C4051F" w:rsidRPr="00B64E63">
        <w:rPr>
          <w:rFonts w:ascii="Times New Roman" w:hAnsi="Times New Roman" w:cs="Times New Roman"/>
          <w:iCs/>
          <w:sz w:val="24"/>
        </w:rPr>
        <w:t>2</w:t>
      </w:r>
      <w:r w:rsidR="00302DD0" w:rsidRPr="00B64E63">
        <w:rPr>
          <w:rFonts w:ascii="Times New Roman" w:hAnsi="Times New Roman" w:cs="Times New Roman"/>
          <w:iCs/>
          <w:sz w:val="24"/>
        </w:rPr>
        <w:t>00 см</w:t>
      </w:r>
      <w:r w:rsidR="00302DD0" w:rsidRPr="00B64E63">
        <w:rPr>
          <w:rFonts w:ascii="Times New Roman" w:hAnsi="Times New Roman" w:cs="Times New Roman"/>
          <w:iCs/>
          <w:sz w:val="24"/>
          <w:vertAlign w:val="superscript"/>
        </w:rPr>
        <w:t>3</w:t>
      </w:r>
      <w:r w:rsidR="00302DD0" w:rsidRPr="00B64E63">
        <w:rPr>
          <w:rFonts w:ascii="Times New Roman" w:hAnsi="Times New Roman" w:cs="Times New Roman"/>
          <w:iCs/>
          <w:sz w:val="24"/>
        </w:rPr>
        <w:t xml:space="preserve">, заливают дистиллированной </w:t>
      </w:r>
      <w:r w:rsidR="00302DD0" w:rsidRPr="00B64E63">
        <w:rPr>
          <w:rFonts w:ascii="Times New Roman" w:hAnsi="Times New Roman" w:cs="Times New Roman"/>
          <w:sz w:val="24"/>
        </w:rPr>
        <w:t xml:space="preserve">или деминерализованной </w:t>
      </w:r>
      <w:r w:rsidR="00302DD0" w:rsidRPr="00B64E63">
        <w:rPr>
          <w:rFonts w:ascii="Times New Roman" w:hAnsi="Times New Roman" w:cs="Times New Roman"/>
          <w:iCs/>
          <w:sz w:val="24"/>
        </w:rPr>
        <w:t>водой и оставляют на 1 ч для набухания.</w:t>
      </w:r>
      <w:r w:rsidR="00302DD0" w:rsidRPr="00B64E63">
        <w:rPr>
          <w:rFonts w:ascii="Times New Roman" w:hAnsi="Times New Roman" w:cs="Times New Roman"/>
          <w:iCs/>
        </w:rPr>
        <w:t xml:space="preserve"> </w:t>
      </w:r>
    </w:p>
    <w:p w:rsidR="00302DD0" w:rsidRPr="00B64E63" w:rsidRDefault="00437C25" w:rsidP="00302DD0">
      <w:pPr>
        <w:spacing w:after="0" w:line="240" w:lineRule="auto"/>
        <w:ind w:firstLine="709"/>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К</w:t>
      </w:r>
      <w:r w:rsidR="00302DD0" w:rsidRPr="00B64E63">
        <w:rPr>
          <w:rFonts w:ascii="Times New Roman" w:hAnsi="Times New Roman" w:cs="Times New Roman"/>
          <w:sz w:val="24"/>
          <w:shd w:val="clear" w:color="auto" w:fill="FFFFFF"/>
        </w:rPr>
        <w:t>.7  Порядок проведения определения</w:t>
      </w:r>
    </w:p>
    <w:p w:rsidR="00302DD0" w:rsidRPr="00B64E63" w:rsidRDefault="00437C25" w:rsidP="00302DD0">
      <w:pPr>
        <w:spacing w:after="0" w:line="240" w:lineRule="auto"/>
        <w:ind w:firstLine="709"/>
        <w:jc w:val="both"/>
        <w:rPr>
          <w:rFonts w:ascii="Times New Roman" w:hAnsi="Times New Roman" w:cs="Times New Roman"/>
          <w:sz w:val="24"/>
        </w:rPr>
      </w:pPr>
      <w:r>
        <w:rPr>
          <w:rFonts w:ascii="Times New Roman" w:hAnsi="Times New Roman" w:cs="Times New Roman"/>
          <w:sz w:val="24"/>
        </w:rPr>
        <w:t>К</w:t>
      </w:r>
      <w:r w:rsidR="00302DD0" w:rsidRPr="00B64E63">
        <w:rPr>
          <w:rFonts w:ascii="Times New Roman" w:hAnsi="Times New Roman" w:cs="Times New Roman"/>
          <w:sz w:val="24"/>
        </w:rPr>
        <w:t xml:space="preserve">.7.1 Ионообменную смолу из стакана переносят стеклянной трубкой в цилиндр вместимостью </w:t>
      </w:r>
      <w:r w:rsidR="00056B37" w:rsidRPr="00B64E63">
        <w:rPr>
          <w:rFonts w:ascii="Times New Roman" w:hAnsi="Times New Roman" w:cs="Times New Roman"/>
          <w:sz w:val="24"/>
        </w:rPr>
        <w:t>5</w:t>
      </w:r>
      <w:r w:rsidR="00302DD0" w:rsidRPr="00B64E63">
        <w:rPr>
          <w:rFonts w:ascii="Times New Roman" w:hAnsi="Times New Roman" w:cs="Times New Roman"/>
          <w:sz w:val="24"/>
        </w:rPr>
        <w:t xml:space="preserve"> см</w:t>
      </w:r>
      <w:r w:rsidR="00302DD0" w:rsidRPr="00B64E63">
        <w:rPr>
          <w:rFonts w:ascii="Times New Roman" w:hAnsi="Times New Roman" w:cs="Times New Roman"/>
          <w:sz w:val="24"/>
          <w:vertAlign w:val="superscript"/>
        </w:rPr>
        <w:t>3</w:t>
      </w:r>
      <w:r w:rsidR="00302DD0" w:rsidRPr="00B64E63">
        <w:rPr>
          <w:rFonts w:ascii="Times New Roman" w:hAnsi="Times New Roman" w:cs="Times New Roman"/>
          <w:sz w:val="24"/>
        </w:rPr>
        <w:t xml:space="preserve">. Стеклянную трубку каждый раз опускают до дна стакана. Для поликонденсационных ионитов с зернами неправильной формы допускается перенос анионита полиэтиленовым шпателем. Ионообменную смолу уплотняют легким </w:t>
      </w:r>
      <w:r w:rsidR="00302DD0" w:rsidRPr="00B64E63">
        <w:rPr>
          <w:rFonts w:ascii="Times New Roman" w:hAnsi="Times New Roman" w:cs="Times New Roman"/>
          <w:sz w:val="24"/>
        </w:rPr>
        <w:lastRenderedPageBreak/>
        <w:t xml:space="preserve">постукиванием резиновой пробкой, надетой на стеклянную палочку, до прекращения усадки, после этого доводят объем ионообменной смолы до </w:t>
      </w:r>
      <w:r w:rsidR="006C2257" w:rsidRPr="00B64E63">
        <w:rPr>
          <w:rFonts w:ascii="Times New Roman" w:hAnsi="Times New Roman" w:cs="Times New Roman"/>
          <w:sz w:val="24"/>
        </w:rPr>
        <w:t>2</w:t>
      </w:r>
      <w:r w:rsidR="00302DD0" w:rsidRPr="00B64E63">
        <w:rPr>
          <w:rFonts w:ascii="Times New Roman" w:hAnsi="Times New Roman" w:cs="Times New Roman"/>
          <w:sz w:val="24"/>
        </w:rPr>
        <w:t xml:space="preserve"> см</w:t>
      </w:r>
      <w:r w:rsidR="00302DD0" w:rsidRPr="00B64E63">
        <w:rPr>
          <w:rFonts w:ascii="Times New Roman" w:hAnsi="Times New Roman" w:cs="Times New Roman"/>
          <w:sz w:val="24"/>
          <w:vertAlign w:val="superscript"/>
        </w:rPr>
        <w:t>3</w:t>
      </w:r>
      <w:r w:rsidR="009364FB" w:rsidRPr="00B64E63">
        <w:rPr>
          <w:rFonts w:ascii="Times New Roman" w:hAnsi="Times New Roman" w:cs="Times New Roman"/>
          <w:sz w:val="24"/>
        </w:rPr>
        <w:t>.</w:t>
      </w:r>
    </w:p>
    <w:p w:rsidR="00117CB8" w:rsidRPr="00B64E63" w:rsidRDefault="00437C25" w:rsidP="00117CB8">
      <w:pPr>
        <w:shd w:val="clear" w:color="auto" w:fill="FFFFFF"/>
        <w:spacing w:after="0" w:line="240" w:lineRule="auto"/>
        <w:ind w:firstLine="709"/>
        <w:jc w:val="both"/>
        <w:rPr>
          <w:rFonts w:ascii="Times New Roman" w:hAnsi="Times New Roman" w:cs="Times New Roman"/>
          <w:sz w:val="24"/>
        </w:rPr>
      </w:pPr>
      <w:r>
        <w:rPr>
          <w:rFonts w:ascii="Times New Roman" w:hAnsi="Times New Roman" w:cs="Times New Roman"/>
          <w:sz w:val="24"/>
        </w:rPr>
        <w:t>К</w:t>
      </w:r>
      <w:r w:rsidR="00302DD0" w:rsidRPr="00B64E63">
        <w:rPr>
          <w:rFonts w:ascii="Times New Roman" w:hAnsi="Times New Roman" w:cs="Times New Roman"/>
          <w:sz w:val="24"/>
        </w:rPr>
        <w:t xml:space="preserve">.7.2 </w:t>
      </w:r>
      <w:r w:rsidR="006C2257" w:rsidRPr="00B64E63">
        <w:rPr>
          <w:rFonts w:ascii="Times New Roman" w:hAnsi="Times New Roman" w:cs="Times New Roman"/>
          <w:sz w:val="24"/>
        </w:rPr>
        <w:t>2</w:t>
      </w:r>
      <w:r w:rsidR="00302DD0" w:rsidRPr="00B64E63">
        <w:rPr>
          <w:rFonts w:ascii="Times New Roman" w:hAnsi="Times New Roman" w:cs="Times New Roman"/>
          <w:sz w:val="24"/>
        </w:rPr>
        <w:t xml:space="preserve"> см</w:t>
      </w:r>
      <w:r w:rsidR="00302DD0" w:rsidRPr="00B64E63">
        <w:rPr>
          <w:rFonts w:ascii="Times New Roman" w:hAnsi="Times New Roman" w:cs="Times New Roman"/>
          <w:sz w:val="24"/>
          <w:vertAlign w:val="superscript"/>
        </w:rPr>
        <w:t>3</w:t>
      </w:r>
      <w:r w:rsidR="00302DD0" w:rsidRPr="00B64E63">
        <w:rPr>
          <w:rFonts w:ascii="Times New Roman" w:hAnsi="Times New Roman" w:cs="Times New Roman"/>
          <w:sz w:val="24"/>
        </w:rPr>
        <w:t xml:space="preserve"> уплотненной ионообменной смолы струей дистиллированной или деминерализованной воды переносят в </w:t>
      </w:r>
      <w:r w:rsidR="00BD7490" w:rsidRPr="00B64E63">
        <w:rPr>
          <w:rFonts w:ascii="Times New Roman" w:hAnsi="Times New Roman" w:cs="Times New Roman"/>
          <w:sz w:val="24"/>
        </w:rPr>
        <w:t xml:space="preserve">емкость </w:t>
      </w:r>
      <w:r w:rsidR="00302DD0" w:rsidRPr="00B64E63">
        <w:rPr>
          <w:rFonts w:ascii="Times New Roman" w:hAnsi="Times New Roman" w:cs="Times New Roman"/>
          <w:sz w:val="24"/>
        </w:rPr>
        <w:t xml:space="preserve">вместимостью </w:t>
      </w:r>
      <w:r w:rsidR="00BD7490" w:rsidRPr="00B64E63">
        <w:rPr>
          <w:rFonts w:ascii="Times New Roman" w:hAnsi="Times New Roman" w:cs="Times New Roman"/>
          <w:sz w:val="24"/>
        </w:rPr>
        <w:t>20 д</w:t>
      </w:r>
      <w:r w:rsidR="00302DD0" w:rsidRPr="00B64E63">
        <w:rPr>
          <w:rFonts w:ascii="Times New Roman" w:hAnsi="Times New Roman" w:cs="Times New Roman"/>
          <w:sz w:val="24"/>
        </w:rPr>
        <w:t>м</w:t>
      </w:r>
      <w:r w:rsidR="00302DD0" w:rsidRPr="00B64E63">
        <w:rPr>
          <w:rFonts w:ascii="Times New Roman" w:hAnsi="Times New Roman" w:cs="Times New Roman"/>
          <w:sz w:val="24"/>
          <w:vertAlign w:val="superscript"/>
        </w:rPr>
        <w:t>3</w:t>
      </w:r>
      <w:r w:rsidR="00302DD0" w:rsidRPr="00B64E63">
        <w:rPr>
          <w:rFonts w:ascii="Times New Roman" w:hAnsi="Times New Roman" w:cs="Times New Roman"/>
          <w:sz w:val="24"/>
        </w:rPr>
        <w:t xml:space="preserve"> </w:t>
      </w:r>
      <w:r w:rsidR="00C04D45" w:rsidRPr="00B64E63">
        <w:rPr>
          <w:rFonts w:ascii="Times New Roman" w:hAnsi="Times New Roman" w:cs="Times New Roman"/>
          <w:sz w:val="24"/>
        </w:rPr>
        <w:t>(</w:t>
      </w:r>
      <w:r w:rsidR="009364FB" w:rsidRPr="00B64E63">
        <w:rPr>
          <w:rFonts w:ascii="Times New Roman" w:hAnsi="Times New Roman" w:cs="Times New Roman"/>
          <w:sz w:val="24"/>
        </w:rPr>
        <w:t>соотношени</w:t>
      </w:r>
      <w:r w:rsidR="00C04D45" w:rsidRPr="00B64E63">
        <w:rPr>
          <w:rFonts w:ascii="Times New Roman" w:hAnsi="Times New Roman" w:cs="Times New Roman"/>
          <w:sz w:val="24"/>
        </w:rPr>
        <w:t xml:space="preserve">е </w:t>
      </w:r>
      <w:r w:rsidR="009364FB" w:rsidRPr="00B64E63">
        <w:rPr>
          <w:rFonts w:ascii="Times New Roman" w:hAnsi="Times New Roman" w:cs="Times New Roman"/>
          <w:sz w:val="24"/>
        </w:rPr>
        <w:t xml:space="preserve">Ж:Т = </w:t>
      </w:r>
      <w:r w:rsidR="006C2257" w:rsidRPr="00B64E63">
        <w:rPr>
          <w:rFonts w:ascii="Times New Roman" w:hAnsi="Times New Roman" w:cs="Times New Roman"/>
          <w:sz w:val="24"/>
        </w:rPr>
        <w:t>8</w:t>
      </w:r>
      <w:r w:rsidR="009364FB" w:rsidRPr="00B64E63">
        <w:rPr>
          <w:rFonts w:ascii="Times New Roman" w:hAnsi="Times New Roman" w:cs="Times New Roman"/>
          <w:sz w:val="24"/>
        </w:rPr>
        <w:t>000:1</w:t>
      </w:r>
      <w:r w:rsidR="00C04D45" w:rsidRPr="00B64E63">
        <w:rPr>
          <w:rFonts w:ascii="Times New Roman" w:hAnsi="Times New Roman" w:cs="Times New Roman"/>
          <w:sz w:val="24"/>
        </w:rPr>
        <w:t>)</w:t>
      </w:r>
      <w:r w:rsidR="00C02E6B" w:rsidRPr="00B64E63">
        <w:rPr>
          <w:rFonts w:ascii="Times New Roman" w:hAnsi="Times New Roman" w:cs="Times New Roman"/>
          <w:sz w:val="24"/>
        </w:rPr>
        <w:t xml:space="preserve"> и</w:t>
      </w:r>
      <w:r w:rsidR="00302DD0" w:rsidRPr="00B64E63">
        <w:rPr>
          <w:rFonts w:ascii="Times New Roman" w:hAnsi="Times New Roman" w:cs="Times New Roman"/>
          <w:sz w:val="24"/>
        </w:rPr>
        <w:t xml:space="preserve"> сливают воду декантацией.</w:t>
      </w:r>
    </w:p>
    <w:p w:rsidR="00117CB8" w:rsidRPr="00FC0949" w:rsidRDefault="00437C25" w:rsidP="00117CB8">
      <w:pPr>
        <w:spacing w:after="0" w:line="240" w:lineRule="auto"/>
        <w:ind w:firstLine="709"/>
        <w:jc w:val="both"/>
        <w:rPr>
          <w:rFonts w:ascii="Times New Roman" w:hAnsi="Times New Roman" w:cs="Times New Roman"/>
          <w:sz w:val="24"/>
        </w:rPr>
      </w:pPr>
      <w:r>
        <w:rPr>
          <w:rFonts w:ascii="Times New Roman" w:hAnsi="Times New Roman" w:cs="Times New Roman"/>
          <w:sz w:val="24"/>
        </w:rPr>
        <w:t>К</w:t>
      </w:r>
      <w:r w:rsidR="00056B37" w:rsidRPr="00B64E63">
        <w:rPr>
          <w:rFonts w:ascii="Times New Roman" w:hAnsi="Times New Roman" w:cs="Times New Roman"/>
          <w:sz w:val="24"/>
        </w:rPr>
        <w:t xml:space="preserve">.7.3 </w:t>
      </w:r>
      <w:r w:rsidR="006C2257" w:rsidRPr="00B64E63">
        <w:rPr>
          <w:rFonts w:ascii="Times New Roman" w:hAnsi="Times New Roman" w:cs="Times New Roman"/>
          <w:sz w:val="24"/>
        </w:rPr>
        <w:t>Ионообменную смолу подвергают обработке 16 дм</w:t>
      </w:r>
      <w:r w:rsidR="00281E12" w:rsidRPr="00B64E63">
        <w:rPr>
          <w:rFonts w:ascii="Times New Roman" w:hAnsi="Times New Roman" w:cs="Times New Roman"/>
          <w:sz w:val="24"/>
          <w:vertAlign w:val="superscript"/>
        </w:rPr>
        <w:t xml:space="preserve">3 </w:t>
      </w:r>
      <w:r w:rsidR="00281E12" w:rsidRPr="00B64E63">
        <w:rPr>
          <w:rFonts w:ascii="Times New Roman" w:hAnsi="Times New Roman" w:cs="Times New Roman"/>
          <w:sz w:val="24"/>
        </w:rPr>
        <w:t>(</w:t>
      </w:r>
      <w:r w:rsidR="006C2257" w:rsidRPr="00B64E63">
        <w:rPr>
          <w:rFonts w:ascii="Times New Roman" w:hAnsi="Times New Roman" w:cs="Times New Roman"/>
          <w:sz w:val="24"/>
        </w:rPr>
        <w:t xml:space="preserve">соотношение </w:t>
      </w:r>
      <w:r w:rsidR="00281E12" w:rsidRPr="00B64E63">
        <w:rPr>
          <w:rFonts w:ascii="Times New Roman" w:hAnsi="Times New Roman" w:cs="Times New Roman"/>
          <w:sz w:val="24"/>
        </w:rPr>
        <w:t>Ж: Т</w:t>
      </w:r>
      <w:r w:rsidR="006C2257" w:rsidRPr="00B64E63">
        <w:rPr>
          <w:rFonts w:ascii="Times New Roman" w:hAnsi="Times New Roman" w:cs="Times New Roman"/>
          <w:sz w:val="24"/>
        </w:rPr>
        <w:t xml:space="preserve"> = 8000:1</w:t>
      </w:r>
      <w:r w:rsidR="006C2257" w:rsidRPr="00FC0949">
        <w:rPr>
          <w:rFonts w:ascii="Times New Roman" w:hAnsi="Times New Roman" w:cs="Times New Roman"/>
          <w:sz w:val="24"/>
        </w:rPr>
        <w:t xml:space="preserve">) </w:t>
      </w:r>
      <w:r w:rsidR="00584D5D" w:rsidRPr="00FC0949">
        <w:rPr>
          <w:rFonts w:ascii="Times New Roman" w:hAnsi="Times New Roman" w:cs="Times New Roman"/>
          <w:sz w:val="24"/>
        </w:rPr>
        <w:t>модельного</w:t>
      </w:r>
      <w:r w:rsidR="007041A2" w:rsidRPr="00FC0949">
        <w:rPr>
          <w:rFonts w:ascii="Times New Roman" w:hAnsi="Times New Roman" w:cs="Times New Roman"/>
          <w:sz w:val="24"/>
        </w:rPr>
        <w:t xml:space="preserve"> </w:t>
      </w:r>
      <w:r w:rsidR="00472A2F" w:rsidRPr="00FC0949">
        <w:rPr>
          <w:rFonts w:ascii="Times New Roman" w:eastAsia="Times New Roman" w:hAnsi="Times New Roman" w:cs="Times New Roman"/>
          <w:bCs/>
          <w:sz w:val="24"/>
          <w:szCs w:val="24"/>
          <w:lang w:eastAsia="ar-SA" w:bidi="en-US"/>
        </w:rPr>
        <w:t>технологического раствора</w:t>
      </w:r>
      <w:r w:rsidR="006C2257" w:rsidRPr="00FC0949">
        <w:rPr>
          <w:rFonts w:ascii="Times New Roman" w:hAnsi="Times New Roman" w:cs="Times New Roman"/>
          <w:sz w:val="24"/>
        </w:rPr>
        <w:t xml:space="preserve">. Продолжительность обработки составляет 12 ч. </w:t>
      </w:r>
      <w:r w:rsidR="006C2257" w:rsidRPr="00FC0949">
        <w:rPr>
          <w:rFonts w:ascii="Times New Roman" w:hAnsi="Times New Roman" w:cs="Times New Roman"/>
          <w:bCs/>
          <w:sz w:val="24"/>
        </w:rPr>
        <w:t xml:space="preserve">Эксперименты в статическом режиме проводят на лабораторной установке (рисунок </w:t>
      </w:r>
      <w:r w:rsidRPr="00FC0949">
        <w:rPr>
          <w:rFonts w:ascii="Times New Roman" w:hAnsi="Times New Roman" w:cs="Times New Roman"/>
          <w:bCs/>
          <w:sz w:val="24"/>
        </w:rPr>
        <w:t>К</w:t>
      </w:r>
      <w:r w:rsidR="006C2257" w:rsidRPr="00FC0949">
        <w:rPr>
          <w:rFonts w:ascii="Times New Roman" w:hAnsi="Times New Roman" w:cs="Times New Roman"/>
          <w:bCs/>
          <w:sz w:val="24"/>
        </w:rPr>
        <w:t>.1)</w:t>
      </w:r>
      <w:r w:rsidR="00117CB8" w:rsidRPr="00FC0949">
        <w:rPr>
          <w:rFonts w:ascii="Times New Roman" w:hAnsi="Times New Roman" w:cs="Times New Roman"/>
          <w:sz w:val="24"/>
          <w:szCs w:val="24"/>
        </w:rPr>
        <w:t>.</w:t>
      </w:r>
    </w:p>
    <w:p w:rsidR="006C2257" w:rsidRPr="00FC0949" w:rsidRDefault="006C2257" w:rsidP="00302DD0">
      <w:pPr>
        <w:spacing w:after="0" w:line="240" w:lineRule="auto"/>
        <w:ind w:firstLine="709"/>
        <w:jc w:val="both"/>
        <w:rPr>
          <w:rFonts w:ascii="Times New Roman" w:hAnsi="Times New Roman" w:cs="Times New Roman"/>
          <w:sz w:val="24"/>
        </w:rPr>
      </w:pPr>
      <w:r w:rsidRPr="00FC0949">
        <w:rPr>
          <w:rFonts w:ascii="Times New Roman" w:hAnsi="Times New Roman" w:cs="Times New Roman"/>
          <w:sz w:val="24"/>
        </w:rPr>
        <w:t xml:space="preserve">Перед обработкой ионообменной смолы </w:t>
      </w:r>
      <w:r w:rsidRPr="00FC0949">
        <w:rPr>
          <w:rFonts w:ascii="Times New Roman" w:hAnsi="Times New Roman" w:cs="Times New Roman"/>
          <w:iCs/>
          <w:sz w:val="24"/>
        </w:rPr>
        <w:t xml:space="preserve">определяют массовую концентрацию урана в </w:t>
      </w:r>
      <w:r w:rsidR="00584D5D" w:rsidRPr="00FC0949">
        <w:rPr>
          <w:rFonts w:ascii="Times New Roman" w:hAnsi="Times New Roman" w:cs="Times New Roman"/>
          <w:iCs/>
          <w:sz w:val="24"/>
        </w:rPr>
        <w:t>модельном</w:t>
      </w:r>
      <w:r w:rsidRPr="00FC0949">
        <w:rPr>
          <w:rFonts w:ascii="Times New Roman" w:hAnsi="Times New Roman" w:cs="Times New Roman"/>
          <w:iCs/>
          <w:sz w:val="24"/>
        </w:rPr>
        <w:t xml:space="preserve"> </w:t>
      </w:r>
      <w:r w:rsidR="00281E12" w:rsidRPr="00FC0949">
        <w:rPr>
          <w:rFonts w:ascii="Times New Roman" w:hAnsi="Times New Roman" w:cs="Times New Roman"/>
          <w:iCs/>
          <w:sz w:val="24"/>
        </w:rPr>
        <w:t xml:space="preserve">продуктивном </w:t>
      </w:r>
      <w:r w:rsidRPr="00FC0949">
        <w:rPr>
          <w:rFonts w:ascii="Times New Roman" w:hAnsi="Times New Roman" w:cs="Times New Roman"/>
          <w:iCs/>
          <w:sz w:val="24"/>
        </w:rPr>
        <w:t>растворе согласно МВИ, внесенным в реестр Государственных средств измерений (ГСИ) Республики Казахстан.</w:t>
      </w:r>
    </w:p>
    <w:p w:rsidR="009C3AAF" w:rsidRPr="00B64E63" w:rsidRDefault="00302DD0" w:rsidP="00302DD0">
      <w:pPr>
        <w:spacing w:after="0" w:line="240" w:lineRule="auto"/>
        <w:ind w:firstLine="709"/>
        <w:jc w:val="both"/>
        <w:rPr>
          <w:rFonts w:ascii="Times New Roman" w:hAnsi="Times New Roman" w:cs="Times New Roman"/>
          <w:sz w:val="24"/>
        </w:rPr>
      </w:pPr>
      <w:r w:rsidRPr="00FC0949">
        <w:rPr>
          <w:rFonts w:ascii="Times New Roman" w:hAnsi="Times New Roman" w:cs="Times New Roman"/>
          <w:sz w:val="24"/>
        </w:rPr>
        <w:t xml:space="preserve">При обработке </w:t>
      </w:r>
      <w:r w:rsidR="00584D5D" w:rsidRPr="00FC0949">
        <w:rPr>
          <w:rFonts w:ascii="Times New Roman" w:hAnsi="Times New Roman" w:cs="Times New Roman"/>
          <w:sz w:val="24"/>
        </w:rPr>
        <w:t>модельным</w:t>
      </w:r>
      <w:r w:rsidR="009C3AAF" w:rsidRPr="00FC0949">
        <w:rPr>
          <w:rFonts w:ascii="Times New Roman" w:hAnsi="Times New Roman" w:cs="Times New Roman"/>
          <w:sz w:val="24"/>
        </w:rPr>
        <w:t xml:space="preserve"> </w:t>
      </w:r>
      <w:r w:rsidR="00472A2F" w:rsidRPr="00FC0949">
        <w:rPr>
          <w:rFonts w:ascii="Times New Roman" w:eastAsia="Times New Roman" w:hAnsi="Times New Roman" w:cs="Times New Roman"/>
          <w:bCs/>
          <w:sz w:val="24"/>
          <w:szCs w:val="24"/>
          <w:lang w:eastAsia="ar-SA" w:bidi="en-US"/>
        </w:rPr>
        <w:t xml:space="preserve">технологическим раствором </w:t>
      </w:r>
      <w:r w:rsidRPr="00FC0949">
        <w:rPr>
          <w:rFonts w:ascii="Times New Roman" w:hAnsi="Times New Roman" w:cs="Times New Roman"/>
          <w:sz w:val="24"/>
        </w:rPr>
        <w:t xml:space="preserve">раствор </w:t>
      </w:r>
      <w:r w:rsidRPr="00B64E63">
        <w:rPr>
          <w:rFonts w:ascii="Times New Roman" w:hAnsi="Times New Roman" w:cs="Times New Roman"/>
          <w:sz w:val="24"/>
        </w:rPr>
        <w:t>над слоем ионообменной смолы перемешивают при помощи механической мешалки так, чтобы зерна ионообменной смолы пере</w:t>
      </w:r>
      <w:r w:rsidR="006C2257" w:rsidRPr="00B64E63">
        <w:rPr>
          <w:rFonts w:ascii="Times New Roman" w:hAnsi="Times New Roman" w:cs="Times New Roman"/>
          <w:sz w:val="24"/>
        </w:rPr>
        <w:t>ходили во взвешенное состояние.</w:t>
      </w:r>
    </w:p>
    <w:p w:rsidR="006C2257" w:rsidRPr="00B64E63" w:rsidRDefault="006C2257" w:rsidP="00302DD0">
      <w:pPr>
        <w:spacing w:after="0" w:line="240" w:lineRule="auto"/>
        <w:ind w:firstLine="709"/>
        <w:jc w:val="both"/>
        <w:rPr>
          <w:rFonts w:ascii="Times New Roman" w:hAnsi="Times New Roman" w:cs="Times New Roman"/>
          <w:sz w:val="24"/>
        </w:rPr>
      </w:pPr>
    </w:p>
    <w:p w:rsidR="006C2257" w:rsidRPr="00B64E63" w:rsidRDefault="006C2257" w:rsidP="00302DD0">
      <w:pPr>
        <w:spacing w:after="0" w:line="240" w:lineRule="auto"/>
        <w:ind w:firstLine="709"/>
        <w:jc w:val="both"/>
        <w:rPr>
          <w:rFonts w:ascii="Times New Roman" w:hAnsi="Times New Roman" w:cs="Times New Roman"/>
          <w:sz w:val="24"/>
        </w:rPr>
      </w:pPr>
    </w:p>
    <w:p w:rsidR="006C2257" w:rsidRPr="00B64E63" w:rsidRDefault="006C2257" w:rsidP="006C2257">
      <w:pPr>
        <w:spacing w:after="0" w:line="240" w:lineRule="auto"/>
        <w:ind w:firstLine="709"/>
        <w:jc w:val="center"/>
        <w:rPr>
          <w:rFonts w:ascii="Times New Roman" w:hAnsi="Times New Roman" w:cs="Times New Roman"/>
          <w:sz w:val="24"/>
        </w:rPr>
      </w:pPr>
      <w:r w:rsidRPr="00B64E63">
        <w:rPr>
          <w:noProof/>
          <w:lang w:eastAsia="ru-RU"/>
        </w:rPr>
        <w:drawing>
          <wp:inline distT="0" distB="0" distL="0" distR="0" wp14:anchorId="3D022E2E" wp14:editId="17B25FF3">
            <wp:extent cx="2415396" cy="2816864"/>
            <wp:effectExtent l="0" t="0" r="4445" b="2540"/>
            <wp:docPr id="23" name="Рисунок 23" descr="C:\Users\n.prinzin\Desktop\Общие рисунки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rinzin\Desktop\Общие рисунки 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15052" cy="2816463"/>
                    </a:xfrm>
                    <a:prstGeom prst="rect">
                      <a:avLst/>
                    </a:prstGeom>
                    <a:noFill/>
                    <a:ln>
                      <a:noFill/>
                    </a:ln>
                  </pic:spPr>
                </pic:pic>
              </a:graphicData>
            </a:graphic>
          </wp:inline>
        </w:drawing>
      </w:r>
    </w:p>
    <w:p w:rsidR="006C2257" w:rsidRPr="00B64E63" w:rsidRDefault="006C2257" w:rsidP="006C2257">
      <w:pPr>
        <w:pStyle w:val="Standard"/>
        <w:tabs>
          <w:tab w:val="left" w:pos="4875"/>
        </w:tabs>
        <w:spacing w:line="360" w:lineRule="auto"/>
        <w:ind w:firstLine="567"/>
        <w:jc w:val="center"/>
        <w:rPr>
          <w:rFonts w:ascii="Times New Roman" w:hAnsi="Times New Roman" w:cs="Times New Roman"/>
          <w:i/>
          <w:szCs w:val="28"/>
        </w:rPr>
      </w:pPr>
      <w:r w:rsidRPr="00B64E63">
        <w:rPr>
          <w:rFonts w:ascii="Times New Roman" w:hAnsi="Times New Roman" w:cs="Times New Roman"/>
          <w:i/>
          <w:szCs w:val="28"/>
        </w:rPr>
        <w:t>1 – емкость; 2 – мешалка; 3 – штатив</w:t>
      </w:r>
    </w:p>
    <w:p w:rsidR="006C2257" w:rsidRPr="00B64E63" w:rsidRDefault="006C2257" w:rsidP="00584D5D">
      <w:pPr>
        <w:spacing w:after="0" w:line="240" w:lineRule="auto"/>
        <w:jc w:val="center"/>
        <w:rPr>
          <w:rFonts w:ascii="Times New Roman" w:hAnsi="Times New Roman"/>
          <w:iCs/>
          <w:sz w:val="24"/>
          <w:szCs w:val="24"/>
        </w:rPr>
      </w:pPr>
      <w:r w:rsidRPr="00B64E63">
        <w:rPr>
          <w:rFonts w:ascii="Times New Roman" w:hAnsi="Times New Roman"/>
          <w:iCs/>
          <w:sz w:val="24"/>
          <w:szCs w:val="24"/>
        </w:rPr>
        <w:t xml:space="preserve">Рисунок </w:t>
      </w:r>
      <w:r w:rsidR="00437C25">
        <w:rPr>
          <w:rFonts w:ascii="Times New Roman" w:hAnsi="Times New Roman"/>
          <w:iCs/>
          <w:sz w:val="24"/>
          <w:szCs w:val="24"/>
        </w:rPr>
        <w:t>К</w:t>
      </w:r>
      <w:r w:rsidRPr="00B64E63">
        <w:rPr>
          <w:rFonts w:ascii="Times New Roman" w:hAnsi="Times New Roman"/>
          <w:iCs/>
          <w:sz w:val="24"/>
          <w:szCs w:val="24"/>
        </w:rPr>
        <w:t xml:space="preserve">.1 – Лабораторная установка для проведения исследований </w:t>
      </w:r>
    </w:p>
    <w:p w:rsidR="006C2257" w:rsidRPr="00B64E63" w:rsidRDefault="006C2257" w:rsidP="00584D5D">
      <w:pPr>
        <w:spacing w:after="0" w:line="240" w:lineRule="auto"/>
        <w:jc w:val="center"/>
        <w:rPr>
          <w:rFonts w:ascii="Times New Roman" w:hAnsi="Times New Roman"/>
          <w:iCs/>
          <w:sz w:val="24"/>
          <w:szCs w:val="24"/>
        </w:rPr>
      </w:pPr>
      <w:r w:rsidRPr="00B64E63">
        <w:rPr>
          <w:rFonts w:ascii="Times New Roman" w:hAnsi="Times New Roman"/>
          <w:iCs/>
          <w:sz w:val="24"/>
          <w:szCs w:val="24"/>
        </w:rPr>
        <w:t>в статическом режиме</w:t>
      </w:r>
    </w:p>
    <w:p w:rsidR="006C2257" w:rsidRPr="00B64E63" w:rsidRDefault="006C2257" w:rsidP="00302DD0">
      <w:pPr>
        <w:spacing w:after="0" w:line="240" w:lineRule="auto"/>
        <w:ind w:firstLine="709"/>
        <w:jc w:val="both"/>
        <w:rPr>
          <w:rFonts w:ascii="Times New Roman" w:hAnsi="Times New Roman" w:cs="Times New Roman"/>
          <w:sz w:val="24"/>
        </w:rPr>
      </w:pPr>
    </w:p>
    <w:p w:rsidR="003C71A6" w:rsidRPr="00FC0949" w:rsidRDefault="00437C25" w:rsidP="003C71A6">
      <w:pPr>
        <w:spacing w:after="0" w:line="240" w:lineRule="auto"/>
        <w:ind w:firstLine="709"/>
        <w:jc w:val="both"/>
        <w:rPr>
          <w:rFonts w:ascii="Times New Roman" w:hAnsi="Times New Roman" w:cs="Times New Roman"/>
          <w:sz w:val="24"/>
        </w:rPr>
      </w:pPr>
      <w:r>
        <w:rPr>
          <w:rFonts w:ascii="Times New Roman" w:hAnsi="Times New Roman" w:cs="Times New Roman"/>
          <w:sz w:val="24"/>
        </w:rPr>
        <w:t>К</w:t>
      </w:r>
      <w:r w:rsidR="003C71A6" w:rsidRPr="00B64E63">
        <w:rPr>
          <w:rFonts w:ascii="Times New Roman" w:hAnsi="Times New Roman" w:cs="Times New Roman"/>
          <w:sz w:val="24"/>
        </w:rPr>
        <w:t xml:space="preserve">.7.4 После окончания процесса </w:t>
      </w:r>
      <w:r w:rsidR="00584D5D" w:rsidRPr="00FC0949">
        <w:rPr>
          <w:rFonts w:ascii="Times New Roman" w:hAnsi="Times New Roman" w:cs="Times New Roman"/>
          <w:sz w:val="24"/>
        </w:rPr>
        <w:t xml:space="preserve">модельный </w:t>
      </w:r>
      <w:r w:rsidR="00472A2F" w:rsidRPr="00FC0949">
        <w:rPr>
          <w:rFonts w:ascii="Times New Roman" w:eastAsia="Times New Roman" w:hAnsi="Times New Roman" w:cs="Times New Roman"/>
          <w:bCs/>
          <w:sz w:val="24"/>
          <w:szCs w:val="24"/>
          <w:lang w:eastAsia="ar-SA" w:bidi="en-US"/>
        </w:rPr>
        <w:t xml:space="preserve">технологический раствор </w:t>
      </w:r>
      <w:r w:rsidR="00302DD0" w:rsidRPr="00FC0949">
        <w:rPr>
          <w:rFonts w:ascii="Times New Roman" w:hAnsi="Times New Roman" w:cs="Times New Roman"/>
          <w:sz w:val="24"/>
        </w:rPr>
        <w:t>сливают декантацией</w:t>
      </w:r>
      <w:r w:rsidR="0037785B" w:rsidRPr="00FC0949">
        <w:rPr>
          <w:rFonts w:ascii="Times New Roman" w:hAnsi="Times New Roman" w:cs="Times New Roman"/>
          <w:sz w:val="24"/>
        </w:rPr>
        <w:t xml:space="preserve"> и отмывают ионообменную смолу водой.</w:t>
      </w:r>
    </w:p>
    <w:p w:rsidR="00302DD0" w:rsidRPr="00FC0949" w:rsidRDefault="00437C25" w:rsidP="00302DD0">
      <w:pPr>
        <w:spacing w:after="0" w:line="240" w:lineRule="auto"/>
        <w:ind w:firstLine="709"/>
        <w:jc w:val="both"/>
        <w:rPr>
          <w:rFonts w:ascii="Times New Roman" w:hAnsi="Times New Roman" w:cs="Times New Roman"/>
          <w:sz w:val="24"/>
          <w:szCs w:val="24"/>
        </w:rPr>
      </w:pPr>
      <w:r w:rsidRPr="00FC0949">
        <w:rPr>
          <w:rFonts w:ascii="Times New Roman" w:hAnsi="Times New Roman" w:cs="Times New Roman"/>
          <w:sz w:val="24"/>
          <w:szCs w:val="24"/>
        </w:rPr>
        <w:t>К</w:t>
      </w:r>
      <w:r w:rsidR="00302DD0" w:rsidRPr="00FC0949">
        <w:rPr>
          <w:rFonts w:ascii="Times New Roman" w:hAnsi="Times New Roman" w:cs="Times New Roman"/>
          <w:sz w:val="24"/>
          <w:szCs w:val="24"/>
        </w:rPr>
        <w:t xml:space="preserve">.8 </w:t>
      </w:r>
      <w:r w:rsidR="00C4051F" w:rsidRPr="00FC0949">
        <w:rPr>
          <w:rFonts w:ascii="Times New Roman" w:hAnsi="Times New Roman" w:cs="Times New Roman"/>
          <w:sz w:val="24"/>
          <w:szCs w:val="24"/>
        </w:rPr>
        <w:t>Выполнение измерений</w:t>
      </w:r>
    </w:p>
    <w:p w:rsidR="00EF1308" w:rsidRPr="00FC0949" w:rsidRDefault="00437C25" w:rsidP="00EF1308">
      <w:pPr>
        <w:spacing w:after="0" w:line="240" w:lineRule="auto"/>
        <w:ind w:firstLine="709"/>
        <w:jc w:val="both"/>
        <w:rPr>
          <w:rFonts w:ascii="Times New Roman" w:hAnsi="Times New Roman" w:cs="Times New Roman"/>
          <w:sz w:val="24"/>
          <w:szCs w:val="24"/>
        </w:rPr>
      </w:pPr>
      <w:r w:rsidRPr="00FC0949">
        <w:rPr>
          <w:rFonts w:ascii="Times New Roman" w:hAnsi="Times New Roman" w:cs="Times New Roman"/>
          <w:sz w:val="24"/>
          <w:szCs w:val="24"/>
        </w:rPr>
        <w:t>К</w:t>
      </w:r>
      <w:r w:rsidR="00302DD0" w:rsidRPr="00FC0949">
        <w:rPr>
          <w:rFonts w:ascii="Times New Roman" w:hAnsi="Times New Roman" w:cs="Times New Roman"/>
          <w:sz w:val="24"/>
          <w:szCs w:val="24"/>
        </w:rPr>
        <w:t>.8.</w:t>
      </w:r>
      <w:r w:rsidR="0037785B" w:rsidRPr="00FC0949">
        <w:rPr>
          <w:rFonts w:ascii="Times New Roman" w:hAnsi="Times New Roman" w:cs="Times New Roman"/>
          <w:sz w:val="24"/>
        </w:rPr>
        <w:t>1</w:t>
      </w:r>
      <w:r w:rsidR="00EF1308" w:rsidRPr="00FC0949">
        <w:rPr>
          <w:rFonts w:ascii="Times New Roman" w:hAnsi="Times New Roman" w:cs="Times New Roman"/>
          <w:sz w:val="24"/>
        </w:rPr>
        <w:t xml:space="preserve"> </w:t>
      </w:r>
      <w:r w:rsidR="00C4051F" w:rsidRPr="00FC0949">
        <w:rPr>
          <w:rFonts w:ascii="Times New Roman" w:hAnsi="Times New Roman" w:cs="Times New Roman"/>
          <w:sz w:val="24"/>
        </w:rPr>
        <w:t>Массовую концентрацию урана, в декантированном</w:t>
      </w:r>
      <w:r w:rsidR="00584D5D" w:rsidRPr="00FC0949">
        <w:rPr>
          <w:rFonts w:ascii="Times New Roman" w:hAnsi="Times New Roman" w:cs="Times New Roman"/>
          <w:sz w:val="24"/>
        </w:rPr>
        <w:t xml:space="preserve"> модельном</w:t>
      </w:r>
      <w:r w:rsidR="00C4051F" w:rsidRPr="00FC0949">
        <w:rPr>
          <w:rFonts w:ascii="Times New Roman" w:hAnsi="Times New Roman" w:cs="Times New Roman"/>
          <w:sz w:val="24"/>
        </w:rPr>
        <w:t xml:space="preserve"> </w:t>
      </w:r>
      <w:r w:rsidR="00472A2F" w:rsidRPr="00FC0949">
        <w:rPr>
          <w:rFonts w:ascii="Times New Roman" w:eastAsia="Times New Roman" w:hAnsi="Times New Roman" w:cs="Times New Roman"/>
          <w:bCs/>
          <w:sz w:val="24"/>
          <w:szCs w:val="24"/>
          <w:lang w:eastAsia="ar-SA" w:bidi="en-US"/>
        </w:rPr>
        <w:t xml:space="preserve">технологическом растворе </w:t>
      </w:r>
      <w:r w:rsidR="00C4051F" w:rsidRPr="00FC0949">
        <w:rPr>
          <w:rFonts w:ascii="Times New Roman" w:hAnsi="Times New Roman" w:cs="Times New Roman"/>
          <w:sz w:val="24"/>
        </w:rPr>
        <w:t>определяют по МВИ [5]</w:t>
      </w:r>
      <w:r w:rsidR="00EF1308" w:rsidRPr="00FC0949">
        <w:rPr>
          <w:rFonts w:ascii="Times New Roman" w:hAnsi="Times New Roman" w:cs="Times New Roman"/>
          <w:sz w:val="24"/>
          <w:szCs w:val="24"/>
        </w:rPr>
        <w:t>.</w:t>
      </w:r>
    </w:p>
    <w:p w:rsidR="00E10410" w:rsidRPr="00B64E63" w:rsidRDefault="00437C25" w:rsidP="00E10410">
      <w:pPr>
        <w:spacing w:after="0" w:line="240" w:lineRule="auto"/>
        <w:ind w:firstLine="709"/>
        <w:jc w:val="both"/>
        <w:rPr>
          <w:rFonts w:ascii="Times New Roman" w:hAnsi="Times New Roman" w:cs="Times New Roman"/>
          <w:sz w:val="24"/>
          <w:szCs w:val="24"/>
        </w:rPr>
      </w:pPr>
      <w:r w:rsidRPr="00FC0949">
        <w:rPr>
          <w:rFonts w:ascii="Times New Roman" w:hAnsi="Times New Roman" w:cs="Times New Roman"/>
          <w:sz w:val="24"/>
        </w:rPr>
        <w:t>К</w:t>
      </w:r>
      <w:r w:rsidR="00C04D45" w:rsidRPr="00FC0949">
        <w:rPr>
          <w:rFonts w:ascii="Times New Roman" w:hAnsi="Times New Roman" w:cs="Times New Roman"/>
          <w:sz w:val="24"/>
        </w:rPr>
        <w:t xml:space="preserve">.8.2 </w:t>
      </w:r>
      <w:r w:rsidR="00C4051F" w:rsidRPr="00FC0949">
        <w:rPr>
          <w:rFonts w:ascii="Times New Roman" w:hAnsi="Times New Roman" w:cs="Times New Roman"/>
          <w:sz w:val="24"/>
        </w:rPr>
        <w:t xml:space="preserve">Массовую долю урана в ионообменной смоле определяют по МВИ </w:t>
      </w:r>
      <w:r w:rsidR="00C4051F" w:rsidRPr="00B64E63">
        <w:rPr>
          <w:rFonts w:ascii="Times New Roman" w:hAnsi="Times New Roman" w:cs="Times New Roman"/>
          <w:sz w:val="24"/>
        </w:rPr>
        <w:t>[6]</w:t>
      </w:r>
      <w:r w:rsidR="00E10410" w:rsidRPr="00B64E63">
        <w:rPr>
          <w:rFonts w:ascii="Times New Roman" w:hAnsi="Times New Roman" w:cs="Times New Roman"/>
          <w:sz w:val="24"/>
          <w:szCs w:val="24"/>
        </w:rPr>
        <w:t>.</w:t>
      </w:r>
    </w:p>
    <w:p w:rsidR="00C4051F" w:rsidRPr="00B64E63" w:rsidRDefault="00437C25" w:rsidP="00C405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rPr>
        <w:t>К</w:t>
      </w:r>
      <w:r w:rsidR="00C4051F" w:rsidRPr="00B64E63">
        <w:rPr>
          <w:rFonts w:ascii="Times New Roman" w:hAnsi="Times New Roman" w:cs="Times New Roman"/>
          <w:sz w:val="24"/>
        </w:rPr>
        <w:t>.8.3 Допускается применение других методик выполнения измерений с погрешностью не хуже вышеуказанных МВИ</w:t>
      </w:r>
      <w:r w:rsidR="00C4051F" w:rsidRPr="00B64E63">
        <w:rPr>
          <w:rFonts w:ascii="Times New Roman" w:hAnsi="Times New Roman" w:cs="Times New Roman"/>
          <w:sz w:val="24"/>
          <w:szCs w:val="24"/>
        </w:rPr>
        <w:t>.</w:t>
      </w:r>
    </w:p>
    <w:p w:rsidR="00C4051F" w:rsidRPr="00B64E63" w:rsidRDefault="00C4051F" w:rsidP="006C2257">
      <w:pPr>
        <w:spacing w:after="0" w:line="240" w:lineRule="auto"/>
        <w:ind w:firstLine="709"/>
        <w:jc w:val="center"/>
        <w:rPr>
          <w:rFonts w:ascii="Times New Roman" w:hAnsi="Times New Roman" w:cs="Times New Roman"/>
          <w:sz w:val="24"/>
        </w:rPr>
      </w:pPr>
    </w:p>
    <w:p w:rsidR="00A23040" w:rsidRPr="00B64E63" w:rsidRDefault="00A23040" w:rsidP="00646196">
      <w:pPr>
        <w:rPr>
          <w:rFonts w:ascii="Times New Roman" w:eastAsia="Times New Roman" w:hAnsi="Times New Roman" w:cs="Times New Roman"/>
          <w:i/>
          <w:sz w:val="24"/>
          <w:szCs w:val="24"/>
          <w:lang w:eastAsia="ru-RU"/>
        </w:rPr>
      </w:pPr>
    </w:p>
    <w:p w:rsidR="0037785B" w:rsidRPr="00B64E63" w:rsidRDefault="0037785B" w:rsidP="00646196">
      <w:pPr>
        <w:rPr>
          <w:rFonts w:ascii="Times New Roman" w:eastAsia="Times New Roman" w:hAnsi="Times New Roman" w:cs="Times New Roman"/>
          <w:i/>
          <w:sz w:val="24"/>
          <w:szCs w:val="24"/>
          <w:lang w:eastAsia="ru-RU"/>
        </w:rPr>
      </w:pPr>
    </w:p>
    <w:p w:rsidR="0037785B" w:rsidRPr="00B64E63" w:rsidRDefault="0037785B" w:rsidP="00646196">
      <w:pPr>
        <w:rPr>
          <w:rFonts w:ascii="Times New Roman" w:eastAsia="Times New Roman" w:hAnsi="Times New Roman" w:cs="Times New Roman"/>
          <w:i/>
          <w:sz w:val="24"/>
          <w:szCs w:val="24"/>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r w:rsidRPr="00B64E63">
        <w:rPr>
          <w:rFonts w:ascii="Times New Roman" w:eastAsia="Times New Roman" w:hAnsi="Times New Roman" w:cs="Times New Roman"/>
          <w:b/>
          <w:sz w:val="24"/>
          <w:szCs w:val="24"/>
          <w:lang w:eastAsia="ru-RU"/>
        </w:rPr>
        <w:lastRenderedPageBreak/>
        <w:t xml:space="preserve">Приложение </w:t>
      </w:r>
      <w:r w:rsidR="00FC4F1F">
        <w:rPr>
          <w:rFonts w:ascii="Times New Roman" w:eastAsia="Times New Roman" w:hAnsi="Times New Roman" w:cs="Times New Roman"/>
          <w:b/>
          <w:sz w:val="24"/>
          <w:szCs w:val="24"/>
          <w:lang w:eastAsia="ru-RU"/>
        </w:rPr>
        <w:t>Л</w:t>
      </w:r>
    </w:p>
    <w:p w:rsidR="00646196" w:rsidRPr="00B64E63" w:rsidRDefault="00646196" w:rsidP="00646196">
      <w:pPr>
        <w:spacing w:after="0" w:line="240" w:lineRule="auto"/>
        <w:jc w:val="center"/>
        <w:rPr>
          <w:rFonts w:ascii="Times New Roman" w:eastAsia="Times New Roman" w:hAnsi="Times New Roman" w:cs="Times New Roman"/>
          <w:i/>
          <w:sz w:val="24"/>
          <w:szCs w:val="24"/>
          <w:lang w:eastAsia="ru-RU"/>
        </w:rPr>
      </w:pPr>
      <w:r w:rsidRPr="00B64E63">
        <w:rPr>
          <w:rFonts w:ascii="Times New Roman" w:eastAsia="Times New Roman" w:hAnsi="Times New Roman" w:cs="Times New Roman"/>
          <w:i/>
          <w:sz w:val="24"/>
          <w:szCs w:val="24"/>
          <w:lang w:eastAsia="ru-RU"/>
        </w:rPr>
        <w:t>(обязательное)</w:t>
      </w:r>
    </w:p>
    <w:p w:rsidR="00032085" w:rsidRPr="00B64E63" w:rsidRDefault="00032085" w:rsidP="00646196">
      <w:pPr>
        <w:spacing w:after="0" w:line="240" w:lineRule="auto"/>
        <w:jc w:val="center"/>
        <w:rPr>
          <w:rFonts w:ascii="Times New Roman" w:eastAsia="Times New Roman" w:hAnsi="Times New Roman" w:cs="Times New Roman"/>
          <w:b/>
          <w:sz w:val="16"/>
          <w:szCs w:val="16"/>
          <w:lang w:eastAsia="ru-RU"/>
        </w:rPr>
      </w:pPr>
    </w:p>
    <w:p w:rsidR="00646196" w:rsidRPr="00B64E63" w:rsidRDefault="00646196" w:rsidP="00646196">
      <w:pPr>
        <w:spacing w:after="0" w:line="240" w:lineRule="auto"/>
        <w:jc w:val="center"/>
        <w:rPr>
          <w:rFonts w:ascii="Times New Roman" w:eastAsia="Times New Roman" w:hAnsi="Times New Roman" w:cs="Times New Roman"/>
          <w:b/>
          <w:sz w:val="24"/>
          <w:szCs w:val="24"/>
          <w:lang w:eastAsia="ru-RU"/>
        </w:rPr>
      </w:pPr>
      <w:r w:rsidRPr="00B64E63">
        <w:rPr>
          <w:rFonts w:ascii="Times New Roman" w:eastAsia="Times New Roman" w:hAnsi="Times New Roman" w:cs="Times New Roman"/>
          <w:b/>
          <w:sz w:val="24"/>
          <w:szCs w:val="24"/>
          <w:lang w:eastAsia="ru-RU"/>
        </w:rPr>
        <w:t>Метод определения коэффициента набухания</w:t>
      </w:r>
    </w:p>
    <w:p w:rsidR="00646196" w:rsidRPr="00B64E63" w:rsidRDefault="00646196" w:rsidP="00646196">
      <w:pPr>
        <w:spacing w:after="0" w:line="240" w:lineRule="auto"/>
        <w:jc w:val="center"/>
        <w:rPr>
          <w:rFonts w:ascii="Times New Roman" w:eastAsia="Times New Roman" w:hAnsi="Times New Roman" w:cs="Times New Roman"/>
          <w:sz w:val="16"/>
          <w:szCs w:val="16"/>
          <w:lang w:eastAsia="ru-RU"/>
        </w:rPr>
      </w:pPr>
    </w:p>
    <w:p w:rsidR="00646196" w:rsidRPr="00B64E63" w:rsidRDefault="00437C25" w:rsidP="0064619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w:t>
      </w:r>
      <w:r w:rsidR="00646196" w:rsidRPr="00B64E63">
        <w:rPr>
          <w:rFonts w:ascii="Times New Roman" w:eastAsia="Times New Roman" w:hAnsi="Times New Roman" w:cs="Times New Roman"/>
          <w:sz w:val="24"/>
          <w:szCs w:val="24"/>
          <w:lang w:eastAsia="ru-RU"/>
        </w:rPr>
        <w:t>.1 Назначение и область применения</w:t>
      </w:r>
    </w:p>
    <w:p w:rsidR="00646196" w:rsidRPr="00B64E63" w:rsidRDefault="00646196" w:rsidP="00646196">
      <w:pPr>
        <w:pStyle w:val="a8"/>
        <w:spacing w:after="0" w:line="240" w:lineRule="auto"/>
        <w:ind w:left="0" w:firstLine="720"/>
        <w:jc w:val="both"/>
        <w:rPr>
          <w:rFonts w:ascii="Times New Roman" w:hAnsi="Times New Roman" w:cs="Times New Roman"/>
          <w:sz w:val="24"/>
          <w:szCs w:val="24"/>
        </w:rPr>
      </w:pPr>
      <w:r w:rsidRPr="00B64E63">
        <w:rPr>
          <w:rFonts w:ascii="Times New Roman" w:eastAsia="Times New Roman" w:hAnsi="Times New Roman" w:cs="Times New Roman"/>
          <w:sz w:val="24"/>
          <w:szCs w:val="24"/>
          <w:lang w:eastAsia="ru-RU"/>
        </w:rPr>
        <w:t xml:space="preserve">Настоящая методика распространяется на ионообменные смолы и устанавливает метод </w:t>
      </w:r>
      <w:r w:rsidRPr="00B64E63">
        <w:rPr>
          <w:rFonts w:ascii="Times New Roman" w:hAnsi="Times New Roman" w:cs="Times New Roman"/>
          <w:sz w:val="24"/>
          <w:szCs w:val="24"/>
        </w:rPr>
        <w:t>определения коэффициента набухания в диапазоне от 1</w:t>
      </w:r>
      <w:r w:rsidR="00032085" w:rsidRPr="00B64E63">
        <w:rPr>
          <w:rFonts w:ascii="Times New Roman" w:hAnsi="Times New Roman" w:cs="Times New Roman"/>
          <w:sz w:val="24"/>
          <w:szCs w:val="24"/>
        </w:rPr>
        <w:t>,0</w:t>
      </w:r>
      <w:r w:rsidRPr="00B64E63">
        <w:rPr>
          <w:rFonts w:ascii="Times New Roman" w:hAnsi="Times New Roman" w:cs="Times New Roman"/>
          <w:sz w:val="24"/>
          <w:szCs w:val="24"/>
        </w:rPr>
        <w:t xml:space="preserve"> до </w:t>
      </w:r>
      <w:r w:rsidR="00032085" w:rsidRPr="00B64E63">
        <w:rPr>
          <w:rFonts w:ascii="Times New Roman" w:hAnsi="Times New Roman" w:cs="Times New Roman"/>
          <w:sz w:val="24"/>
          <w:szCs w:val="24"/>
        </w:rPr>
        <w:t>2,0</w:t>
      </w:r>
      <w:r w:rsidRPr="00B64E63">
        <w:rPr>
          <w:rFonts w:ascii="Times New Roman" w:hAnsi="Times New Roman" w:cs="Times New Roman"/>
          <w:sz w:val="24"/>
          <w:szCs w:val="24"/>
        </w:rPr>
        <w:t>.</w:t>
      </w:r>
    </w:p>
    <w:p w:rsidR="00646196" w:rsidRPr="00B64E63" w:rsidRDefault="00437C25" w:rsidP="00646196">
      <w:pPr>
        <w:spacing w:after="0" w:line="240" w:lineRule="auto"/>
        <w:ind w:firstLine="709"/>
        <w:jc w:val="both"/>
        <w:rPr>
          <w:rFonts w:ascii="Times New Roman" w:hAnsi="Times New Roman" w:cs="Times New Roman"/>
          <w:sz w:val="24"/>
        </w:rPr>
      </w:pPr>
      <w:r>
        <w:rPr>
          <w:rFonts w:ascii="Times New Roman" w:eastAsia="Times New Roman" w:hAnsi="Times New Roman" w:cs="Times New Roman"/>
          <w:sz w:val="24"/>
          <w:szCs w:val="24"/>
          <w:lang w:eastAsia="ru-RU"/>
        </w:rPr>
        <w:t>Л</w:t>
      </w:r>
      <w:r w:rsidR="00646196" w:rsidRPr="00B64E63">
        <w:rPr>
          <w:rFonts w:ascii="Times New Roman" w:hAnsi="Times New Roman" w:cs="Times New Roman"/>
          <w:sz w:val="24"/>
        </w:rPr>
        <w:t>.2 Сущность метода</w:t>
      </w:r>
    </w:p>
    <w:p w:rsidR="00646196" w:rsidRPr="00B64E63" w:rsidRDefault="00646196" w:rsidP="00646196">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rPr>
        <w:t xml:space="preserve">Метод заключается </w:t>
      </w:r>
      <w:r w:rsidRPr="00B64E63">
        <w:rPr>
          <w:rFonts w:ascii="Times New Roman" w:hAnsi="Times New Roman" w:cs="Times New Roman"/>
          <w:sz w:val="24"/>
          <w:szCs w:val="24"/>
        </w:rPr>
        <w:t xml:space="preserve">в визуальной фиксации изменения объема ионообменной смолы после добавления к ней жидкости. Отношение объема набухшего вещества к его </w:t>
      </w:r>
      <w:hyperlink r:id="rId18" w:history="1">
        <w:r w:rsidRPr="00B64E63">
          <w:rPr>
            <w:rStyle w:val="af4"/>
            <w:rFonts w:ascii="Times New Roman" w:hAnsi="Times New Roman" w:cs="Times New Roman"/>
            <w:sz w:val="24"/>
            <w:szCs w:val="24"/>
          </w:rPr>
          <w:t>начальному объему</w:t>
        </w:r>
      </w:hyperlink>
      <w:r w:rsidRPr="00B64E63">
        <w:rPr>
          <w:rFonts w:ascii="Times New Roman" w:hAnsi="Times New Roman" w:cs="Times New Roman"/>
          <w:sz w:val="24"/>
          <w:szCs w:val="24"/>
        </w:rPr>
        <w:t xml:space="preserve"> характеризуется как </w:t>
      </w:r>
      <w:hyperlink r:id="rId19" w:history="1">
        <w:r w:rsidRPr="00B64E63">
          <w:rPr>
            <w:rStyle w:val="af4"/>
            <w:rFonts w:ascii="Times New Roman" w:hAnsi="Times New Roman" w:cs="Times New Roman"/>
            <w:sz w:val="24"/>
            <w:szCs w:val="24"/>
          </w:rPr>
          <w:t>величина набухания</w:t>
        </w:r>
      </w:hyperlink>
      <w:r w:rsidRPr="00B64E63">
        <w:rPr>
          <w:rFonts w:ascii="Times New Roman" w:hAnsi="Times New Roman" w:cs="Times New Roman"/>
          <w:sz w:val="24"/>
          <w:szCs w:val="24"/>
        </w:rPr>
        <w:t>.</w:t>
      </w:r>
    </w:p>
    <w:p w:rsidR="00646196" w:rsidRPr="00B64E63" w:rsidRDefault="00437C25" w:rsidP="00646196">
      <w:pPr>
        <w:tabs>
          <w:tab w:val="left" w:pos="426"/>
        </w:tabs>
        <w:spacing w:after="0" w:line="240" w:lineRule="auto"/>
        <w:ind w:firstLine="709"/>
        <w:jc w:val="both"/>
        <w:rPr>
          <w:rFonts w:ascii="Times New Roman" w:hAnsi="Times New Roman" w:cs="Times New Roman"/>
          <w:bCs/>
          <w:sz w:val="24"/>
          <w:szCs w:val="24"/>
        </w:rPr>
      </w:pPr>
      <w:r>
        <w:rPr>
          <w:rFonts w:ascii="Times New Roman" w:eastAsia="Times New Roman" w:hAnsi="Times New Roman" w:cs="Times New Roman"/>
          <w:sz w:val="24"/>
          <w:szCs w:val="24"/>
          <w:lang w:eastAsia="ru-RU"/>
        </w:rPr>
        <w:t>Л</w:t>
      </w:r>
      <w:r w:rsidR="00646196" w:rsidRPr="00B64E63">
        <w:rPr>
          <w:rFonts w:ascii="Times New Roman" w:hAnsi="Times New Roman" w:cs="Times New Roman"/>
          <w:bCs/>
          <w:sz w:val="24"/>
          <w:szCs w:val="24"/>
        </w:rPr>
        <w:t>.3 Средства измерений, вспомогательные устройства, материалы, реактивы:</w:t>
      </w:r>
    </w:p>
    <w:p w:rsidR="00646196" w:rsidRPr="00B64E63" w:rsidRDefault="00646196" w:rsidP="00646196">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 цилиндр мерный по ГОСТ 1770 вместимостью 50 см</w:t>
      </w:r>
      <w:r w:rsidRPr="00B64E63">
        <w:rPr>
          <w:rFonts w:ascii="Times New Roman" w:hAnsi="Times New Roman" w:cs="Times New Roman"/>
          <w:sz w:val="24"/>
          <w:szCs w:val="24"/>
          <w:vertAlign w:val="superscript"/>
        </w:rPr>
        <w:t>3</w:t>
      </w:r>
      <w:r w:rsidRPr="00B64E63">
        <w:rPr>
          <w:rFonts w:ascii="Times New Roman" w:hAnsi="Times New Roman" w:cs="Times New Roman"/>
          <w:sz w:val="24"/>
          <w:szCs w:val="24"/>
        </w:rPr>
        <w:t>;</w:t>
      </w:r>
    </w:p>
    <w:p w:rsidR="00646196" w:rsidRPr="00B64E63" w:rsidRDefault="00646196" w:rsidP="00646196">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 вода дистиллированная по ГОСТ 6709.</w:t>
      </w:r>
    </w:p>
    <w:p w:rsidR="00646196" w:rsidRPr="00B64E63" w:rsidRDefault="00437C25" w:rsidP="00646196">
      <w:pPr>
        <w:suppressLineNumbers/>
        <w:shd w:val="clear" w:color="auto" w:fill="FFFFFF"/>
        <w:tabs>
          <w:tab w:val="left" w:pos="8798"/>
        </w:tabs>
        <w:spacing w:after="0" w:line="240" w:lineRule="auto"/>
        <w:ind w:firstLine="709"/>
        <w:jc w:val="both"/>
        <w:rPr>
          <w:rFonts w:ascii="Times New Roman" w:hAnsi="Times New Roman" w:cs="Times New Roman"/>
          <w:bCs/>
          <w:sz w:val="24"/>
          <w:szCs w:val="24"/>
        </w:rPr>
      </w:pPr>
      <w:r>
        <w:rPr>
          <w:rFonts w:ascii="Times New Roman" w:eastAsia="Times New Roman" w:hAnsi="Times New Roman" w:cs="Times New Roman"/>
          <w:sz w:val="24"/>
          <w:szCs w:val="24"/>
          <w:lang w:eastAsia="ru-RU"/>
        </w:rPr>
        <w:t>Л</w:t>
      </w:r>
      <w:r w:rsidR="00646196" w:rsidRPr="00B64E63">
        <w:rPr>
          <w:rFonts w:ascii="Times New Roman" w:hAnsi="Times New Roman" w:cs="Times New Roman"/>
          <w:bCs/>
          <w:sz w:val="24"/>
          <w:szCs w:val="24"/>
        </w:rPr>
        <w:t>.4 Требования к квалификации операторов</w:t>
      </w:r>
    </w:p>
    <w:p w:rsidR="00646196" w:rsidRPr="00B64E63" w:rsidRDefault="00646196" w:rsidP="00646196">
      <w:pPr>
        <w:suppressLineNumbers/>
        <w:shd w:val="clear" w:color="auto" w:fill="FFFFFF"/>
        <w:tabs>
          <w:tab w:val="left" w:pos="8798"/>
        </w:tabs>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К выполнению измерений и обработке их результатов допускают лиц, имеющих образование не ниже среднего, прошедших инструктаж по технике безопасности, и имеющие квалификацию лаборанта не ниже 4 разряда.</w:t>
      </w:r>
    </w:p>
    <w:p w:rsidR="00646196" w:rsidRPr="00B64E63" w:rsidRDefault="00437C25" w:rsidP="00646196">
      <w:pPr>
        <w:suppressLineNumbers/>
        <w:shd w:val="clear" w:color="auto" w:fill="FFFFFF"/>
        <w:tabs>
          <w:tab w:val="left" w:pos="8798"/>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Л</w:t>
      </w:r>
      <w:r w:rsidR="00646196" w:rsidRPr="00B64E63">
        <w:rPr>
          <w:rFonts w:ascii="Times New Roman" w:hAnsi="Times New Roman" w:cs="Times New Roman"/>
          <w:sz w:val="24"/>
          <w:szCs w:val="24"/>
        </w:rPr>
        <w:t xml:space="preserve">.5 </w:t>
      </w:r>
      <w:r w:rsidR="00646196" w:rsidRPr="00B64E63">
        <w:rPr>
          <w:rFonts w:ascii="Times New Roman" w:hAnsi="Times New Roman" w:cs="Times New Roman"/>
          <w:bCs/>
          <w:sz w:val="24"/>
          <w:szCs w:val="24"/>
        </w:rPr>
        <w:t>Требования к условиям измерений</w:t>
      </w:r>
    </w:p>
    <w:p w:rsidR="00646196" w:rsidRPr="00B64E63" w:rsidRDefault="00646196" w:rsidP="00646196">
      <w:pPr>
        <w:tabs>
          <w:tab w:val="left" w:pos="0"/>
          <w:tab w:val="left" w:pos="1134"/>
        </w:tabs>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При выполнении измерений соблюдают следующие условия:</w:t>
      </w:r>
    </w:p>
    <w:p w:rsidR="00646196" w:rsidRPr="00B64E63" w:rsidRDefault="00646196" w:rsidP="00646196">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 температура окружающего воздуха от 15 °С до 30 °С;</w:t>
      </w:r>
    </w:p>
    <w:p w:rsidR="00646196" w:rsidRPr="00B64E63" w:rsidRDefault="00646196" w:rsidP="00646196">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 xml:space="preserve">- атмосферное давление от 84 кПа до 107 кПа (от 630 мм рт. ст. до </w:t>
      </w:r>
      <w:smartTag w:uri="urn:schemas-microsoft-com:office:smarttags" w:element="metricconverter">
        <w:smartTagPr>
          <w:attr w:name="ProductID" w:val="800 мм"/>
        </w:smartTagPr>
        <w:r w:rsidRPr="00B64E63">
          <w:rPr>
            <w:rFonts w:ascii="Times New Roman" w:hAnsi="Times New Roman" w:cs="Times New Roman"/>
            <w:sz w:val="24"/>
            <w:szCs w:val="24"/>
          </w:rPr>
          <w:t>800 мм</w:t>
        </w:r>
      </w:smartTag>
      <w:r w:rsidRPr="00B64E63">
        <w:rPr>
          <w:rFonts w:ascii="Times New Roman" w:hAnsi="Times New Roman" w:cs="Times New Roman"/>
          <w:sz w:val="24"/>
          <w:szCs w:val="24"/>
        </w:rPr>
        <w:t xml:space="preserve"> рт. ст.);</w:t>
      </w:r>
    </w:p>
    <w:p w:rsidR="00646196" w:rsidRPr="00B64E63" w:rsidRDefault="00646196" w:rsidP="00646196">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 относительная влажность воздуха от 30 % до 80 % при температуре 25 °С;</w:t>
      </w:r>
    </w:p>
    <w:p w:rsidR="00646196" w:rsidRPr="00B64E63" w:rsidRDefault="00646196" w:rsidP="00646196">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 xml:space="preserve">- частота переменного тока (50 ±1) Гц; </w:t>
      </w:r>
    </w:p>
    <w:p w:rsidR="00646196" w:rsidRPr="00B64E63" w:rsidRDefault="00646196" w:rsidP="00646196">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rPr>
        <w:t>- отсутствие в окружающей среде взрывоопасных или агрессивных газов и паров.</w:t>
      </w:r>
    </w:p>
    <w:p w:rsidR="00646196" w:rsidRPr="00B64E63" w:rsidRDefault="00437C25" w:rsidP="00646196">
      <w:pPr>
        <w:spacing w:after="0" w:line="240" w:lineRule="auto"/>
        <w:ind w:firstLine="709"/>
        <w:jc w:val="both"/>
        <w:rPr>
          <w:rFonts w:ascii="Times New Roman" w:hAnsi="Times New Roman" w:cs="Times New Roman"/>
          <w:color w:val="252525"/>
          <w:sz w:val="24"/>
          <w:shd w:val="clear" w:color="auto" w:fill="FFFFFF"/>
        </w:rPr>
      </w:pPr>
      <w:r>
        <w:rPr>
          <w:rFonts w:ascii="Times New Roman" w:eastAsia="Times New Roman" w:hAnsi="Times New Roman" w:cs="Times New Roman"/>
          <w:sz w:val="24"/>
          <w:szCs w:val="24"/>
          <w:lang w:eastAsia="ru-RU"/>
        </w:rPr>
        <w:t>Л</w:t>
      </w:r>
      <w:r w:rsidR="00646196" w:rsidRPr="00B64E63">
        <w:rPr>
          <w:rFonts w:ascii="Times New Roman" w:hAnsi="Times New Roman" w:cs="Times New Roman"/>
          <w:color w:val="252525"/>
          <w:sz w:val="24"/>
          <w:shd w:val="clear" w:color="auto" w:fill="FFFFFF"/>
        </w:rPr>
        <w:t>.6 Порядок выполнения измерений</w:t>
      </w:r>
    </w:p>
    <w:p w:rsidR="00646196" w:rsidRPr="00B64E63" w:rsidRDefault="00437C25" w:rsidP="0064619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w:t>
      </w:r>
      <w:r w:rsidR="00646196" w:rsidRPr="00B64E63">
        <w:rPr>
          <w:rFonts w:ascii="Times New Roman" w:hAnsi="Times New Roman" w:cs="Times New Roman"/>
          <w:sz w:val="24"/>
          <w:szCs w:val="24"/>
        </w:rPr>
        <w:t xml:space="preserve">.6.1 Перед проведением измерений   температуру ионообменной смолы доводят до (20 ± 3) </w:t>
      </w:r>
      <w:r w:rsidR="00646196" w:rsidRPr="00B64E63">
        <w:rPr>
          <w:rFonts w:ascii="Times New Roman" w:hAnsi="Times New Roman" w:cs="Times New Roman"/>
          <w:sz w:val="24"/>
          <w:szCs w:val="24"/>
          <w:vertAlign w:val="superscript"/>
        </w:rPr>
        <w:t>0</w:t>
      </w:r>
      <w:r w:rsidR="00646196" w:rsidRPr="00B64E63">
        <w:rPr>
          <w:rFonts w:ascii="Times New Roman" w:hAnsi="Times New Roman" w:cs="Times New Roman"/>
          <w:sz w:val="24"/>
          <w:szCs w:val="24"/>
        </w:rPr>
        <w:t>С, выдерживая в рабочем помещении в течение 2 ч.</w:t>
      </w:r>
    </w:p>
    <w:p w:rsidR="00646196" w:rsidRPr="00B64E63" w:rsidRDefault="00437C25" w:rsidP="00646196">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Л</w:t>
      </w:r>
      <w:r w:rsidR="00646196" w:rsidRPr="00B64E63">
        <w:rPr>
          <w:rFonts w:ascii="Times New Roman" w:hAnsi="Times New Roman" w:cs="Times New Roman"/>
          <w:sz w:val="24"/>
          <w:szCs w:val="24"/>
        </w:rPr>
        <w:t>.6.2 Помещают 20 см</w:t>
      </w:r>
      <w:r w:rsidR="00646196" w:rsidRPr="00B64E63">
        <w:rPr>
          <w:rFonts w:ascii="Times New Roman" w:hAnsi="Times New Roman" w:cs="Times New Roman"/>
          <w:sz w:val="24"/>
          <w:szCs w:val="24"/>
          <w:vertAlign w:val="superscript"/>
        </w:rPr>
        <w:t>3</w:t>
      </w:r>
      <w:r w:rsidR="00646196" w:rsidRPr="00B64E63">
        <w:rPr>
          <w:rFonts w:ascii="Times New Roman" w:hAnsi="Times New Roman" w:cs="Times New Roman"/>
          <w:sz w:val="24"/>
          <w:szCs w:val="24"/>
        </w:rPr>
        <w:t xml:space="preserve"> воздушно-сухой ионообменной смолы в мерный цилиндр и уплотняют слой ионообменной смолы, постукивая дном цилиндра о крышку стола. </w:t>
      </w:r>
    </w:p>
    <w:p w:rsidR="00646196" w:rsidRPr="00B64E63" w:rsidRDefault="00437C25" w:rsidP="00646196">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Л</w:t>
      </w:r>
      <w:r w:rsidR="00646196" w:rsidRPr="00B64E63">
        <w:rPr>
          <w:rFonts w:ascii="Times New Roman" w:hAnsi="Times New Roman" w:cs="Times New Roman"/>
          <w:sz w:val="24"/>
          <w:szCs w:val="24"/>
        </w:rPr>
        <w:t>.6.3 Заливают в цилиндр дистиллированной воды до 50 см</w:t>
      </w:r>
      <w:r w:rsidR="00646196" w:rsidRPr="00B64E63">
        <w:rPr>
          <w:rFonts w:ascii="Times New Roman" w:hAnsi="Times New Roman" w:cs="Times New Roman"/>
          <w:sz w:val="24"/>
          <w:szCs w:val="24"/>
          <w:vertAlign w:val="superscript"/>
        </w:rPr>
        <w:t>3</w:t>
      </w:r>
      <w:r w:rsidR="00646196" w:rsidRPr="00B64E63">
        <w:rPr>
          <w:rFonts w:ascii="Times New Roman" w:hAnsi="Times New Roman" w:cs="Times New Roman"/>
          <w:sz w:val="24"/>
          <w:szCs w:val="24"/>
        </w:rPr>
        <w:t>, закрывают его пробкой и энергично встряхивают несколько раз, после чего оставляют в горизонтальном положении на 12 ч.</w:t>
      </w:r>
    </w:p>
    <w:p w:rsidR="00646196" w:rsidRPr="00B64E63" w:rsidRDefault="00437C25" w:rsidP="00646196">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Л</w:t>
      </w:r>
      <w:r w:rsidR="00646196" w:rsidRPr="00B64E63">
        <w:rPr>
          <w:rFonts w:ascii="Times New Roman" w:hAnsi="Times New Roman" w:cs="Times New Roman"/>
          <w:sz w:val="24"/>
          <w:szCs w:val="24"/>
        </w:rPr>
        <w:t>.6.4 Возвращают цилиндр в вертикальное положение, уплотняют ионообменную смолу постукивая дном цилиндра о крышку стола, визуально замеряют объем ионообменной смолы в цилиндре после набухания и рассчитывают коэффициент набухания.</w:t>
      </w:r>
    </w:p>
    <w:p w:rsidR="00646196" w:rsidRPr="00B64E63" w:rsidRDefault="00437C25" w:rsidP="00646196">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Л</w:t>
      </w:r>
      <w:r w:rsidR="00646196" w:rsidRPr="00B64E63">
        <w:rPr>
          <w:rFonts w:ascii="Times New Roman" w:hAnsi="Times New Roman" w:cs="Times New Roman"/>
          <w:sz w:val="24"/>
          <w:szCs w:val="24"/>
        </w:rPr>
        <w:t>.7 Обработка результатов измерений</w:t>
      </w:r>
    </w:p>
    <w:p w:rsidR="00646196" w:rsidRPr="00B64E63" w:rsidRDefault="00437C25" w:rsidP="00646196">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Л</w:t>
      </w:r>
      <w:r w:rsidR="00646196" w:rsidRPr="00B64E63">
        <w:rPr>
          <w:rFonts w:ascii="Times New Roman" w:hAnsi="Times New Roman" w:cs="Times New Roman"/>
          <w:sz w:val="24"/>
          <w:szCs w:val="24"/>
        </w:rPr>
        <w:t>.7.1 Коэффициент набухания анионита вычисляют по формуле:</w:t>
      </w:r>
    </w:p>
    <w:p w:rsidR="00646196" w:rsidRPr="00B64E63" w:rsidRDefault="00646196" w:rsidP="00646196">
      <w:pPr>
        <w:spacing w:after="0" w:line="240" w:lineRule="auto"/>
        <w:ind w:firstLine="709"/>
        <w:jc w:val="both"/>
        <w:rPr>
          <w:rFonts w:ascii="Times New Roman" w:hAnsi="Times New Roman" w:cs="Times New Roman"/>
          <w:sz w:val="16"/>
          <w:szCs w:val="16"/>
        </w:rPr>
      </w:pPr>
    </w:p>
    <w:p w:rsidR="00646196" w:rsidRPr="00B64E63" w:rsidRDefault="00646196" w:rsidP="00646196">
      <w:pPr>
        <w:spacing w:after="0" w:line="240" w:lineRule="auto"/>
        <w:ind w:firstLine="709"/>
        <w:jc w:val="center"/>
        <w:rPr>
          <w:rFonts w:ascii="Times New Roman" w:hAnsi="Times New Roman" w:cs="Times New Roman"/>
          <w:sz w:val="24"/>
          <w:szCs w:val="24"/>
        </w:rPr>
      </w:pPr>
      <w:r w:rsidRPr="00B64E63">
        <w:rPr>
          <w:rFonts w:ascii="Times New Roman" w:eastAsiaTheme="minorEastAsia" w:hAnsi="Times New Roman" w:cs="Times New Roman"/>
          <w:sz w:val="24"/>
          <w:szCs w:val="24"/>
        </w:rPr>
        <w:t xml:space="preserve">                                                 </w:t>
      </w:r>
      <m:oMath>
        <m:r>
          <w:rPr>
            <w:rFonts w:ascii="Cambria Math" w:hAnsi="Cambria Math" w:cs="Times New Roman"/>
            <w:sz w:val="24"/>
            <w:szCs w:val="24"/>
          </w:rPr>
          <m:t xml:space="preserve">К=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н</m:t>
                </m:r>
              </m:sub>
            </m:sSub>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o</m:t>
                </m:r>
              </m:sub>
            </m:sSub>
          </m:den>
        </m:f>
      </m:oMath>
      <w:r w:rsidRPr="00B64E63">
        <w:rPr>
          <w:rFonts w:ascii="Times New Roman" w:eastAsiaTheme="minorEastAsia" w:hAnsi="Times New Roman" w:cs="Times New Roman"/>
          <w:sz w:val="24"/>
          <w:szCs w:val="24"/>
        </w:rPr>
        <w:t xml:space="preserve">                                                                          (</w:t>
      </w:r>
      <w:r w:rsidRPr="00B64E63">
        <w:rPr>
          <w:rFonts w:ascii="Times New Roman" w:eastAsia="Times New Roman" w:hAnsi="Times New Roman" w:cs="Times New Roman"/>
          <w:sz w:val="24"/>
          <w:szCs w:val="24"/>
          <w:lang w:eastAsia="ru-RU"/>
        </w:rPr>
        <w:t>Н</w:t>
      </w:r>
      <w:r w:rsidRPr="00B64E63">
        <w:rPr>
          <w:rFonts w:ascii="Times New Roman" w:eastAsiaTheme="minorEastAsia" w:hAnsi="Times New Roman" w:cs="Times New Roman"/>
          <w:sz w:val="24"/>
          <w:szCs w:val="24"/>
        </w:rPr>
        <w:t>.1)</w:t>
      </w:r>
    </w:p>
    <w:p w:rsidR="00646196" w:rsidRPr="00B64E63" w:rsidRDefault="00646196" w:rsidP="00646196">
      <w:pPr>
        <w:spacing w:after="0" w:line="240" w:lineRule="auto"/>
        <w:jc w:val="both"/>
        <w:rPr>
          <w:rFonts w:ascii="Times New Roman" w:hAnsi="Times New Roman" w:cs="Times New Roman"/>
          <w:sz w:val="24"/>
          <w:szCs w:val="24"/>
        </w:rPr>
      </w:pPr>
      <w:r w:rsidRPr="00B64E63">
        <w:rPr>
          <w:rFonts w:ascii="Times New Roman" w:hAnsi="Times New Roman" w:cs="Times New Roman"/>
          <w:sz w:val="24"/>
          <w:szCs w:val="24"/>
        </w:rPr>
        <w:t>где       К – коэффициент набухания;</w:t>
      </w:r>
    </w:p>
    <w:p w:rsidR="00646196" w:rsidRPr="00B64E63" w:rsidRDefault="00646196" w:rsidP="00646196">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lang w:val="en-US"/>
        </w:rPr>
        <w:t>V</w:t>
      </w:r>
      <w:r w:rsidRPr="00B64E63">
        <w:rPr>
          <w:rFonts w:ascii="Times New Roman" w:hAnsi="Times New Roman" w:cs="Times New Roman"/>
          <w:sz w:val="24"/>
          <w:szCs w:val="24"/>
          <w:vertAlign w:val="subscript"/>
        </w:rPr>
        <w:t>н</w:t>
      </w:r>
      <w:r w:rsidRPr="00B64E63">
        <w:rPr>
          <w:rFonts w:ascii="Times New Roman" w:hAnsi="Times New Roman" w:cs="Times New Roman"/>
          <w:sz w:val="24"/>
          <w:szCs w:val="24"/>
        </w:rPr>
        <w:t xml:space="preserve"> – объем ионообменной смолы в набухшем состоянии, см</w:t>
      </w:r>
      <w:r w:rsidRPr="00B64E63">
        <w:rPr>
          <w:rFonts w:ascii="Times New Roman" w:hAnsi="Times New Roman" w:cs="Times New Roman"/>
          <w:sz w:val="24"/>
          <w:szCs w:val="24"/>
          <w:vertAlign w:val="superscript"/>
        </w:rPr>
        <w:t>3</w:t>
      </w:r>
      <w:r w:rsidRPr="00B64E63">
        <w:rPr>
          <w:rFonts w:ascii="Times New Roman" w:hAnsi="Times New Roman" w:cs="Times New Roman"/>
          <w:sz w:val="24"/>
          <w:szCs w:val="24"/>
        </w:rPr>
        <w:t>;</w:t>
      </w:r>
    </w:p>
    <w:p w:rsidR="00646196" w:rsidRPr="00B64E63" w:rsidRDefault="00646196" w:rsidP="00646196">
      <w:pPr>
        <w:spacing w:after="0" w:line="240" w:lineRule="auto"/>
        <w:ind w:firstLine="709"/>
        <w:jc w:val="both"/>
        <w:rPr>
          <w:rFonts w:ascii="Times New Roman" w:hAnsi="Times New Roman" w:cs="Times New Roman"/>
          <w:sz w:val="24"/>
          <w:szCs w:val="24"/>
        </w:rPr>
      </w:pPr>
      <w:r w:rsidRPr="00B64E63">
        <w:rPr>
          <w:rFonts w:ascii="Times New Roman" w:hAnsi="Times New Roman" w:cs="Times New Roman"/>
          <w:sz w:val="24"/>
          <w:szCs w:val="24"/>
          <w:lang w:val="en-US"/>
        </w:rPr>
        <w:t>V</w:t>
      </w:r>
      <w:r w:rsidRPr="00B64E63">
        <w:rPr>
          <w:rFonts w:ascii="Times New Roman" w:hAnsi="Times New Roman" w:cs="Times New Roman"/>
          <w:sz w:val="24"/>
          <w:szCs w:val="24"/>
          <w:vertAlign w:val="subscript"/>
          <w:lang w:val="en-US"/>
        </w:rPr>
        <w:t>o</w:t>
      </w:r>
      <w:r w:rsidRPr="00B64E63">
        <w:rPr>
          <w:rFonts w:ascii="Times New Roman" w:hAnsi="Times New Roman" w:cs="Times New Roman"/>
          <w:sz w:val="24"/>
          <w:szCs w:val="24"/>
          <w:vertAlign w:val="subscript"/>
        </w:rPr>
        <w:t xml:space="preserve"> </w:t>
      </w:r>
      <w:r w:rsidRPr="00B64E63">
        <w:rPr>
          <w:rFonts w:ascii="Times New Roman" w:hAnsi="Times New Roman" w:cs="Times New Roman"/>
          <w:sz w:val="24"/>
          <w:szCs w:val="24"/>
        </w:rPr>
        <w:t>- объем ионообменной смолы в воздушно-сухом состоянии, см</w:t>
      </w:r>
      <w:r w:rsidRPr="00B64E63">
        <w:rPr>
          <w:rFonts w:ascii="Times New Roman" w:hAnsi="Times New Roman" w:cs="Times New Roman"/>
          <w:sz w:val="24"/>
          <w:szCs w:val="24"/>
          <w:vertAlign w:val="superscript"/>
        </w:rPr>
        <w:t>3</w:t>
      </w:r>
      <w:r w:rsidRPr="00B64E63">
        <w:rPr>
          <w:rFonts w:ascii="Times New Roman" w:hAnsi="Times New Roman" w:cs="Times New Roman"/>
          <w:sz w:val="24"/>
          <w:szCs w:val="24"/>
        </w:rPr>
        <w:t>.</w:t>
      </w:r>
    </w:p>
    <w:p w:rsidR="00646196" w:rsidRPr="00B64E63" w:rsidRDefault="00437C25" w:rsidP="00646196">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Л</w:t>
      </w:r>
      <w:r w:rsidR="00646196" w:rsidRPr="00B64E63">
        <w:rPr>
          <w:rFonts w:ascii="Times New Roman" w:hAnsi="Times New Roman" w:cs="Times New Roman"/>
          <w:sz w:val="24"/>
          <w:szCs w:val="24"/>
        </w:rPr>
        <w:t>.7.2 За результат определения принимают среднее арифметическое результатов двух   параллельных   определений, расхождение между которыми  не должно превышать 2 %.</w:t>
      </w:r>
    </w:p>
    <w:p w:rsidR="009C0A45" w:rsidRPr="00B64E63" w:rsidRDefault="009C0A45" w:rsidP="00646196">
      <w:pPr>
        <w:spacing w:after="0" w:line="240" w:lineRule="auto"/>
        <w:jc w:val="center"/>
        <w:rPr>
          <w:rFonts w:ascii="Times New Roman" w:eastAsia="Times New Roman" w:hAnsi="Times New Roman" w:cs="Times New Roman"/>
          <w:sz w:val="24"/>
          <w:szCs w:val="24"/>
          <w:lang w:eastAsia="ru-RU"/>
        </w:rPr>
      </w:pPr>
    </w:p>
    <w:p w:rsidR="00467323" w:rsidRPr="00B64E63" w:rsidRDefault="00467323" w:rsidP="00646196">
      <w:pPr>
        <w:spacing w:after="0" w:line="240" w:lineRule="auto"/>
        <w:jc w:val="center"/>
        <w:rPr>
          <w:rFonts w:ascii="Times New Roman" w:eastAsia="Times New Roman" w:hAnsi="Times New Roman" w:cs="Times New Roman"/>
          <w:sz w:val="24"/>
          <w:szCs w:val="24"/>
          <w:lang w:eastAsia="ru-RU"/>
        </w:rPr>
      </w:pPr>
    </w:p>
    <w:p w:rsidR="00735488" w:rsidRPr="00B64E63" w:rsidRDefault="00735488" w:rsidP="00646196">
      <w:pPr>
        <w:spacing w:after="0" w:line="240" w:lineRule="auto"/>
        <w:jc w:val="center"/>
        <w:rPr>
          <w:rFonts w:ascii="Times New Roman" w:hAnsi="Times New Roman" w:cs="Times New Roman"/>
          <w:b/>
          <w:sz w:val="24"/>
          <w:szCs w:val="24"/>
        </w:rPr>
      </w:pPr>
    </w:p>
    <w:p w:rsidR="00735488" w:rsidRPr="00B64E63" w:rsidRDefault="00735488" w:rsidP="00646196">
      <w:pPr>
        <w:spacing w:after="0" w:line="240" w:lineRule="auto"/>
        <w:jc w:val="center"/>
        <w:rPr>
          <w:rFonts w:ascii="Times New Roman" w:hAnsi="Times New Roman" w:cs="Times New Roman"/>
          <w:b/>
          <w:sz w:val="24"/>
          <w:szCs w:val="24"/>
        </w:rPr>
      </w:pPr>
    </w:p>
    <w:p w:rsidR="00646196" w:rsidRPr="00B64E63" w:rsidRDefault="00646196" w:rsidP="00646196">
      <w:pPr>
        <w:spacing w:after="0" w:line="240" w:lineRule="auto"/>
        <w:jc w:val="center"/>
        <w:rPr>
          <w:rFonts w:ascii="Times New Roman" w:hAnsi="Times New Roman" w:cs="Times New Roman"/>
          <w:b/>
          <w:sz w:val="24"/>
          <w:szCs w:val="24"/>
        </w:rPr>
      </w:pPr>
      <w:r w:rsidRPr="00B64E63">
        <w:rPr>
          <w:rFonts w:ascii="Times New Roman" w:hAnsi="Times New Roman" w:cs="Times New Roman"/>
          <w:b/>
          <w:sz w:val="24"/>
          <w:szCs w:val="24"/>
        </w:rPr>
        <w:lastRenderedPageBreak/>
        <w:t>Библиография</w:t>
      </w:r>
    </w:p>
    <w:p w:rsidR="00646196" w:rsidRPr="00B64E63" w:rsidRDefault="00646196" w:rsidP="00646196">
      <w:pPr>
        <w:spacing w:after="0" w:line="240" w:lineRule="auto"/>
        <w:jc w:val="center"/>
        <w:rPr>
          <w:rFonts w:ascii="Times New Roman" w:hAnsi="Times New Roman" w:cs="Times New Roman"/>
          <w:b/>
          <w:sz w:val="24"/>
          <w:szCs w:val="24"/>
        </w:rPr>
      </w:pPr>
    </w:p>
    <w:p w:rsidR="00646196" w:rsidRPr="00B64E63" w:rsidRDefault="00646196" w:rsidP="006C2257">
      <w:pPr>
        <w:spacing w:after="0"/>
        <w:ind w:firstLine="709"/>
        <w:jc w:val="both"/>
        <w:rPr>
          <w:rFonts w:ascii="Times New Roman" w:hAnsi="Times New Roman" w:cs="Times New Roman"/>
          <w:sz w:val="24"/>
          <w:szCs w:val="24"/>
        </w:rPr>
      </w:pPr>
      <w:r w:rsidRPr="00B64E63">
        <w:rPr>
          <w:rFonts w:ascii="Times New Roman" w:hAnsi="Times New Roman" w:cs="Times New Roman"/>
          <w:sz w:val="24"/>
          <w:szCs w:val="24"/>
        </w:rPr>
        <w:t xml:space="preserve">[1] </w:t>
      </w:r>
      <w:proofErr w:type="spellStart"/>
      <w:r w:rsidRPr="00B64E63">
        <w:rPr>
          <w:rFonts w:ascii="Times New Roman" w:hAnsi="Times New Roman" w:cs="Times New Roman"/>
          <w:sz w:val="24"/>
          <w:szCs w:val="24"/>
        </w:rPr>
        <w:t>Кокотов</w:t>
      </w:r>
      <w:proofErr w:type="spellEnd"/>
      <w:r w:rsidRPr="00B64E63">
        <w:rPr>
          <w:rFonts w:ascii="Times New Roman" w:hAnsi="Times New Roman" w:cs="Times New Roman"/>
          <w:sz w:val="24"/>
          <w:szCs w:val="24"/>
        </w:rPr>
        <w:t xml:space="preserve"> Ю.А. Иониты и ионный обмен. – Л.: Химия, 1980. 152 с.</w:t>
      </w:r>
    </w:p>
    <w:p w:rsidR="00646196" w:rsidRPr="00B64E63" w:rsidRDefault="00646196" w:rsidP="006C2257">
      <w:pPr>
        <w:spacing w:after="0"/>
        <w:ind w:firstLine="709"/>
        <w:jc w:val="both"/>
        <w:rPr>
          <w:rFonts w:ascii="Times New Roman" w:hAnsi="Times New Roman" w:cs="Times New Roman"/>
          <w:sz w:val="24"/>
          <w:szCs w:val="24"/>
        </w:rPr>
      </w:pPr>
      <w:r w:rsidRPr="00B64E63">
        <w:rPr>
          <w:rFonts w:ascii="Times New Roman" w:hAnsi="Times New Roman" w:cs="Times New Roman"/>
          <w:sz w:val="24"/>
          <w:szCs w:val="24"/>
        </w:rPr>
        <w:t>[2] Волков В.П. Сорбционные процессы действующих производств. – М.: Руда и металлы, 2014. 160 с.</w:t>
      </w:r>
    </w:p>
    <w:p w:rsidR="00646196" w:rsidRPr="00B64E63" w:rsidRDefault="00646196" w:rsidP="006C2257">
      <w:pPr>
        <w:pStyle w:val="1"/>
        <w:shd w:val="clear" w:color="auto" w:fill="FFFFFF"/>
        <w:spacing w:before="0" w:beforeAutospacing="0" w:after="0" w:afterAutospacing="0" w:line="276" w:lineRule="auto"/>
        <w:ind w:firstLine="709"/>
        <w:jc w:val="both"/>
        <w:textAlignment w:val="baseline"/>
        <w:rPr>
          <w:b w:val="0"/>
          <w:spacing w:val="2"/>
          <w:sz w:val="24"/>
          <w:szCs w:val="24"/>
        </w:rPr>
      </w:pPr>
      <w:r w:rsidRPr="00B64E63">
        <w:rPr>
          <w:b w:val="0"/>
          <w:sz w:val="24"/>
          <w:szCs w:val="24"/>
        </w:rPr>
        <w:t>[3]</w:t>
      </w:r>
      <w:r w:rsidRPr="00B64E63">
        <w:rPr>
          <w:b w:val="0"/>
          <w:bCs w:val="0"/>
          <w:sz w:val="24"/>
          <w:szCs w:val="24"/>
          <w:bdr w:val="none" w:sz="0" w:space="0" w:color="auto" w:frame="1"/>
        </w:rPr>
        <w:t xml:space="preserve"> СТО ВТИ 37.002-2005</w:t>
      </w:r>
      <w:r w:rsidRPr="00B64E63">
        <w:rPr>
          <w:b w:val="0"/>
          <w:bCs w:val="0"/>
          <w:sz w:val="28"/>
          <w:szCs w:val="28"/>
          <w:bdr w:val="none" w:sz="0" w:space="0" w:color="auto" w:frame="1"/>
        </w:rPr>
        <w:t xml:space="preserve"> </w:t>
      </w:r>
      <w:r w:rsidRPr="00B64E63">
        <w:rPr>
          <w:b w:val="0"/>
          <w:bCs w:val="0"/>
          <w:sz w:val="24"/>
          <w:szCs w:val="24"/>
          <w:bdr w:val="none" w:sz="0" w:space="0" w:color="auto" w:frame="1"/>
        </w:rPr>
        <w:t>Основные требования к применению ионитов на водоподготовительных установках тепловых электростанций. Технологические рекомендации по диагностике их качества и выбору.</w:t>
      </w:r>
    </w:p>
    <w:p w:rsidR="00646196" w:rsidRPr="00B64E63" w:rsidRDefault="00646196" w:rsidP="006C2257">
      <w:pPr>
        <w:pStyle w:val="1"/>
        <w:shd w:val="clear" w:color="auto" w:fill="FFFFFF"/>
        <w:spacing w:before="0" w:beforeAutospacing="0" w:after="0" w:afterAutospacing="0" w:line="276" w:lineRule="auto"/>
        <w:ind w:firstLine="709"/>
        <w:jc w:val="both"/>
        <w:textAlignment w:val="baseline"/>
        <w:rPr>
          <w:b w:val="0"/>
          <w:sz w:val="24"/>
          <w:szCs w:val="24"/>
        </w:rPr>
      </w:pPr>
      <w:r w:rsidRPr="00B64E63">
        <w:rPr>
          <w:b w:val="0"/>
          <w:sz w:val="24"/>
          <w:szCs w:val="24"/>
        </w:rPr>
        <w:t>[4]</w:t>
      </w:r>
      <w:r w:rsidRPr="00B64E63">
        <w:rPr>
          <w:sz w:val="24"/>
          <w:szCs w:val="24"/>
        </w:rPr>
        <w:t xml:space="preserve"> </w:t>
      </w:r>
      <w:r w:rsidRPr="00B64E63">
        <w:rPr>
          <w:b w:val="0"/>
          <w:sz w:val="24"/>
          <w:szCs w:val="24"/>
        </w:rPr>
        <w:t>Закон Республики Казахстан от 5 июля 2008 года № 61-</w:t>
      </w:r>
      <w:r w:rsidRPr="00B64E63">
        <w:rPr>
          <w:b w:val="0"/>
          <w:sz w:val="24"/>
          <w:szCs w:val="24"/>
          <w:lang w:val="en-US"/>
        </w:rPr>
        <w:t>IV</w:t>
      </w:r>
      <w:r w:rsidRPr="00B64E63">
        <w:rPr>
          <w:b w:val="0"/>
          <w:sz w:val="24"/>
          <w:szCs w:val="24"/>
        </w:rPr>
        <w:t xml:space="preserve"> ЗРК «Об аккредитации в области оценки соответствия».</w:t>
      </w:r>
    </w:p>
    <w:p w:rsidR="00C4051F" w:rsidRPr="00B64E63" w:rsidRDefault="00C4051F" w:rsidP="006C2257">
      <w:pPr>
        <w:spacing w:after="0"/>
        <w:ind w:firstLine="709"/>
        <w:jc w:val="both"/>
        <w:rPr>
          <w:rFonts w:ascii="Times New Roman" w:hAnsi="Times New Roman" w:cs="Times New Roman"/>
          <w:sz w:val="24"/>
          <w:szCs w:val="24"/>
        </w:rPr>
      </w:pPr>
      <w:r w:rsidRPr="00B64E63">
        <w:rPr>
          <w:rFonts w:ascii="Times New Roman" w:hAnsi="Times New Roman" w:cs="Times New Roman"/>
          <w:sz w:val="24"/>
          <w:szCs w:val="24"/>
        </w:rPr>
        <w:t xml:space="preserve">[5] МВИ 38-2014 Растворы технологические урансодержащие. Определения массовой концентрации урана </w:t>
      </w:r>
      <w:proofErr w:type="spellStart"/>
      <w:r w:rsidRPr="00B64E63">
        <w:rPr>
          <w:rFonts w:ascii="Times New Roman" w:hAnsi="Times New Roman" w:cs="Times New Roman"/>
          <w:sz w:val="24"/>
          <w:szCs w:val="24"/>
        </w:rPr>
        <w:t>титано</w:t>
      </w:r>
      <w:proofErr w:type="spellEnd"/>
      <w:r w:rsidRPr="00B64E63">
        <w:rPr>
          <w:rFonts w:ascii="Times New Roman" w:hAnsi="Times New Roman" w:cs="Times New Roman"/>
          <w:sz w:val="24"/>
          <w:szCs w:val="24"/>
        </w:rPr>
        <w:t>-фосфатно-</w:t>
      </w:r>
      <w:proofErr w:type="spellStart"/>
      <w:r w:rsidRPr="00B64E63">
        <w:rPr>
          <w:rFonts w:ascii="Times New Roman" w:hAnsi="Times New Roman" w:cs="Times New Roman"/>
          <w:sz w:val="24"/>
          <w:szCs w:val="24"/>
        </w:rPr>
        <w:t>ванадатным</w:t>
      </w:r>
      <w:proofErr w:type="spellEnd"/>
      <w:r w:rsidRPr="00B64E63">
        <w:rPr>
          <w:rFonts w:ascii="Times New Roman" w:hAnsi="Times New Roman" w:cs="Times New Roman"/>
          <w:sz w:val="24"/>
          <w:szCs w:val="24"/>
        </w:rPr>
        <w:t xml:space="preserve"> методом.</w:t>
      </w:r>
    </w:p>
    <w:p w:rsidR="00173013" w:rsidRPr="00960657" w:rsidRDefault="00C4051F" w:rsidP="00472A2F">
      <w:pPr>
        <w:spacing w:after="0"/>
        <w:ind w:firstLine="709"/>
        <w:jc w:val="both"/>
        <w:rPr>
          <w:rFonts w:ascii="Times New Roman" w:hAnsi="Times New Roman" w:cs="Times New Roman"/>
          <w:sz w:val="24"/>
          <w:szCs w:val="24"/>
        </w:rPr>
      </w:pPr>
      <w:r w:rsidRPr="00B64E63">
        <w:rPr>
          <w:rFonts w:ascii="Times New Roman" w:hAnsi="Times New Roman" w:cs="Times New Roman"/>
          <w:sz w:val="24"/>
          <w:szCs w:val="24"/>
        </w:rPr>
        <w:t xml:space="preserve">[6] МВИ ТОО ГРК 46-2012 «Иониты. Определение массовой концентрации урана </w:t>
      </w:r>
      <w:proofErr w:type="spellStart"/>
      <w:r w:rsidRPr="00B64E63">
        <w:rPr>
          <w:rFonts w:ascii="Times New Roman" w:hAnsi="Times New Roman" w:cs="Times New Roman"/>
          <w:sz w:val="24"/>
          <w:szCs w:val="24"/>
        </w:rPr>
        <w:t>титано</w:t>
      </w:r>
      <w:proofErr w:type="spellEnd"/>
      <w:r w:rsidRPr="00B64E63">
        <w:rPr>
          <w:rFonts w:ascii="Times New Roman" w:hAnsi="Times New Roman" w:cs="Times New Roman"/>
          <w:sz w:val="24"/>
          <w:szCs w:val="24"/>
        </w:rPr>
        <w:t>-фосфатно-</w:t>
      </w:r>
      <w:proofErr w:type="spellStart"/>
      <w:r w:rsidRPr="00B64E63">
        <w:rPr>
          <w:rFonts w:ascii="Times New Roman" w:hAnsi="Times New Roman" w:cs="Times New Roman"/>
          <w:sz w:val="24"/>
          <w:szCs w:val="24"/>
        </w:rPr>
        <w:t>ванадатным</w:t>
      </w:r>
      <w:proofErr w:type="spellEnd"/>
      <w:r w:rsidRPr="00B64E63">
        <w:rPr>
          <w:rFonts w:ascii="Times New Roman" w:hAnsi="Times New Roman" w:cs="Times New Roman"/>
          <w:sz w:val="24"/>
          <w:szCs w:val="24"/>
        </w:rPr>
        <w:t xml:space="preserve"> методом».</w:t>
      </w:r>
    </w:p>
    <w:sectPr w:rsidR="00173013" w:rsidRPr="00960657" w:rsidSect="00404723">
      <w:footerReference w:type="default" r:id="rId2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127" w:rsidRDefault="001F1127">
      <w:pPr>
        <w:spacing w:after="0" w:line="240" w:lineRule="auto"/>
      </w:pPr>
      <w:r>
        <w:separator/>
      </w:r>
    </w:p>
  </w:endnote>
  <w:endnote w:type="continuationSeparator" w:id="0">
    <w:p w:rsidR="001F1127" w:rsidRDefault="001F1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AR PL UMing HK">
    <w:altName w:val="Times New Roman"/>
    <w:charset w:val="00"/>
    <w:family w:val="auto"/>
    <w:pitch w:val="variable"/>
  </w:font>
  <w:font w:name="Lohit Devanagari">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AngsanaUPC">
    <w:altName w:val="Leelawadee UI"/>
    <w:charset w:val="00"/>
    <w:family w:val="roman"/>
    <w:pitch w:val="variable"/>
    <w:sig w:usb0="00000000" w:usb1="00000000" w:usb2="00000000" w:usb3="00000000" w:csb0="0001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288975144"/>
      <w:docPartObj>
        <w:docPartGallery w:val="Page Numbers (Bottom of Page)"/>
        <w:docPartUnique/>
      </w:docPartObj>
    </w:sdtPr>
    <w:sdtEndPr/>
    <w:sdtContent>
      <w:p w:rsidR="0022705F" w:rsidRPr="00AB665B" w:rsidRDefault="0022705F">
        <w:pPr>
          <w:pStyle w:val="a4"/>
          <w:jc w:val="right"/>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77721B">
          <w:rPr>
            <w:rFonts w:ascii="Times New Roman" w:hAnsi="Times New Roman" w:cs="Times New Roman"/>
            <w:noProof/>
            <w:sz w:val="24"/>
          </w:rPr>
          <w:t>3</w:t>
        </w:r>
        <w:r>
          <w:rPr>
            <w:rFonts w:ascii="Times New Roman" w:hAnsi="Times New Roman" w:cs="Times New Roman"/>
            <w:sz w:val="24"/>
          </w:rPr>
          <w:fldChar w:fldCharType="end"/>
        </w:r>
      </w:p>
    </w:sdtContent>
  </w:sdt>
  <w:p w:rsidR="0022705F" w:rsidRDefault="0022705F" w:rsidP="00BD32DE">
    <w:pPr>
      <w:pStyle w:val="a4"/>
      <w:ind w:left="7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53700670"/>
      <w:docPartObj>
        <w:docPartGallery w:val="Page Numbers (Bottom of Page)"/>
        <w:docPartUnique/>
      </w:docPartObj>
    </w:sdtPr>
    <w:sdtEndPr/>
    <w:sdtContent>
      <w:p w:rsidR="0022705F" w:rsidRPr="00AB665B" w:rsidRDefault="0022705F">
        <w:pPr>
          <w:pStyle w:val="a4"/>
          <w:jc w:val="right"/>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417124">
          <w:rPr>
            <w:rFonts w:ascii="Times New Roman" w:hAnsi="Times New Roman" w:cs="Times New Roman"/>
            <w:noProof/>
            <w:sz w:val="24"/>
          </w:rPr>
          <w:t>III</w:t>
        </w:r>
        <w:r>
          <w:rPr>
            <w:rFonts w:ascii="Times New Roman" w:hAnsi="Times New Roman" w:cs="Times New Roman"/>
            <w:sz w:val="24"/>
          </w:rPr>
          <w:fldChar w:fldCharType="end"/>
        </w:r>
      </w:p>
    </w:sdtContent>
  </w:sdt>
  <w:p w:rsidR="0022705F" w:rsidRDefault="0022705F" w:rsidP="00404723">
    <w:pPr>
      <w:pStyle w:val="a4"/>
      <w:ind w:left="7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670095"/>
      <w:docPartObj>
        <w:docPartGallery w:val="Page Numbers (Bottom of Page)"/>
        <w:docPartUnique/>
      </w:docPartObj>
    </w:sdtPr>
    <w:sdtEndPr/>
    <w:sdtContent>
      <w:p w:rsidR="0022705F" w:rsidRDefault="0022705F">
        <w:pPr>
          <w:pStyle w:val="a4"/>
          <w:jc w:val="right"/>
        </w:pPr>
        <w:r>
          <w:fldChar w:fldCharType="begin"/>
        </w:r>
        <w:r>
          <w:instrText>PAGE   \* MERGEFORMAT</w:instrText>
        </w:r>
        <w:r>
          <w:fldChar w:fldCharType="separate"/>
        </w:r>
        <w:r w:rsidR="00417124">
          <w:rPr>
            <w:noProof/>
          </w:rPr>
          <w:t>1</w:t>
        </w:r>
        <w:r>
          <w:rPr>
            <w:noProof/>
          </w:rPr>
          <w:fldChar w:fldCharType="end"/>
        </w:r>
      </w:p>
    </w:sdtContent>
  </w:sdt>
  <w:p w:rsidR="0022705F" w:rsidRDefault="0022705F" w:rsidP="00404723">
    <w:pPr>
      <w:pStyle w:val="a4"/>
      <w:ind w:left="72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839633"/>
      <w:docPartObj>
        <w:docPartGallery w:val="Page Numbers (Bottom of Page)"/>
        <w:docPartUnique/>
      </w:docPartObj>
    </w:sdtPr>
    <w:sdtEndPr/>
    <w:sdtContent>
      <w:p w:rsidR="0022705F" w:rsidRDefault="0022705F">
        <w:pPr>
          <w:pStyle w:val="a4"/>
          <w:jc w:val="right"/>
        </w:pPr>
        <w:r>
          <w:fldChar w:fldCharType="begin"/>
        </w:r>
        <w:r>
          <w:instrText>PAGE   \* MERGEFORMAT</w:instrText>
        </w:r>
        <w:r>
          <w:fldChar w:fldCharType="separate"/>
        </w:r>
        <w:r w:rsidR="00417124">
          <w:rPr>
            <w:noProof/>
          </w:rPr>
          <w:t>18</w:t>
        </w:r>
        <w:r>
          <w:fldChar w:fldCharType="end"/>
        </w:r>
      </w:p>
    </w:sdtContent>
  </w:sdt>
  <w:p w:rsidR="0022705F" w:rsidRDefault="0022705F" w:rsidP="00404723">
    <w:pPr>
      <w:pStyle w:val="a4"/>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127" w:rsidRDefault="001F1127">
      <w:pPr>
        <w:spacing w:after="0" w:line="240" w:lineRule="auto"/>
      </w:pPr>
      <w:r>
        <w:separator/>
      </w:r>
    </w:p>
  </w:footnote>
  <w:footnote w:type="continuationSeparator" w:id="0">
    <w:p w:rsidR="001F1127" w:rsidRDefault="001F1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05F" w:rsidRPr="00595CD0" w:rsidRDefault="0022705F" w:rsidP="00BD32DE">
    <w:pPr>
      <w:pStyle w:val="ac"/>
      <w:jc w:val="right"/>
      <w:rPr>
        <w:rFonts w:ascii="Times New Roman" w:hAnsi="Times New Roman" w:cs="Times New Roman"/>
        <w:sz w:val="24"/>
        <w:szCs w:val="24"/>
      </w:rPr>
    </w:pPr>
    <w:r>
      <w:rPr>
        <w:rFonts w:ascii="Times New Roman" w:hAnsi="Times New Roman" w:cs="Times New Roman"/>
        <w:sz w:val="24"/>
        <w:szCs w:val="24"/>
      </w:rPr>
      <w:t>СТ НАК 20-2020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05F" w:rsidRDefault="0022705F" w:rsidP="00BD32DE">
    <w:pPr>
      <w:pStyle w:val="ac"/>
      <w:tabs>
        <w:tab w:val="clear" w:pos="4677"/>
        <w:tab w:val="clear" w:pos="9355"/>
        <w:tab w:val="left" w:pos="2865"/>
      </w:tabs>
    </w:pPr>
  </w:p>
  <w:p w:rsidR="0022705F" w:rsidRDefault="0022705F" w:rsidP="00BD32DE">
    <w:pPr>
      <w:pStyle w:val="ac"/>
      <w:tabs>
        <w:tab w:val="clear" w:pos="4677"/>
        <w:tab w:val="clear" w:pos="9355"/>
        <w:tab w:val="left" w:pos="2865"/>
      </w:tabs>
      <w:jc w:val="center"/>
    </w:pPr>
    <w:r>
      <w:rPr>
        <w:noProof/>
        <w:color w:val="C0C0C0"/>
        <w:sz w:val="44"/>
        <w:lang w:eastAsia="ru-RU"/>
      </w:rPr>
      <w:drawing>
        <wp:inline distT="0" distB="0" distL="0" distR="0" wp14:anchorId="367F03FB" wp14:editId="41C888A1">
          <wp:extent cx="2244725" cy="38227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4725" cy="382270"/>
                  </a:xfrm>
                  <a:prstGeom prst="rect">
                    <a:avLst/>
                  </a:prstGeom>
                  <a:noFill/>
                  <a:ln>
                    <a:noFill/>
                  </a:ln>
                </pic:spPr>
              </pic:pic>
            </a:graphicData>
          </a:graphic>
        </wp:inline>
      </w:drawing>
    </w:r>
  </w:p>
  <w:p w:rsidR="0022705F" w:rsidRDefault="0022705F" w:rsidP="00BD32DE">
    <w:pPr>
      <w:pBdr>
        <w:bottom w:val="single" w:sz="12" w:space="1" w:color="auto"/>
      </w:pBdr>
      <w:spacing w:line="360" w:lineRule="auto"/>
      <w:jc w:val="center"/>
      <w:rPr>
        <w:rFonts w:ascii="Times New Roman" w:hAnsi="Times New Roman" w:cs="Times New Roman"/>
        <w:b/>
        <w:sz w:val="28"/>
        <w:szCs w:val="28"/>
      </w:rPr>
    </w:pPr>
  </w:p>
  <w:p w:rsidR="0022705F" w:rsidRPr="007D0297" w:rsidRDefault="0022705F" w:rsidP="00BD32DE">
    <w:pPr>
      <w:pBdr>
        <w:bottom w:val="single" w:sz="12" w:space="1" w:color="auto"/>
      </w:pBdr>
      <w:spacing w:line="360" w:lineRule="auto"/>
      <w:jc w:val="center"/>
      <w:rPr>
        <w:rFonts w:ascii="Times New Roman" w:hAnsi="Times New Roman" w:cs="Times New Roman"/>
        <w:b/>
        <w:sz w:val="28"/>
        <w:szCs w:val="28"/>
      </w:rPr>
    </w:pPr>
    <w:r w:rsidRPr="007D0297">
      <w:rPr>
        <w:rFonts w:ascii="Times New Roman" w:hAnsi="Times New Roman" w:cs="Times New Roman"/>
        <w:b/>
        <w:sz w:val="28"/>
        <w:szCs w:val="28"/>
      </w:rPr>
      <w:t>СТАНДАРТ АО «НАК «КАЗАТОМПРОМ»</w:t>
    </w:r>
  </w:p>
  <w:p w:rsidR="0022705F" w:rsidRDefault="0022705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1428"/>
        </w:tabs>
        <w:ind w:left="1428" w:hanging="360"/>
      </w:pPr>
      <w:rPr>
        <w:rFonts w:ascii="Symbol" w:hAnsi="Symbol" w:cs="Times New Roman"/>
      </w:rPr>
    </w:lvl>
  </w:abstractNum>
  <w:abstractNum w:abstractNumId="2" w15:restartNumberingAfterBreak="0">
    <w:nsid w:val="00E57580"/>
    <w:multiLevelType w:val="hybridMultilevel"/>
    <w:tmpl w:val="26A87C4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F25665"/>
    <w:multiLevelType w:val="hybridMultilevel"/>
    <w:tmpl w:val="CDD4C56C"/>
    <w:lvl w:ilvl="0" w:tplc="E0A48528">
      <w:start w:val="1"/>
      <w:numFmt w:val="bullet"/>
      <w:lvlText w:val=""/>
      <w:lvlJc w:val="left"/>
      <w:pPr>
        <w:ind w:left="720" w:hanging="360"/>
      </w:pPr>
      <w:rPr>
        <w:rFonts w:ascii="Wingdings" w:eastAsiaTheme="minorHAns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163955"/>
    <w:multiLevelType w:val="hybridMultilevel"/>
    <w:tmpl w:val="65FABF6A"/>
    <w:lvl w:ilvl="0" w:tplc="BC1ACB64">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1007022E"/>
    <w:multiLevelType w:val="hybridMultilevel"/>
    <w:tmpl w:val="B66E2916"/>
    <w:lvl w:ilvl="0" w:tplc="D8F6D94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B35089"/>
    <w:multiLevelType w:val="hybridMultilevel"/>
    <w:tmpl w:val="E6284F9E"/>
    <w:lvl w:ilvl="0" w:tplc="E1FAF2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43A229F"/>
    <w:multiLevelType w:val="hybridMultilevel"/>
    <w:tmpl w:val="CA8E2D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0F7BF6"/>
    <w:multiLevelType w:val="multilevel"/>
    <w:tmpl w:val="4E126F3A"/>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9A035AD"/>
    <w:multiLevelType w:val="hybridMultilevel"/>
    <w:tmpl w:val="D308553E"/>
    <w:lvl w:ilvl="0" w:tplc="94B45192">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9596AB8"/>
    <w:multiLevelType w:val="hybridMultilevel"/>
    <w:tmpl w:val="D736CA20"/>
    <w:lvl w:ilvl="0" w:tplc="F5EAB64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2702125"/>
    <w:multiLevelType w:val="hybridMultilevel"/>
    <w:tmpl w:val="9A846248"/>
    <w:lvl w:ilvl="0" w:tplc="1AA6A352">
      <w:start w:val="1"/>
      <w:numFmt w:val="decimal"/>
      <w:lvlText w:val="[%1]"/>
      <w:lvlJc w:val="left"/>
      <w:pPr>
        <w:tabs>
          <w:tab w:val="num" w:pos="2629"/>
        </w:tabs>
        <w:ind w:left="2629" w:hanging="360"/>
      </w:pPr>
      <w:rPr>
        <w:rFonts w:hint="default"/>
        <w:color w:val="auto"/>
      </w:rPr>
    </w:lvl>
    <w:lvl w:ilvl="1" w:tplc="04190019" w:tentative="1">
      <w:start w:val="1"/>
      <w:numFmt w:val="lowerLetter"/>
      <w:lvlText w:val="%2."/>
      <w:lvlJc w:val="left"/>
      <w:pPr>
        <w:tabs>
          <w:tab w:val="num" w:pos="2716"/>
        </w:tabs>
        <w:ind w:left="2716" w:hanging="360"/>
      </w:pPr>
    </w:lvl>
    <w:lvl w:ilvl="2" w:tplc="0419001B" w:tentative="1">
      <w:start w:val="1"/>
      <w:numFmt w:val="lowerRoman"/>
      <w:lvlText w:val="%3."/>
      <w:lvlJc w:val="right"/>
      <w:pPr>
        <w:tabs>
          <w:tab w:val="num" w:pos="3436"/>
        </w:tabs>
        <w:ind w:left="3436" w:hanging="180"/>
      </w:pPr>
    </w:lvl>
    <w:lvl w:ilvl="3" w:tplc="0419000F" w:tentative="1">
      <w:start w:val="1"/>
      <w:numFmt w:val="decimal"/>
      <w:lvlText w:val="%4."/>
      <w:lvlJc w:val="left"/>
      <w:pPr>
        <w:tabs>
          <w:tab w:val="num" w:pos="4156"/>
        </w:tabs>
        <w:ind w:left="4156" w:hanging="360"/>
      </w:pPr>
    </w:lvl>
    <w:lvl w:ilvl="4" w:tplc="04190019" w:tentative="1">
      <w:start w:val="1"/>
      <w:numFmt w:val="lowerLetter"/>
      <w:lvlText w:val="%5."/>
      <w:lvlJc w:val="left"/>
      <w:pPr>
        <w:tabs>
          <w:tab w:val="num" w:pos="4876"/>
        </w:tabs>
        <w:ind w:left="4876" w:hanging="360"/>
      </w:pPr>
    </w:lvl>
    <w:lvl w:ilvl="5" w:tplc="0419001B" w:tentative="1">
      <w:start w:val="1"/>
      <w:numFmt w:val="lowerRoman"/>
      <w:lvlText w:val="%6."/>
      <w:lvlJc w:val="right"/>
      <w:pPr>
        <w:tabs>
          <w:tab w:val="num" w:pos="5596"/>
        </w:tabs>
        <w:ind w:left="5596" w:hanging="180"/>
      </w:pPr>
    </w:lvl>
    <w:lvl w:ilvl="6" w:tplc="0419000F" w:tentative="1">
      <w:start w:val="1"/>
      <w:numFmt w:val="decimal"/>
      <w:lvlText w:val="%7."/>
      <w:lvlJc w:val="left"/>
      <w:pPr>
        <w:tabs>
          <w:tab w:val="num" w:pos="6316"/>
        </w:tabs>
        <w:ind w:left="6316" w:hanging="360"/>
      </w:pPr>
    </w:lvl>
    <w:lvl w:ilvl="7" w:tplc="04190019" w:tentative="1">
      <w:start w:val="1"/>
      <w:numFmt w:val="lowerLetter"/>
      <w:lvlText w:val="%8."/>
      <w:lvlJc w:val="left"/>
      <w:pPr>
        <w:tabs>
          <w:tab w:val="num" w:pos="7036"/>
        </w:tabs>
        <w:ind w:left="7036" w:hanging="360"/>
      </w:pPr>
    </w:lvl>
    <w:lvl w:ilvl="8" w:tplc="0419001B" w:tentative="1">
      <w:start w:val="1"/>
      <w:numFmt w:val="lowerRoman"/>
      <w:lvlText w:val="%9."/>
      <w:lvlJc w:val="right"/>
      <w:pPr>
        <w:tabs>
          <w:tab w:val="num" w:pos="7756"/>
        </w:tabs>
        <w:ind w:left="7756" w:hanging="180"/>
      </w:pPr>
    </w:lvl>
  </w:abstractNum>
  <w:abstractNum w:abstractNumId="12" w15:restartNumberingAfterBreak="0">
    <w:nsid w:val="337017CC"/>
    <w:multiLevelType w:val="multilevel"/>
    <w:tmpl w:val="04190025"/>
    <w:styleLink w:val="2"/>
    <w:lvl w:ilvl="0">
      <w:start w:val="1"/>
      <w:numFmt w:val="decimal"/>
      <w:lvlText w:val="%1"/>
      <w:lvlJc w:val="left"/>
      <w:pPr>
        <w:ind w:left="432" w:hanging="432"/>
      </w:pPr>
      <w:rPr>
        <w:rFonts w:hint="default"/>
        <w:sz w:val="24"/>
        <w:szCs w:val="24"/>
      </w:r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58271B2"/>
    <w:multiLevelType w:val="hybridMultilevel"/>
    <w:tmpl w:val="53C06B3C"/>
    <w:lvl w:ilvl="0" w:tplc="AF804682">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8C35D8C"/>
    <w:multiLevelType w:val="hybridMultilevel"/>
    <w:tmpl w:val="0CF217D6"/>
    <w:lvl w:ilvl="0" w:tplc="69BCCC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8E15637"/>
    <w:multiLevelType w:val="hybridMultilevel"/>
    <w:tmpl w:val="78B88AA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9FC4359"/>
    <w:multiLevelType w:val="multilevel"/>
    <w:tmpl w:val="E4DC50FC"/>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30434B0"/>
    <w:multiLevelType w:val="hybridMultilevel"/>
    <w:tmpl w:val="17F0C55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8" w15:restartNumberingAfterBreak="0">
    <w:nsid w:val="4D935312"/>
    <w:multiLevelType w:val="hybridMultilevel"/>
    <w:tmpl w:val="7BAA8E44"/>
    <w:lvl w:ilvl="0" w:tplc="78A61F0C">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8F303A"/>
    <w:multiLevelType w:val="multilevel"/>
    <w:tmpl w:val="9DA4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152F4A"/>
    <w:multiLevelType w:val="hybridMultilevel"/>
    <w:tmpl w:val="E1E83B74"/>
    <w:lvl w:ilvl="0" w:tplc="1584F0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5927A7"/>
    <w:multiLevelType w:val="hybridMultilevel"/>
    <w:tmpl w:val="CFFED2F2"/>
    <w:lvl w:ilvl="0" w:tplc="16925BA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B25CCA"/>
    <w:multiLevelType w:val="hybridMultilevel"/>
    <w:tmpl w:val="3FF06114"/>
    <w:lvl w:ilvl="0" w:tplc="A3CC543C">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1B7B93"/>
    <w:multiLevelType w:val="hybridMultilevel"/>
    <w:tmpl w:val="0C48604E"/>
    <w:lvl w:ilvl="0" w:tplc="E8CEB40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7E6709"/>
    <w:multiLevelType w:val="multilevel"/>
    <w:tmpl w:val="3128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C456A4"/>
    <w:multiLevelType w:val="hybridMultilevel"/>
    <w:tmpl w:val="51F23D4C"/>
    <w:lvl w:ilvl="0" w:tplc="6F1C0132">
      <w:start w:val="14"/>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6" w15:restartNumberingAfterBreak="0">
    <w:nsid w:val="6B1025C4"/>
    <w:multiLevelType w:val="multilevel"/>
    <w:tmpl w:val="19AEA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C06BC6"/>
    <w:multiLevelType w:val="hybridMultilevel"/>
    <w:tmpl w:val="DDDE3518"/>
    <w:lvl w:ilvl="0" w:tplc="A8EE37C4">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FED3701"/>
    <w:multiLevelType w:val="hybridMultilevel"/>
    <w:tmpl w:val="EAB0037E"/>
    <w:lvl w:ilvl="0" w:tplc="04190001">
      <w:start w:val="1"/>
      <w:numFmt w:val="bullet"/>
      <w:lvlText w:val=""/>
      <w:lvlJc w:val="left"/>
      <w:pPr>
        <w:tabs>
          <w:tab w:val="num" w:pos="1429"/>
        </w:tabs>
        <w:ind w:left="1429" w:hanging="360"/>
      </w:pPr>
      <w:rPr>
        <w:rFonts w:ascii="Symbol" w:hAnsi="Symbol" w:hint="default"/>
      </w:rPr>
    </w:lvl>
    <w:lvl w:ilvl="1" w:tplc="0419000D">
      <w:start w:val="1"/>
      <w:numFmt w:val="bullet"/>
      <w:lvlText w:val=""/>
      <w:lvlJc w:val="left"/>
      <w:pPr>
        <w:tabs>
          <w:tab w:val="num" w:pos="2149"/>
        </w:tabs>
        <w:ind w:left="2149" w:hanging="360"/>
      </w:pPr>
      <w:rPr>
        <w:rFonts w:ascii="Wingdings" w:hAnsi="Wingdings" w:hint="default"/>
      </w:rPr>
    </w:lvl>
    <w:lvl w:ilvl="2" w:tplc="04190001">
      <w:start w:val="1"/>
      <w:numFmt w:val="bullet"/>
      <w:lvlText w:val=""/>
      <w:lvlJc w:val="left"/>
      <w:pPr>
        <w:tabs>
          <w:tab w:val="num" w:pos="2869"/>
        </w:tabs>
        <w:ind w:left="2869" w:hanging="360"/>
      </w:pPr>
      <w:rPr>
        <w:rFonts w:ascii="Symbol" w:hAnsi="Symbol" w:hint="default"/>
      </w:rPr>
    </w:lvl>
    <w:lvl w:ilvl="3" w:tplc="0419000D">
      <w:start w:val="1"/>
      <w:numFmt w:val="bullet"/>
      <w:lvlText w:val=""/>
      <w:lvlJc w:val="left"/>
      <w:pPr>
        <w:tabs>
          <w:tab w:val="num" w:pos="3589"/>
        </w:tabs>
        <w:ind w:left="3589" w:hanging="360"/>
      </w:pPr>
      <w:rPr>
        <w:rFonts w:ascii="Wingdings" w:hAnsi="Wingdings" w:hint="default"/>
      </w:rPr>
    </w:lvl>
    <w:lvl w:ilvl="4" w:tplc="04190001">
      <w:start w:val="1"/>
      <w:numFmt w:val="bullet"/>
      <w:lvlText w:val=""/>
      <w:lvlJc w:val="left"/>
      <w:pPr>
        <w:tabs>
          <w:tab w:val="num" w:pos="4309"/>
        </w:tabs>
        <w:ind w:left="4309" w:hanging="360"/>
      </w:pPr>
      <w:rPr>
        <w:rFonts w:ascii="Symbol" w:hAnsi="Symbol"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71435F60"/>
    <w:multiLevelType w:val="hybridMultilevel"/>
    <w:tmpl w:val="F27652F0"/>
    <w:lvl w:ilvl="0" w:tplc="5B66A9D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241668C"/>
    <w:multiLevelType w:val="multilevel"/>
    <w:tmpl w:val="04190025"/>
    <w:numStyleLink w:val="2"/>
  </w:abstractNum>
  <w:abstractNum w:abstractNumId="31" w15:restartNumberingAfterBreak="0">
    <w:nsid w:val="73E01973"/>
    <w:multiLevelType w:val="hybridMultilevel"/>
    <w:tmpl w:val="5CDE2B54"/>
    <w:lvl w:ilvl="0" w:tplc="85522A18">
      <w:start w:val="15"/>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2" w15:restartNumberingAfterBreak="0">
    <w:nsid w:val="75EF2523"/>
    <w:multiLevelType w:val="hybridMultilevel"/>
    <w:tmpl w:val="CE6EFFBE"/>
    <w:lvl w:ilvl="0" w:tplc="9800DB90">
      <w:numFmt w:val="bullet"/>
      <w:lvlText w:val=""/>
      <w:lvlJc w:val="left"/>
      <w:pPr>
        <w:ind w:left="2340" w:hanging="360"/>
      </w:pPr>
      <w:rPr>
        <w:rFonts w:ascii="Symbol" w:eastAsiaTheme="minorHAnsi" w:hAnsi="Symbol" w:cs="Times New Roman" w:hint="default"/>
        <w:color w:val="auto"/>
        <w:sz w:val="18"/>
      </w:rPr>
    </w:lvl>
    <w:lvl w:ilvl="1" w:tplc="04190003" w:tentative="1">
      <w:start w:val="1"/>
      <w:numFmt w:val="bullet"/>
      <w:lvlText w:val="o"/>
      <w:lvlJc w:val="left"/>
      <w:pPr>
        <w:ind w:left="3060" w:hanging="360"/>
      </w:pPr>
      <w:rPr>
        <w:rFonts w:ascii="Courier New" w:hAnsi="Courier New" w:cs="Courier New" w:hint="default"/>
      </w:rPr>
    </w:lvl>
    <w:lvl w:ilvl="2" w:tplc="04190005" w:tentative="1">
      <w:start w:val="1"/>
      <w:numFmt w:val="bullet"/>
      <w:lvlText w:val=""/>
      <w:lvlJc w:val="left"/>
      <w:pPr>
        <w:ind w:left="3780" w:hanging="360"/>
      </w:pPr>
      <w:rPr>
        <w:rFonts w:ascii="Wingdings" w:hAnsi="Wingdings" w:hint="default"/>
      </w:rPr>
    </w:lvl>
    <w:lvl w:ilvl="3" w:tplc="04190001" w:tentative="1">
      <w:start w:val="1"/>
      <w:numFmt w:val="bullet"/>
      <w:lvlText w:val=""/>
      <w:lvlJc w:val="left"/>
      <w:pPr>
        <w:ind w:left="4500" w:hanging="360"/>
      </w:pPr>
      <w:rPr>
        <w:rFonts w:ascii="Symbol" w:hAnsi="Symbol" w:hint="default"/>
      </w:rPr>
    </w:lvl>
    <w:lvl w:ilvl="4" w:tplc="04190003" w:tentative="1">
      <w:start w:val="1"/>
      <w:numFmt w:val="bullet"/>
      <w:lvlText w:val="o"/>
      <w:lvlJc w:val="left"/>
      <w:pPr>
        <w:ind w:left="5220" w:hanging="360"/>
      </w:pPr>
      <w:rPr>
        <w:rFonts w:ascii="Courier New" w:hAnsi="Courier New" w:cs="Courier New" w:hint="default"/>
      </w:rPr>
    </w:lvl>
    <w:lvl w:ilvl="5" w:tplc="04190005" w:tentative="1">
      <w:start w:val="1"/>
      <w:numFmt w:val="bullet"/>
      <w:lvlText w:val=""/>
      <w:lvlJc w:val="left"/>
      <w:pPr>
        <w:ind w:left="5940" w:hanging="360"/>
      </w:pPr>
      <w:rPr>
        <w:rFonts w:ascii="Wingdings" w:hAnsi="Wingdings" w:hint="default"/>
      </w:rPr>
    </w:lvl>
    <w:lvl w:ilvl="6" w:tplc="04190001" w:tentative="1">
      <w:start w:val="1"/>
      <w:numFmt w:val="bullet"/>
      <w:lvlText w:val=""/>
      <w:lvlJc w:val="left"/>
      <w:pPr>
        <w:ind w:left="6660" w:hanging="360"/>
      </w:pPr>
      <w:rPr>
        <w:rFonts w:ascii="Symbol" w:hAnsi="Symbol" w:hint="default"/>
      </w:rPr>
    </w:lvl>
    <w:lvl w:ilvl="7" w:tplc="04190003" w:tentative="1">
      <w:start w:val="1"/>
      <w:numFmt w:val="bullet"/>
      <w:lvlText w:val="o"/>
      <w:lvlJc w:val="left"/>
      <w:pPr>
        <w:ind w:left="7380" w:hanging="360"/>
      </w:pPr>
      <w:rPr>
        <w:rFonts w:ascii="Courier New" w:hAnsi="Courier New" w:cs="Courier New" w:hint="default"/>
      </w:rPr>
    </w:lvl>
    <w:lvl w:ilvl="8" w:tplc="04190005" w:tentative="1">
      <w:start w:val="1"/>
      <w:numFmt w:val="bullet"/>
      <w:lvlText w:val=""/>
      <w:lvlJc w:val="left"/>
      <w:pPr>
        <w:ind w:left="8100" w:hanging="360"/>
      </w:pPr>
      <w:rPr>
        <w:rFonts w:ascii="Wingdings" w:hAnsi="Wingdings" w:hint="default"/>
      </w:rPr>
    </w:lvl>
  </w:abstractNum>
  <w:abstractNum w:abstractNumId="33" w15:restartNumberingAfterBreak="0">
    <w:nsid w:val="77C51269"/>
    <w:multiLevelType w:val="hybridMultilevel"/>
    <w:tmpl w:val="B96E4380"/>
    <w:lvl w:ilvl="0" w:tplc="17F471D0">
      <w:start w:val="35"/>
      <w:numFmt w:val="bullet"/>
      <w:lvlText w:val=""/>
      <w:lvlJc w:val="left"/>
      <w:pPr>
        <w:ind w:left="720" w:hanging="360"/>
      </w:pPr>
      <w:rPr>
        <w:rFonts w:ascii="Wingdings" w:eastAsiaTheme="minorHAns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A391F95"/>
    <w:multiLevelType w:val="hybridMultilevel"/>
    <w:tmpl w:val="81AE941C"/>
    <w:lvl w:ilvl="0" w:tplc="1B60AB12">
      <w:start w:val="1"/>
      <w:numFmt w:val="bullet"/>
      <w:lvlText w:val=""/>
      <w:lvlJc w:val="left"/>
      <w:pPr>
        <w:tabs>
          <w:tab w:val="num" w:pos="1134"/>
        </w:tabs>
        <w:ind w:left="1134" w:firstLine="708"/>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cs="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cs="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cs="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35" w15:restartNumberingAfterBreak="0">
    <w:nsid w:val="7C395DCE"/>
    <w:multiLevelType w:val="multilevel"/>
    <w:tmpl w:val="EA14C02E"/>
    <w:lvl w:ilvl="0">
      <w:start w:val="2"/>
      <w:numFmt w:val="decimal"/>
      <w:lvlText w:val="%1"/>
      <w:lvlJc w:val="left"/>
      <w:pPr>
        <w:ind w:left="375" w:hanging="375"/>
      </w:pPr>
      <w:rPr>
        <w:rFonts w:hint="default"/>
      </w:rPr>
    </w:lvl>
    <w:lvl w:ilvl="1">
      <w:start w:val="1"/>
      <w:numFmt w:val="decimal"/>
      <w:lvlText w:val="%1.%2"/>
      <w:lvlJc w:val="left"/>
      <w:pPr>
        <w:ind w:left="3636" w:hanging="375"/>
      </w:pPr>
      <w:rPr>
        <w:rFonts w:hint="default"/>
      </w:rPr>
    </w:lvl>
    <w:lvl w:ilvl="2">
      <w:start w:val="1"/>
      <w:numFmt w:val="decimal"/>
      <w:lvlText w:val="%1.%2.%3"/>
      <w:lvlJc w:val="left"/>
      <w:pPr>
        <w:ind w:left="892" w:hanging="720"/>
      </w:pPr>
      <w:rPr>
        <w:rFonts w:hint="default"/>
      </w:rPr>
    </w:lvl>
    <w:lvl w:ilvl="3">
      <w:start w:val="1"/>
      <w:numFmt w:val="decimal"/>
      <w:lvlText w:val="%1.%2.%3.%4"/>
      <w:lvlJc w:val="left"/>
      <w:pPr>
        <w:ind w:left="1338" w:hanging="1080"/>
      </w:pPr>
      <w:rPr>
        <w:rFonts w:hint="default"/>
      </w:rPr>
    </w:lvl>
    <w:lvl w:ilvl="4">
      <w:start w:val="1"/>
      <w:numFmt w:val="decimal"/>
      <w:lvlText w:val="%1.%2.%3.%4.%5"/>
      <w:lvlJc w:val="left"/>
      <w:pPr>
        <w:ind w:left="1424" w:hanging="1080"/>
      </w:pPr>
      <w:rPr>
        <w:rFonts w:hint="default"/>
      </w:rPr>
    </w:lvl>
    <w:lvl w:ilvl="5">
      <w:start w:val="1"/>
      <w:numFmt w:val="decimal"/>
      <w:lvlText w:val="%1.%2.%3.%4.%5.%6"/>
      <w:lvlJc w:val="left"/>
      <w:pPr>
        <w:ind w:left="1870" w:hanging="1440"/>
      </w:pPr>
      <w:rPr>
        <w:rFonts w:hint="default"/>
      </w:rPr>
    </w:lvl>
    <w:lvl w:ilvl="6">
      <w:start w:val="1"/>
      <w:numFmt w:val="decimal"/>
      <w:lvlText w:val="%1.%2.%3.%4.%5.%6.%7"/>
      <w:lvlJc w:val="left"/>
      <w:pPr>
        <w:ind w:left="1956" w:hanging="1440"/>
      </w:pPr>
      <w:rPr>
        <w:rFonts w:hint="default"/>
      </w:rPr>
    </w:lvl>
    <w:lvl w:ilvl="7">
      <w:start w:val="1"/>
      <w:numFmt w:val="decimal"/>
      <w:lvlText w:val="%1.%2.%3.%4.%5.%6.%7.%8"/>
      <w:lvlJc w:val="left"/>
      <w:pPr>
        <w:ind w:left="2402" w:hanging="1800"/>
      </w:pPr>
      <w:rPr>
        <w:rFonts w:hint="default"/>
      </w:rPr>
    </w:lvl>
    <w:lvl w:ilvl="8">
      <w:start w:val="1"/>
      <w:numFmt w:val="decimal"/>
      <w:lvlText w:val="%1.%2.%3.%4.%5.%6.%7.%8.%9"/>
      <w:lvlJc w:val="left"/>
      <w:pPr>
        <w:ind w:left="2848" w:hanging="2160"/>
      </w:pPr>
      <w:rPr>
        <w:rFonts w:hint="default"/>
      </w:rPr>
    </w:lvl>
  </w:abstractNum>
  <w:abstractNum w:abstractNumId="36" w15:restartNumberingAfterBreak="0">
    <w:nsid w:val="7EE32A25"/>
    <w:multiLevelType w:val="hybridMultilevel"/>
    <w:tmpl w:val="1FD47D9E"/>
    <w:lvl w:ilvl="0" w:tplc="F5EAB64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2"/>
  </w:num>
  <w:num w:numId="2">
    <w:abstractNumId w:val="0"/>
  </w:num>
  <w:num w:numId="3">
    <w:abstractNumId w:val="25"/>
  </w:num>
  <w:num w:numId="4">
    <w:abstractNumId w:val="7"/>
  </w:num>
  <w:num w:numId="5">
    <w:abstractNumId w:val="28"/>
  </w:num>
  <w:num w:numId="6">
    <w:abstractNumId w:val="15"/>
  </w:num>
  <w:num w:numId="7">
    <w:abstractNumId w:val="26"/>
  </w:num>
  <w:num w:numId="8">
    <w:abstractNumId w:val="19"/>
  </w:num>
  <w:num w:numId="9">
    <w:abstractNumId w:val="2"/>
  </w:num>
  <w:num w:numId="10">
    <w:abstractNumId w:val="5"/>
  </w:num>
  <w:num w:numId="11">
    <w:abstractNumId w:val="32"/>
  </w:num>
  <w:num w:numId="12">
    <w:abstractNumId w:val="30"/>
    <w:lvlOverride w:ilvl="0">
      <w:lvl w:ilvl="0">
        <w:start w:val="1"/>
        <w:numFmt w:val="decimal"/>
        <w:lvlText w:val="%1"/>
        <w:lvlJc w:val="left"/>
        <w:pPr>
          <w:ind w:left="432" w:hanging="432"/>
        </w:pPr>
        <w:rPr>
          <w:rFonts w:hint="default"/>
          <w:sz w:val="24"/>
          <w:szCs w:val="24"/>
        </w:rPr>
      </w:lvl>
    </w:lvlOverride>
    <w:lvlOverride w:ilvl="1">
      <w:lvl w:ilvl="1">
        <w:start w:val="1"/>
        <w:numFmt w:val="decimal"/>
        <w:lvlText w:val="%1.%2"/>
        <w:lvlJc w:val="left"/>
        <w:pPr>
          <w:ind w:left="1002" w:hanging="576"/>
        </w:pPr>
        <w:rPr>
          <w:b w:val="0"/>
        </w:rPr>
      </w:lvl>
    </w:lvlOverride>
    <w:lvlOverride w:ilvl="2">
      <w:lvl w:ilvl="2">
        <w:start w:val="1"/>
        <w:numFmt w:val="decimal"/>
        <w:lvlText w:val="%1.%2.%3"/>
        <w:lvlJc w:val="left"/>
        <w:pPr>
          <w:ind w:left="720" w:hanging="720"/>
        </w:pPr>
        <w:rPr>
          <w:sz w:val="24"/>
          <w:szCs w:val="24"/>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3">
    <w:abstractNumId w:val="24"/>
  </w:num>
  <w:num w:numId="14">
    <w:abstractNumId w:val="35"/>
  </w:num>
  <w:num w:numId="15">
    <w:abstractNumId w:val="6"/>
  </w:num>
  <w:num w:numId="16">
    <w:abstractNumId w:val="14"/>
  </w:num>
  <w:num w:numId="17">
    <w:abstractNumId w:val="10"/>
  </w:num>
  <w:num w:numId="18">
    <w:abstractNumId w:val="1"/>
  </w:num>
  <w:num w:numId="19">
    <w:abstractNumId w:val="8"/>
  </w:num>
  <w:num w:numId="20">
    <w:abstractNumId w:val="16"/>
  </w:num>
  <w:num w:numId="21">
    <w:abstractNumId w:val="13"/>
  </w:num>
  <w:num w:numId="22">
    <w:abstractNumId w:val="11"/>
  </w:num>
  <w:num w:numId="23">
    <w:abstractNumId w:val="29"/>
  </w:num>
  <w:num w:numId="24">
    <w:abstractNumId w:val="23"/>
  </w:num>
  <w:num w:numId="25">
    <w:abstractNumId w:val="21"/>
  </w:num>
  <w:num w:numId="26">
    <w:abstractNumId w:val="9"/>
  </w:num>
  <w:num w:numId="27">
    <w:abstractNumId w:val="18"/>
  </w:num>
  <w:num w:numId="28">
    <w:abstractNumId w:val="27"/>
  </w:num>
  <w:num w:numId="29">
    <w:abstractNumId w:val="20"/>
  </w:num>
  <w:num w:numId="30">
    <w:abstractNumId w:val="34"/>
  </w:num>
  <w:num w:numId="31">
    <w:abstractNumId w:val="33"/>
  </w:num>
  <w:num w:numId="32">
    <w:abstractNumId w:val="31"/>
  </w:num>
  <w:num w:numId="33">
    <w:abstractNumId w:val="3"/>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22"/>
  </w:num>
  <w:num w:numId="3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20D"/>
    <w:rsid w:val="000002FD"/>
    <w:rsid w:val="000007CF"/>
    <w:rsid w:val="00000BB6"/>
    <w:rsid w:val="00000E4C"/>
    <w:rsid w:val="00000F1A"/>
    <w:rsid w:val="00001E56"/>
    <w:rsid w:val="000026A2"/>
    <w:rsid w:val="000033F5"/>
    <w:rsid w:val="0000342A"/>
    <w:rsid w:val="0000365A"/>
    <w:rsid w:val="00004013"/>
    <w:rsid w:val="00005CEA"/>
    <w:rsid w:val="00005E6B"/>
    <w:rsid w:val="000060B0"/>
    <w:rsid w:val="0000694B"/>
    <w:rsid w:val="00006F26"/>
    <w:rsid w:val="00007A75"/>
    <w:rsid w:val="000100E5"/>
    <w:rsid w:val="00012DB7"/>
    <w:rsid w:val="00014C35"/>
    <w:rsid w:val="00015FBF"/>
    <w:rsid w:val="000219C2"/>
    <w:rsid w:val="00021E58"/>
    <w:rsid w:val="00023278"/>
    <w:rsid w:val="0002330F"/>
    <w:rsid w:val="0002404D"/>
    <w:rsid w:val="0002610E"/>
    <w:rsid w:val="00032085"/>
    <w:rsid w:val="000324FC"/>
    <w:rsid w:val="000333B4"/>
    <w:rsid w:val="00033CC5"/>
    <w:rsid w:val="00036160"/>
    <w:rsid w:val="000361E4"/>
    <w:rsid w:val="00036B30"/>
    <w:rsid w:val="00036D44"/>
    <w:rsid w:val="0004015D"/>
    <w:rsid w:val="000402FB"/>
    <w:rsid w:val="000433E2"/>
    <w:rsid w:val="00045520"/>
    <w:rsid w:val="00045C9A"/>
    <w:rsid w:val="00045D91"/>
    <w:rsid w:val="00046590"/>
    <w:rsid w:val="00046BD8"/>
    <w:rsid w:val="0004784B"/>
    <w:rsid w:val="00050880"/>
    <w:rsid w:val="00052881"/>
    <w:rsid w:val="00052939"/>
    <w:rsid w:val="0005313E"/>
    <w:rsid w:val="00055626"/>
    <w:rsid w:val="00056AB3"/>
    <w:rsid w:val="00056B37"/>
    <w:rsid w:val="00063AC7"/>
    <w:rsid w:val="0006450E"/>
    <w:rsid w:val="00065979"/>
    <w:rsid w:val="00066701"/>
    <w:rsid w:val="00066A10"/>
    <w:rsid w:val="000679C1"/>
    <w:rsid w:val="00067D19"/>
    <w:rsid w:val="00067D45"/>
    <w:rsid w:val="0007180E"/>
    <w:rsid w:val="000743E8"/>
    <w:rsid w:val="00075CE0"/>
    <w:rsid w:val="0007615D"/>
    <w:rsid w:val="00080BFA"/>
    <w:rsid w:val="00084CBF"/>
    <w:rsid w:val="00086E67"/>
    <w:rsid w:val="00087915"/>
    <w:rsid w:val="00091C41"/>
    <w:rsid w:val="00093E63"/>
    <w:rsid w:val="00094C02"/>
    <w:rsid w:val="00096B12"/>
    <w:rsid w:val="000A1001"/>
    <w:rsid w:val="000A177D"/>
    <w:rsid w:val="000A27D9"/>
    <w:rsid w:val="000A36DF"/>
    <w:rsid w:val="000A40AB"/>
    <w:rsid w:val="000A6499"/>
    <w:rsid w:val="000B1411"/>
    <w:rsid w:val="000B15C5"/>
    <w:rsid w:val="000B1A0D"/>
    <w:rsid w:val="000B1E83"/>
    <w:rsid w:val="000B44DC"/>
    <w:rsid w:val="000B5DB2"/>
    <w:rsid w:val="000B7804"/>
    <w:rsid w:val="000C0001"/>
    <w:rsid w:val="000C0122"/>
    <w:rsid w:val="000C2644"/>
    <w:rsid w:val="000C4335"/>
    <w:rsid w:val="000C629F"/>
    <w:rsid w:val="000C6353"/>
    <w:rsid w:val="000C7CE0"/>
    <w:rsid w:val="000D3918"/>
    <w:rsid w:val="000D3E58"/>
    <w:rsid w:val="000D6C0D"/>
    <w:rsid w:val="000D6DD8"/>
    <w:rsid w:val="000D6E69"/>
    <w:rsid w:val="000E0476"/>
    <w:rsid w:val="000E0DCD"/>
    <w:rsid w:val="000E3FC0"/>
    <w:rsid w:val="000E5F1B"/>
    <w:rsid w:val="000E7C11"/>
    <w:rsid w:val="000F04D2"/>
    <w:rsid w:val="000F07CD"/>
    <w:rsid w:val="000F0A5F"/>
    <w:rsid w:val="000F29C5"/>
    <w:rsid w:val="000F2F3B"/>
    <w:rsid w:val="001012A3"/>
    <w:rsid w:val="001021C4"/>
    <w:rsid w:val="0010243B"/>
    <w:rsid w:val="001026C8"/>
    <w:rsid w:val="0010447D"/>
    <w:rsid w:val="00106ECC"/>
    <w:rsid w:val="00110A4F"/>
    <w:rsid w:val="00112E65"/>
    <w:rsid w:val="00113D97"/>
    <w:rsid w:val="00115D6C"/>
    <w:rsid w:val="00115F99"/>
    <w:rsid w:val="001162A8"/>
    <w:rsid w:val="00116E03"/>
    <w:rsid w:val="00117CB8"/>
    <w:rsid w:val="00122129"/>
    <w:rsid w:val="00122503"/>
    <w:rsid w:val="00125DF6"/>
    <w:rsid w:val="0012665D"/>
    <w:rsid w:val="00126BA9"/>
    <w:rsid w:val="00127DBA"/>
    <w:rsid w:val="00130F80"/>
    <w:rsid w:val="0013195C"/>
    <w:rsid w:val="00131EDE"/>
    <w:rsid w:val="00132A77"/>
    <w:rsid w:val="0013448E"/>
    <w:rsid w:val="001345E6"/>
    <w:rsid w:val="00136360"/>
    <w:rsid w:val="001365FA"/>
    <w:rsid w:val="001366C8"/>
    <w:rsid w:val="00136E96"/>
    <w:rsid w:val="001404FF"/>
    <w:rsid w:val="00140A38"/>
    <w:rsid w:val="0014110D"/>
    <w:rsid w:val="00141662"/>
    <w:rsid w:val="00144312"/>
    <w:rsid w:val="00145BFE"/>
    <w:rsid w:val="0014626B"/>
    <w:rsid w:val="001501A4"/>
    <w:rsid w:val="001508DC"/>
    <w:rsid w:val="00152C99"/>
    <w:rsid w:val="00152EBD"/>
    <w:rsid w:val="00153055"/>
    <w:rsid w:val="00154C67"/>
    <w:rsid w:val="001556D1"/>
    <w:rsid w:val="00155B7D"/>
    <w:rsid w:val="001578A6"/>
    <w:rsid w:val="00161722"/>
    <w:rsid w:val="00162172"/>
    <w:rsid w:val="00166ED8"/>
    <w:rsid w:val="001670C0"/>
    <w:rsid w:val="00171F62"/>
    <w:rsid w:val="0017228D"/>
    <w:rsid w:val="00173013"/>
    <w:rsid w:val="001737CA"/>
    <w:rsid w:val="00176E34"/>
    <w:rsid w:val="001771BF"/>
    <w:rsid w:val="001846A8"/>
    <w:rsid w:val="00187524"/>
    <w:rsid w:val="00191A93"/>
    <w:rsid w:val="00192678"/>
    <w:rsid w:val="00193C58"/>
    <w:rsid w:val="00194894"/>
    <w:rsid w:val="001951B8"/>
    <w:rsid w:val="001956AF"/>
    <w:rsid w:val="0019653B"/>
    <w:rsid w:val="0019773B"/>
    <w:rsid w:val="00197895"/>
    <w:rsid w:val="001A1640"/>
    <w:rsid w:val="001A3C06"/>
    <w:rsid w:val="001A4D3D"/>
    <w:rsid w:val="001A590C"/>
    <w:rsid w:val="001B286F"/>
    <w:rsid w:val="001B40A7"/>
    <w:rsid w:val="001B7DCD"/>
    <w:rsid w:val="001C0F3F"/>
    <w:rsid w:val="001C17BC"/>
    <w:rsid w:val="001C1F7B"/>
    <w:rsid w:val="001C2C20"/>
    <w:rsid w:val="001C6032"/>
    <w:rsid w:val="001C6F66"/>
    <w:rsid w:val="001D09B1"/>
    <w:rsid w:val="001D20FE"/>
    <w:rsid w:val="001D2458"/>
    <w:rsid w:val="001D2749"/>
    <w:rsid w:val="001D4985"/>
    <w:rsid w:val="001D4F34"/>
    <w:rsid w:val="001D6089"/>
    <w:rsid w:val="001D6FA0"/>
    <w:rsid w:val="001E1574"/>
    <w:rsid w:val="001E30F4"/>
    <w:rsid w:val="001E314F"/>
    <w:rsid w:val="001E570D"/>
    <w:rsid w:val="001E5BBD"/>
    <w:rsid w:val="001E625A"/>
    <w:rsid w:val="001E6A80"/>
    <w:rsid w:val="001E6A84"/>
    <w:rsid w:val="001E755E"/>
    <w:rsid w:val="001F06F1"/>
    <w:rsid w:val="001F1127"/>
    <w:rsid w:val="001F1339"/>
    <w:rsid w:val="001F335B"/>
    <w:rsid w:val="001F33F2"/>
    <w:rsid w:val="001F49CF"/>
    <w:rsid w:val="001F5136"/>
    <w:rsid w:val="001F601A"/>
    <w:rsid w:val="001F7926"/>
    <w:rsid w:val="00200D58"/>
    <w:rsid w:val="00202292"/>
    <w:rsid w:val="00204E13"/>
    <w:rsid w:val="00205197"/>
    <w:rsid w:val="0020617D"/>
    <w:rsid w:val="0020750E"/>
    <w:rsid w:val="00210CD4"/>
    <w:rsid w:val="00211D66"/>
    <w:rsid w:val="00212933"/>
    <w:rsid w:val="00213822"/>
    <w:rsid w:val="00214491"/>
    <w:rsid w:val="002155FC"/>
    <w:rsid w:val="00215B83"/>
    <w:rsid w:val="0021645D"/>
    <w:rsid w:val="0021734E"/>
    <w:rsid w:val="00217393"/>
    <w:rsid w:val="00220F76"/>
    <w:rsid w:val="0022134C"/>
    <w:rsid w:val="00221D51"/>
    <w:rsid w:val="00222EF0"/>
    <w:rsid w:val="00224EF9"/>
    <w:rsid w:val="0022705F"/>
    <w:rsid w:val="0023175A"/>
    <w:rsid w:val="00232FD0"/>
    <w:rsid w:val="0023678F"/>
    <w:rsid w:val="00237423"/>
    <w:rsid w:val="00241CBC"/>
    <w:rsid w:val="0024383E"/>
    <w:rsid w:val="00243ED0"/>
    <w:rsid w:val="002448AE"/>
    <w:rsid w:val="00244B50"/>
    <w:rsid w:val="00245C6D"/>
    <w:rsid w:val="00246641"/>
    <w:rsid w:val="00246C09"/>
    <w:rsid w:val="00251143"/>
    <w:rsid w:val="002516D1"/>
    <w:rsid w:val="00254905"/>
    <w:rsid w:val="00256A89"/>
    <w:rsid w:val="002617AF"/>
    <w:rsid w:val="00262E80"/>
    <w:rsid w:val="00262FD0"/>
    <w:rsid w:val="00263607"/>
    <w:rsid w:val="0026441F"/>
    <w:rsid w:val="0026454E"/>
    <w:rsid w:val="002674F7"/>
    <w:rsid w:val="0026753D"/>
    <w:rsid w:val="00270201"/>
    <w:rsid w:val="002702ED"/>
    <w:rsid w:val="00270830"/>
    <w:rsid w:val="00270DF3"/>
    <w:rsid w:val="00273C63"/>
    <w:rsid w:val="00275070"/>
    <w:rsid w:val="00275D1C"/>
    <w:rsid w:val="00277C7B"/>
    <w:rsid w:val="00281E12"/>
    <w:rsid w:val="00284669"/>
    <w:rsid w:val="002878FA"/>
    <w:rsid w:val="00290F3A"/>
    <w:rsid w:val="0029343F"/>
    <w:rsid w:val="002942BE"/>
    <w:rsid w:val="002969D6"/>
    <w:rsid w:val="002A1540"/>
    <w:rsid w:val="002A1A03"/>
    <w:rsid w:val="002A1B5C"/>
    <w:rsid w:val="002A2C56"/>
    <w:rsid w:val="002A3688"/>
    <w:rsid w:val="002A3AC5"/>
    <w:rsid w:val="002B0414"/>
    <w:rsid w:val="002B14FF"/>
    <w:rsid w:val="002B2099"/>
    <w:rsid w:val="002B273A"/>
    <w:rsid w:val="002B39A2"/>
    <w:rsid w:val="002B3E6E"/>
    <w:rsid w:val="002B4633"/>
    <w:rsid w:val="002B54B4"/>
    <w:rsid w:val="002B5B14"/>
    <w:rsid w:val="002B5C68"/>
    <w:rsid w:val="002B6071"/>
    <w:rsid w:val="002C0148"/>
    <w:rsid w:val="002C3D8E"/>
    <w:rsid w:val="002C7C66"/>
    <w:rsid w:val="002D1A9C"/>
    <w:rsid w:val="002D2958"/>
    <w:rsid w:val="002D465A"/>
    <w:rsid w:val="002D5521"/>
    <w:rsid w:val="002D6243"/>
    <w:rsid w:val="002D788B"/>
    <w:rsid w:val="002D7E13"/>
    <w:rsid w:val="002E371D"/>
    <w:rsid w:val="002E62C7"/>
    <w:rsid w:val="002F0D2F"/>
    <w:rsid w:val="002F1B3F"/>
    <w:rsid w:val="002F2EDF"/>
    <w:rsid w:val="002F30D2"/>
    <w:rsid w:val="002F3617"/>
    <w:rsid w:val="002F3821"/>
    <w:rsid w:val="002F3883"/>
    <w:rsid w:val="002F38D7"/>
    <w:rsid w:val="002F4449"/>
    <w:rsid w:val="002F4BED"/>
    <w:rsid w:val="002F4E59"/>
    <w:rsid w:val="002F57CC"/>
    <w:rsid w:val="002F5FBD"/>
    <w:rsid w:val="002F61CB"/>
    <w:rsid w:val="002F7D59"/>
    <w:rsid w:val="00300D24"/>
    <w:rsid w:val="00300D2A"/>
    <w:rsid w:val="00302154"/>
    <w:rsid w:val="00302261"/>
    <w:rsid w:val="00302DD0"/>
    <w:rsid w:val="00305259"/>
    <w:rsid w:val="00305C5A"/>
    <w:rsid w:val="00305E17"/>
    <w:rsid w:val="00306007"/>
    <w:rsid w:val="00306F20"/>
    <w:rsid w:val="0030757F"/>
    <w:rsid w:val="00307EE2"/>
    <w:rsid w:val="00310730"/>
    <w:rsid w:val="003113D6"/>
    <w:rsid w:val="00312383"/>
    <w:rsid w:val="00313179"/>
    <w:rsid w:val="00313610"/>
    <w:rsid w:val="00314AA4"/>
    <w:rsid w:val="00315CCF"/>
    <w:rsid w:val="003165CF"/>
    <w:rsid w:val="00317FDB"/>
    <w:rsid w:val="003206C1"/>
    <w:rsid w:val="00321D06"/>
    <w:rsid w:val="003221AF"/>
    <w:rsid w:val="00322BBE"/>
    <w:rsid w:val="003254AB"/>
    <w:rsid w:val="0032678E"/>
    <w:rsid w:val="00326D1C"/>
    <w:rsid w:val="00333678"/>
    <w:rsid w:val="00335777"/>
    <w:rsid w:val="0033586A"/>
    <w:rsid w:val="00336421"/>
    <w:rsid w:val="00336F33"/>
    <w:rsid w:val="003379EB"/>
    <w:rsid w:val="00337AA9"/>
    <w:rsid w:val="0034163E"/>
    <w:rsid w:val="003419B6"/>
    <w:rsid w:val="00342BB5"/>
    <w:rsid w:val="00345ADC"/>
    <w:rsid w:val="00347EC9"/>
    <w:rsid w:val="003530B0"/>
    <w:rsid w:val="003533A3"/>
    <w:rsid w:val="0035470E"/>
    <w:rsid w:val="00355070"/>
    <w:rsid w:val="003554F5"/>
    <w:rsid w:val="0035576B"/>
    <w:rsid w:val="00356554"/>
    <w:rsid w:val="00356D8C"/>
    <w:rsid w:val="00357AF0"/>
    <w:rsid w:val="0036006A"/>
    <w:rsid w:val="00361DD0"/>
    <w:rsid w:val="003627BD"/>
    <w:rsid w:val="00363B65"/>
    <w:rsid w:val="00367A9C"/>
    <w:rsid w:val="00367BB2"/>
    <w:rsid w:val="00370B0E"/>
    <w:rsid w:val="00371739"/>
    <w:rsid w:val="00371829"/>
    <w:rsid w:val="00374562"/>
    <w:rsid w:val="00374D31"/>
    <w:rsid w:val="0037785B"/>
    <w:rsid w:val="00380D72"/>
    <w:rsid w:val="00380F6D"/>
    <w:rsid w:val="003825C6"/>
    <w:rsid w:val="00382954"/>
    <w:rsid w:val="00382FAB"/>
    <w:rsid w:val="00384227"/>
    <w:rsid w:val="0039115E"/>
    <w:rsid w:val="00391B2B"/>
    <w:rsid w:val="00392A22"/>
    <w:rsid w:val="00393484"/>
    <w:rsid w:val="003955F5"/>
    <w:rsid w:val="00395812"/>
    <w:rsid w:val="00396470"/>
    <w:rsid w:val="0039678D"/>
    <w:rsid w:val="00397B2A"/>
    <w:rsid w:val="00397B4D"/>
    <w:rsid w:val="003A0245"/>
    <w:rsid w:val="003A1E0D"/>
    <w:rsid w:val="003A4732"/>
    <w:rsid w:val="003A4C39"/>
    <w:rsid w:val="003A521E"/>
    <w:rsid w:val="003A5BC0"/>
    <w:rsid w:val="003B0165"/>
    <w:rsid w:val="003B2DD0"/>
    <w:rsid w:val="003B3AC6"/>
    <w:rsid w:val="003B450D"/>
    <w:rsid w:val="003B540F"/>
    <w:rsid w:val="003B5722"/>
    <w:rsid w:val="003B59D4"/>
    <w:rsid w:val="003C0AE6"/>
    <w:rsid w:val="003C5478"/>
    <w:rsid w:val="003C5757"/>
    <w:rsid w:val="003C5BC3"/>
    <w:rsid w:val="003C6B91"/>
    <w:rsid w:val="003C71A6"/>
    <w:rsid w:val="003C75AF"/>
    <w:rsid w:val="003C7672"/>
    <w:rsid w:val="003C7955"/>
    <w:rsid w:val="003D1615"/>
    <w:rsid w:val="003D3E76"/>
    <w:rsid w:val="003D4018"/>
    <w:rsid w:val="003D5250"/>
    <w:rsid w:val="003D5B35"/>
    <w:rsid w:val="003E147F"/>
    <w:rsid w:val="003E420D"/>
    <w:rsid w:val="003E742B"/>
    <w:rsid w:val="003F14B0"/>
    <w:rsid w:val="003F1603"/>
    <w:rsid w:val="003F22A3"/>
    <w:rsid w:val="003F460E"/>
    <w:rsid w:val="003F56EE"/>
    <w:rsid w:val="003F7496"/>
    <w:rsid w:val="00400BD4"/>
    <w:rsid w:val="004011BB"/>
    <w:rsid w:val="0040136E"/>
    <w:rsid w:val="0040143A"/>
    <w:rsid w:val="00402F7C"/>
    <w:rsid w:val="00403675"/>
    <w:rsid w:val="00404723"/>
    <w:rsid w:val="00405A0B"/>
    <w:rsid w:val="004105E6"/>
    <w:rsid w:val="004118D4"/>
    <w:rsid w:val="00411AB2"/>
    <w:rsid w:val="00414A2B"/>
    <w:rsid w:val="00414FE6"/>
    <w:rsid w:val="00416A37"/>
    <w:rsid w:val="00417124"/>
    <w:rsid w:val="00420388"/>
    <w:rsid w:val="00420B53"/>
    <w:rsid w:val="00422BB7"/>
    <w:rsid w:val="004255D4"/>
    <w:rsid w:val="00426524"/>
    <w:rsid w:val="00426857"/>
    <w:rsid w:val="004268C1"/>
    <w:rsid w:val="004306D9"/>
    <w:rsid w:val="00434A01"/>
    <w:rsid w:val="00435D5C"/>
    <w:rsid w:val="004362AF"/>
    <w:rsid w:val="00437C25"/>
    <w:rsid w:val="00441AA4"/>
    <w:rsid w:val="004427F9"/>
    <w:rsid w:val="004457A3"/>
    <w:rsid w:val="00447CC8"/>
    <w:rsid w:val="00451786"/>
    <w:rsid w:val="00452141"/>
    <w:rsid w:val="004530DA"/>
    <w:rsid w:val="00453CC9"/>
    <w:rsid w:val="00453CFA"/>
    <w:rsid w:val="0045453E"/>
    <w:rsid w:val="00455E81"/>
    <w:rsid w:val="00456273"/>
    <w:rsid w:val="0046124A"/>
    <w:rsid w:val="00461499"/>
    <w:rsid w:val="0046196E"/>
    <w:rsid w:val="00462CDC"/>
    <w:rsid w:val="004634E2"/>
    <w:rsid w:val="00463920"/>
    <w:rsid w:val="00465235"/>
    <w:rsid w:val="00466258"/>
    <w:rsid w:val="00467323"/>
    <w:rsid w:val="004703B0"/>
    <w:rsid w:val="00472A2F"/>
    <w:rsid w:val="00474103"/>
    <w:rsid w:val="0048190E"/>
    <w:rsid w:val="004820B2"/>
    <w:rsid w:val="00482599"/>
    <w:rsid w:val="00482745"/>
    <w:rsid w:val="00482A68"/>
    <w:rsid w:val="00483276"/>
    <w:rsid w:val="00483604"/>
    <w:rsid w:val="00486F63"/>
    <w:rsid w:val="0048707E"/>
    <w:rsid w:val="004912D8"/>
    <w:rsid w:val="004918A0"/>
    <w:rsid w:val="00491A0F"/>
    <w:rsid w:val="00492477"/>
    <w:rsid w:val="00492A26"/>
    <w:rsid w:val="00492E95"/>
    <w:rsid w:val="0049564C"/>
    <w:rsid w:val="004972FA"/>
    <w:rsid w:val="00497E39"/>
    <w:rsid w:val="004A09FC"/>
    <w:rsid w:val="004A1B54"/>
    <w:rsid w:val="004A3289"/>
    <w:rsid w:val="004A462F"/>
    <w:rsid w:val="004B06BB"/>
    <w:rsid w:val="004B23D8"/>
    <w:rsid w:val="004B295D"/>
    <w:rsid w:val="004B4D7C"/>
    <w:rsid w:val="004B6031"/>
    <w:rsid w:val="004C028A"/>
    <w:rsid w:val="004C3397"/>
    <w:rsid w:val="004C34B4"/>
    <w:rsid w:val="004C59C8"/>
    <w:rsid w:val="004C5E4D"/>
    <w:rsid w:val="004C6091"/>
    <w:rsid w:val="004C6922"/>
    <w:rsid w:val="004C6ADF"/>
    <w:rsid w:val="004C71F8"/>
    <w:rsid w:val="004C7FD3"/>
    <w:rsid w:val="004D00FB"/>
    <w:rsid w:val="004D0304"/>
    <w:rsid w:val="004D20B1"/>
    <w:rsid w:val="004D2FFF"/>
    <w:rsid w:val="004D3680"/>
    <w:rsid w:val="004D4727"/>
    <w:rsid w:val="004D5007"/>
    <w:rsid w:val="004D74AA"/>
    <w:rsid w:val="004E3794"/>
    <w:rsid w:val="004E3EA2"/>
    <w:rsid w:val="004F3C16"/>
    <w:rsid w:val="004F3E3C"/>
    <w:rsid w:val="004F673E"/>
    <w:rsid w:val="004F6BFB"/>
    <w:rsid w:val="00501050"/>
    <w:rsid w:val="0050369D"/>
    <w:rsid w:val="005039ED"/>
    <w:rsid w:val="00503F26"/>
    <w:rsid w:val="0050571B"/>
    <w:rsid w:val="005060D7"/>
    <w:rsid w:val="00506CD8"/>
    <w:rsid w:val="00507BF4"/>
    <w:rsid w:val="00507FAB"/>
    <w:rsid w:val="005101C3"/>
    <w:rsid w:val="00510559"/>
    <w:rsid w:val="005105A6"/>
    <w:rsid w:val="0051259F"/>
    <w:rsid w:val="0051330F"/>
    <w:rsid w:val="005133EF"/>
    <w:rsid w:val="005138C9"/>
    <w:rsid w:val="00516555"/>
    <w:rsid w:val="00516610"/>
    <w:rsid w:val="005179C7"/>
    <w:rsid w:val="00520B7A"/>
    <w:rsid w:val="00520DA4"/>
    <w:rsid w:val="00521AC7"/>
    <w:rsid w:val="00521F86"/>
    <w:rsid w:val="0052592C"/>
    <w:rsid w:val="0052793F"/>
    <w:rsid w:val="00532117"/>
    <w:rsid w:val="005325E6"/>
    <w:rsid w:val="00535266"/>
    <w:rsid w:val="00536172"/>
    <w:rsid w:val="005373B5"/>
    <w:rsid w:val="00537A6F"/>
    <w:rsid w:val="005410A9"/>
    <w:rsid w:val="0054137D"/>
    <w:rsid w:val="00541AF8"/>
    <w:rsid w:val="0054263B"/>
    <w:rsid w:val="00542AE9"/>
    <w:rsid w:val="005435EA"/>
    <w:rsid w:val="005436EC"/>
    <w:rsid w:val="00545D64"/>
    <w:rsid w:val="0054626E"/>
    <w:rsid w:val="00546769"/>
    <w:rsid w:val="00550334"/>
    <w:rsid w:val="00550D57"/>
    <w:rsid w:val="0055364D"/>
    <w:rsid w:val="005538D5"/>
    <w:rsid w:val="005562F7"/>
    <w:rsid w:val="00557248"/>
    <w:rsid w:val="005631FE"/>
    <w:rsid w:val="005632C2"/>
    <w:rsid w:val="00565748"/>
    <w:rsid w:val="00565A5D"/>
    <w:rsid w:val="00565BA8"/>
    <w:rsid w:val="005670E5"/>
    <w:rsid w:val="005676D3"/>
    <w:rsid w:val="0057241C"/>
    <w:rsid w:val="00572877"/>
    <w:rsid w:val="00572956"/>
    <w:rsid w:val="00572F04"/>
    <w:rsid w:val="00575B77"/>
    <w:rsid w:val="00576296"/>
    <w:rsid w:val="00581988"/>
    <w:rsid w:val="005820D0"/>
    <w:rsid w:val="00582F22"/>
    <w:rsid w:val="005830F6"/>
    <w:rsid w:val="00583ACE"/>
    <w:rsid w:val="00584D5D"/>
    <w:rsid w:val="00585B94"/>
    <w:rsid w:val="00587717"/>
    <w:rsid w:val="00587B94"/>
    <w:rsid w:val="00590E13"/>
    <w:rsid w:val="00593BA1"/>
    <w:rsid w:val="00594FDB"/>
    <w:rsid w:val="005952CF"/>
    <w:rsid w:val="005955ED"/>
    <w:rsid w:val="00596A36"/>
    <w:rsid w:val="005A2E29"/>
    <w:rsid w:val="005A775A"/>
    <w:rsid w:val="005A7F5D"/>
    <w:rsid w:val="005B26F6"/>
    <w:rsid w:val="005B3589"/>
    <w:rsid w:val="005B6C7F"/>
    <w:rsid w:val="005B6F63"/>
    <w:rsid w:val="005B6FB0"/>
    <w:rsid w:val="005C1716"/>
    <w:rsid w:val="005C3442"/>
    <w:rsid w:val="005C45BF"/>
    <w:rsid w:val="005C5D49"/>
    <w:rsid w:val="005C5DC7"/>
    <w:rsid w:val="005D0C46"/>
    <w:rsid w:val="005D1043"/>
    <w:rsid w:val="005D15EE"/>
    <w:rsid w:val="005D3912"/>
    <w:rsid w:val="005D40E2"/>
    <w:rsid w:val="005D6363"/>
    <w:rsid w:val="005D762C"/>
    <w:rsid w:val="005E05AB"/>
    <w:rsid w:val="005E2582"/>
    <w:rsid w:val="005E25DE"/>
    <w:rsid w:val="005E3694"/>
    <w:rsid w:val="005E593E"/>
    <w:rsid w:val="005E6A92"/>
    <w:rsid w:val="005E70F1"/>
    <w:rsid w:val="005F10A1"/>
    <w:rsid w:val="005F39E3"/>
    <w:rsid w:val="005F53D7"/>
    <w:rsid w:val="005F68A9"/>
    <w:rsid w:val="006006A7"/>
    <w:rsid w:val="00602783"/>
    <w:rsid w:val="00604DD8"/>
    <w:rsid w:val="006070EC"/>
    <w:rsid w:val="006074B2"/>
    <w:rsid w:val="00607B2B"/>
    <w:rsid w:val="006121AA"/>
    <w:rsid w:val="00612A94"/>
    <w:rsid w:val="006144B1"/>
    <w:rsid w:val="00620438"/>
    <w:rsid w:val="006213DD"/>
    <w:rsid w:val="006222FE"/>
    <w:rsid w:val="00624212"/>
    <w:rsid w:val="006245EC"/>
    <w:rsid w:val="00626AE1"/>
    <w:rsid w:val="00630998"/>
    <w:rsid w:val="0063338E"/>
    <w:rsid w:val="00633420"/>
    <w:rsid w:val="0063480B"/>
    <w:rsid w:val="00634C7A"/>
    <w:rsid w:val="006368E7"/>
    <w:rsid w:val="00640C1A"/>
    <w:rsid w:val="00640DB1"/>
    <w:rsid w:val="00641BA9"/>
    <w:rsid w:val="006439A3"/>
    <w:rsid w:val="00643DDE"/>
    <w:rsid w:val="00644A4C"/>
    <w:rsid w:val="00646196"/>
    <w:rsid w:val="00646FDA"/>
    <w:rsid w:val="006474FD"/>
    <w:rsid w:val="0065001D"/>
    <w:rsid w:val="006513C9"/>
    <w:rsid w:val="0065158A"/>
    <w:rsid w:val="0065176F"/>
    <w:rsid w:val="00651D0E"/>
    <w:rsid w:val="00655394"/>
    <w:rsid w:val="006555D0"/>
    <w:rsid w:val="006556BD"/>
    <w:rsid w:val="0065582C"/>
    <w:rsid w:val="0065649D"/>
    <w:rsid w:val="00656C87"/>
    <w:rsid w:val="00656F5A"/>
    <w:rsid w:val="0065732B"/>
    <w:rsid w:val="006579E9"/>
    <w:rsid w:val="00660056"/>
    <w:rsid w:val="00661074"/>
    <w:rsid w:val="00661712"/>
    <w:rsid w:val="00661A2F"/>
    <w:rsid w:val="0066274E"/>
    <w:rsid w:val="006643FB"/>
    <w:rsid w:val="00665250"/>
    <w:rsid w:val="00665C51"/>
    <w:rsid w:val="00666925"/>
    <w:rsid w:val="00666D3E"/>
    <w:rsid w:val="006729BF"/>
    <w:rsid w:val="00672C78"/>
    <w:rsid w:val="00672F70"/>
    <w:rsid w:val="00673C7C"/>
    <w:rsid w:val="006742F4"/>
    <w:rsid w:val="00674794"/>
    <w:rsid w:val="00675611"/>
    <w:rsid w:val="00675F38"/>
    <w:rsid w:val="006775C3"/>
    <w:rsid w:val="00677E13"/>
    <w:rsid w:val="00680C39"/>
    <w:rsid w:val="00681F09"/>
    <w:rsid w:val="0068264A"/>
    <w:rsid w:val="00683169"/>
    <w:rsid w:val="0068583C"/>
    <w:rsid w:val="00687B1E"/>
    <w:rsid w:val="00691A89"/>
    <w:rsid w:val="006924DA"/>
    <w:rsid w:val="00692E00"/>
    <w:rsid w:val="006931CA"/>
    <w:rsid w:val="00694BE1"/>
    <w:rsid w:val="00694CDE"/>
    <w:rsid w:val="00695ABB"/>
    <w:rsid w:val="00695AEE"/>
    <w:rsid w:val="006A00B3"/>
    <w:rsid w:val="006A2941"/>
    <w:rsid w:val="006A2A48"/>
    <w:rsid w:val="006B32BD"/>
    <w:rsid w:val="006B3A0D"/>
    <w:rsid w:val="006C1077"/>
    <w:rsid w:val="006C1205"/>
    <w:rsid w:val="006C2257"/>
    <w:rsid w:val="006C29E7"/>
    <w:rsid w:val="006C3F7D"/>
    <w:rsid w:val="006C497A"/>
    <w:rsid w:val="006C4CFB"/>
    <w:rsid w:val="006C5829"/>
    <w:rsid w:val="006D2FCC"/>
    <w:rsid w:val="006D3419"/>
    <w:rsid w:val="006D3ACC"/>
    <w:rsid w:val="006D3E7E"/>
    <w:rsid w:val="006D44B3"/>
    <w:rsid w:val="006D50F0"/>
    <w:rsid w:val="006D67F9"/>
    <w:rsid w:val="006E03DC"/>
    <w:rsid w:val="006E1839"/>
    <w:rsid w:val="006E31D4"/>
    <w:rsid w:val="006E4EED"/>
    <w:rsid w:val="006E6362"/>
    <w:rsid w:val="006E6E36"/>
    <w:rsid w:val="006F2BE4"/>
    <w:rsid w:val="006F38F3"/>
    <w:rsid w:val="006F66AF"/>
    <w:rsid w:val="006F6FF5"/>
    <w:rsid w:val="006F7AD6"/>
    <w:rsid w:val="00702A61"/>
    <w:rsid w:val="00702CA1"/>
    <w:rsid w:val="00702DDA"/>
    <w:rsid w:val="00703432"/>
    <w:rsid w:val="007041A2"/>
    <w:rsid w:val="00705EB7"/>
    <w:rsid w:val="00707B84"/>
    <w:rsid w:val="00707D73"/>
    <w:rsid w:val="00710717"/>
    <w:rsid w:val="00712483"/>
    <w:rsid w:val="007150BB"/>
    <w:rsid w:val="007155C8"/>
    <w:rsid w:val="0071649B"/>
    <w:rsid w:val="007262C6"/>
    <w:rsid w:val="00727E9A"/>
    <w:rsid w:val="00733BA4"/>
    <w:rsid w:val="00734332"/>
    <w:rsid w:val="0073483B"/>
    <w:rsid w:val="00734DDD"/>
    <w:rsid w:val="00735488"/>
    <w:rsid w:val="00737728"/>
    <w:rsid w:val="00737FDE"/>
    <w:rsid w:val="00740E5F"/>
    <w:rsid w:val="007424C2"/>
    <w:rsid w:val="00743C5A"/>
    <w:rsid w:val="00744014"/>
    <w:rsid w:val="00744114"/>
    <w:rsid w:val="0074640B"/>
    <w:rsid w:val="00746BA7"/>
    <w:rsid w:val="007501F3"/>
    <w:rsid w:val="007516CF"/>
    <w:rsid w:val="00752323"/>
    <w:rsid w:val="007530B0"/>
    <w:rsid w:val="00753196"/>
    <w:rsid w:val="00754AB9"/>
    <w:rsid w:val="00754E69"/>
    <w:rsid w:val="007554A2"/>
    <w:rsid w:val="00756132"/>
    <w:rsid w:val="00756990"/>
    <w:rsid w:val="00760B31"/>
    <w:rsid w:val="00761A68"/>
    <w:rsid w:val="00761E98"/>
    <w:rsid w:val="00762FDB"/>
    <w:rsid w:val="00763FD9"/>
    <w:rsid w:val="00764AF4"/>
    <w:rsid w:val="00766453"/>
    <w:rsid w:val="00766D32"/>
    <w:rsid w:val="00767CC8"/>
    <w:rsid w:val="00771028"/>
    <w:rsid w:val="00771656"/>
    <w:rsid w:val="00772332"/>
    <w:rsid w:val="00772BE7"/>
    <w:rsid w:val="0077526D"/>
    <w:rsid w:val="0077721B"/>
    <w:rsid w:val="00777362"/>
    <w:rsid w:val="00780C5A"/>
    <w:rsid w:val="00781DD0"/>
    <w:rsid w:val="00781F04"/>
    <w:rsid w:val="0078441D"/>
    <w:rsid w:val="00787574"/>
    <w:rsid w:val="007901C9"/>
    <w:rsid w:val="00790CA1"/>
    <w:rsid w:val="00791542"/>
    <w:rsid w:val="00792153"/>
    <w:rsid w:val="00792773"/>
    <w:rsid w:val="00792C4C"/>
    <w:rsid w:val="0079432C"/>
    <w:rsid w:val="0079467B"/>
    <w:rsid w:val="00794B63"/>
    <w:rsid w:val="0079740B"/>
    <w:rsid w:val="007A3282"/>
    <w:rsid w:val="007A4826"/>
    <w:rsid w:val="007A564E"/>
    <w:rsid w:val="007A5820"/>
    <w:rsid w:val="007A663F"/>
    <w:rsid w:val="007B0219"/>
    <w:rsid w:val="007B54AD"/>
    <w:rsid w:val="007B5711"/>
    <w:rsid w:val="007B5712"/>
    <w:rsid w:val="007B6359"/>
    <w:rsid w:val="007B6CDC"/>
    <w:rsid w:val="007C0674"/>
    <w:rsid w:val="007C09AE"/>
    <w:rsid w:val="007C0E00"/>
    <w:rsid w:val="007C519D"/>
    <w:rsid w:val="007D28B4"/>
    <w:rsid w:val="007D357A"/>
    <w:rsid w:val="007D3ED6"/>
    <w:rsid w:val="007D4743"/>
    <w:rsid w:val="007E0984"/>
    <w:rsid w:val="007E2487"/>
    <w:rsid w:val="007E278E"/>
    <w:rsid w:val="007E301F"/>
    <w:rsid w:val="007E5D32"/>
    <w:rsid w:val="007E5DFF"/>
    <w:rsid w:val="007E72F2"/>
    <w:rsid w:val="007F0DE7"/>
    <w:rsid w:val="007F1A3F"/>
    <w:rsid w:val="007F329F"/>
    <w:rsid w:val="007F32F3"/>
    <w:rsid w:val="007F3533"/>
    <w:rsid w:val="007F4153"/>
    <w:rsid w:val="007F7E10"/>
    <w:rsid w:val="00802571"/>
    <w:rsid w:val="0080290B"/>
    <w:rsid w:val="0080305E"/>
    <w:rsid w:val="00803476"/>
    <w:rsid w:val="008056DE"/>
    <w:rsid w:val="00806169"/>
    <w:rsid w:val="00810E72"/>
    <w:rsid w:val="00812DC6"/>
    <w:rsid w:val="00813338"/>
    <w:rsid w:val="00813569"/>
    <w:rsid w:val="008140D7"/>
    <w:rsid w:val="0081479C"/>
    <w:rsid w:val="00816129"/>
    <w:rsid w:val="0082431B"/>
    <w:rsid w:val="00825613"/>
    <w:rsid w:val="008261BD"/>
    <w:rsid w:val="0082726E"/>
    <w:rsid w:val="00830AF0"/>
    <w:rsid w:val="00831F16"/>
    <w:rsid w:val="00832671"/>
    <w:rsid w:val="00832751"/>
    <w:rsid w:val="00832CF8"/>
    <w:rsid w:val="008332F5"/>
    <w:rsid w:val="0083331D"/>
    <w:rsid w:val="00833823"/>
    <w:rsid w:val="00834DF4"/>
    <w:rsid w:val="008401CA"/>
    <w:rsid w:val="00840FEC"/>
    <w:rsid w:val="00841FC8"/>
    <w:rsid w:val="00843ABA"/>
    <w:rsid w:val="00845BB9"/>
    <w:rsid w:val="00847194"/>
    <w:rsid w:val="00847465"/>
    <w:rsid w:val="00850BA7"/>
    <w:rsid w:val="00856005"/>
    <w:rsid w:val="00857B32"/>
    <w:rsid w:val="00857B44"/>
    <w:rsid w:val="0086042F"/>
    <w:rsid w:val="0086163B"/>
    <w:rsid w:val="008618DB"/>
    <w:rsid w:val="008624FB"/>
    <w:rsid w:val="0086271F"/>
    <w:rsid w:val="0086387E"/>
    <w:rsid w:val="00864212"/>
    <w:rsid w:val="008652CE"/>
    <w:rsid w:val="00870F7A"/>
    <w:rsid w:val="00871345"/>
    <w:rsid w:val="008715C3"/>
    <w:rsid w:val="0087206F"/>
    <w:rsid w:val="008721AE"/>
    <w:rsid w:val="00874BD2"/>
    <w:rsid w:val="00875118"/>
    <w:rsid w:val="0087562B"/>
    <w:rsid w:val="008758C3"/>
    <w:rsid w:val="008762F8"/>
    <w:rsid w:val="00876C87"/>
    <w:rsid w:val="00877F7D"/>
    <w:rsid w:val="008801CA"/>
    <w:rsid w:val="00880BB6"/>
    <w:rsid w:val="0088247C"/>
    <w:rsid w:val="00882960"/>
    <w:rsid w:val="0088344F"/>
    <w:rsid w:val="00884AE7"/>
    <w:rsid w:val="00884DA2"/>
    <w:rsid w:val="008850A5"/>
    <w:rsid w:val="00885AF7"/>
    <w:rsid w:val="00890277"/>
    <w:rsid w:val="00893C49"/>
    <w:rsid w:val="00894287"/>
    <w:rsid w:val="00894DE5"/>
    <w:rsid w:val="008950FC"/>
    <w:rsid w:val="008A0523"/>
    <w:rsid w:val="008A0F44"/>
    <w:rsid w:val="008A1968"/>
    <w:rsid w:val="008A25D4"/>
    <w:rsid w:val="008A2837"/>
    <w:rsid w:val="008A3429"/>
    <w:rsid w:val="008A532A"/>
    <w:rsid w:val="008A5DC1"/>
    <w:rsid w:val="008A7865"/>
    <w:rsid w:val="008B21AE"/>
    <w:rsid w:val="008B2BC0"/>
    <w:rsid w:val="008B3F15"/>
    <w:rsid w:val="008B4729"/>
    <w:rsid w:val="008B5021"/>
    <w:rsid w:val="008B56A3"/>
    <w:rsid w:val="008B7199"/>
    <w:rsid w:val="008B7E1E"/>
    <w:rsid w:val="008C0028"/>
    <w:rsid w:val="008C0A1B"/>
    <w:rsid w:val="008C0CFB"/>
    <w:rsid w:val="008C2962"/>
    <w:rsid w:val="008C2CE3"/>
    <w:rsid w:val="008C37AC"/>
    <w:rsid w:val="008C6CEE"/>
    <w:rsid w:val="008D0507"/>
    <w:rsid w:val="008D1D92"/>
    <w:rsid w:val="008D2BEC"/>
    <w:rsid w:val="008D3960"/>
    <w:rsid w:val="008D49F2"/>
    <w:rsid w:val="008D4FAF"/>
    <w:rsid w:val="008D668A"/>
    <w:rsid w:val="008D6D6D"/>
    <w:rsid w:val="008D6DCE"/>
    <w:rsid w:val="008E21EF"/>
    <w:rsid w:val="008E33FD"/>
    <w:rsid w:val="008E346C"/>
    <w:rsid w:val="008E3913"/>
    <w:rsid w:val="008E5164"/>
    <w:rsid w:val="008E5C54"/>
    <w:rsid w:val="008E612E"/>
    <w:rsid w:val="008E67FB"/>
    <w:rsid w:val="008E6BB5"/>
    <w:rsid w:val="008F43A9"/>
    <w:rsid w:val="008F47DB"/>
    <w:rsid w:val="008F7C92"/>
    <w:rsid w:val="00902A1B"/>
    <w:rsid w:val="00903F50"/>
    <w:rsid w:val="00904148"/>
    <w:rsid w:val="00904DC6"/>
    <w:rsid w:val="00905C17"/>
    <w:rsid w:val="0090626B"/>
    <w:rsid w:val="009078F4"/>
    <w:rsid w:val="00907BE1"/>
    <w:rsid w:val="0091044F"/>
    <w:rsid w:val="009126F0"/>
    <w:rsid w:val="00912B8E"/>
    <w:rsid w:val="009139A4"/>
    <w:rsid w:val="009139C5"/>
    <w:rsid w:val="009162C6"/>
    <w:rsid w:val="0091690D"/>
    <w:rsid w:val="00921083"/>
    <w:rsid w:val="00924FD3"/>
    <w:rsid w:val="009259D2"/>
    <w:rsid w:val="009266CF"/>
    <w:rsid w:val="009268A8"/>
    <w:rsid w:val="009312B0"/>
    <w:rsid w:val="009350AA"/>
    <w:rsid w:val="00935232"/>
    <w:rsid w:val="009355F8"/>
    <w:rsid w:val="009364FB"/>
    <w:rsid w:val="00936954"/>
    <w:rsid w:val="009378DD"/>
    <w:rsid w:val="00937A4D"/>
    <w:rsid w:val="00937E12"/>
    <w:rsid w:val="009409DC"/>
    <w:rsid w:val="00941347"/>
    <w:rsid w:val="00941535"/>
    <w:rsid w:val="009417D4"/>
    <w:rsid w:val="009421EC"/>
    <w:rsid w:val="00943672"/>
    <w:rsid w:val="00943942"/>
    <w:rsid w:val="009439E8"/>
    <w:rsid w:val="00943FEC"/>
    <w:rsid w:val="009463C4"/>
    <w:rsid w:val="0094752F"/>
    <w:rsid w:val="00947E8F"/>
    <w:rsid w:val="00947F70"/>
    <w:rsid w:val="009502D9"/>
    <w:rsid w:val="00951460"/>
    <w:rsid w:val="00951500"/>
    <w:rsid w:val="00952155"/>
    <w:rsid w:val="009523E6"/>
    <w:rsid w:val="00952687"/>
    <w:rsid w:val="009561A3"/>
    <w:rsid w:val="00957D35"/>
    <w:rsid w:val="00960657"/>
    <w:rsid w:val="00962276"/>
    <w:rsid w:val="0096454C"/>
    <w:rsid w:val="00964A64"/>
    <w:rsid w:val="00964C3D"/>
    <w:rsid w:val="00964CCF"/>
    <w:rsid w:val="009652E6"/>
    <w:rsid w:val="009661F0"/>
    <w:rsid w:val="00966805"/>
    <w:rsid w:val="00967003"/>
    <w:rsid w:val="00967362"/>
    <w:rsid w:val="00971F3F"/>
    <w:rsid w:val="009727C1"/>
    <w:rsid w:val="00981171"/>
    <w:rsid w:val="00983B58"/>
    <w:rsid w:val="009858FA"/>
    <w:rsid w:val="009900A9"/>
    <w:rsid w:val="00991CCC"/>
    <w:rsid w:val="009942C3"/>
    <w:rsid w:val="0099468C"/>
    <w:rsid w:val="00995223"/>
    <w:rsid w:val="009954CF"/>
    <w:rsid w:val="0099679F"/>
    <w:rsid w:val="009970AC"/>
    <w:rsid w:val="0099782C"/>
    <w:rsid w:val="00997D82"/>
    <w:rsid w:val="009A0FCC"/>
    <w:rsid w:val="009A2286"/>
    <w:rsid w:val="009A2933"/>
    <w:rsid w:val="009A2E29"/>
    <w:rsid w:val="009A3771"/>
    <w:rsid w:val="009A3FEE"/>
    <w:rsid w:val="009A4680"/>
    <w:rsid w:val="009A4C6E"/>
    <w:rsid w:val="009B0DD7"/>
    <w:rsid w:val="009B0F9B"/>
    <w:rsid w:val="009B227F"/>
    <w:rsid w:val="009B4183"/>
    <w:rsid w:val="009B42E2"/>
    <w:rsid w:val="009B50B6"/>
    <w:rsid w:val="009B5410"/>
    <w:rsid w:val="009B56B0"/>
    <w:rsid w:val="009B6D5C"/>
    <w:rsid w:val="009B729B"/>
    <w:rsid w:val="009B7B9D"/>
    <w:rsid w:val="009B7CFE"/>
    <w:rsid w:val="009B7D6C"/>
    <w:rsid w:val="009C0840"/>
    <w:rsid w:val="009C0A45"/>
    <w:rsid w:val="009C3AAF"/>
    <w:rsid w:val="009C59AC"/>
    <w:rsid w:val="009C7F41"/>
    <w:rsid w:val="009D1DDE"/>
    <w:rsid w:val="009D2DB0"/>
    <w:rsid w:val="009D45A4"/>
    <w:rsid w:val="009D6ACB"/>
    <w:rsid w:val="009D76A3"/>
    <w:rsid w:val="009E02DA"/>
    <w:rsid w:val="009E04B6"/>
    <w:rsid w:val="009E0650"/>
    <w:rsid w:val="009E0938"/>
    <w:rsid w:val="009E2E5B"/>
    <w:rsid w:val="009E32FC"/>
    <w:rsid w:val="009E3372"/>
    <w:rsid w:val="009E3F1B"/>
    <w:rsid w:val="009E4E88"/>
    <w:rsid w:val="009E547F"/>
    <w:rsid w:val="009E7409"/>
    <w:rsid w:val="009E7E09"/>
    <w:rsid w:val="009F00EB"/>
    <w:rsid w:val="009F17CB"/>
    <w:rsid w:val="009F191E"/>
    <w:rsid w:val="009F21CC"/>
    <w:rsid w:val="009F53B3"/>
    <w:rsid w:val="009F5810"/>
    <w:rsid w:val="009F5C96"/>
    <w:rsid w:val="009F632C"/>
    <w:rsid w:val="00A01A32"/>
    <w:rsid w:val="00A0246C"/>
    <w:rsid w:val="00A02514"/>
    <w:rsid w:val="00A0252F"/>
    <w:rsid w:val="00A04120"/>
    <w:rsid w:val="00A04DAD"/>
    <w:rsid w:val="00A04F78"/>
    <w:rsid w:val="00A06B45"/>
    <w:rsid w:val="00A07C55"/>
    <w:rsid w:val="00A20D08"/>
    <w:rsid w:val="00A210E3"/>
    <w:rsid w:val="00A2130A"/>
    <w:rsid w:val="00A23040"/>
    <w:rsid w:val="00A24223"/>
    <w:rsid w:val="00A2467A"/>
    <w:rsid w:val="00A24E68"/>
    <w:rsid w:val="00A26578"/>
    <w:rsid w:val="00A27B27"/>
    <w:rsid w:val="00A27BB9"/>
    <w:rsid w:val="00A30261"/>
    <w:rsid w:val="00A3189C"/>
    <w:rsid w:val="00A3194A"/>
    <w:rsid w:val="00A32004"/>
    <w:rsid w:val="00A337C4"/>
    <w:rsid w:val="00A3630C"/>
    <w:rsid w:val="00A36752"/>
    <w:rsid w:val="00A3691A"/>
    <w:rsid w:val="00A41350"/>
    <w:rsid w:val="00A427DA"/>
    <w:rsid w:val="00A454C3"/>
    <w:rsid w:val="00A52A1F"/>
    <w:rsid w:val="00A53005"/>
    <w:rsid w:val="00A538FB"/>
    <w:rsid w:val="00A53F6B"/>
    <w:rsid w:val="00A5446F"/>
    <w:rsid w:val="00A556D1"/>
    <w:rsid w:val="00A558F9"/>
    <w:rsid w:val="00A55A02"/>
    <w:rsid w:val="00A56023"/>
    <w:rsid w:val="00A56255"/>
    <w:rsid w:val="00A577A1"/>
    <w:rsid w:val="00A61CF4"/>
    <w:rsid w:val="00A62426"/>
    <w:rsid w:val="00A64B74"/>
    <w:rsid w:val="00A67C99"/>
    <w:rsid w:val="00A67F2F"/>
    <w:rsid w:val="00A70448"/>
    <w:rsid w:val="00A70958"/>
    <w:rsid w:val="00A71AE2"/>
    <w:rsid w:val="00A73454"/>
    <w:rsid w:val="00A73AA9"/>
    <w:rsid w:val="00A73FC6"/>
    <w:rsid w:val="00A7444F"/>
    <w:rsid w:val="00A75F0A"/>
    <w:rsid w:val="00A7783E"/>
    <w:rsid w:val="00A83312"/>
    <w:rsid w:val="00A83989"/>
    <w:rsid w:val="00A85E06"/>
    <w:rsid w:val="00A865B6"/>
    <w:rsid w:val="00A87BA7"/>
    <w:rsid w:val="00A90717"/>
    <w:rsid w:val="00A9114B"/>
    <w:rsid w:val="00A912DD"/>
    <w:rsid w:val="00A9280A"/>
    <w:rsid w:val="00A95E47"/>
    <w:rsid w:val="00A96C47"/>
    <w:rsid w:val="00A96E89"/>
    <w:rsid w:val="00AA3DA9"/>
    <w:rsid w:val="00AA52E1"/>
    <w:rsid w:val="00AA70E3"/>
    <w:rsid w:val="00AA7741"/>
    <w:rsid w:val="00AA7C88"/>
    <w:rsid w:val="00AB1BDD"/>
    <w:rsid w:val="00AB2BF6"/>
    <w:rsid w:val="00AB314D"/>
    <w:rsid w:val="00AB37A1"/>
    <w:rsid w:val="00AB6B76"/>
    <w:rsid w:val="00AB7055"/>
    <w:rsid w:val="00AB772E"/>
    <w:rsid w:val="00AC38EF"/>
    <w:rsid w:val="00AC3AF5"/>
    <w:rsid w:val="00AC3C72"/>
    <w:rsid w:val="00AC4741"/>
    <w:rsid w:val="00AC5D54"/>
    <w:rsid w:val="00AC7D1E"/>
    <w:rsid w:val="00AD0EF7"/>
    <w:rsid w:val="00AD1357"/>
    <w:rsid w:val="00AD21C8"/>
    <w:rsid w:val="00AD37DA"/>
    <w:rsid w:val="00AD43C9"/>
    <w:rsid w:val="00AD54E6"/>
    <w:rsid w:val="00AD5987"/>
    <w:rsid w:val="00AD6380"/>
    <w:rsid w:val="00AD67FA"/>
    <w:rsid w:val="00AD6AA4"/>
    <w:rsid w:val="00AE16B9"/>
    <w:rsid w:val="00AE38C6"/>
    <w:rsid w:val="00AE4007"/>
    <w:rsid w:val="00AE462C"/>
    <w:rsid w:val="00AF1279"/>
    <w:rsid w:val="00AF222D"/>
    <w:rsid w:val="00AF22CB"/>
    <w:rsid w:val="00AF243C"/>
    <w:rsid w:val="00AF2F69"/>
    <w:rsid w:val="00AF305E"/>
    <w:rsid w:val="00AF3B8D"/>
    <w:rsid w:val="00AF4DAB"/>
    <w:rsid w:val="00AF6781"/>
    <w:rsid w:val="00AF696D"/>
    <w:rsid w:val="00B02F7E"/>
    <w:rsid w:val="00B04C9E"/>
    <w:rsid w:val="00B05B32"/>
    <w:rsid w:val="00B062F7"/>
    <w:rsid w:val="00B071CE"/>
    <w:rsid w:val="00B0789E"/>
    <w:rsid w:val="00B100FB"/>
    <w:rsid w:val="00B13553"/>
    <w:rsid w:val="00B143E5"/>
    <w:rsid w:val="00B1455E"/>
    <w:rsid w:val="00B1604B"/>
    <w:rsid w:val="00B2123D"/>
    <w:rsid w:val="00B22129"/>
    <w:rsid w:val="00B2277F"/>
    <w:rsid w:val="00B22D66"/>
    <w:rsid w:val="00B237E7"/>
    <w:rsid w:val="00B24DDA"/>
    <w:rsid w:val="00B25B26"/>
    <w:rsid w:val="00B26026"/>
    <w:rsid w:val="00B26955"/>
    <w:rsid w:val="00B3255C"/>
    <w:rsid w:val="00B32C6E"/>
    <w:rsid w:val="00B332B3"/>
    <w:rsid w:val="00B35FE3"/>
    <w:rsid w:val="00B40102"/>
    <w:rsid w:val="00B40FBE"/>
    <w:rsid w:val="00B420B3"/>
    <w:rsid w:val="00B427E9"/>
    <w:rsid w:val="00B42B9E"/>
    <w:rsid w:val="00B438FC"/>
    <w:rsid w:val="00B43CF0"/>
    <w:rsid w:val="00B4425D"/>
    <w:rsid w:val="00B523B3"/>
    <w:rsid w:val="00B53AF7"/>
    <w:rsid w:val="00B54874"/>
    <w:rsid w:val="00B56B91"/>
    <w:rsid w:val="00B57AA2"/>
    <w:rsid w:val="00B60A00"/>
    <w:rsid w:val="00B62A4E"/>
    <w:rsid w:val="00B63946"/>
    <w:rsid w:val="00B63E85"/>
    <w:rsid w:val="00B63FA9"/>
    <w:rsid w:val="00B649C4"/>
    <w:rsid w:val="00B64E63"/>
    <w:rsid w:val="00B65761"/>
    <w:rsid w:val="00B67F63"/>
    <w:rsid w:val="00B74904"/>
    <w:rsid w:val="00B74FAE"/>
    <w:rsid w:val="00B755F9"/>
    <w:rsid w:val="00B76726"/>
    <w:rsid w:val="00B77A03"/>
    <w:rsid w:val="00B8030C"/>
    <w:rsid w:val="00B80887"/>
    <w:rsid w:val="00B80BAC"/>
    <w:rsid w:val="00B80BB2"/>
    <w:rsid w:val="00B815DB"/>
    <w:rsid w:val="00B84C3E"/>
    <w:rsid w:val="00B86138"/>
    <w:rsid w:val="00B870FF"/>
    <w:rsid w:val="00B91B89"/>
    <w:rsid w:val="00B91D0F"/>
    <w:rsid w:val="00B92537"/>
    <w:rsid w:val="00B9267C"/>
    <w:rsid w:val="00B92B0E"/>
    <w:rsid w:val="00B92BC9"/>
    <w:rsid w:val="00B9318F"/>
    <w:rsid w:val="00B93775"/>
    <w:rsid w:val="00B93BC0"/>
    <w:rsid w:val="00B9418E"/>
    <w:rsid w:val="00B962EB"/>
    <w:rsid w:val="00B97063"/>
    <w:rsid w:val="00BA22AC"/>
    <w:rsid w:val="00BA3071"/>
    <w:rsid w:val="00BA33E3"/>
    <w:rsid w:val="00BA5B60"/>
    <w:rsid w:val="00BA5C70"/>
    <w:rsid w:val="00BA5F13"/>
    <w:rsid w:val="00BA6035"/>
    <w:rsid w:val="00BA6C40"/>
    <w:rsid w:val="00BB1A2A"/>
    <w:rsid w:val="00BB4AC0"/>
    <w:rsid w:val="00BB6D24"/>
    <w:rsid w:val="00BB7A0C"/>
    <w:rsid w:val="00BC07B7"/>
    <w:rsid w:val="00BC091B"/>
    <w:rsid w:val="00BC0926"/>
    <w:rsid w:val="00BC212C"/>
    <w:rsid w:val="00BC395D"/>
    <w:rsid w:val="00BC3DA4"/>
    <w:rsid w:val="00BC4448"/>
    <w:rsid w:val="00BC5AAB"/>
    <w:rsid w:val="00BC67C0"/>
    <w:rsid w:val="00BD07E0"/>
    <w:rsid w:val="00BD1BF8"/>
    <w:rsid w:val="00BD27B1"/>
    <w:rsid w:val="00BD32DE"/>
    <w:rsid w:val="00BD379A"/>
    <w:rsid w:val="00BD7490"/>
    <w:rsid w:val="00BE06C9"/>
    <w:rsid w:val="00BE07EA"/>
    <w:rsid w:val="00BE15D3"/>
    <w:rsid w:val="00BE1DC3"/>
    <w:rsid w:val="00BE1FA8"/>
    <w:rsid w:val="00BF08D3"/>
    <w:rsid w:val="00BF19F5"/>
    <w:rsid w:val="00BF25C2"/>
    <w:rsid w:val="00BF3F3C"/>
    <w:rsid w:val="00BF433B"/>
    <w:rsid w:val="00BF446C"/>
    <w:rsid w:val="00BF6AC0"/>
    <w:rsid w:val="00BF7293"/>
    <w:rsid w:val="00C02E6B"/>
    <w:rsid w:val="00C03A92"/>
    <w:rsid w:val="00C045A0"/>
    <w:rsid w:val="00C04D45"/>
    <w:rsid w:val="00C075FC"/>
    <w:rsid w:val="00C07AEB"/>
    <w:rsid w:val="00C07D6E"/>
    <w:rsid w:val="00C10CFE"/>
    <w:rsid w:val="00C13734"/>
    <w:rsid w:val="00C13F91"/>
    <w:rsid w:val="00C1406F"/>
    <w:rsid w:val="00C1636F"/>
    <w:rsid w:val="00C1773E"/>
    <w:rsid w:val="00C21C2F"/>
    <w:rsid w:val="00C2217D"/>
    <w:rsid w:val="00C22F29"/>
    <w:rsid w:val="00C25257"/>
    <w:rsid w:val="00C30063"/>
    <w:rsid w:val="00C31A7B"/>
    <w:rsid w:val="00C32271"/>
    <w:rsid w:val="00C34226"/>
    <w:rsid w:val="00C34F96"/>
    <w:rsid w:val="00C369E8"/>
    <w:rsid w:val="00C37F55"/>
    <w:rsid w:val="00C4051F"/>
    <w:rsid w:val="00C43597"/>
    <w:rsid w:val="00C43D54"/>
    <w:rsid w:val="00C44306"/>
    <w:rsid w:val="00C474F2"/>
    <w:rsid w:val="00C53D13"/>
    <w:rsid w:val="00C54251"/>
    <w:rsid w:val="00C54C1C"/>
    <w:rsid w:val="00C60A24"/>
    <w:rsid w:val="00C618D2"/>
    <w:rsid w:val="00C625A0"/>
    <w:rsid w:val="00C6375E"/>
    <w:rsid w:val="00C66537"/>
    <w:rsid w:val="00C67866"/>
    <w:rsid w:val="00C70681"/>
    <w:rsid w:val="00C706AA"/>
    <w:rsid w:val="00C70A71"/>
    <w:rsid w:val="00C71535"/>
    <w:rsid w:val="00C73519"/>
    <w:rsid w:val="00C7666B"/>
    <w:rsid w:val="00C822ED"/>
    <w:rsid w:val="00C85A56"/>
    <w:rsid w:val="00C870C6"/>
    <w:rsid w:val="00C904A0"/>
    <w:rsid w:val="00C928CD"/>
    <w:rsid w:val="00C94235"/>
    <w:rsid w:val="00C954E4"/>
    <w:rsid w:val="00C97056"/>
    <w:rsid w:val="00C9798A"/>
    <w:rsid w:val="00CA01D5"/>
    <w:rsid w:val="00CA0A17"/>
    <w:rsid w:val="00CA0DEF"/>
    <w:rsid w:val="00CA100A"/>
    <w:rsid w:val="00CA1BFF"/>
    <w:rsid w:val="00CA2311"/>
    <w:rsid w:val="00CA26A8"/>
    <w:rsid w:val="00CA3FD7"/>
    <w:rsid w:val="00CA4228"/>
    <w:rsid w:val="00CA4754"/>
    <w:rsid w:val="00CA55AC"/>
    <w:rsid w:val="00CA6073"/>
    <w:rsid w:val="00CA6D19"/>
    <w:rsid w:val="00CA7F26"/>
    <w:rsid w:val="00CB0D5E"/>
    <w:rsid w:val="00CB1852"/>
    <w:rsid w:val="00CB1AF3"/>
    <w:rsid w:val="00CB374A"/>
    <w:rsid w:val="00CB54BC"/>
    <w:rsid w:val="00CB5865"/>
    <w:rsid w:val="00CB5D7A"/>
    <w:rsid w:val="00CB6471"/>
    <w:rsid w:val="00CB79C4"/>
    <w:rsid w:val="00CC03DA"/>
    <w:rsid w:val="00CC09FA"/>
    <w:rsid w:val="00CC239D"/>
    <w:rsid w:val="00CC464C"/>
    <w:rsid w:val="00CC4BDB"/>
    <w:rsid w:val="00CC50A5"/>
    <w:rsid w:val="00CC629C"/>
    <w:rsid w:val="00CD00E9"/>
    <w:rsid w:val="00CD07C7"/>
    <w:rsid w:val="00CD1462"/>
    <w:rsid w:val="00CD3220"/>
    <w:rsid w:val="00CD7C4D"/>
    <w:rsid w:val="00CE0180"/>
    <w:rsid w:val="00CE193A"/>
    <w:rsid w:val="00CE225E"/>
    <w:rsid w:val="00CE44F4"/>
    <w:rsid w:val="00CF10F1"/>
    <w:rsid w:val="00CF31CA"/>
    <w:rsid w:val="00CF36A4"/>
    <w:rsid w:val="00CF4CD8"/>
    <w:rsid w:val="00CF52A2"/>
    <w:rsid w:val="00CF786D"/>
    <w:rsid w:val="00CF787F"/>
    <w:rsid w:val="00D001C0"/>
    <w:rsid w:val="00D00DAD"/>
    <w:rsid w:val="00D01337"/>
    <w:rsid w:val="00D03E13"/>
    <w:rsid w:val="00D044AA"/>
    <w:rsid w:val="00D06A10"/>
    <w:rsid w:val="00D1153D"/>
    <w:rsid w:val="00D11DAE"/>
    <w:rsid w:val="00D12A55"/>
    <w:rsid w:val="00D20126"/>
    <w:rsid w:val="00D22BA3"/>
    <w:rsid w:val="00D2606D"/>
    <w:rsid w:val="00D26588"/>
    <w:rsid w:val="00D27801"/>
    <w:rsid w:val="00D30E0C"/>
    <w:rsid w:val="00D31EEB"/>
    <w:rsid w:val="00D32183"/>
    <w:rsid w:val="00D359A6"/>
    <w:rsid w:val="00D35CA6"/>
    <w:rsid w:val="00D37651"/>
    <w:rsid w:val="00D440E1"/>
    <w:rsid w:val="00D462C3"/>
    <w:rsid w:val="00D46348"/>
    <w:rsid w:val="00D5135C"/>
    <w:rsid w:val="00D53CDF"/>
    <w:rsid w:val="00D53FFA"/>
    <w:rsid w:val="00D55029"/>
    <w:rsid w:val="00D55A5E"/>
    <w:rsid w:val="00D576BD"/>
    <w:rsid w:val="00D60611"/>
    <w:rsid w:val="00D640AD"/>
    <w:rsid w:val="00D65473"/>
    <w:rsid w:val="00D703FF"/>
    <w:rsid w:val="00D72C15"/>
    <w:rsid w:val="00D73E25"/>
    <w:rsid w:val="00D74A72"/>
    <w:rsid w:val="00D74C67"/>
    <w:rsid w:val="00D80DEA"/>
    <w:rsid w:val="00D80E0D"/>
    <w:rsid w:val="00D8162C"/>
    <w:rsid w:val="00D821D5"/>
    <w:rsid w:val="00D83FB9"/>
    <w:rsid w:val="00D8639F"/>
    <w:rsid w:val="00D871E4"/>
    <w:rsid w:val="00D909DF"/>
    <w:rsid w:val="00D96906"/>
    <w:rsid w:val="00D9765A"/>
    <w:rsid w:val="00D97832"/>
    <w:rsid w:val="00DA13FE"/>
    <w:rsid w:val="00DA18DF"/>
    <w:rsid w:val="00DA1C43"/>
    <w:rsid w:val="00DA3000"/>
    <w:rsid w:val="00DA5942"/>
    <w:rsid w:val="00DA5CE6"/>
    <w:rsid w:val="00DA7D53"/>
    <w:rsid w:val="00DA7F70"/>
    <w:rsid w:val="00DB0691"/>
    <w:rsid w:val="00DB09DC"/>
    <w:rsid w:val="00DB291B"/>
    <w:rsid w:val="00DB317A"/>
    <w:rsid w:val="00DB4A1F"/>
    <w:rsid w:val="00DB4B6E"/>
    <w:rsid w:val="00DB4EB3"/>
    <w:rsid w:val="00DB59EF"/>
    <w:rsid w:val="00DB5C4B"/>
    <w:rsid w:val="00DB634A"/>
    <w:rsid w:val="00DB7828"/>
    <w:rsid w:val="00DC20F8"/>
    <w:rsid w:val="00DC2372"/>
    <w:rsid w:val="00DC2EAD"/>
    <w:rsid w:val="00DC4BF6"/>
    <w:rsid w:val="00DC6D4E"/>
    <w:rsid w:val="00DD14A0"/>
    <w:rsid w:val="00DD1943"/>
    <w:rsid w:val="00DD57F9"/>
    <w:rsid w:val="00DD64AE"/>
    <w:rsid w:val="00DD7446"/>
    <w:rsid w:val="00DD756B"/>
    <w:rsid w:val="00DE013C"/>
    <w:rsid w:val="00DE08F6"/>
    <w:rsid w:val="00DE116D"/>
    <w:rsid w:val="00DE1685"/>
    <w:rsid w:val="00DE2496"/>
    <w:rsid w:val="00DE2E32"/>
    <w:rsid w:val="00DE497A"/>
    <w:rsid w:val="00DE4EA5"/>
    <w:rsid w:val="00DE6D2D"/>
    <w:rsid w:val="00DE79F6"/>
    <w:rsid w:val="00DF06C9"/>
    <w:rsid w:val="00DF101A"/>
    <w:rsid w:val="00DF2AC0"/>
    <w:rsid w:val="00DF35FF"/>
    <w:rsid w:val="00DF7437"/>
    <w:rsid w:val="00E000C5"/>
    <w:rsid w:val="00E00BFC"/>
    <w:rsid w:val="00E01CAD"/>
    <w:rsid w:val="00E03EC2"/>
    <w:rsid w:val="00E05923"/>
    <w:rsid w:val="00E063A0"/>
    <w:rsid w:val="00E06CCD"/>
    <w:rsid w:val="00E06EE1"/>
    <w:rsid w:val="00E072E8"/>
    <w:rsid w:val="00E10410"/>
    <w:rsid w:val="00E10AC9"/>
    <w:rsid w:val="00E11FFC"/>
    <w:rsid w:val="00E12D8D"/>
    <w:rsid w:val="00E13325"/>
    <w:rsid w:val="00E1431B"/>
    <w:rsid w:val="00E14624"/>
    <w:rsid w:val="00E14803"/>
    <w:rsid w:val="00E1552D"/>
    <w:rsid w:val="00E15681"/>
    <w:rsid w:val="00E163FF"/>
    <w:rsid w:val="00E16C65"/>
    <w:rsid w:val="00E17CBA"/>
    <w:rsid w:val="00E207B1"/>
    <w:rsid w:val="00E21ADF"/>
    <w:rsid w:val="00E22141"/>
    <w:rsid w:val="00E253E2"/>
    <w:rsid w:val="00E2587E"/>
    <w:rsid w:val="00E26298"/>
    <w:rsid w:val="00E27F0B"/>
    <w:rsid w:val="00E302AA"/>
    <w:rsid w:val="00E30A22"/>
    <w:rsid w:val="00E331F8"/>
    <w:rsid w:val="00E33768"/>
    <w:rsid w:val="00E34283"/>
    <w:rsid w:val="00E34315"/>
    <w:rsid w:val="00E348CD"/>
    <w:rsid w:val="00E34DD7"/>
    <w:rsid w:val="00E356DB"/>
    <w:rsid w:val="00E3689D"/>
    <w:rsid w:val="00E40044"/>
    <w:rsid w:val="00E40101"/>
    <w:rsid w:val="00E40BE9"/>
    <w:rsid w:val="00E40FA9"/>
    <w:rsid w:val="00E44E70"/>
    <w:rsid w:val="00E468C7"/>
    <w:rsid w:val="00E4696D"/>
    <w:rsid w:val="00E46BC5"/>
    <w:rsid w:val="00E46D5D"/>
    <w:rsid w:val="00E47049"/>
    <w:rsid w:val="00E502E6"/>
    <w:rsid w:val="00E5078B"/>
    <w:rsid w:val="00E5305B"/>
    <w:rsid w:val="00E546C8"/>
    <w:rsid w:val="00E56398"/>
    <w:rsid w:val="00E563B8"/>
    <w:rsid w:val="00E61A2F"/>
    <w:rsid w:val="00E62BD5"/>
    <w:rsid w:val="00E65DF4"/>
    <w:rsid w:val="00E7012D"/>
    <w:rsid w:val="00E70919"/>
    <w:rsid w:val="00E71CD2"/>
    <w:rsid w:val="00E7228D"/>
    <w:rsid w:val="00E7320C"/>
    <w:rsid w:val="00E778B9"/>
    <w:rsid w:val="00E80376"/>
    <w:rsid w:val="00E82E0B"/>
    <w:rsid w:val="00E84A65"/>
    <w:rsid w:val="00E852D4"/>
    <w:rsid w:val="00E90435"/>
    <w:rsid w:val="00E90702"/>
    <w:rsid w:val="00E9307E"/>
    <w:rsid w:val="00E939A2"/>
    <w:rsid w:val="00E93C92"/>
    <w:rsid w:val="00E941A8"/>
    <w:rsid w:val="00E953FF"/>
    <w:rsid w:val="00E96529"/>
    <w:rsid w:val="00E96BC4"/>
    <w:rsid w:val="00E97B22"/>
    <w:rsid w:val="00EA216C"/>
    <w:rsid w:val="00EA298A"/>
    <w:rsid w:val="00EA313E"/>
    <w:rsid w:val="00EA4F17"/>
    <w:rsid w:val="00EA5265"/>
    <w:rsid w:val="00EA6D07"/>
    <w:rsid w:val="00EA781C"/>
    <w:rsid w:val="00EB1D11"/>
    <w:rsid w:val="00EB4DC5"/>
    <w:rsid w:val="00EB5F16"/>
    <w:rsid w:val="00EC0B47"/>
    <w:rsid w:val="00EC1159"/>
    <w:rsid w:val="00EC1A79"/>
    <w:rsid w:val="00EC1DB9"/>
    <w:rsid w:val="00EC36BA"/>
    <w:rsid w:val="00EC3CB8"/>
    <w:rsid w:val="00EC489D"/>
    <w:rsid w:val="00EC563C"/>
    <w:rsid w:val="00EC5F7E"/>
    <w:rsid w:val="00EC6B60"/>
    <w:rsid w:val="00EC6C15"/>
    <w:rsid w:val="00ED157F"/>
    <w:rsid w:val="00ED2374"/>
    <w:rsid w:val="00ED27FA"/>
    <w:rsid w:val="00ED460A"/>
    <w:rsid w:val="00ED4B78"/>
    <w:rsid w:val="00ED4E29"/>
    <w:rsid w:val="00ED5861"/>
    <w:rsid w:val="00ED5D8E"/>
    <w:rsid w:val="00ED606B"/>
    <w:rsid w:val="00ED6180"/>
    <w:rsid w:val="00ED6B8D"/>
    <w:rsid w:val="00EE105E"/>
    <w:rsid w:val="00EE20D5"/>
    <w:rsid w:val="00EE273E"/>
    <w:rsid w:val="00EE3745"/>
    <w:rsid w:val="00EE3BCC"/>
    <w:rsid w:val="00EE5012"/>
    <w:rsid w:val="00EE6197"/>
    <w:rsid w:val="00EE6509"/>
    <w:rsid w:val="00EE7120"/>
    <w:rsid w:val="00EF07E5"/>
    <w:rsid w:val="00EF11B9"/>
    <w:rsid w:val="00EF1308"/>
    <w:rsid w:val="00EF2900"/>
    <w:rsid w:val="00EF4E01"/>
    <w:rsid w:val="00EF5FD7"/>
    <w:rsid w:val="00EF63A1"/>
    <w:rsid w:val="00EF65E6"/>
    <w:rsid w:val="00EF67C2"/>
    <w:rsid w:val="00EF7E50"/>
    <w:rsid w:val="00F023EC"/>
    <w:rsid w:val="00F02744"/>
    <w:rsid w:val="00F036C0"/>
    <w:rsid w:val="00F03EE3"/>
    <w:rsid w:val="00F05093"/>
    <w:rsid w:val="00F05C8A"/>
    <w:rsid w:val="00F0646B"/>
    <w:rsid w:val="00F073D5"/>
    <w:rsid w:val="00F1110E"/>
    <w:rsid w:val="00F119C3"/>
    <w:rsid w:val="00F11B5D"/>
    <w:rsid w:val="00F1491D"/>
    <w:rsid w:val="00F16561"/>
    <w:rsid w:val="00F20EAA"/>
    <w:rsid w:val="00F2256B"/>
    <w:rsid w:val="00F22576"/>
    <w:rsid w:val="00F227DF"/>
    <w:rsid w:val="00F2297F"/>
    <w:rsid w:val="00F22F48"/>
    <w:rsid w:val="00F237EF"/>
    <w:rsid w:val="00F27528"/>
    <w:rsid w:val="00F31656"/>
    <w:rsid w:val="00F32900"/>
    <w:rsid w:val="00F354DE"/>
    <w:rsid w:val="00F36D92"/>
    <w:rsid w:val="00F37F72"/>
    <w:rsid w:val="00F40A39"/>
    <w:rsid w:val="00F4190D"/>
    <w:rsid w:val="00F42CFC"/>
    <w:rsid w:val="00F444F6"/>
    <w:rsid w:val="00F45E99"/>
    <w:rsid w:val="00F46A67"/>
    <w:rsid w:val="00F4761D"/>
    <w:rsid w:val="00F47A6D"/>
    <w:rsid w:val="00F47E9E"/>
    <w:rsid w:val="00F5028E"/>
    <w:rsid w:val="00F502E0"/>
    <w:rsid w:val="00F51BB3"/>
    <w:rsid w:val="00F542EF"/>
    <w:rsid w:val="00F5518D"/>
    <w:rsid w:val="00F6060F"/>
    <w:rsid w:val="00F60920"/>
    <w:rsid w:val="00F630FF"/>
    <w:rsid w:val="00F64EB3"/>
    <w:rsid w:val="00F67381"/>
    <w:rsid w:val="00F74645"/>
    <w:rsid w:val="00F75754"/>
    <w:rsid w:val="00F75CD7"/>
    <w:rsid w:val="00F76F3D"/>
    <w:rsid w:val="00F773DE"/>
    <w:rsid w:val="00F80BBC"/>
    <w:rsid w:val="00F80E77"/>
    <w:rsid w:val="00F81EF4"/>
    <w:rsid w:val="00F870FE"/>
    <w:rsid w:val="00F90A3A"/>
    <w:rsid w:val="00F922DC"/>
    <w:rsid w:val="00F93317"/>
    <w:rsid w:val="00F940A0"/>
    <w:rsid w:val="00F94A9A"/>
    <w:rsid w:val="00F96125"/>
    <w:rsid w:val="00F96DB0"/>
    <w:rsid w:val="00FA1064"/>
    <w:rsid w:val="00FA1429"/>
    <w:rsid w:val="00FA385A"/>
    <w:rsid w:val="00FA4441"/>
    <w:rsid w:val="00FA4981"/>
    <w:rsid w:val="00FA55BC"/>
    <w:rsid w:val="00FB01A4"/>
    <w:rsid w:val="00FB0F2C"/>
    <w:rsid w:val="00FB26DB"/>
    <w:rsid w:val="00FB394C"/>
    <w:rsid w:val="00FB542B"/>
    <w:rsid w:val="00FB7159"/>
    <w:rsid w:val="00FB7615"/>
    <w:rsid w:val="00FC0949"/>
    <w:rsid w:val="00FC0BA9"/>
    <w:rsid w:val="00FC0DBE"/>
    <w:rsid w:val="00FC186D"/>
    <w:rsid w:val="00FC1BED"/>
    <w:rsid w:val="00FC2CED"/>
    <w:rsid w:val="00FC4708"/>
    <w:rsid w:val="00FC4F1F"/>
    <w:rsid w:val="00FC5631"/>
    <w:rsid w:val="00FC5A92"/>
    <w:rsid w:val="00FC7AA5"/>
    <w:rsid w:val="00FD05EE"/>
    <w:rsid w:val="00FD0A8D"/>
    <w:rsid w:val="00FD121B"/>
    <w:rsid w:val="00FD21CD"/>
    <w:rsid w:val="00FD4FA4"/>
    <w:rsid w:val="00FD5072"/>
    <w:rsid w:val="00FD5262"/>
    <w:rsid w:val="00FD6E01"/>
    <w:rsid w:val="00FD71E7"/>
    <w:rsid w:val="00FE011E"/>
    <w:rsid w:val="00FE18A7"/>
    <w:rsid w:val="00FE2DE6"/>
    <w:rsid w:val="00FE4181"/>
    <w:rsid w:val="00FE5247"/>
    <w:rsid w:val="00FE5355"/>
    <w:rsid w:val="00FE6408"/>
    <w:rsid w:val="00FF1A92"/>
    <w:rsid w:val="00FF2674"/>
    <w:rsid w:val="00FF2980"/>
    <w:rsid w:val="00FF56A8"/>
    <w:rsid w:val="00FF7639"/>
    <w:rsid w:val="00FF767B"/>
    <w:rsid w:val="00FF7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62C575B"/>
  <w15:docId w15:val="{ABA07248-8C92-4D68-90E5-47729F19F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3A3"/>
  </w:style>
  <w:style w:type="paragraph" w:styleId="1">
    <w:name w:val="heading 1"/>
    <w:basedOn w:val="a"/>
    <w:link w:val="10"/>
    <w:uiPriority w:val="9"/>
    <w:qFormat/>
    <w:rsid w:val="005D63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0">
    <w:name w:val="heading 2"/>
    <w:basedOn w:val="a"/>
    <w:next w:val="a"/>
    <w:link w:val="21"/>
    <w:uiPriority w:val="9"/>
    <w:unhideWhenUsed/>
    <w:qFormat/>
    <w:rsid w:val="00612A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E0DCD"/>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3F460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link w:val="60"/>
    <w:uiPriority w:val="9"/>
    <w:qFormat/>
    <w:rsid w:val="003F460E"/>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7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6F7AD6"/>
    <w:pPr>
      <w:tabs>
        <w:tab w:val="center" w:pos="4677"/>
        <w:tab w:val="right" w:pos="9355"/>
      </w:tabs>
      <w:spacing w:after="0" w:line="240" w:lineRule="auto"/>
    </w:pPr>
  </w:style>
  <w:style w:type="character" w:customStyle="1" w:styleId="a5">
    <w:name w:val="Нижний колонтитул Знак"/>
    <w:basedOn w:val="a0"/>
    <w:link w:val="a4"/>
    <w:uiPriority w:val="99"/>
    <w:rsid w:val="006F7AD6"/>
  </w:style>
  <w:style w:type="paragraph" w:styleId="a6">
    <w:name w:val="Balloon Text"/>
    <w:basedOn w:val="a"/>
    <w:link w:val="a7"/>
    <w:uiPriority w:val="99"/>
    <w:unhideWhenUsed/>
    <w:rsid w:val="006F7AD6"/>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6F7AD6"/>
    <w:rPr>
      <w:rFonts w:ascii="Tahoma" w:hAnsi="Tahoma" w:cs="Tahoma"/>
      <w:sz w:val="16"/>
      <w:szCs w:val="16"/>
    </w:rPr>
  </w:style>
  <w:style w:type="paragraph" w:styleId="a8">
    <w:name w:val="List Paragraph"/>
    <w:basedOn w:val="a"/>
    <w:uiPriority w:val="34"/>
    <w:qFormat/>
    <w:rsid w:val="006F7AD6"/>
    <w:pPr>
      <w:ind w:left="720"/>
      <w:contextualSpacing/>
    </w:pPr>
  </w:style>
  <w:style w:type="paragraph" w:styleId="a9">
    <w:name w:val="Body Text"/>
    <w:basedOn w:val="a"/>
    <w:link w:val="aa"/>
    <w:uiPriority w:val="99"/>
    <w:rsid w:val="006F7AD6"/>
    <w:pPr>
      <w:spacing w:after="0" w:line="240" w:lineRule="auto"/>
      <w:jc w:val="center"/>
    </w:pPr>
    <w:rPr>
      <w:rFonts w:ascii="Times New Roman" w:eastAsia="Times New Roman" w:hAnsi="Times New Roman" w:cs="Times New Roman"/>
      <w:bCs/>
      <w:sz w:val="24"/>
      <w:szCs w:val="24"/>
      <w:lang w:val="en-US" w:eastAsia="ar-SA" w:bidi="en-US"/>
    </w:rPr>
  </w:style>
  <w:style w:type="character" w:customStyle="1" w:styleId="aa">
    <w:name w:val="Основной текст Знак"/>
    <w:basedOn w:val="a0"/>
    <w:link w:val="a9"/>
    <w:uiPriority w:val="99"/>
    <w:rsid w:val="006F7AD6"/>
    <w:rPr>
      <w:rFonts w:ascii="Times New Roman" w:eastAsia="Times New Roman" w:hAnsi="Times New Roman" w:cs="Times New Roman"/>
      <w:bCs/>
      <w:sz w:val="24"/>
      <w:szCs w:val="24"/>
      <w:lang w:val="en-US" w:eastAsia="ar-SA" w:bidi="en-US"/>
    </w:rPr>
  </w:style>
  <w:style w:type="character" w:styleId="ab">
    <w:name w:val="Strong"/>
    <w:basedOn w:val="a0"/>
    <w:uiPriority w:val="22"/>
    <w:qFormat/>
    <w:rsid w:val="006F7AD6"/>
    <w:rPr>
      <w:b/>
      <w:bCs/>
    </w:rPr>
  </w:style>
  <w:style w:type="paragraph" w:styleId="ac">
    <w:name w:val="header"/>
    <w:basedOn w:val="a"/>
    <w:link w:val="ad"/>
    <w:unhideWhenUsed/>
    <w:rsid w:val="00211D66"/>
    <w:pPr>
      <w:tabs>
        <w:tab w:val="center" w:pos="4677"/>
        <w:tab w:val="right" w:pos="9355"/>
      </w:tabs>
      <w:spacing w:after="0" w:line="240" w:lineRule="auto"/>
    </w:pPr>
  </w:style>
  <w:style w:type="character" w:customStyle="1" w:styleId="ad">
    <w:name w:val="Верхний колонтитул Знак"/>
    <w:basedOn w:val="a0"/>
    <w:link w:val="ac"/>
    <w:rsid w:val="00211D66"/>
  </w:style>
  <w:style w:type="paragraph" w:customStyle="1" w:styleId="Standard">
    <w:name w:val="Standard"/>
    <w:rsid w:val="00DA1C43"/>
    <w:pPr>
      <w:widowControl w:val="0"/>
      <w:suppressAutoHyphens/>
      <w:autoSpaceDN w:val="0"/>
      <w:spacing w:after="0" w:line="240" w:lineRule="auto"/>
      <w:textAlignment w:val="baseline"/>
    </w:pPr>
    <w:rPr>
      <w:rFonts w:ascii="Liberation Serif" w:eastAsia="AR PL UMing HK" w:hAnsi="Liberation Serif" w:cs="Lohit Devanagari"/>
      <w:kern w:val="3"/>
      <w:sz w:val="24"/>
      <w:szCs w:val="24"/>
      <w:lang w:eastAsia="zh-CN" w:bidi="hi-IN"/>
    </w:rPr>
  </w:style>
  <w:style w:type="paragraph" w:customStyle="1" w:styleId="TableContents">
    <w:name w:val="Table Contents"/>
    <w:basedOn w:val="Standard"/>
    <w:rsid w:val="00DA1C43"/>
    <w:pPr>
      <w:suppressLineNumbers/>
    </w:pPr>
  </w:style>
  <w:style w:type="character" w:styleId="ae">
    <w:name w:val="annotation reference"/>
    <w:uiPriority w:val="99"/>
    <w:semiHidden/>
    <w:unhideWhenUsed/>
    <w:rsid w:val="006245EC"/>
    <w:rPr>
      <w:sz w:val="16"/>
      <w:szCs w:val="16"/>
    </w:rPr>
  </w:style>
  <w:style w:type="paragraph" w:styleId="af">
    <w:name w:val="annotation text"/>
    <w:basedOn w:val="a"/>
    <w:link w:val="af0"/>
    <w:uiPriority w:val="99"/>
    <w:unhideWhenUsed/>
    <w:rsid w:val="006245EC"/>
    <w:pPr>
      <w:spacing w:after="0" w:line="240" w:lineRule="auto"/>
      <w:ind w:firstLine="851"/>
    </w:pPr>
    <w:rPr>
      <w:rFonts w:ascii="Times New Roman" w:eastAsia="Calibri" w:hAnsi="Times New Roman" w:cs="Times New Roman"/>
      <w:sz w:val="20"/>
      <w:szCs w:val="20"/>
      <w:lang w:eastAsia="ru-RU"/>
    </w:rPr>
  </w:style>
  <w:style w:type="character" w:customStyle="1" w:styleId="af0">
    <w:name w:val="Текст примечания Знак"/>
    <w:basedOn w:val="a0"/>
    <w:link w:val="af"/>
    <w:uiPriority w:val="99"/>
    <w:rsid w:val="006245EC"/>
    <w:rPr>
      <w:rFonts w:ascii="Times New Roman" w:eastAsia="Calibri" w:hAnsi="Times New Roman" w:cs="Times New Roman"/>
      <w:sz w:val="20"/>
      <w:szCs w:val="20"/>
      <w:lang w:eastAsia="ru-RU"/>
    </w:rPr>
  </w:style>
  <w:style w:type="paragraph" w:styleId="af1">
    <w:name w:val="No Spacing"/>
    <w:link w:val="af2"/>
    <w:uiPriority w:val="1"/>
    <w:qFormat/>
    <w:rsid w:val="006F38F3"/>
    <w:pPr>
      <w:spacing w:after="0" w:line="240" w:lineRule="auto"/>
    </w:pPr>
    <w:rPr>
      <w:rFonts w:ascii="Calibri" w:eastAsia="Times New Roman" w:hAnsi="Calibri" w:cs="Times New Roman"/>
      <w:lang w:eastAsia="ru-RU"/>
    </w:rPr>
  </w:style>
  <w:style w:type="paragraph" w:customStyle="1" w:styleId="af3">
    <w:name w:val="Коды"/>
    <w:basedOn w:val="a"/>
    <w:rsid w:val="006F38F3"/>
    <w:pPr>
      <w:spacing w:after="0" w:line="240" w:lineRule="auto"/>
      <w:ind w:firstLine="709"/>
    </w:pPr>
    <w:rPr>
      <w:rFonts w:ascii="Arial Unicode MS" w:eastAsia="Arial Unicode MS" w:hAnsi="Arial Unicode MS" w:cs="Times New Roman"/>
      <w:i/>
      <w:sz w:val="16"/>
      <w:szCs w:val="20"/>
      <w:lang w:eastAsia="ru-RU"/>
    </w:rPr>
  </w:style>
  <w:style w:type="character" w:customStyle="1" w:styleId="s1">
    <w:name w:val="s1"/>
    <w:rsid w:val="009268A8"/>
    <w:rPr>
      <w:rFonts w:ascii="Times New Roman" w:hAnsi="Times New Roman" w:cs="Times New Roman" w:hint="default"/>
      <w:b/>
      <w:bCs/>
      <w:color w:val="000000"/>
    </w:rPr>
  </w:style>
  <w:style w:type="character" w:styleId="af4">
    <w:name w:val="Hyperlink"/>
    <w:uiPriority w:val="99"/>
    <w:rsid w:val="00B438FC"/>
    <w:rPr>
      <w:color w:val="333399"/>
      <w:u w:val="single"/>
    </w:rPr>
  </w:style>
  <w:style w:type="character" w:customStyle="1" w:styleId="10">
    <w:name w:val="Заголовок 1 Знак"/>
    <w:basedOn w:val="a0"/>
    <w:link w:val="1"/>
    <w:uiPriority w:val="9"/>
    <w:rsid w:val="005D6363"/>
    <w:rPr>
      <w:rFonts w:ascii="Times New Roman" w:eastAsia="Times New Roman" w:hAnsi="Times New Roman" w:cs="Times New Roman"/>
      <w:b/>
      <w:bCs/>
      <w:kern w:val="36"/>
      <w:sz w:val="48"/>
      <w:szCs w:val="48"/>
      <w:lang w:eastAsia="ru-RU"/>
    </w:rPr>
  </w:style>
  <w:style w:type="paragraph" w:customStyle="1" w:styleId="formattext">
    <w:name w:val="formattext"/>
    <w:basedOn w:val="a"/>
    <w:rsid w:val="001846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D67FA"/>
  </w:style>
  <w:style w:type="character" w:styleId="af5">
    <w:name w:val="Placeholder Text"/>
    <w:basedOn w:val="a0"/>
    <w:uiPriority w:val="99"/>
    <w:semiHidden/>
    <w:rsid w:val="00AD67FA"/>
    <w:rPr>
      <w:color w:val="808080"/>
    </w:rPr>
  </w:style>
  <w:style w:type="paragraph" w:styleId="af6">
    <w:name w:val="Normal (Web)"/>
    <w:aliases w:val="Обычный (Web)1, Знак Знак3,Обычный (Web),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Знак Знак1 Знак,Знак4 Зна"/>
    <w:basedOn w:val="a"/>
    <w:link w:val="af7"/>
    <w:uiPriority w:val="99"/>
    <w:qFormat/>
    <w:rsid w:val="00F073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ductfeaturestext">
    <w:name w:val="product_features_text"/>
    <w:basedOn w:val="a0"/>
    <w:rsid w:val="00E14803"/>
  </w:style>
  <w:style w:type="character" w:customStyle="1" w:styleId="21">
    <w:name w:val="Заголовок 2 Знак"/>
    <w:basedOn w:val="a0"/>
    <w:link w:val="20"/>
    <w:uiPriority w:val="9"/>
    <w:rsid w:val="00612A94"/>
    <w:rPr>
      <w:rFonts w:asciiTheme="majorHAnsi" w:eastAsiaTheme="majorEastAsia" w:hAnsiTheme="majorHAnsi" w:cstheme="majorBidi"/>
      <w:b/>
      <w:bCs/>
      <w:color w:val="4F81BD" w:themeColor="accent1"/>
      <w:sz w:val="26"/>
      <w:szCs w:val="26"/>
    </w:rPr>
  </w:style>
  <w:style w:type="character" w:customStyle="1" w:styleId="af7">
    <w:name w:val="Обычный (веб) Знак"/>
    <w:aliases w:val="Обычный (Web)1 Знак, Знак Знак3 Знак,Обычный (Web) Знак,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w:link w:val="af6"/>
    <w:uiPriority w:val="99"/>
    <w:rsid w:val="009A2933"/>
    <w:rPr>
      <w:rFonts w:ascii="Times New Roman" w:eastAsia="Times New Roman" w:hAnsi="Times New Roman" w:cs="Times New Roman"/>
      <w:sz w:val="24"/>
      <w:szCs w:val="24"/>
      <w:lang w:eastAsia="ru-RU"/>
    </w:rPr>
  </w:style>
  <w:style w:type="paragraph" w:customStyle="1" w:styleId="Style20">
    <w:name w:val="Style20"/>
    <w:basedOn w:val="a"/>
    <w:uiPriority w:val="99"/>
    <w:qFormat/>
    <w:rsid w:val="009A2933"/>
    <w:pPr>
      <w:widowControl w:val="0"/>
      <w:autoSpaceDE w:val="0"/>
      <w:autoSpaceDN w:val="0"/>
      <w:adjustRightInd w:val="0"/>
      <w:spacing w:after="0" w:line="276" w:lineRule="exact"/>
      <w:ind w:firstLine="900"/>
      <w:jc w:val="both"/>
    </w:pPr>
    <w:rPr>
      <w:rFonts w:ascii="Times New Roman" w:eastAsia="Times New Roman" w:hAnsi="Times New Roman" w:cs="Times New Roman"/>
      <w:sz w:val="24"/>
      <w:szCs w:val="24"/>
      <w:lang w:eastAsia="ru-RU"/>
    </w:rPr>
  </w:style>
  <w:style w:type="character" w:customStyle="1" w:styleId="s0">
    <w:name w:val="s0"/>
    <w:rsid w:val="00DB4A1F"/>
    <w:rPr>
      <w:rFonts w:ascii="Times New Roman" w:hAnsi="Times New Roman" w:cs="Times New Roman" w:hint="default"/>
      <w:b w:val="0"/>
      <w:bCs w:val="0"/>
      <w:i w:val="0"/>
      <w:iCs w:val="0"/>
      <w:color w:val="000000"/>
    </w:rPr>
  </w:style>
  <w:style w:type="paragraph" w:customStyle="1" w:styleId="western">
    <w:name w:val="western"/>
    <w:basedOn w:val="a"/>
    <w:rsid w:val="008B5021"/>
    <w:pPr>
      <w:spacing w:before="100" w:beforeAutospacing="1" w:after="119" w:line="240" w:lineRule="auto"/>
    </w:pPr>
    <w:rPr>
      <w:rFonts w:ascii="Calibri" w:eastAsia="Times New Roman" w:hAnsi="Calibri" w:cs="Times New Roman"/>
      <w:color w:val="000000"/>
      <w:sz w:val="20"/>
      <w:szCs w:val="20"/>
      <w:lang w:eastAsia="ru-RU"/>
    </w:rPr>
  </w:style>
  <w:style w:type="paragraph" w:customStyle="1" w:styleId="31">
    <w:name w:val="Основной текст 31"/>
    <w:basedOn w:val="a"/>
    <w:rsid w:val="008B5021"/>
    <w:pPr>
      <w:suppressAutoHyphens/>
      <w:spacing w:after="120" w:line="240" w:lineRule="auto"/>
    </w:pPr>
    <w:rPr>
      <w:rFonts w:ascii="Times New Roman" w:eastAsia="Times New Roman" w:hAnsi="Times New Roman" w:cs="Times New Roman"/>
      <w:sz w:val="16"/>
      <w:szCs w:val="16"/>
      <w:lang w:eastAsia="zh-CN"/>
    </w:rPr>
  </w:style>
  <w:style w:type="character" w:customStyle="1" w:styleId="30">
    <w:name w:val="Заголовок 3 Знак"/>
    <w:basedOn w:val="a0"/>
    <w:link w:val="3"/>
    <w:uiPriority w:val="9"/>
    <w:rsid w:val="000E0DCD"/>
    <w:rPr>
      <w:rFonts w:asciiTheme="majorHAnsi" w:eastAsiaTheme="majorEastAsia" w:hAnsiTheme="majorHAnsi" w:cstheme="majorBidi"/>
      <w:b/>
      <w:bCs/>
      <w:color w:val="4F81BD" w:themeColor="accent1"/>
    </w:rPr>
  </w:style>
  <w:style w:type="paragraph" w:customStyle="1" w:styleId="Iauiue">
    <w:name w:val="Iau?iue"/>
    <w:rsid w:val="000E0DCD"/>
    <w:pPr>
      <w:spacing w:after="0" w:line="240" w:lineRule="auto"/>
    </w:pPr>
    <w:rPr>
      <w:rFonts w:ascii="Courier New" w:eastAsia="Times New Roman" w:hAnsi="Courier New" w:cs="Times New Roman"/>
      <w:sz w:val="28"/>
      <w:szCs w:val="20"/>
      <w:lang w:eastAsia="ru-RU"/>
    </w:rPr>
  </w:style>
  <w:style w:type="character" w:customStyle="1" w:styleId="50">
    <w:name w:val="Заголовок 5 Знак"/>
    <w:basedOn w:val="a0"/>
    <w:link w:val="5"/>
    <w:uiPriority w:val="9"/>
    <w:rsid w:val="003F460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3F460E"/>
    <w:rPr>
      <w:rFonts w:ascii="Times New Roman" w:eastAsia="Times New Roman" w:hAnsi="Times New Roman" w:cs="Times New Roman"/>
      <w:b/>
      <w:bCs/>
      <w:sz w:val="15"/>
      <w:szCs w:val="15"/>
      <w:lang w:eastAsia="ru-RU"/>
    </w:rPr>
  </w:style>
  <w:style w:type="paragraph" w:customStyle="1" w:styleId="headertext">
    <w:name w:val="headertext"/>
    <w:basedOn w:val="a"/>
    <w:rsid w:val="003F46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Emphasis"/>
    <w:basedOn w:val="a0"/>
    <w:uiPriority w:val="20"/>
    <w:qFormat/>
    <w:rsid w:val="003F460E"/>
    <w:rPr>
      <w:i/>
      <w:iCs/>
    </w:rPr>
  </w:style>
  <w:style w:type="character" w:customStyle="1" w:styleId="apple-style-span">
    <w:name w:val="apple-style-span"/>
    <w:basedOn w:val="a0"/>
    <w:rsid w:val="003F460E"/>
  </w:style>
  <w:style w:type="character" w:styleId="HTML">
    <w:name w:val="HTML Cite"/>
    <w:basedOn w:val="a0"/>
    <w:uiPriority w:val="99"/>
    <w:semiHidden/>
    <w:unhideWhenUsed/>
    <w:rsid w:val="003F460E"/>
    <w:rPr>
      <w:i/>
      <w:iCs/>
    </w:rPr>
  </w:style>
  <w:style w:type="paragraph" w:customStyle="1" w:styleId="topleveltext">
    <w:name w:val="topleveltext"/>
    <w:basedOn w:val="a"/>
    <w:rsid w:val="003F46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2">
    <w:name w:val="Body Text 2"/>
    <w:basedOn w:val="a"/>
    <w:link w:val="23"/>
    <w:uiPriority w:val="99"/>
    <w:unhideWhenUsed/>
    <w:rsid w:val="003F460E"/>
    <w:pPr>
      <w:spacing w:after="120" w:line="480" w:lineRule="auto"/>
    </w:pPr>
  </w:style>
  <w:style w:type="character" w:customStyle="1" w:styleId="23">
    <w:name w:val="Основной текст 2 Знак"/>
    <w:basedOn w:val="a0"/>
    <w:link w:val="22"/>
    <w:uiPriority w:val="99"/>
    <w:rsid w:val="003F460E"/>
  </w:style>
  <w:style w:type="character" w:customStyle="1" w:styleId="st">
    <w:name w:val="st"/>
    <w:basedOn w:val="a0"/>
    <w:rsid w:val="003F460E"/>
  </w:style>
  <w:style w:type="character" w:styleId="HTML0">
    <w:name w:val="HTML Sample"/>
    <w:basedOn w:val="a0"/>
    <w:uiPriority w:val="99"/>
    <w:semiHidden/>
    <w:unhideWhenUsed/>
    <w:rsid w:val="003F460E"/>
    <w:rPr>
      <w:rFonts w:ascii="Courier New" w:eastAsia="Times New Roman" w:hAnsi="Courier New" w:cs="Courier New"/>
    </w:rPr>
  </w:style>
  <w:style w:type="character" w:customStyle="1" w:styleId="style10">
    <w:name w:val="style10"/>
    <w:basedOn w:val="a0"/>
    <w:rsid w:val="003F460E"/>
  </w:style>
  <w:style w:type="paragraph" w:styleId="af9">
    <w:name w:val="footnote text"/>
    <w:basedOn w:val="a"/>
    <w:link w:val="afa"/>
    <w:uiPriority w:val="99"/>
    <w:unhideWhenUsed/>
    <w:rsid w:val="003F460E"/>
    <w:pPr>
      <w:spacing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basedOn w:val="a0"/>
    <w:link w:val="af9"/>
    <w:uiPriority w:val="99"/>
    <w:rsid w:val="003F460E"/>
    <w:rPr>
      <w:rFonts w:ascii="Times New Roman" w:eastAsia="Times New Roman" w:hAnsi="Times New Roman" w:cs="Times New Roman"/>
      <w:sz w:val="20"/>
      <w:szCs w:val="20"/>
      <w:lang w:eastAsia="ru-RU"/>
    </w:rPr>
  </w:style>
  <w:style w:type="character" w:styleId="afb">
    <w:name w:val="footnote reference"/>
    <w:basedOn w:val="a0"/>
    <w:semiHidden/>
    <w:unhideWhenUsed/>
    <w:rsid w:val="003F460E"/>
    <w:rPr>
      <w:vertAlign w:val="superscript"/>
    </w:rPr>
  </w:style>
  <w:style w:type="character" w:customStyle="1" w:styleId="af2">
    <w:name w:val="Без интервала Знак"/>
    <w:basedOn w:val="a0"/>
    <w:link w:val="af1"/>
    <w:uiPriority w:val="1"/>
    <w:rsid w:val="003F460E"/>
    <w:rPr>
      <w:rFonts w:ascii="Calibri" w:eastAsia="Times New Roman" w:hAnsi="Calibri" w:cs="Times New Roman"/>
      <w:lang w:eastAsia="ru-RU"/>
    </w:rPr>
  </w:style>
  <w:style w:type="numbering" w:customStyle="1" w:styleId="2">
    <w:name w:val="Стиль2"/>
    <w:uiPriority w:val="99"/>
    <w:rsid w:val="003F460E"/>
    <w:pPr>
      <w:numPr>
        <w:numId w:val="1"/>
      </w:numPr>
    </w:pPr>
  </w:style>
  <w:style w:type="paragraph" w:customStyle="1" w:styleId="11">
    <w:name w:val="Обычный1"/>
    <w:rsid w:val="003F460E"/>
    <w:pPr>
      <w:suppressAutoHyphens/>
      <w:spacing w:after="0" w:line="240" w:lineRule="auto"/>
    </w:pPr>
    <w:rPr>
      <w:rFonts w:ascii="Times New Roman" w:eastAsia="Arial" w:hAnsi="Times New Roman" w:cs="Times New Roman"/>
      <w:sz w:val="28"/>
      <w:szCs w:val="20"/>
      <w:lang w:eastAsia="ar-SA"/>
    </w:rPr>
  </w:style>
  <w:style w:type="character" w:customStyle="1" w:styleId="Absatz-Standardschriftart">
    <w:name w:val="Absatz-Standardschriftart"/>
    <w:rsid w:val="00A337C4"/>
  </w:style>
  <w:style w:type="character" w:customStyle="1" w:styleId="WW-Absatz-Standardschriftart">
    <w:name w:val="WW-Absatz-Standardschriftart"/>
    <w:rsid w:val="00A337C4"/>
  </w:style>
  <w:style w:type="character" w:customStyle="1" w:styleId="WW-Absatz-Standardschriftart1">
    <w:name w:val="WW-Absatz-Standardschriftart1"/>
    <w:rsid w:val="00A337C4"/>
  </w:style>
  <w:style w:type="character" w:customStyle="1" w:styleId="WW8Num1z0">
    <w:name w:val="WW8Num1z0"/>
    <w:rsid w:val="00A337C4"/>
    <w:rPr>
      <w:rFonts w:ascii="Times New Roman" w:hAnsi="Times New Roman" w:cs="Times New Roman"/>
    </w:rPr>
  </w:style>
  <w:style w:type="character" w:customStyle="1" w:styleId="WW-Absatz-Standardschriftart11">
    <w:name w:val="WW-Absatz-Standardschriftart11"/>
    <w:rsid w:val="00A337C4"/>
  </w:style>
  <w:style w:type="character" w:customStyle="1" w:styleId="WW-Absatz-Standardschriftart111">
    <w:name w:val="WW-Absatz-Standardschriftart111"/>
    <w:rsid w:val="00A337C4"/>
  </w:style>
  <w:style w:type="character" w:customStyle="1" w:styleId="WW-Absatz-Standardschriftart1111">
    <w:name w:val="WW-Absatz-Standardschriftart1111"/>
    <w:rsid w:val="00A337C4"/>
  </w:style>
  <w:style w:type="character" w:customStyle="1" w:styleId="WW-Absatz-Standardschriftart11111">
    <w:name w:val="WW-Absatz-Standardschriftart11111"/>
    <w:rsid w:val="00A337C4"/>
  </w:style>
  <w:style w:type="character" w:customStyle="1" w:styleId="WW-Absatz-Standardschriftart111111">
    <w:name w:val="WW-Absatz-Standardschriftart111111"/>
    <w:rsid w:val="00A337C4"/>
  </w:style>
  <w:style w:type="character" w:customStyle="1" w:styleId="WW-Absatz-Standardschriftart1111111">
    <w:name w:val="WW-Absatz-Standardschriftart1111111"/>
    <w:rsid w:val="00A337C4"/>
  </w:style>
  <w:style w:type="character" w:customStyle="1" w:styleId="WW-Absatz-Standardschriftart11111111">
    <w:name w:val="WW-Absatz-Standardschriftart11111111"/>
    <w:rsid w:val="00A337C4"/>
  </w:style>
  <w:style w:type="character" w:customStyle="1" w:styleId="WW-Absatz-Standardschriftart111111111">
    <w:name w:val="WW-Absatz-Standardschriftart111111111"/>
    <w:rsid w:val="00A337C4"/>
  </w:style>
  <w:style w:type="character" w:customStyle="1" w:styleId="WW-Absatz-Standardschriftart1111111111">
    <w:name w:val="WW-Absatz-Standardschriftart1111111111"/>
    <w:rsid w:val="00A337C4"/>
  </w:style>
  <w:style w:type="character" w:customStyle="1" w:styleId="WW-Absatz-Standardschriftart11111111111">
    <w:name w:val="WW-Absatz-Standardschriftart11111111111"/>
    <w:rsid w:val="00A337C4"/>
  </w:style>
  <w:style w:type="character" w:customStyle="1" w:styleId="WW-Absatz-Standardschriftart111111111111">
    <w:name w:val="WW-Absatz-Standardschriftart111111111111"/>
    <w:rsid w:val="00A337C4"/>
  </w:style>
  <w:style w:type="character" w:customStyle="1" w:styleId="WW-Absatz-Standardschriftart1111111111111">
    <w:name w:val="WW-Absatz-Standardschriftart1111111111111"/>
    <w:rsid w:val="00A337C4"/>
  </w:style>
  <w:style w:type="character" w:customStyle="1" w:styleId="WW8Num4z7">
    <w:name w:val="WW8Num4z7"/>
    <w:rsid w:val="00A337C4"/>
    <w:rPr>
      <w:rFonts w:ascii="Times New Roman" w:hAnsi="Times New Roman"/>
      <w:sz w:val="24"/>
      <w:szCs w:val="24"/>
    </w:rPr>
  </w:style>
  <w:style w:type="character" w:customStyle="1" w:styleId="WW8Num5z4">
    <w:name w:val="WW8Num5z4"/>
    <w:rsid w:val="00A337C4"/>
    <w:rPr>
      <w:rFonts w:ascii="Times New Roman" w:hAnsi="Times New Roman"/>
      <w:sz w:val="24"/>
      <w:szCs w:val="24"/>
    </w:rPr>
  </w:style>
  <w:style w:type="character" w:customStyle="1" w:styleId="WW8Num6z0">
    <w:name w:val="WW8Num6z0"/>
    <w:rsid w:val="00A337C4"/>
    <w:rPr>
      <w:rFonts w:ascii="Times New Roman" w:hAnsi="Times New Roman" w:cs="Times New Roman"/>
    </w:rPr>
  </w:style>
  <w:style w:type="character" w:customStyle="1" w:styleId="WW8Num7z7">
    <w:name w:val="WW8Num7z7"/>
    <w:rsid w:val="00A337C4"/>
    <w:rPr>
      <w:rFonts w:ascii="Times New Roman" w:hAnsi="Times New Roman"/>
      <w:sz w:val="24"/>
      <w:szCs w:val="24"/>
    </w:rPr>
  </w:style>
  <w:style w:type="character" w:customStyle="1" w:styleId="WW-Absatz-Standardschriftart11111111111111">
    <w:name w:val="WW-Absatz-Standardschriftart11111111111111"/>
    <w:rsid w:val="00A337C4"/>
  </w:style>
  <w:style w:type="character" w:customStyle="1" w:styleId="WW8Num2z0">
    <w:name w:val="WW8Num2z0"/>
    <w:rsid w:val="00A337C4"/>
    <w:rPr>
      <w:rFonts w:ascii="Times New Roman" w:hAnsi="Times New Roman" w:cs="Times New Roman"/>
    </w:rPr>
  </w:style>
  <w:style w:type="character" w:customStyle="1" w:styleId="WW8Num3z0">
    <w:name w:val="WW8Num3z0"/>
    <w:rsid w:val="00A337C4"/>
    <w:rPr>
      <w:rFonts w:ascii="Times New Roman" w:hAnsi="Times New Roman" w:cs="Times New Roman"/>
    </w:rPr>
  </w:style>
  <w:style w:type="character" w:customStyle="1" w:styleId="WW8Num4z0">
    <w:name w:val="WW8Num4z0"/>
    <w:rsid w:val="00A337C4"/>
    <w:rPr>
      <w:rFonts w:ascii="Times New Roman" w:hAnsi="Times New Roman" w:cs="Times New Roman"/>
    </w:rPr>
  </w:style>
  <w:style w:type="character" w:customStyle="1" w:styleId="WW-Absatz-Standardschriftart111111111111111">
    <w:name w:val="WW-Absatz-Standardschriftart111111111111111"/>
    <w:rsid w:val="00A337C4"/>
  </w:style>
  <w:style w:type="character" w:customStyle="1" w:styleId="WW8Num5z0">
    <w:name w:val="WW8Num5z0"/>
    <w:rsid w:val="00A337C4"/>
    <w:rPr>
      <w:rFonts w:ascii="Times New Roman" w:hAnsi="Times New Roman" w:cs="Times New Roman"/>
    </w:rPr>
  </w:style>
  <w:style w:type="character" w:customStyle="1" w:styleId="WW8Num7z0">
    <w:name w:val="WW8Num7z0"/>
    <w:rsid w:val="00A337C4"/>
    <w:rPr>
      <w:rFonts w:ascii="Times New Roman" w:hAnsi="Times New Roman" w:cs="Times New Roman"/>
    </w:rPr>
  </w:style>
  <w:style w:type="character" w:customStyle="1" w:styleId="WW8Num8z0">
    <w:name w:val="WW8Num8z0"/>
    <w:rsid w:val="00A337C4"/>
    <w:rPr>
      <w:rFonts w:ascii="Times New Roman" w:hAnsi="Times New Roman" w:cs="Times New Roman"/>
    </w:rPr>
  </w:style>
  <w:style w:type="character" w:customStyle="1" w:styleId="WW8NumSt8z0">
    <w:name w:val="WW8NumSt8z0"/>
    <w:rsid w:val="00A337C4"/>
    <w:rPr>
      <w:rFonts w:ascii="Times New Roman" w:hAnsi="Times New Roman" w:cs="Times New Roman"/>
    </w:rPr>
  </w:style>
  <w:style w:type="character" w:customStyle="1" w:styleId="12">
    <w:name w:val="Основной шрифт абзаца1"/>
    <w:rsid w:val="00A337C4"/>
  </w:style>
  <w:style w:type="character" w:customStyle="1" w:styleId="afc">
    <w:name w:val="Символ нумерации"/>
    <w:rsid w:val="00A337C4"/>
    <w:rPr>
      <w:rFonts w:ascii="Times New Roman" w:hAnsi="Times New Roman"/>
      <w:sz w:val="24"/>
      <w:szCs w:val="24"/>
    </w:rPr>
  </w:style>
  <w:style w:type="character" w:customStyle="1" w:styleId="WW8Num17z0">
    <w:name w:val="WW8Num17z0"/>
    <w:rsid w:val="00A337C4"/>
    <w:rPr>
      <w:rFonts w:ascii="Symbol" w:hAnsi="Symbol"/>
    </w:rPr>
  </w:style>
  <w:style w:type="character" w:customStyle="1" w:styleId="WW8Num17z1">
    <w:name w:val="WW8Num17z1"/>
    <w:rsid w:val="00A337C4"/>
    <w:rPr>
      <w:rFonts w:ascii="Courier New" w:hAnsi="Courier New" w:cs="Courier New"/>
    </w:rPr>
  </w:style>
  <w:style w:type="character" w:customStyle="1" w:styleId="WW8Num17z2">
    <w:name w:val="WW8Num17z2"/>
    <w:rsid w:val="00A337C4"/>
    <w:rPr>
      <w:rFonts w:ascii="Wingdings" w:hAnsi="Wingdings"/>
    </w:rPr>
  </w:style>
  <w:style w:type="paragraph" w:customStyle="1" w:styleId="13">
    <w:name w:val="Заголовок1"/>
    <w:basedOn w:val="a"/>
    <w:next w:val="a9"/>
    <w:rsid w:val="00A337C4"/>
    <w:pPr>
      <w:keepNext/>
      <w:widowControl w:val="0"/>
      <w:autoSpaceDE w:val="0"/>
      <w:spacing w:before="240" w:after="120" w:line="240" w:lineRule="auto"/>
    </w:pPr>
    <w:rPr>
      <w:rFonts w:ascii="Arial" w:eastAsia="Lucida Sans Unicode" w:hAnsi="Arial" w:cs="Tahoma"/>
      <w:sz w:val="28"/>
      <w:szCs w:val="28"/>
      <w:lang w:eastAsia="ar-SA"/>
    </w:rPr>
  </w:style>
  <w:style w:type="paragraph" w:styleId="afd">
    <w:name w:val="List"/>
    <w:basedOn w:val="a9"/>
    <w:rsid w:val="00A337C4"/>
    <w:pPr>
      <w:widowControl w:val="0"/>
      <w:autoSpaceDE w:val="0"/>
      <w:spacing w:after="120"/>
      <w:jc w:val="left"/>
    </w:pPr>
    <w:rPr>
      <w:rFonts w:ascii="Arial" w:hAnsi="Arial" w:cs="Tahoma"/>
      <w:bCs w:val="0"/>
      <w:sz w:val="20"/>
      <w:szCs w:val="20"/>
      <w:lang w:val="ru-RU" w:bidi="ar-SA"/>
    </w:rPr>
  </w:style>
  <w:style w:type="paragraph" w:customStyle="1" w:styleId="14">
    <w:name w:val="Название1"/>
    <w:basedOn w:val="a"/>
    <w:rsid w:val="00A337C4"/>
    <w:pPr>
      <w:widowControl w:val="0"/>
      <w:suppressLineNumbers/>
      <w:autoSpaceDE w:val="0"/>
      <w:spacing w:before="120" w:after="120" w:line="240" w:lineRule="auto"/>
    </w:pPr>
    <w:rPr>
      <w:rFonts w:ascii="Arial" w:eastAsia="Times New Roman" w:hAnsi="Arial" w:cs="Tahoma"/>
      <w:i/>
      <w:iCs/>
      <w:sz w:val="24"/>
      <w:szCs w:val="24"/>
      <w:lang w:eastAsia="ar-SA"/>
    </w:rPr>
  </w:style>
  <w:style w:type="paragraph" w:customStyle="1" w:styleId="15">
    <w:name w:val="Указатель1"/>
    <w:basedOn w:val="a"/>
    <w:rsid w:val="00A337C4"/>
    <w:pPr>
      <w:widowControl w:val="0"/>
      <w:suppressLineNumbers/>
      <w:autoSpaceDE w:val="0"/>
      <w:spacing w:after="0" w:line="240" w:lineRule="auto"/>
    </w:pPr>
    <w:rPr>
      <w:rFonts w:ascii="Arial" w:eastAsia="Times New Roman" w:hAnsi="Arial" w:cs="Tahoma"/>
      <w:sz w:val="20"/>
      <w:szCs w:val="20"/>
      <w:lang w:eastAsia="ar-SA"/>
    </w:rPr>
  </w:style>
  <w:style w:type="paragraph" w:customStyle="1" w:styleId="afe">
    <w:name w:val="Содержимое врезки"/>
    <w:basedOn w:val="a9"/>
    <w:rsid w:val="00A337C4"/>
    <w:pPr>
      <w:widowControl w:val="0"/>
      <w:autoSpaceDE w:val="0"/>
      <w:spacing w:after="120"/>
      <w:jc w:val="left"/>
    </w:pPr>
    <w:rPr>
      <w:bCs w:val="0"/>
      <w:sz w:val="20"/>
      <w:szCs w:val="20"/>
      <w:lang w:val="ru-RU" w:bidi="ar-SA"/>
    </w:rPr>
  </w:style>
  <w:style w:type="paragraph" w:customStyle="1" w:styleId="aff">
    <w:name w:val="Содержимое таблицы"/>
    <w:basedOn w:val="a"/>
    <w:rsid w:val="00A337C4"/>
    <w:pPr>
      <w:widowControl w:val="0"/>
      <w:suppressLineNumbers/>
      <w:autoSpaceDE w:val="0"/>
      <w:spacing w:after="0" w:line="240" w:lineRule="auto"/>
    </w:pPr>
    <w:rPr>
      <w:rFonts w:ascii="Times New Roman" w:eastAsia="Times New Roman" w:hAnsi="Times New Roman" w:cs="Times New Roman"/>
      <w:sz w:val="20"/>
      <w:szCs w:val="20"/>
      <w:lang w:eastAsia="ar-SA"/>
    </w:rPr>
  </w:style>
  <w:style w:type="paragraph" w:customStyle="1" w:styleId="aff0">
    <w:name w:val="Заголовок таблицы"/>
    <w:basedOn w:val="aff"/>
    <w:rsid w:val="00A337C4"/>
    <w:pPr>
      <w:jc w:val="center"/>
    </w:pPr>
    <w:rPr>
      <w:b/>
      <w:bCs/>
      <w:i/>
      <w:iCs/>
    </w:rPr>
  </w:style>
  <w:style w:type="paragraph" w:styleId="HTML1">
    <w:name w:val="HTML Preformatted"/>
    <w:basedOn w:val="a"/>
    <w:link w:val="HTML2"/>
    <w:uiPriority w:val="99"/>
    <w:rsid w:val="00A337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pPr>
    <w:rPr>
      <w:rFonts w:ascii="Courier New" w:eastAsia="Times New Roman" w:hAnsi="Courier New" w:cs="Courier New"/>
      <w:sz w:val="20"/>
      <w:szCs w:val="20"/>
      <w:lang w:eastAsia="ar-SA"/>
    </w:rPr>
  </w:style>
  <w:style w:type="character" w:customStyle="1" w:styleId="HTML2">
    <w:name w:val="Стандартный HTML Знак"/>
    <w:basedOn w:val="a0"/>
    <w:link w:val="HTML1"/>
    <w:uiPriority w:val="99"/>
    <w:rsid w:val="00A337C4"/>
    <w:rPr>
      <w:rFonts w:ascii="Courier New" w:eastAsia="Times New Roman" w:hAnsi="Courier New" w:cs="Courier New"/>
      <w:sz w:val="20"/>
      <w:szCs w:val="20"/>
      <w:lang w:eastAsia="ar-SA"/>
    </w:rPr>
  </w:style>
  <w:style w:type="paragraph" w:styleId="aff1">
    <w:name w:val="Body Text Indent"/>
    <w:basedOn w:val="a"/>
    <w:link w:val="aff2"/>
    <w:rsid w:val="00A337C4"/>
    <w:pPr>
      <w:widowControl w:val="0"/>
      <w:autoSpaceDE w:val="0"/>
      <w:spacing w:after="120" w:line="240" w:lineRule="auto"/>
      <w:ind w:left="283"/>
    </w:pPr>
    <w:rPr>
      <w:rFonts w:ascii="Times New Roman" w:eastAsia="Times New Roman" w:hAnsi="Times New Roman" w:cs="Times New Roman"/>
      <w:sz w:val="20"/>
      <w:szCs w:val="20"/>
      <w:lang w:eastAsia="ar-SA"/>
    </w:rPr>
  </w:style>
  <w:style w:type="character" w:customStyle="1" w:styleId="aff2">
    <w:name w:val="Основной текст с отступом Знак"/>
    <w:basedOn w:val="a0"/>
    <w:link w:val="aff1"/>
    <w:rsid w:val="00A337C4"/>
    <w:rPr>
      <w:rFonts w:ascii="Times New Roman" w:eastAsia="Times New Roman" w:hAnsi="Times New Roman" w:cs="Times New Roman"/>
      <w:sz w:val="20"/>
      <w:szCs w:val="20"/>
      <w:lang w:eastAsia="ar-SA"/>
    </w:rPr>
  </w:style>
  <w:style w:type="paragraph" w:styleId="aff3">
    <w:name w:val="Subtitle"/>
    <w:basedOn w:val="a"/>
    <w:next w:val="a9"/>
    <w:link w:val="aff4"/>
    <w:qFormat/>
    <w:rsid w:val="00A337C4"/>
    <w:pPr>
      <w:widowControl w:val="0"/>
      <w:autoSpaceDE w:val="0"/>
      <w:spacing w:after="0" w:line="240" w:lineRule="auto"/>
      <w:ind w:firstLine="567"/>
      <w:jc w:val="both"/>
    </w:pPr>
    <w:rPr>
      <w:rFonts w:ascii="Times New Roman" w:eastAsia="Times New Roman" w:hAnsi="Times New Roman" w:cs="Times New Roman"/>
      <w:sz w:val="24"/>
      <w:szCs w:val="20"/>
      <w:lang w:eastAsia="ar-SA"/>
    </w:rPr>
  </w:style>
  <w:style w:type="character" w:customStyle="1" w:styleId="aff4">
    <w:name w:val="Подзаголовок Знак"/>
    <w:basedOn w:val="a0"/>
    <w:link w:val="aff3"/>
    <w:rsid w:val="00A337C4"/>
    <w:rPr>
      <w:rFonts w:ascii="Times New Roman" w:eastAsia="Times New Roman" w:hAnsi="Times New Roman" w:cs="Times New Roman"/>
      <w:sz w:val="24"/>
      <w:szCs w:val="20"/>
      <w:lang w:eastAsia="ar-SA"/>
    </w:rPr>
  </w:style>
  <w:style w:type="paragraph" w:customStyle="1" w:styleId="210">
    <w:name w:val="Основной текст 21"/>
    <w:basedOn w:val="a"/>
    <w:rsid w:val="00A337C4"/>
    <w:pPr>
      <w:widowControl w:val="0"/>
      <w:autoSpaceDE w:val="0"/>
      <w:spacing w:after="0" w:line="240" w:lineRule="auto"/>
    </w:pPr>
    <w:rPr>
      <w:rFonts w:ascii="Times New Roman" w:eastAsia="Times New Roman" w:hAnsi="Times New Roman" w:cs="Times New Roman"/>
      <w:sz w:val="24"/>
      <w:szCs w:val="20"/>
      <w:lang w:eastAsia="ar-SA"/>
    </w:rPr>
  </w:style>
  <w:style w:type="paragraph" w:customStyle="1" w:styleId="211">
    <w:name w:val="Основной текст с отступом 21"/>
    <w:basedOn w:val="a"/>
    <w:rsid w:val="00A337C4"/>
    <w:pPr>
      <w:widowControl w:val="0"/>
      <w:autoSpaceDE w:val="0"/>
      <w:spacing w:after="120" w:line="480" w:lineRule="auto"/>
      <w:ind w:left="283"/>
    </w:pPr>
    <w:rPr>
      <w:rFonts w:ascii="Times New Roman" w:eastAsia="Times New Roman" w:hAnsi="Times New Roman" w:cs="Times New Roman"/>
      <w:sz w:val="20"/>
      <w:szCs w:val="20"/>
      <w:lang w:eastAsia="ar-SA"/>
    </w:rPr>
  </w:style>
  <w:style w:type="paragraph" w:styleId="32">
    <w:name w:val="Body Text 3"/>
    <w:basedOn w:val="a"/>
    <w:link w:val="33"/>
    <w:rsid w:val="00A337C4"/>
    <w:pPr>
      <w:widowControl w:val="0"/>
      <w:autoSpaceDE w:val="0"/>
      <w:spacing w:after="120" w:line="240" w:lineRule="auto"/>
    </w:pPr>
    <w:rPr>
      <w:rFonts w:ascii="Times New Roman" w:eastAsia="Times New Roman" w:hAnsi="Times New Roman" w:cs="Times New Roman"/>
      <w:sz w:val="16"/>
      <w:szCs w:val="16"/>
      <w:lang w:eastAsia="ar-SA"/>
    </w:rPr>
  </w:style>
  <w:style w:type="character" w:customStyle="1" w:styleId="33">
    <w:name w:val="Основной текст 3 Знак"/>
    <w:basedOn w:val="a0"/>
    <w:link w:val="32"/>
    <w:rsid w:val="00A337C4"/>
    <w:rPr>
      <w:rFonts w:ascii="Times New Roman" w:eastAsia="Times New Roman" w:hAnsi="Times New Roman" w:cs="Times New Roman"/>
      <w:sz w:val="16"/>
      <w:szCs w:val="16"/>
      <w:lang w:eastAsia="ar-SA"/>
    </w:rPr>
  </w:style>
  <w:style w:type="paragraph" w:customStyle="1" w:styleId="130">
    <w:name w:val="13"/>
    <w:basedOn w:val="a"/>
    <w:link w:val="131"/>
    <w:rsid w:val="00A337C4"/>
    <w:pPr>
      <w:spacing w:after="0" w:line="240" w:lineRule="auto"/>
      <w:jc w:val="center"/>
    </w:pPr>
    <w:rPr>
      <w:rFonts w:ascii="Times New Roman" w:eastAsia="Times New Roman" w:hAnsi="Times New Roman" w:cs="Times New Roman"/>
      <w:bCs/>
      <w:sz w:val="28"/>
      <w:szCs w:val="20"/>
      <w:lang w:eastAsia="ru-RU"/>
    </w:rPr>
  </w:style>
  <w:style w:type="character" w:customStyle="1" w:styleId="131">
    <w:name w:val="13 Знак"/>
    <w:link w:val="130"/>
    <w:rsid w:val="00A337C4"/>
    <w:rPr>
      <w:rFonts w:ascii="Times New Roman" w:eastAsia="Times New Roman" w:hAnsi="Times New Roman" w:cs="Times New Roman"/>
      <w:bCs/>
      <w:sz w:val="28"/>
      <w:szCs w:val="20"/>
      <w:lang w:eastAsia="ru-RU"/>
    </w:rPr>
  </w:style>
  <w:style w:type="paragraph" w:customStyle="1" w:styleId="Heading">
    <w:name w:val="Heading"/>
    <w:rsid w:val="00A337C4"/>
    <w:pPr>
      <w:widowControl w:val="0"/>
      <w:autoSpaceDE w:val="0"/>
      <w:autoSpaceDN w:val="0"/>
      <w:adjustRightInd w:val="0"/>
      <w:spacing w:after="0" w:line="240" w:lineRule="auto"/>
    </w:pPr>
    <w:rPr>
      <w:rFonts w:ascii="Arial" w:eastAsia="Times New Roman" w:hAnsi="Arial" w:cs="Arial"/>
      <w:b/>
      <w:bCs/>
      <w:lang w:eastAsia="ru-RU"/>
    </w:rPr>
  </w:style>
  <w:style w:type="character" w:styleId="aff5">
    <w:name w:val="page number"/>
    <w:basedOn w:val="a0"/>
    <w:rsid w:val="00A337C4"/>
  </w:style>
  <w:style w:type="character" w:customStyle="1" w:styleId="WW8Num3z1">
    <w:name w:val="WW8Num3z1"/>
    <w:rsid w:val="00A337C4"/>
    <w:rPr>
      <w:rFonts w:ascii="Courier New" w:hAnsi="Courier New"/>
    </w:rPr>
  </w:style>
  <w:style w:type="character" w:customStyle="1" w:styleId="WW8Num3z2">
    <w:name w:val="WW8Num3z2"/>
    <w:rsid w:val="00A337C4"/>
    <w:rPr>
      <w:rFonts w:ascii="Wingdings" w:hAnsi="Wingdings"/>
    </w:rPr>
  </w:style>
  <w:style w:type="character" w:customStyle="1" w:styleId="WW8Num3z3">
    <w:name w:val="WW8Num3z3"/>
    <w:rsid w:val="00A337C4"/>
    <w:rPr>
      <w:rFonts w:ascii="Symbol" w:hAnsi="Symbol"/>
    </w:rPr>
  </w:style>
  <w:style w:type="character" w:customStyle="1" w:styleId="WW8Num8z1">
    <w:name w:val="WW8Num8z1"/>
    <w:rsid w:val="00A337C4"/>
    <w:rPr>
      <w:rFonts w:ascii="Courier New" w:hAnsi="Courier New" w:cs="Courier New"/>
    </w:rPr>
  </w:style>
  <w:style w:type="character" w:customStyle="1" w:styleId="WW8Num8z2">
    <w:name w:val="WW8Num8z2"/>
    <w:rsid w:val="00A337C4"/>
    <w:rPr>
      <w:rFonts w:ascii="Wingdings" w:hAnsi="Wingdings"/>
    </w:rPr>
  </w:style>
  <w:style w:type="character" w:customStyle="1" w:styleId="WW8Num10z1">
    <w:name w:val="WW8Num10z1"/>
    <w:rsid w:val="00A337C4"/>
    <w:rPr>
      <w:rFonts w:ascii="Courier New" w:hAnsi="Courier New" w:cs="Courier New"/>
    </w:rPr>
  </w:style>
  <w:style w:type="character" w:customStyle="1" w:styleId="WW8Num10z2">
    <w:name w:val="WW8Num10z2"/>
    <w:rsid w:val="00A337C4"/>
    <w:rPr>
      <w:rFonts w:ascii="Wingdings" w:hAnsi="Wingdings"/>
    </w:rPr>
  </w:style>
  <w:style w:type="character" w:customStyle="1" w:styleId="WW8Num10z3">
    <w:name w:val="WW8Num10z3"/>
    <w:rsid w:val="00A337C4"/>
    <w:rPr>
      <w:rFonts w:ascii="Symbol" w:hAnsi="Symbol"/>
    </w:rPr>
  </w:style>
  <w:style w:type="character" w:customStyle="1" w:styleId="WW8Num13z0">
    <w:name w:val="WW8Num13z0"/>
    <w:rsid w:val="00A337C4"/>
    <w:rPr>
      <w:rFonts w:ascii="Symbol" w:hAnsi="Symbol"/>
    </w:rPr>
  </w:style>
  <w:style w:type="character" w:customStyle="1" w:styleId="WW8Num13z1">
    <w:name w:val="WW8Num13z1"/>
    <w:rsid w:val="00A337C4"/>
    <w:rPr>
      <w:rFonts w:ascii="Courier New" w:hAnsi="Courier New" w:cs="Courier New"/>
    </w:rPr>
  </w:style>
  <w:style w:type="character" w:customStyle="1" w:styleId="WW8Num13z2">
    <w:name w:val="WW8Num13z2"/>
    <w:rsid w:val="00A337C4"/>
    <w:rPr>
      <w:rFonts w:ascii="Wingdings" w:hAnsi="Wingdings"/>
    </w:rPr>
  </w:style>
  <w:style w:type="character" w:customStyle="1" w:styleId="WW8Num14z0">
    <w:name w:val="WW8Num14z0"/>
    <w:rsid w:val="00A337C4"/>
    <w:rPr>
      <w:rFonts w:ascii="Symbol" w:hAnsi="Symbol"/>
    </w:rPr>
  </w:style>
  <w:style w:type="character" w:customStyle="1" w:styleId="WW8Num14z1">
    <w:name w:val="WW8Num14z1"/>
    <w:rsid w:val="00A337C4"/>
    <w:rPr>
      <w:rFonts w:ascii="Courier New" w:hAnsi="Courier New" w:cs="Courier New"/>
    </w:rPr>
  </w:style>
  <w:style w:type="character" w:customStyle="1" w:styleId="WW8Num14z2">
    <w:name w:val="WW8Num14z2"/>
    <w:rsid w:val="00A337C4"/>
    <w:rPr>
      <w:rFonts w:ascii="Wingdings" w:hAnsi="Wingdings"/>
    </w:rPr>
  </w:style>
  <w:style w:type="character" w:customStyle="1" w:styleId="24">
    <w:name w:val="Основной шрифт абзаца2"/>
    <w:rsid w:val="00A337C4"/>
  </w:style>
  <w:style w:type="character" w:customStyle="1" w:styleId="style181">
    <w:name w:val="style181"/>
    <w:rsid w:val="00A337C4"/>
    <w:rPr>
      <w:rFonts w:ascii="Tahoma" w:hAnsi="Tahoma" w:cs="Tahoma"/>
      <w:color w:val="000000"/>
      <w:sz w:val="18"/>
      <w:szCs w:val="18"/>
    </w:rPr>
  </w:style>
  <w:style w:type="character" w:styleId="aff6">
    <w:name w:val="FollowedHyperlink"/>
    <w:rsid w:val="00A337C4"/>
    <w:rPr>
      <w:color w:val="800080"/>
      <w:u w:val="single"/>
    </w:rPr>
  </w:style>
  <w:style w:type="character" w:customStyle="1" w:styleId="s00">
    <w:name w:val="s00"/>
    <w:rsid w:val="00A337C4"/>
  </w:style>
  <w:style w:type="paragraph" w:customStyle="1" w:styleId="25">
    <w:name w:val="Название2"/>
    <w:basedOn w:val="a"/>
    <w:rsid w:val="00A337C4"/>
    <w:pPr>
      <w:widowControl w:val="0"/>
      <w:suppressLineNumbers/>
      <w:autoSpaceDE w:val="0"/>
      <w:spacing w:before="120" w:after="120" w:line="240" w:lineRule="auto"/>
    </w:pPr>
    <w:rPr>
      <w:rFonts w:ascii="Times New Roman" w:eastAsia="Times New Roman" w:hAnsi="Times New Roman" w:cs="Tahoma"/>
      <w:i/>
      <w:iCs/>
      <w:sz w:val="24"/>
      <w:szCs w:val="24"/>
      <w:lang w:eastAsia="ar-SA"/>
    </w:rPr>
  </w:style>
  <w:style w:type="paragraph" w:customStyle="1" w:styleId="26">
    <w:name w:val="Указатель2"/>
    <w:basedOn w:val="a"/>
    <w:rsid w:val="00A337C4"/>
    <w:pPr>
      <w:widowControl w:val="0"/>
      <w:suppressLineNumbers/>
      <w:autoSpaceDE w:val="0"/>
      <w:spacing w:after="0" w:line="240" w:lineRule="auto"/>
    </w:pPr>
    <w:rPr>
      <w:rFonts w:ascii="Times New Roman" w:eastAsia="Times New Roman" w:hAnsi="Times New Roman" w:cs="Tahoma"/>
      <w:sz w:val="20"/>
      <w:szCs w:val="20"/>
      <w:lang w:eastAsia="ar-SA"/>
    </w:rPr>
  </w:style>
  <w:style w:type="paragraph" w:customStyle="1" w:styleId="220">
    <w:name w:val="Основной текст с отступом 22"/>
    <w:basedOn w:val="a"/>
    <w:rsid w:val="00A337C4"/>
    <w:pPr>
      <w:spacing w:after="120" w:line="480" w:lineRule="auto"/>
      <w:ind w:left="283"/>
    </w:pPr>
    <w:rPr>
      <w:rFonts w:ascii="Times New Roman" w:eastAsia="Times New Roman" w:hAnsi="Times New Roman" w:cs="Times New Roman"/>
      <w:sz w:val="20"/>
      <w:szCs w:val="20"/>
      <w:lang w:eastAsia="ar-SA"/>
    </w:rPr>
  </w:style>
  <w:style w:type="paragraph" w:customStyle="1" w:styleId="221">
    <w:name w:val="Основной текст 22"/>
    <w:basedOn w:val="a"/>
    <w:rsid w:val="00A337C4"/>
    <w:pPr>
      <w:widowControl w:val="0"/>
      <w:autoSpaceDE w:val="0"/>
      <w:spacing w:after="120" w:line="480" w:lineRule="auto"/>
    </w:pPr>
    <w:rPr>
      <w:rFonts w:ascii="Times New Roman" w:eastAsia="Times New Roman" w:hAnsi="Times New Roman" w:cs="Times New Roman"/>
      <w:sz w:val="20"/>
      <w:szCs w:val="20"/>
      <w:lang w:eastAsia="ar-SA"/>
    </w:rPr>
  </w:style>
  <w:style w:type="paragraph" w:customStyle="1" w:styleId="aff7">
    <w:name w:val="Знак Знак Знак Знак"/>
    <w:basedOn w:val="a"/>
    <w:autoRedefine/>
    <w:rsid w:val="00A337C4"/>
    <w:pPr>
      <w:spacing w:after="160" w:line="240" w:lineRule="exact"/>
    </w:pPr>
    <w:rPr>
      <w:rFonts w:ascii="Times New Roman" w:eastAsia="SimSun" w:hAnsi="Times New Roman" w:cs="Times New Roman"/>
      <w:b/>
      <w:sz w:val="28"/>
      <w:szCs w:val="24"/>
      <w:lang w:val="en-US"/>
    </w:rPr>
  </w:style>
  <w:style w:type="paragraph" w:customStyle="1" w:styleId="aff8">
    <w:name w:val="Знак Знак Знак Знак Знак Знак Знак"/>
    <w:basedOn w:val="a"/>
    <w:autoRedefine/>
    <w:uiPriority w:val="99"/>
    <w:rsid w:val="00A337C4"/>
    <w:pPr>
      <w:spacing w:after="160" w:line="240" w:lineRule="exact"/>
    </w:pPr>
    <w:rPr>
      <w:rFonts w:ascii="Times New Roman" w:eastAsia="Times New Roman" w:hAnsi="Times New Roman" w:cs="Times New Roman"/>
      <w:sz w:val="28"/>
      <w:szCs w:val="20"/>
      <w:lang w:val="en-US"/>
    </w:rPr>
  </w:style>
  <w:style w:type="paragraph" w:customStyle="1" w:styleId="16">
    <w:name w:val="Знак Знак Знак1 Знак Знак Знак Знак Знак Знак Знак"/>
    <w:basedOn w:val="a"/>
    <w:autoRedefine/>
    <w:uiPriority w:val="99"/>
    <w:rsid w:val="00A337C4"/>
    <w:pPr>
      <w:spacing w:after="160" w:line="240" w:lineRule="exact"/>
    </w:pPr>
    <w:rPr>
      <w:rFonts w:ascii="Times New Roman" w:eastAsia="SimSun" w:hAnsi="Times New Roman" w:cs="Times New Roman"/>
      <w:b/>
      <w:sz w:val="28"/>
      <w:szCs w:val="24"/>
      <w:lang w:val="en-US"/>
    </w:rPr>
  </w:style>
  <w:style w:type="character" w:customStyle="1" w:styleId="w">
    <w:name w:val="w"/>
    <w:basedOn w:val="a0"/>
    <w:rsid w:val="00F96125"/>
  </w:style>
  <w:style w:type="character" w:customStyle="1" w:styleId="b-header-home-link">
    <w:name w:val="b-header-home-link"/>
    <w:basedOn w:val="a0"/>
    <w:rsid w:val="00E47049"/>
  </w:style>
  <w:style w:type="paragraph" w:styleId="17">
    <w:name w:val="toc 1"/>
    <w:basedOn w:val="a"/>
    <w:next w:val="a"/>
    <w:autoRedefine/>
    <w:uiPriority w:val="39"/>
    <w:unhideWhenUsed/>
    <w:rsid w:val="00DE1685"/>
    <w:pPr>
      <w:tabs>
        <w:tab w:val="right" w:leader="dot" w:pos="9345"/>
      </w:tabs>
      <w:spacing w:after="100"/>
      <w:jc w:val="center"/>
    </w:pPr>
    <w:rPr>
      <w:rFonts w:ascii="Times New Roman" w:hAnsi="Times New Roman" w:cs="Times New Roman"/>
      <w:b/>
      <w:color w:val="FF0000"/>
      <w:sz w:val="24"/>
    </w:rPr>
  </w:style>
  <w:style w:type="paragraph" w:styleId="27">
    <w:name w:val="toc 2"/>
    <w:basedOn w:val="a"/>
    <w:next w:val="a"/>
    <w:autoRedefine/>
    <w:uiPriority w:val="39"/>
    <w:unhideWhenUsed/>
    <w:rsid w:val="00DE1685"/>
    <w:pPr>
      <w:spacing w:after="100"/>
      <w:ind w:left="220"/>
    </w:pPr>
  </w:style>
  <w:style w:type="paragraph" w:styleId="34">
    <w:name w:val="toc 3"/>
    <w:basedOn w:val="a"/>
    <w:next w:val="a"/>
    <w:autoRedefine/>
    <w:uiPriority w:val="39"/>
    <w:unhideWhenUsed/>
    <w:rsid w:val="00DE1685"/>
    <w:pPr>
      <w:spacing w:after="100"/>
      <w:ind w:left="440"/>
    </w:pPr>
  </w:style>
  <w:style w:type="paragraph" w:customStyle="1" w:styleId="j12">
    <w:name w:val="j12"/>
    <w:basedOn w:val="a"/>
    <w:rsid w:val="00075C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
    <w:name w:val="j11"/>
    <w:basedOn w:val="a"/>
    <w:rsid w:val="00075C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9">
    <w:name w:val="annotation subject"/>
    <w:basedOn w:val="af"/>
    <w:next w:val="af"/>
    <w:link w:val="affa"/>
    <w:uiPriority w:val="99"/>
    <w:semiHidden/>
    <w:unhideWhenUsed/>
    <w:rsid w:val="009E3F1B"/>
    <w:pPr>
      <w:spacing w:after="200"/>
      <w:ind w:firstLine="0"/>
    </w:pPr>
    <w:rPr>
      <w:rFonts w:asciiTheme="minorHAnsi" w:eastAsiaTheme="minorHAnsi" w:hAnsiTheme="minorHAnsi" w:cstheme="minorBidi"/>
      <w:b/>
      <w:bCs/>
      <w:lang w:eastAsia="en-US"/>
    </w:rPr>
  </w:style>
  <w:style w:type="character" w:customStyle="1" w:styleId="affa">
    <w:name w:val="Тема примечания Знак"/>
    <w:basedOn w:val="af0"/>
    <w:link w:val="aff9"/>
    <w:uiPriority w:val="99"/>
    <w:semiHidden/>
    <w:rsid w:val="009E3F1B"/>
    <w:rPr>
      <w:rFonts w:ascii="Times New Roman" w:eastAsia="Calibri"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9913">
      <w:bodyDiv w:val="1"/>
      <w:marLeft w:val="0"/>
      <w:marRight w:val="0"/>
      <w:marTop w:val="0"/>
      <w:marBottom w:val="0"/>
      <w:divBdr>
        <w:top w:val="none" w:sz="0" w:space="0" w:color="auto"/>
        <w:left w:val="none" w:sz="0" w:space="0" w:color="auto"/>
        <w:bottom w:val="none" w:sz="0" w:space="0" w:color="auto"/>
        <w:right w:val="none" w:sz="0" w:space="0" w:color="auto"/>
      </w:divBdr>
    </w:div>
    <w:div w:id="81027966">
      <w:bodyDiv w:val="1"/>
      <w:marLeft w:val="0"/>
      <w:marRight w:val="0"/>
      <w:marTop w:val="0"/>
      <w:marBottom w:val="0"/>
      <w:divBdr>
        <w:top w:val="none" w:sz="0" w:space="0" w:color="auto"/>
        <w:left w:val="none" w:sz="0" w:space="0" w:color="auto"/>
        <w:bottom w:val="none" w:sz="0" w:space="0" w:color="auto"/>
        <w:right w:val="none" w:sz="0" w:space="0" w:color="auto"/>
      </w:divBdr>
    </w:div>
    <w:div w:id="94442122">
      <w:bodyDiv w:val="1"/>
      <w:marLeft w:val="0"/>
      <w:marRight w:val="0"/>
      <w:marTop w:val="0"/>
      <w:marBottom w:val="0"/>
      <w:divBdr>
        <w:top w:val="none" w:sz="0" w:space="0" w:color="auto"/>
        <w:left w:val="none" w:sz="0" w:space="0" w:color="auto"/>
        <w:bottom w:val="none" w:sz="0" w:space="0" w:color="auto"/>
        <w:right w:val="none" w:sz="0" w:space="0" w:color="auto"/>
      </w:divBdr>
    </w:div>
    <w:div w:id="130367518">
      <w:bodyDiv w:val="1"/>
      <w:marLeft w:val="0"/>
      <w:marRight w:val="0"/>
      <w:marTop w:val="0"/>
      <w:marBottom w:val="0"/>
      <w:divBdr>
        <w:top w:val="none" w:sz="0" w:space="0" w:color="auto"/>
        <w:left w:val="none" w:sz="0" w:space="0" w:color="auto"/>
        <w:bottom w:val="none" w:sz="0" w:space="0" w:color="auto"/>
        <w:right w:val="none" w:sz="0" w:space="0" w:color="auto"/>
      </w:divBdr>
      <w:divsChild>
        <w:div w:id="199586094">
          <w:marLeft w:val="0"/>
          <w:marRight w:val="0"/>
          <w:marTop w:val="0"/>
          <w:marBottom w:val="0"/>
          <w:divBdr>
            <w:top w:val="none" w:sz="0" w:space="0" w:color="auto"/>
            <w:left w:val="none" w:sz="0" w:space="0" w:color="auto"/>
            <w:bottom w:val="none" w:sz="0" w:space="0" w:color="auto"/>
            <w:right w:val="none" w:sz="0" w:space="0" w:color="auto"/>
          </w:divBdr>
        </w:div>
        <w:div w:id="202794673">
          <w:marLeft w:val="0"/>
          <w:marRight w:val="0"/>
          <w:marTop w:val="0"/>
          <w:marBottom w:val="0"/>
          <w:divBdr>
            <w:top w:val="none" w:sz="0" w:space="0" w:color="auto"/>
            <w:left w:val="none" w:sz="0" w:space="0" w:color="auto"/>
            <w:bottom w:val="none" w:sz="0" w:space="0" w:color="auto"/>
            <w:right w:val="none" w:sz="0" w:space="0" w:color="auto"/>
          </w:divBdr>
        </w:div>
        <w:div w:id="237447020">
          <w:marLeft w:val="0"/>
          <w:marRight w:val="0"/>
          <w:marTop w:val="0"/>
          <w:marBottom w:val="0"/>
          <w:divBdr>
            <w:top w:val="none" w:sz="0" w:space="0" w:color="auto"/>
            <w:left w:val="none" w:sz="0" w:space="0" w:color="auto"/>
            <w:bottom w:val="none" w:sz="0" w:space="0" w:color="auto"/>
            <w:right w:val="none" w:sz="0" w:space="0" w:color="auto"/>
          </w:divBdr>
        </w:div>
        <w:div w:id="285889289">
          <w:marLeft w:val="0"/>
          <w:marRight w:val="0"/>
          <w:marTop w:val="0"/>
          <w:marBottom w:val="0"/>
          <w:divBdr>
            <w:top w:val="none" w:sz="0" w:space="0" w:color="auto"/>
            <w:left w:val="none" w:sz="0" w:space="0" w:color="auto"/>
            <w:bottom w:val="none" w:sz="0" w:space="0" w:color="auto"/>
            <w:right w:val="none" w:sz="0" w:space="0" w:color="auto"/>
          </w:divBdr>
        </w:div>
        <w:div w:id="369038735">
          <w:marLeft w:val="0"/>
          <w:marRight w:val="0"/>
          <w:marTop w:val="0"/>
          <w:marBottom w:val="0"/>
          <w:divBdr>
            <w:top w:val="none" w:sz="0" w:space="0" w:color="auto"/>
            <w:left w:val="none" w:sz="0" w:space="0" w:color="auto"/>
            <w:bottom w:val="none" w:sz="0" w:space="0" w:color="auto"/>
            <w:right w:val="none" w:sz="0" w:space="0" w:color="auto"/>
          </w:divBdr>
        </w:div>
        <w:div w:id="371198735">
          <w:marLeft w:val="0"/>
          <w:marRight w:val="0"/>
          <w:marTop w:val="0"/>
          <w:marBottom w:val="0"/>
          <w:divBdr>
            <w:top w:val="none" w:sz="0" w:space="0" w:color="auto"/>
            <w:left w:val="none" w:sz="0" w:space="0" w:color="auto"/>
            <w:bottom w:val="none" w:sz="0" w:space="0" w:color="auto"/>
            <w:right w:val="none" w:sz="0" w:space="0" w:color="auto"/>
          </w:divBdr>
        </w:div>
        <w:div w:id="559944730">
          <w:marLeft w:val="0"/>
          <w:marRight w:val="0"/>
          <w:marTop w:val="0"/>
          <w:marBottom w:val="0"/>
          <w:divBdr>
            <w:top w:val="none" w:sz="0" w:space="0" w:color="auto"/>
            <w:left w:val="none" w:sz="0" w:space="0" w:color="auto"/>
            <w:bottom w:val="none" w:sz="0" w:space="0" w:color="auto"/>
            <w:right w:val="none" w:sz="0" w:space="0" w:color="auto"/>
          </w:divBdr>
        </w:div>
        <w:div w:id="722211853">
          <w:marLeft w:val="0"/>
          <w:marRight w:val="0"/>
          <w:marTop w:val="0"/>
          <w:marBottom w:val="0"/>
          <w:divBdr>
            <w:top w:val="none" w:sz="0" w:space="0" w:color="auto"/>
            <w:left w:val="none" w:sz="0" w:space="0" w:color="auto"/>
            <w:bottom w:val="none" w:sz="0" w:space="0" w:color="auto"/>
            <w:right w:val="none" w:sz="0" w:space="0" w:color="auto"/>
          </w:divBdr>
        </w:div>
        <w:div w:id="761880482">
          <w:marLeft w:val="0"/>
          <w:marRight w:val="0"/>
          <w:marTop w:val="0"/>
          <w:marBottom w:val="0"/>
          <w:divBdr>
            <w:top w:val="none" w:sz="0" w:space="0" w:color="auto"/>
            <w:left w:val="none" w:sz="0" w:space="0" w:color="auto"/>
            <w:bottom w:val="none" w:sz="0" w:space="0" w:color="auto"/>
            <w:right w:val="none" w:sz="0" w:space="0" w:color="auto"/>
          </w:divBdr>
        </w:div>
        <w:div w:id="772482702">
          <w:marLeft w:val="0"/>
          <w:marRight w:val="0"/>
          <w:marTop w:val="0"/>
          <w:marBottom w:val="0"/>
          <w:divBdr>
            <w:top w:val="none" w:sz="0" w:space="0" w:color="auto"/>
            <w:left w:val="none" w:sz="0" w:space="0" w:color="auto"/>
            <w:bottom w:val="none" w:sz="0" w:space="0" w:color="auto"/>
            <w:right w:val="none" w:sz="0" w:space="0" w:color="auto"/>
          </w:divBdr>
        </w:div>
        <w:div w:id="832836421">
          <w:marLeft w:val="0"/>
          <w:marRight w:val="0"/>
          <w:marTop w:val="0"/>
          <w:marBottom w:val="0"/>
          <w:divBdr>
            <w:top w:val="none" w:sz="0" w:space="0" w:color="auto"/>
            <w:left w:val="none" w:sz="0" w:space="0" w:color="auto"/>
            <w:bottom w:val="none" w:sz="0" w:space="0" w:color="auto"/>
            <w:right w:val="none" w:sz="0" w:space="0" w:color="auto"/>
          </w:divBdr>
        </w:div>
        <w:div w:id="1039282250">
          <w:marLeft w:val="0"/>
          <w:marRight w:val="0"/>
          <w:marTop w:val="0"/>
          <w:marBottom w:val="0"/>
          <w:divBdr>
            <w:top w:val="none" w:sz="0" w:space="0" w:color="auto"/>
            <w:left w:val="none" w:sz="0" w:space="0" w:color="auto"/>
            <w:bottom w:val="none" w:sz="0" w:space="0" w:color="auto"/>
            <w:right w:val="none" w:sz="0" w:space="0" w:color="auto"/>
          </w:divBdr>
        </w:div>
        <w:div w:id="1134370136">
          <w:marLeft w:val="0"/>
          <w:marRight w:val="0"/>
          <w:marTop w:val="0"/>
          <w:marBottom w:val="0"/>
          <w:divBdr>
            <w:top w:val="none" w:sz="0" w:space="0" w:color="auto"/>
            <w:left w:val="none" w:sz="0" w:space="0" w:color="auto"/>
            <w:bottom w:val="none" w:sz="0" w:space="0" w:color="auto"/>
            <w:right w:val="none" w:sz="0" w:space="0" w:color="auto"/>
          </w:divBdr>
        </w:div>
        <w:div w:id="1223642945">
          <w:marLeft w:val="0"/>
          <w:marRight w:val="0"/>
          <w:marTop w:val="0"/>
          <w:marBottom w:val="0"/>
          <w:divBdr>
            <w:top w:val="none" w:sz="0" w:space="0" w:color="auto"/>
            <w:left w:val="none" w:sz="0" w:space="0" w:color="auto"/>
            <w:bottom w:val="none" w:sz="0" w:space="0" w:color="auto"/>
            <w:right w:val="none" w:sz="0" w:space="0" w:color="auto"/>
          </w:divBdr>
        </w:div>
        <w:div w:id="1229342656">
          <w:marLeft w:val="0"/>
          <w:marRight w:val="0"/>
          <w:marTop w:val="0"/>
          <w:marBottom w:val="0"/>
          <w:divBdr>
            <w:top w:val="none" w:sz="0" w:space="0" w:color="auto"/>
            <w:left w:val="none" w:sz="0" w:space="0" w:color="auto"/>
            <w:bottom w:val="none" w:sz="0" w:space="0" w:color="auto"/>
            <w:right w:val="none" w:sz="0" w:space="0" w:color="auto"/>
          </w:divBdr>
        </w:div>
        <w:div w:id="1238441873">
          <w:marLeft w:val="0"/>
          <w:marRight w:val="0"/>
          <w:marTop w:val="0"/>
          <w:marBottom w:val="0"/>
          <w:divBdr>
            <w:top w:val="none" w:sz="0" w:space="0" w:color="auto"/>
            <w:left w:val="none" w:sz="0" w:space="0" w:color="auto"/>
            <w:bottom w:val="none" w:sz="0" w:space="0" w:color="auto"/>
            <w:right w:val="none" w:sz="0" w:space="0" w:color="auto"/>
          </w:divBdr>
        </w:div>
        <w:div w:id="1247960411">
          <w:marLeft w:val="0"/>
          <w:marRight w:val="0"/>
          <w:marTop w:val="0"/>
          <w:marBottom w:val="0"/>
          <w:divBdr>
            <w:top w:val="none" w:sz="0" w:space="0" w:color="auto"/>
            <w:left w:val="none" w:sz="0" w:space="0" w:color="auto"/>
            <w:bottom w:val="none" w:sz="0" w:space="0" w:color="auto"/>
            <w:right w:val="none" w:sz="0" w:space="0" w:color="auto"/>
          </w:divBdr>
        </w:div>
        <w:div w:id="1603302692">
          <w:marLeft w:val="0"/>
          <w:marRight w:val="0"/>
          <w:marTop w:val="0"/>
          <w:marBottom w:val="0"/>
          <w:divBdr>
            <w:top w:val="none" w:sz="0" w:space="0" w:color="auto"/>
            <w:left w:val="none" w:sz="0" w:space="0" w:color="auto"/>
            <w:bottom w:val="none" w:sz="0" w:space="0" w:color="auto"/>
            <w:right w:val="none" w:sz="0" w:space="0" w:color="auto"/>
          </w:divBdr>
        </w:div>
        <w:div w:id="1982807039">
          <w:marLeft w:val="0"/>
          <w:marRight w:val="0"/>
          <w:marTop w:val="0"/>
          <w:marBottom w:val="0"/>
          <w:divBdr>
            <w:top w:val="none" w:sz="0" w:space="0" w:color="auto"/>
            <w:left w:val="none" w:sz="0" w:space="0" w:color="auto"/>
            <w:bottom w:val="none" w:sz="0" w:space="0" w:color="auto"/>
            <w:right w:val="none" w:sz="0" w:space="0" w:color="auto"/>
          </w:divBdr>
        </w:div>
        <w:div w:id="2080054667">
          <w:marLeft w:val="0"/>
          <w:marRight w:val="0"/>
          <w:marTop w:val="0"/>
          <w:marBottom w:val="0"/>
          <w:divBdr>
            <w:top w:val="none" w:sz="0" w:space="0" w:color="auto"/>
            <w:left w:val="none" w:sz="0" w:space="0" w:color="auto"/>
            <w:bottom w:val="none" w:sz="0" w:space="0" w:color="auto"/>
            <w:right w:val="none" w:sz="0" w:space="0" w:color="auto"/>
          </w:divBdr>
        </w:div>
      </w:divsChild>
    </w:div>
    <w:div w:id="166135034">
      <w:bodyDiv w:val="1"/>
      <w:marLeft w:val="0"/>
      <w:marRight w:val="0"/>
      <w:marTop w:val="0"/>
      <w:marBottom w:val="0"/>
      <w:divBdr>
        <w:top w:val="none" w:sz="0" w:space="0" w:color="auto"/>
        <w:left w:val="none" w:sz="0" w:space="0" w:color="auto"/>
        <w:bottom w:val="none" w:sz="0" w:space="0" w:color="auto"/>
        <w:right w:val="none" w:sz="0" w:space="0" w:color="auto"/>
      </w:divBdr>
    </w:div>
    <w:div w:id="175967603">
      <w:bodyDiv w:val="1"/>
      <w:marLeft w:val="0"/>
      <w:marRight w:val="0"/>
      <w:marTop w:val="0"/>
      <w:marBottom w:val="0"/>
      <w:divBdr>
        <w:top w:val="none" w:sz="0" w:space="0" w:color="auto"/>
        <w:left w:val="none" w:sz="0" w:space="0" w:color="auto"/>
        <w:bottom w:val="none" w:sz="0" w:space="0" w:color="auto"/>
        <w:right w:val="none" w:sz="0" w:space="0" w:color="auto"/>
      </w:divBdr>
      <w:divsChild>
        <w:div w:id="319773699">
          <w:marLeft w:val="0"/>
          <w:marRight w:val="0"/>
          <w:marTop w:val="0"/>
          <w:marBottom w:val="0"/>
          <w:divBdr>
            <w:top w:val="none" w:sz="0" w:space="0" w:color="auto"/>
            <w:left w:val="none" w:sz="0" w:space="0" w:color="auto"/>
            <w:bottom w:val="none" w:sz="0" w:space="0" w:color="auto"/>
            <w:right w:val="none" w:sz="0" w:space="0" w:color="auto"/>
          </w:divBdr>
        </w:div>
        <w:div w:id="546183103">
          <w:marLeft w:val="0"/>
          <w:marRight w:val="0"/>
          <w:marTop w:val="0"/>
          <w:marBottom w:val="0"/>
          <w:divBdr>
            <w:top w:val="none" w:sz="0" w:space="0" w:color="auto"/>
            <w:left w:val="none" w:sz="0" w:space="0" w:color="auto"/>
            <w:bottom w:val="none" w:sz="0" w:space="0" w:color="auto"/>
            <w:right w:val="none" w:sz="0" w:space="0" w:color="auto"/>
          </w:divBdr>
        </w:div>
        <w:div w:id="1059717142">
          <w:marLeft w:val="0"/>
          <w:marRight w:val="0"/>
          <w:marTop w:val="0"/>
          <w:marBottom w:val="0"/>
          <w:divBdr>
            <w:top w:val="none" w:sz="0" w:space="0" w:color="auto"/>
            <w:left w:val="none" w:sz="0" w:space="0" w:color="auto"/>
            <w:bottom w:val="none" w:sz="0" w:space="0" w:color="auto"/>
            <w:right w:val="none" w:sz="0" w:space="0" w:color="auto"/>
          </w:divBdr>
        </w:div>
        <w:div w:id="1136290882">
          <w:marLeft w:val="0"/>
          <w:marRight w:val="0"/>
          <w:marTop w:val="0"/>
          <w:marBottom w:val="0"/>
          <w:divBdr>
            <w:top w:val="none" w:sz="0" w:space="0" w:color="auto"/>
            <w:left w:val="none" w:sz="0" w:space="0" w:color="auto"/>
            <w:bottom w:val="none" w:sz="0" w:space="0" w:color="auto"/>
            <w:right w:val="none" w:sz="0" w:space="0" w:color="auto"/>
          </w:divBdr>
        </w:div>
        <w:div w:id="1240022253">
          <w:marLeft w:val="0"/>
          <w:marRight w:val="0"/>
          <w:marTop w:val="0"/>
          <w:marBottom w:val="0"/>
          <w:divBdr>
            <w:top w:val="none" w:sz="0" w:space="0" w:color="auto"/>
            <w:left w:val="none" w:sz="0" w:space="0" w:color="auto"/>
            <w:bottom w:val="none" w:sz="0" w:space="0" w:color="auto"/>
            <w:right w:val="none" w:sz="0" w:space="0" w:color="auto"/>
          </w:divBdr>
        </w:div>
        <w:div w:id="1515151124">
          <w:marLeft w:val="0"/>
          <w:marRight w:val="0"/>
          <w:marTop w:val="0"/>
          <w:marBottom w:val="0"/>
          <w:divBdr>
            <w:top w:val="none" w:sz="0" w:space="0" w:color="auto"/>
            <w:left w:val="none" w:sz="0" w:space="0" w:color="auto"/>
            <w:bottom w:val="none" w:sz="0" w:space="0" w:color="auto"/>
            <w:right w:val="none" w:sz="0" w:space="0" w:color="auto"/>
          </w:divBdr>
        </w:div>
        <w:div w:id="1869372060">
          <w:marLeft w:val="0"/>
          <w:marRight w:val="0"/>
          <w:marTop w:val="0"/>
          <w:marBottom w:val="0"/>
          <w:divBdr>
            <w:top w:val="none" w:sz="0" w:space="0" w:color="auto"/>
            <w:left w:val="none" w:sz="0" w:space="0" w:color="auto"/>
            <w:bottom w:val="none" w:sz="0" w:space="0" w:color="auto"/>
            <w:right w:val="none" w:sz="0" w:space="0" w:color="auto"/>
          </w:divBdr>
        </w:div>
      </w:divsChild>
    </w:div>
    <w:div w:id="257521096">
      <w:bodyDiv w:val="1"/>
      <w:marLeft w:val="0"/>
      <w:marRight w:val="0"/>
      <w:marTop w:val="0"/>
      <w:marBottom w:val="0"/>
      <w:divBdr>
        <w:top w:val="none" w:sz="0" w:space="0" w:color="auto"/>
        <w:left w:val="none" w:sz="0" w:space="0" w:color="auto"/>
        <w:bottom w:val="none" w:sz="0" w:space="0" w:color="auto"/>
        <w:right w:val="none" w:sz="0" w:space="0" w:color="auto"/>
      </w:divBdr>
    </w:div>
    <w:div w:id="337587050">
      <w:bodyDiv w:val="1"/>
      <w:marLeft w:val="0"/>
      <w:marRight w:val="0"/>
      <w:marTop w:val="0"/>
      <w:marBottom w:val="0"/>
      <w:divBdr>
        <w:top w:val="none" w:sz="0" w:space="0" w:color="auto"/>
        <w:left w:val="none" w:sz="0" w:space="0" w:color="auto"/>
        <w:bottom w:val="none" w:sz="0" w:space="0" w:color="auto"/>
        <w:right w:val="none" w:sz="0" w:space="0" w:color="auto"/>
      </w:divBdr>
      <w:divsChild>
        <w:div w:id="35588841">
          <w:marLeft w:val="0"/>
          <w:marRight w:val="0"/>
          <w:marTop w:val="0"/>
          <w:marBottom w:val="0"/>
          <w:divBdr>
            <w:top w:val="none" w:sz="0" w:space="0" w:color="auto"/>
            <w:left w:val="none" w:sz="0" w:space="0" w:color="auto"/>
            <w:bottom w:val="none" w:sz="0" w:space="0" w:color="auto"/>
            <w:right w:val="none" w:sz="0" w:space="0" w:color="auto"/>
          </w:divBdr>
        </w:div>
        <w:div w:id="474103995">
          <w:marLeft w:val="0"/>
          <w:marRight w:val="0"/>
          <w:marTop w:val="0"/>
          <w:marBottom w:val="0"/>
          <w:divBdr>
            <w:top w:val="none" w:sz="0" w:space="0" w:color="auto"/>
            <w:left w:val="none" w:sz="0" w:space="0" w:color="auto"/>
            <w:bottom w:val="none" w:sz="0" w:space="0" w:color="auto"/>
            <w:right w:val="none" w:sz="0" w:space="0" w:color="auto"/>
          </w:divBdr>
        </w:div>
        <w:div w:id="635068436">
          <w:marLeft w:val="0"/>
          <w:marRight w:val="0"/>
          <w:marTop w:val="0"/>
          <w:marBottom w:val="0"/>
          <w:divBdr>
            <w:top w:val="none" w:sz="0" w:space="0" w:color="auto"/>
            <w:left w:val="none" w:sz="0" w:space="0" w:color="auto"/>
            <w:bottom w:val="none" w:sz="0" w:space="0" w:color="auto"/>
            <w:right w:val="none" w:sz="0" w:space="0" w:color="auto"/>
          </w:divBdr>
        </w:div>
        <w:div w:id="635376016">
          <w:marLeft w:val="0"/>
          <w:marRight w:val="0"/>
          <w:marTop w:val="0"/>
          <w:marBottom w:val="0"/>
          <w:divBdr>
            <w:top w:val="none" w:sz="0" w:space="0" w:color="auto"/>
            <w:left w:val="none" w:sz="0" w:space="0" w:color="auto"/>
            <w:bottom w:val="none" w:sz="0" w:space="0" w:color="auto"/>
            <w:right w:val="none" w:sz="0" w:space="0" w:color="auto"/>
          </w:divBdr>
        </w:div>
        <w:div w:id="881480082">
          <w:marLeft w:val="0"/>
          <w:marRight w:val="0"/>
          <w:marTop w:val="0"/>
          <w:marBottom w:val="0"/>
          <w:divBdr>
            <w:top w:val="none" w:sz="0" w:space="0" w:color="auto"/>
            <w:left w:val="none" w:sz="0" w:space="0" w:color="auto"/>
            <w:bottom w:val="none" w:sz="0" w:space="0" w:color="auto"/>
            <w:right w:val="none" w:sz="0" w:space="0" w:color="auto"/>
          </w:divBdr>
        </w:div>
        <w:div w:id="1062409728">
          <w:marLeft w:val="0"/>
          <w:marRight w:val="0"/>
          <w:marTop w:val="0"/>
          <w:marBottom w:val="0"/>
          <w:divBdr>
            <w:top w:val="none" w:sz="0" w:space="0" w:color="auto"/>
            <w:left w:val="none" w:sz="0" w:space="0" w:color="auto"/>
            <w:bottom w:val="none" w:sz="0" w:space="0" w:color="auto"/>
            <w:right w:val="none" w:sz="0" w:space="0" w:color="auto"/>
          </w:divBdr>
        </w:div>
        <w:div w:id="1083406328">
          <w:marLeft w:val="0"/>
          <w:marRight w:val="0"/>
          <w:marTop w:val="0"/>
          <w:marBottom w:val="0"/>
          <w:divBdr>
            <w:top w:val="none" w:sz="0" w:space="0" w:color="auto"/>
            <w:left w:val="none" w:sz="0" w:space="0" w:color="auto"/>
            <w:bottom w:val="none" w:sz="0" w:space="0" w:color="auto"/>
            <w:right w:val="none" w:sz="0" w:space="0" w:color="auto"/>
          </w:divBdr>
        </w:div>
        <w:div w:id="1501431250">
          <w:marLeft w:val="0"/>
          <w:marRight w:val="0"/>
          <w:marTop w:val="0"/>
          <w:marBottom w:val="0"/>
          <w:divBdr>
            <w:top w:val="none" w:sz="0" w:space="0" w:color="auto"/>
            <w:left w:val="none" w:sz="0" w:space="0" w:color="auto"/>
            <w:bottom w:val="none" w:sz="0" w:space="0" w:color="auto"/>
            <w:right w:val="none" w:sz="0" w:space="0" w:color="auto"/>
          </w:divBdr>
        </w:div>
        <w:div w:id="1780641957">
          <w:marLeft w:val="0"/>
          <w:marRight w:val="0"/>
          <w:marTop w:val="0"/>
          <w:marBottom w:val="0"/>
          <w:divBdr>
            <w:top w:val="none" w:sz="0" w:space="0" w:color="auto"/>
            <w:left w:val="none" w:sz="0" w:space="0" w:color="auto"/>
            <w:bottom w:val="none" w:sz="0" w:space="0" w:color="auto"/>
            <w:right w:val="none" w:sz="0" w:space="0" w:color="auto"/>
          </w:divBdr>
        </w:div>
        <w:div w:id="1802842868">
          <w:marLeft w:val="0"/>
          <w:marRight w:val="0"/>
          <w:marTop w:val="0"/>
          <w:marBottom w:val="0"/>
          <w:divBdr>
            <w:top w:val="none" w:sz="0" w:space="0" w:color="auto"/>
            <w:left w:val="none" w:sz="0" w:space="0" w:color="auto"/>
            <w:bottom w:val="none" w:sz="0" w:space="0" w:color="auto"/>
            <w:right w:val="none" w:sz="0" w:space="0" w:color="auto"/>
          </w:divBdr>
        </w:div>
      </w:divsChild>
    </w:div>
    <w:div w:id="355275989">
      <w:bodyDiv w:val="1"/>
      <w:marLeft w:val="0"/>
      <w:marRight w:val="0"/>
      <w:marTop w:val="0"/>
      <w:marBottom w:val="0"/>
      <w:divBdr>
        <w:top w:val="none" w:sz="0" w:space="0" w:color="auto"/>
        <w:left w:val="none" w:sz="0" w:space="0" w:color="auto"/>
        <w:bottom w:val="none" w:sz="0" w:space="0" w:color="auto"/>
        <w:right w:val="none" w:sz="0" w:space="0" w:color="auto"/>
      </w:divBdr>
      <w:divsChild>
        <w:div w:id="81999889">
          <w:marLeft w:val="0"/>
          <w:marRight w:val="0"/>
          <w:marTop w:val="0"/>
          <w:marBottom w:val="0"/>
          <w:divBdr>
            <w:top w:val="none" w:sz="0" w:space="0" w:color="auto"/>
            <w:left w:val="none" w:sz="0" w:space="0" w:color="auto"/>
            <w:bottom w:val="none" w:sz="0" w:space="0" w:color="auto"/>
            <w:right w:val="none" w:sz="0" w:space="0" w:color="auto"/>
          </w:divBdr>
        </w:div>
        <w:div w:id="2025205400">
          <w:marLeft w:val="0"/>
          <w:marRight w:val="0"/>
          <w:marTop w:val="0"/>
          <w:marBottom w:val="0"/>
          <w:divBdr>
            <w:top w:val="none" w:sz="0" w:space="0" w:color="auto"/>
            <w:left w:val="none" w:sz="0" w:space="0" w:color="auto"/>
            <w:bottom w:val="none" w:sz="0" w:space="0" w:color="auto"/>
            <w:right w:val="none" w:sz="0" w:space="0" w:color="auto"/>
          </w:divBdr>
        </w:div>
      </w:divsChild>
    </w:div>
    <w:div w:id="376667766">
      <w:bodyDiv w:val="1"/>
      <w:marLeft w:val="0"/>
      <w:marRight w:val="0"/>
      <w:marTop w:val="0"/>
      <w:marBottom w:val="0"/>
      <w:divBdr>
        <w:top w:val="none" w:sz="0" w:space="0" w:color="auto"/>
        <w:left w:val="none" w:sz="0" w:space="0" w:color="auto"/>
        <w:bottom w:val="none" w:sz="0" w:space="0" w:color="auto"/>
        <w:right w:val="none" w:sz="0" w:space="0" w:color="auto"/>
      </w:divBdr>
    </w:div>
    <w:div w:id="384376570">
      <w:bodyDiv w:val="1"/>
      <w:marLeft w:val="0"/>
      <w:marRight w:val="0"/>
      <w:marTop w:val="0"/>
      <w:marBottom w:val="0"/>
      <w:divBdr>
        <w:top w:val="none" w:sz="0" w:space="0" w:color="auto"/>
        <w:left w:val="none" w:sz="0" w:space="0" w:color="auto"/>
        <w:bottom w:val="none" w:sz="0" w:space="0" w:color="auto"/>
        <w:right w:val="none" w:sz="0" w:space="0" w:color="auto"/>
      </w:divBdr>
      <w:divsChild>
        <w:div w:id="26178028">
          <w:marLeft w:val="0"/>
          <w:marRight w:val="0"/>
          <w:marTop w:val="0"/>
          <w:marBottom w:val="0"/>
          <w:divBdr>
            <w:top w:val="none" w:sz="0" w:space="0" w:color="auto"/>
            <w:left w:val="none" w:sz="0" w:space="0" w:color="auto"/>
            <w:bottom w:val="none" w:sz="0" w:space="0" w:color="auto"/>
            <w:right w:val="none" w:sz="0" w:space="0" w:color="auto"/>
          </w:divBdr>
        </w:div>
        <w:div w:id="58217300">
          <w:marLeft w:val="0"/>
          <w:marRight w:val="0"/>
          <w:marTop w:val="0"/>
          <w:marBottom w:val="0"/>
          <w:divBdr>
            <w:top w:val="none" w:sz="0" w:space="0" w:color="auto"/>
            <w:left w:val="none" w:sz="0" w:space="0" w:color="auto"/>
            <w:bottom w:val="none" w:sz="0" w:space="0" w:color="auto"/>
            <w:right w:val="none" w:sz="0" w:space="0" w:color="auto"/>
          </w:divBdr>
        </w:div>
        <w:div w:id="62264603">
          <w:marLeft w:val="0"/>
          <w:marRight w:val="0"/>
          <w:marTop w:val="0"/>
          <w:marBottom w:val="0"/>
          <w:divBdr>
            <w:top w:val="none" w:sz="0" w:space="0" w:color="auto"/>
            <w:left w:val="none" w:sz="0" w:space="0" w:color="auto"/>
            <w:bottom w:val="none" w:sz="0" w:space="0" w:color="auto"/>
            <w:right w:val="none" w:sz="0" w:space="0" w:color="auto"/>
          </w:divBdr>
        </w:div>
        <w:div w:id="182405376">
          <w:marLeft w:val="0"/>
          <w:marRight w:val="0"/>
          <w:marTop w:val="0"/>
          <w:marBottom w:val="0"/>
          <w:divBdr>
            <w:top w:val="none" w:sz="0" w:space="0" w:color="auto"/>
            <w:left w:val="none" w:sz="0" w:space="0" w:color="auto"/>
            <w:bottom w:val="none" w:sz="0" w:space="0" w:color="auto"/>
            <w:right w:val="none" w:sz="0" w:space="0" w:color="auto"/>
          </w:divBdr>
        </w:div>
        <w:div w:id="203565809">
          <w:marLeft w:val="0"/>
          <w:marRight w:val="0"/>
          <w:marTop w:val="0"/>
          <w:marBottom w:val="0"/>
          <w:divBdr>
            <w:top w:val="none" w:sz="0" w:space="0" w:color="auto"/>
            <w:left w:val="none" w:sz="0" w:space="0" w:color="auto"/>
            <w:bottom w:val="none" w:sz="0" w:space="0" w:color="auto"/>
            <w:right w:val="none" w:sz="0" w:space="0" w:color="auto"/>
          </w:divBdr>
        </w:div>
        <w:div w:id="257253604">
          <w:marLeft w:val="0"/>
          <w:marRight w:val="0"/>
          <w:marTop w:val="0"/>
          <w:marBottom w:val="0"/>
          <w:divBdr>
            <w:top w:val="none" w:sz="0" w:space="0" w:color="auto"/>
            <w:left w:val="none" w:sz="0" w:space="0" w:color="auto"/>
            <w:bottom w:val="none" w:sz="0" w:space="0" w:color="auto"/>
            <w:right w:val="none" w:sz="0" w:space="0" w:color="auto"/>
          </w:divBdr>
        </w:div>
        <w:div w:id="280308878">
          <w:marLeft w:val="0"/>
          <w:marRight w:val="0"/>
          <w:marTop w:val="0"/>
          <w:marBottom w:val="0"/>
          <w:divBdr>
            <w:top w:val="none" w:sz="0" w:space="0" w:color="auto"/>
            <w:left w:val="none" w:sz="0" w:space="0" w:color="auto"/>
            <w:bottom w:val="none" w:sz="0" w:space="0" w:color="auto"/>
            <w:right w:val="none" w:sz="0" w:space="0" w:color="auto"/>
          </w:divBdr>
        </w:div>
        <w:div w:id="472066635">
          <w:marLeft w:val="0"/>
          <w:marRight w:val="0"/>
          <w:marTop w:val="0"/>
          <w:marBottom w:val="0"/>
          <w:divBdr>
            <w:top w:val="none" w:sz="0" w:space="0" w:color="auto"/>
            <w:left w:val="none" w:sz="0" w:space="0" w:color="auto"/>
            <w:bottom w:val="none" w:sz="0" w:space="0" w:color="auto"/>
            <w:right w:val="none" w:sz="0" w:space="0" w:color="auto"/>
          </w:divBdr>
        </w:div>
        <w:div w:id="488600088">
          <w:marLeft w:val="0"/>
          <w:marRight w:val="0"/>
          <w:marTop w:val="0"/>
          <w:marBottom w:val="0"/>
          <w:divBdr>
            <w:top w:val="none" w:sz="0" w:space="0" w:color="auto"/>
            <w:left w:val="none" w:sz="0" w:space="0" w:color="auto"/>
            <w:bottom w:val="none" w:sz="0" w:space="0" w:color="auto"/>
            <w:right w:val="none" w:sz="0" w:space="0" w:color="auto"/>
          </w:divBdr>
        </w:div>
        <w:div w:id="524950883">
          <w:marLeft w:val="0"/>
          <w:marRight w:val="0"/>
          <w:marTop w:val="0"/>
          <w:marBottom w:val="0"/>
          <w:divBdr>
            <w:top w:val="none" w:sz="0" w:space="0" w:color="auto"/>
            <w:left w:val="none" w:sz="0" w:space="0" w:color="auto"/>
            <w:bottom w:val="none" w:sz="0" w:space="0" w:color="auto"/>
            <w:right w:val="none" w:sz="0" w:space="0" w:color="auto"/>
          </w:divBdr>
        </w:div>
        <w:div w:id="586497353">
          <w:marLeft w:val="0"/>
          <w:marRight w:val="0"/>
          <w:marTop w:val="0"/>
          <w:marBottom w:val="0"/>
          <w:divBdr>
            <w:top w:val="none" w:sz="0" w:space="0" w:color="auto"/>
            <w:left w:val="none" w:sz="0" w:space="0" w:color="auto"/>
            <w:bottom w:val="none" w:sz="0" w:space="0" w:color="auto"/>
            <w:right w:val="none" w:sz="0" w:space="0" w:color="auto"/>
          </w:divBdr>
        </w:div>
        <w:div w:id="593250346">
          <w:marLeft w:val="0"/>
          <w:marRight w:val="0"/>
          <w:marTop w:val="0"/>
          <w:marBottom w:val="0"/>
          <w:divBdr>
            <w:top w:val="none" w:sz="0" w:space="0" w:color="auto"/>
            <w:left w:val="none" w:sz="0" w:space="0" w:color="auto"/>
            <w:bottom w:val="none" w:sz="0" w:space="0" w:color="auto"/>
            <w:right w:val="none" w:sz="0" w:space="0" w:color="auto"/>
          </w:divBdr>
        </w:div>
        <w:div w:id="660161668">
          <w:marLeft w:val="0"/>
          <w:marRight w:val="0"/>
          <w:marTop w:val="0"/>
          <w:marBottom w:val="0"/>
          <w:divBdr>
            <w:top w:val="none" w:sz="0" w:space="0" w:color="auto"/>
            <w:left w:val="none" w:sz="0" w:space="0" w:color="auto"/>
            <w:bottom w:val="none" w:sz="0" w:space="0" w:color="auto"/>
            <w:right w:val="none" w:sz="0" w:space="0" w:color="auto"/>
          </w:divBdr>
        </w:div>
        <w:div w:id="673579404">
          <w:marLeft w:val="0"/>
          <w:marRight w:val="0"/>
          <w:marTop w:val="0"/>
          <w:marBottom w:val="0"/>
          <w:divBdr>
            <w:top w:val="none" w:sz="0" w:space="0" w:color="auto"/>
            <w:left w:val="none" w:sz="0" w:space="0" w:color="auto"/>
            <w:bottom w:val="none" w:sz="0" w:space="0" w:color="auto"/>
            <w:right w:val="none" w:sz="0" w:space="0" w:color="auto"/>
          </w:divBdr>
        </w:div>
        <w:div w:id="677579378">
          <w:marLeft w:val="0"/>
          <w:marRight w:val="0"/>
          <w:marTop w:val="0"/>
          <w:marBottom w:val="0"/>
          <w:divBdr>
            <w:top w:val="none" w:sz="0" w:space="0" w:color="auto"/>
            <w:left w:val="none" w:sz="0" w:space="0" w:color="auto"/>
            <w:bottom w:val="none" w:sz="0" w:space="0" w:color="auto"/>
            <w:right w:val="none" w:sz="0" w:space="0" w:color="auto"/>
          </w:divBdr>
        </w:div>
        <w:div w:id="770665144">
          <w:marLeft w:val="0"/>
          <w:marRight w:val="0"/>
          <w:marTop w:val="0"/>
          <w:marBottom w:val="0"/>
          <w:divBdr>
            <w:top w:val="none" w:sz="0" w:space="0" w:color="auto"/>
            <w:left w:val="none" w:sz="0" w:space="0" w:color="auto"/>
            <w:bottom w:val="none" w:sz="0" w:space="0" w:color="auto"/>
            <w:right w:val="none" w:sz="0" w:space="0" w:color="auto"/>
          </w:divBdr>
        </w:div>
        <w:div w:id="773985417">
          <w:marLeft w:val="0"/>
          <w:marRight w:val="0"/>
          <w:marTop w:val="0"/>
          <w:marBottom w:val="0"/>
          <w:divBdr>
            <w:top w:val="none" w:sz="0" w:space="0" w:color="auto"/>
            <w:left w:val="none" w:sz="0" w:space="0" w:color="auto"/>
            <w:bottom w:val="none" w:sz="0" w:space="0" w:color="auto"/>
            <w:right w:val="none" w:sz="0" w:space="0" w:color="auto"/>
          </w:divBdr>
        </w:div>
        <w:div w:id="782653612">
          <w:marLeft w:val="0"/>
          <w:marRight w:val="0"/>
          <w:marTop w:val="0"/>
          <w:marBottom w:val="0"/>
          <w:divBdr>
            <w:top w:val="none" w:sz="0" w:space="0" w:color="auto"/>
            <w:left w:val="none" w:sz="0" w:space="0" w:color="auto"/>
            <w:bottom w:val="none" w:sz="0" w:space="0" w:color="auto"/>
            <w:right w:val="none" w:sz="0" w:space="0" w:color="auto"/>
          </w:divBdr>
        </w:div>
        <w:div w:id="820344422">
          <w:marLeft w:val="0"/>
          <w:marRight w:val="0"/>
          <w:marTop w:val="0"/>
          <w:marBottom w:val="0"/>
          <w:divBdr>
            <w:top w:val="none" w:sz="0" w:space="0" w:color="auto"/>
            <w:left w:val="none" w:sz="0" w:space="0" w:color="auto"/>
            <w:bottom w:val="none" w:sz="0" w:space="0" w:color="auto"/>
            <w:right w:val="none" w:sz="0" w:space="0" w:color="auto"/>
          </w:divBdr>
        </w:div>
        <w:div w:id="852184314">
          <w:marLeft w:val="0"/>
          <w:marRight w:val="0"/>
          <w:marTop w:val="0"/>
          <w:marBottom w:val="0"/>
          <w:divBdr>
            <w:top w:val="none" w:sz="0" w:space="0" w:color="auto"/>
            <w:left w:val="none" w:sz="0" w:space="0" w:color="auto"/>
            <w:bottom w:val="none" w:sz="0" w:space="0" w:color="auto"/>
            <w:right w:val="none" w:sz="0" w:space="0" w:color="auto"/>
          </w:divBdr>
        </w:div>
        <w:div w:id="864904508">
          <w:marLeft w:val="0"/>
          <w:marRight w:val="0"/>
          <w:marTop w:val="0"/>
          <w:marBottom w:val="0"/>
          <w:divBdr>
            <w:top w:val="none" w:sz="0" w:space="0" w:color="auto"/>
            <w:left w:val="none" w:sz="0" w:space="0" w:color="auto"/>
            <w:bottom w:val="none" w:sz="0" w:space="0" w:color="auto"/>
            <w:right w:val="none" w:sz="0" w:space="0" w:color="auto"/>
          </w:divBdr>
        </w:div>
        <w:div w:id="950166376">
          <w:marLeft w:val="0"/>
          <w:marRight w:val="0"/>
          <w:marTop w:val="0"/>
          <w:marBottom w:val="0"/>
          <w:divBdr>
            <w:top w:val="none" w:sz="0" w:space="0" w:color="auto"/>
            <w:left w:val="none" w:sz="0" w:space="0" w:color="auto"/>
            <w:bottom w:val="none" w:sz="0" w:space="0" w:color="auto"/>
            <w:right w:val="none" w:sz="0" w:space="0" w:color="auto"/>
          </w:divBdr>
        </w:div>
        <w:div w:id="989405776">
          <w:marLeft w:val="0"/>
          <w:marRight w:val="0"/>
          <w:marTop w:val="0"/>
          <w:marBottom w:val="0"/>
          <w:divBdr>
            <w:top w:val="none" w:sz="0" w:space="0" w:color="auto"/>
            <w:left w:val="none" w:sz="0" w:space="0" w:color="auto"/>
            <w:bottom w:val="none" w:sz="0" w:space="0" w:color="auto"/>
            <w:right w:val="none" w:sz="0" w:space="0" w:color="auto"/>
          </w:divBdr>
        </w:div>
        <w:div w:id="995642834">
          <w:marLeft w:val="0"/>
          <w:marRight w:val="0"/>
          <w:marTop w:val="0"/>
          <w:marBottom w:val="0"/>
          <w:divBdr>
            <w:top w:val="none" w:sz="0" w:space="0" w:color="auto"/>
            <w:left w:val="none" w:sz="0" w:space="0" w:color="auto"/>
            <w:bottom w:val="none" w:sz="0" w:space="0" w:color="auto"/>
            <w:right w:val="none" w:sz="0" w:space="0" w:color="auto"/>
          </w:divBdr>
        </w:div>
        <w:div w:id="1070347195">
          <w:marLeft w:val="0"/>
          <w:marRight w:val="0"/>
          <w:marTop w:val="0"/>
          <w:marBottom w:val="0"/>
          <w:divBdr>
            <w:top w:val="none" w:sz="0" w:space="0" w:color="auto"/>
            <w:left w:val="none" w:sz="0" w:space="0" w:color="auto"/>
            <w:bottom w:val="none" w:sz="0" w:space="0" w:color="auto"/>
            <w:right w:val="none" w:sz="0" w:space="0" w:color="auto"/>
          </w:divBdr>
        </w:div>
        <w:div w:id="1156725216">
          <w:marLeft w:val="0"/>
          <w:marRight w:val="0"/>
          <w:marTop w:val="0"/>
          <w:marBottom w:val="0"/>
          <w:divBdr>
            <w:top w:val="none" w:sz="0" w:space="0" w:color="auto"/>
            <w:left w:val="none" w:sz="0" w:space="0" w:color="auto"/>
            <w:bottom w:val="none" w:sz="0" w:space="0" w:color="auto"/>
            <w:right w:val="none" w:sz="0" w:space="0" w:color="auto"/>
          </w:divBdr>
        </w:div>
        <w:div w:id="1181160893">
          <w:marLeft w:val="0"/>
          <w:marRight w:val="0"/>
          <w:marTop w:val="0"/>
          <w:marBottom w:val="0"/>
          <w:divBdr>
            <w:top w:val="none" w:sz="0" w:space="0" w:color="auto"/>
            <w:left w:val="none" w:sz="0" w:space="0" w:color="auto"/>
            <w:bottom w:val="none" w:sz="0" w:space="0" w:color="auto"/>
            <w:right w:val="none" w:sz="0" w:space="0" w:color="auto"/>
          </w:divBdr>
        </w:div>
        <w:div w:id="1251352436">
          <w:marLeft w:val="0"/>
          <w:marRight w:val="0"/>
          <w:marTop w:val="0"/>
          <w:marBottom w:val="0"/>
          <w:divBdr>
            <w:top w:val="none" w:sz="0" w:space="0" w:color="auto"/>
            <w:left w:val="none" w:sz="0" w:space="0" w:color="auto"/>
            <w:bottom w:val="none" w:sz="0" w:space="0" w:color="auto"/>
            <w:right w:val="none" w:sz="0" w:space="0" w:color="auto"/>
          </w:divBdr>
        </w:div>
        <w:div w:id="1284070048">
          <w:marLeft w:val="0"/>
          <w:marRight w:val="0"/>
          <w:marTop w:val="0"/>
          <w:marBottom w:val="0"/>
          <w:divBdr>
            <w:top w:val="none" w:sz="0" w:space="0" w:color="auto"/>
            <w:left w:val="none" w:sz="0" w:space="0" w:color="auto"/>
            <w:bottom w:val="none" w:sz="0" w:space="0" w:color="auto"/>
            <w:right w:val="none" w:sz="0" w:space="0" w:color="auto"/>
          </w:divBdr>
        </w:div>
        <w:div w:id="1296444553">
          <w:marLeft w:val="0"/>
          <w:marRight w:val="0"/>
          <w:marTop w:val="0"/>
          <w:marBottom w:val="0"/>
          <w:divBdr>
            <w:top w:val="none" w:sz="0" w:space="0" w:color="auto"/>
            <w:left w:val="none" w:sz="0" w:space="0" w:color="auto"/>
            <w:bottom w:val="none" w:sz="0" w:space="0" w:color="auto"/>
            <w:right w:val="none" w:sz="0" w:space="0" w:color="auto"/>
          </w:divBdr>
        </w:div>
        <w:div w:id="1310089156">
          <w:marLeft w:val="0"/>
          <w:marRight w:val="0"/>
          <w:marTop w:val="0"/>
          <w:marBottom w:val="0"/>
          <w:divBdr>
            <w:top w:val="none" w:sz="0" w:space="0" w:color="auto"/>
            <w:left w:val="none" w:sz="0" w:space="0" w:color="auto"/>
            <w:bottom w:val="none" w:sz="0" w:space="0" w:color="auto"/>
            <w:right w:val="none" w:sz="0" w:space="0" w:color="auto"/>
          </w:divBdr>
        </w:div>
        <w:div w:id="1320767854">
          <w:marLeft w:val="0"/>
          <w:marRight w:val="0"/>
          <w:marTop w:val="0"/>
          <w:marBottom w:val="0"/>
          <w:divBdr>
            <w:top w:val="none" w:sz="0" w:space="0" w:color="auto"/>
            <w:left w:val="none" w:sz="0" w:space="0" w:color="auto"/>
            <w:bottom w:val="none" w:sz="0" w:space="0" w:color="auto"/>
            <w:right w:val="none" w:sz="0" w:space="0" w:color="auto"/>
          </w:divBdr>
        </w:div>
        <w:div w:id="1383090063">
          <w:marLeft w:val="0"/>
          <w:marRight w:val="0"/>
          <w:marTop w:val="0"/>
          <w:marBottom w:val="0"/>
          <w:divBdr>
            <w:top w:val="none" w:sz="0" w:space="0" w:color="auto"/>
            <w:left w:val="none" w:sz="0" w:space="0" w:color="auto"/>
            <w:bottom w:val="none" w:sz="0" w:space="0" w:color="auto"/>
            <w:right w:val="none" w:sz="0" w:space="0" w:color="auto"/>
          </w:divBdr>
        </w:div>
        <w:div w:id="1388144306">
          <w:marLeft w:val="0"/>
          <w:marRight w:val="0"/>
          <w:marTop w:val="0"/>
          <w:marBottom w:val="0"/>
          <w:divBdr>
            <w:top w:val="none" w:sz="0" w:space="0" w:color="auto"/>
            <w:left w:val="none" w:sz="0" w:space="0" w:color="auto"/>
            <w:bottom w:val="none" w:sz="0" w:space="0" w:color="auto"/>
            <w:right w:val="none" w:sz="0" w:space="0" w:color="auto"/>
          </w:divBdr>
        </w:div>
        <w:div w:id="1413114206">
          <w:marLeft w:val="0"/>
          <w:marRight w:val="0"/>
          <w:marTop w:val="0"/>
          <w:marBottom w:val="0"/>
          <w:divBdr>
            <w:top w:val="none" w:sz="0" w:space="0" w:color="auto"/>
            <w:left w:val="none" w:sz="0" w:space="0" w:color="auto"/>
            <w:bottom w:val="none" w:sz="0" w:space="0" w:color="auto"/>
            <w:right w:val="none" w:sz="0" w:space="0" w:color="auto"/>
          </w:divBdr>
        </w:div>
        <w:div w:id="1417946021">
          <w:marLeft w:val="0"/>
          <w:marRight w:val="0"/>
          <w:marTop w:val="0"/>
          <w:marBottom w:val="0"/>
          <w:divBdr>
            <w:top w:val="none" w:sz="0" w:space="0" w:color="auto"/>
            <w:left w:val="none" w:sz="0" w:space="0" w:color="auto"/>
            <w:bottom w:val="none" w:sz="0" w:space="0" w:color="auto"/>
            <w:right w:val="none" w:sz="0" w:space="0" w:color="auto"/>
          </w:divBdr>
        </w:div>
        <w:div w:id="1446316363">
          <w:marLeft w:val="0"/>
          <w:marRight w:val="0"/>
          <w:marTop w:val="0"/>
          <w:marBottom w:val="0"/>
          <w:divBdr>
            <w:top w:val="none" w:sz="0" w:space="0" w:color="auto"/>
            <w:left w:val="none" w:sz="0" w:space="0" w:color="auto"/>
            <w:bottom w:val="none" w:sz="0" w:space="0" w:color="auto"/>
            <w:right w:val="none" w:sz="0" w:space="0" w:color="auto"/>
          </w:divBdr>
        </w:div>
        <w:div w:id="1450540518">
          <w:marLeft w:val="0"/>
          <w:marRight w:val="0"/>
          <w:marTop w:val="0"/>
          <w:marBottom w:val="0"/>
          <w:divBdr>
            <w:top w:val="none" w:sz="0" w:space="0" w:color="auto"/>
            <w:left w:val="none" w:sz="0" w:space="0" w:color="auto"/>
            <w:bottom w:val="none" w:sz="0" w:space="0" w:color="auto"/>
            <w:right w:val="none" w:sz="0" w:space="0" w:color="auto"/>
          </w:divBdr>
        </w:div>
        <w:div w:id="1465778233">
          <w:marLeft w:val="0"/>
          <w:marRight w:val="0"/>
          <w:marTop w:val="0"/>
          <w:marBottom w:val="0"/>
          <w:divBdr>
            <w:top w:val="none" w:sz="0" w:space="0" w:color="auto"/>
            <w:left w:val="none" w:sz="0" w:space="0" w:color="auto"/>
            <w:bottom w:val="none" w:sz="0" w:space="0" w:color="auto"/>
            <w:right w:val="none" w:sz="0" w:space="0" w:color="auto"/>
          </w:divBdr>
        </w:div>
        <w:div w:id="1484009330">
          <w:marLeft w:val="0"/>
          <w:marRight w:val="0"/>
          <w:marTop w:val="0"/>
          <w:marBottom w:val="0"/>
          <w:divBdr>
            <w:top w:val="none" w:sz="0" w:space="0" w:color="auto"/>
            <w:left w:val="none" w:sz="0" w:space="0" w:color="auto"/>
            <w:bottom w:val="none" w:sz="0" w:space="0" w:color="auto"/>
            <w:right w:val="none" w:sz="0" w:space="0" w:color="auto"/>
          </w:divBdr>
        </w:div>
        <w:div w:id="1536889063">
          <w:marLeft w:val="0"/>
          <w:marRight w:val="0"/>
          <w:marTop w:val="0"/>
          <w:marBottom w:val="0"/>
          <w:divBdr>
            <w:top w:val="none" w:sz="0" w:space="0" w:color="auto"/>
            <w:left w:val="none" w:sz="0" w:space="0" w:color="auto"/>
            <w:bottom w:val="none" w:sz="0" w:space="0" w:color="auto"/>
            <w:right w:val="none" w:sz="0" w:space="0" w:color="auto"/>
          </w:divBdr>
        </w:div>
        <w:div w:id="1574503941">
          <w:marLeft w:val="0"/>
          <w:marRight w:val="0"/>
          <w:marTop w:val="0"/>
          <w:marBottom w:val="0"/>
          <w:divBdr>
            <w:top w:val="none" w:sz="0" w:space="0" w:color="auto"/>
            <w:left w:val="none" w:sz="0" w:space="0" w:color="auto"/>
            <w:bottom w:val="none" w:sz="0" w:space="0" w:color="auto"/>
            <w:right w:val="none" w:sz="0" w:space="0" w:color="auto"/>
          </w:divBdr>
        </w:div>
        <w:div w:id="1614358183">
          <w:marLeft w:val="0"/>
          <w:marRight w:val="0"/>
          <w:marTop w:val="0"/>
          <w:marBottom w:val="0"/>
          <w:divBdr>
            <w:top w:val="none" w:sz="0" w:space="0" w:color="auto"/>
            <w:left w:val="none" w:sz="0" w:space="0" w:color="auto"/>
            <w:bottom w:val="none" w:sz="0" w:space="0" w:color="auto"/>
            <w:right w:val="none" w:sz="0" w:space="0" w:color="auto"/>
          </w:divBdr>
        </w:div>
        <w:div w:id="1693650743">
          <w:marLeft w:val="0"/>
          <w:marRight w:val="0"/>
          <w:marTop w:val="0"/>
          <w:marBottom w:val="0"/>
          <w:divBdr>
            <w:top w:val="none" w:sz="0" w:space="0" w:color="auto"/>
            <w:left w:val="none" w:sz="0" w:space="0" w:color="auto"/>
            <w:bottom w:val="none" w:sz="0" w:space="0" w:color="auto"/>
            <w:right w:val="none" w:sz="0" w:space="0" w:color="auto"/>
          </w:divBdr>
        </w:div>
        <w:div w:id="1705716057">
          <w:marLeft w:val="0"/>
          <w:marRight w:val="0"/>
          <w:marTop w:val="0"/>
          <w:marBottom w:val="0"/>
          <w:divBdr>
            <w:top w:val="none" w:sz="0" w:space="0" w:color="auto"/>
            <w:left w:val="none" w:sz="0" w:space="0" w:color="auto"/>
            <w:bottom w:val="none" w:sz="0" w:space="0" w:color="auto"/>
            <w:right w:val="none" w:sz="0" w:space="0" w:color="auto"/>
          </w:divBdr>
        </w:div>
        <w:div w:id="1786851458">
          <w:marLeft w:val="0"/>
          <w:marRight w:val="0"/>
          <w:marTop w:val="0"/>
          <w:marBottom w:val="0"/>
          <w:divBdr>
            <w:top w:val="none" w:sz="0" w:space="0" w:color="auto"/>
            <w:left w:val="none" w:sz="0" w:space="0" w:color="auto"/>
            <w:bottom w:val="none" w:sz="0" w:space="0" w:color="auto"/>
            <w:right w:val="none" w:sz="0" w:space="0" w:color="auto"/>
          </w:divBdr>
        </w:div>
        <w:div w:id="1868837210">
          <w:marLeft w:val="0"/>
          <w:marRight w:val="0"/>
          <w:marTop w:val="0"/>
          <w:marBottom w:val="0"/>
          <w:divBdr>
            <w:top w:val="none" w:sz="0" w:space="0" w:color="auto"/>
            <w:left w:val="none" w:sz="0" w:space="0" w:color="auto"/>
            <w:bottom w:val="none" w:sz="0" w:space="0" w:color="auto"/>
            <w:right w:val="none" w:sz="0" w:space="0" w:color="auto"/>
          </w:divBdr>
        </w:div>
        <w:div w:id="1886209668">
          <w:marLeft w:val="0"/>
          <w:marRight w:val="0"/>
          <w:marTop w:val="0"/>
          <w:marBottom w:val="0"/>
          <w:divBdr>
            <w:top w:val="none" w:sz="0" w:space="0" w:color="auto"/>
            <w:left w:val="none" w:sz="0" w:space="0" w:color="auto"/>
            <w:bottom w:val="none" w:sz="0" w:space="0" w:color="auto"/>
            <w:right w:val="none" w:sz="0" w:space="0" w:color="auto"/>
          </w:divBdr>
        </w:div>
        <w:div w:id="1895003923">
          <w:marLeft w:val="0"/>
          <w:marRight w:val="0"/>
          <w:marTop w:val="0"/>
          <w:marBottom w:val="0"/>
          <w:divBdr>
            <w:top w:val="none" w:sz="0" w:space="0" w:color="auto"/>
            <w:left w:val="none" w:sz="0" w:space="0" w:color="auto"/>
            <w:bottom w:val="none" w:sz="0" w:space="0" w:color="auto"/>
            <w:right w:val="none" w:sz="0" w:space="0" w:color="auto"/>
          </w:divBdr>
        </w:div>
        <w:div w:id="1971276660">
          <w:marLeft w:val="0"/>
          <w:marRight w:val="0"/>
          <w:marTop w:val="0"/>
          <w:marBottom w:val="0"/>
          <w:divBdr>
            <w:top w:val="none" w:sz="0" w:space="0" w:color="auto"/>
            <w:left w:val="none" w:sz="0" w:space="0" w:color="auto"/>
            <w:bottom w:val="none" w:sz="0" w:space="0" w:color="auto"/>
            <w:right w:val="none" w:sz="0" w:space="0" w:color="auto"/>
          </w:divBdr>
        </w:div>
        <w:div w:id="2019768413">
          <w:marLeft w:val="0"/>
          <w:marRight w:val="0"/>
          <w:marTop w:val="0"/>
          <w:marBottom w:val="0"/>
          <w:divBdr>
            <w:top w:val="none" w:sz="0" w:space="0" w:color="auto"/>
            <w:left w:val="none" w:sz="0" w:space="0" w:color="auto"/>
            <w:bottom w:val="none" w:sz="0" w:space="0" w:color="auto"/>
            <w:right w:val="none" w:sz="0" w:space="0" w:color="auto"/>
          </w:divBdr>
        </w:div>
        <w:div w:id="2038650664">
          <w:marLeft w:val="0"/>
          <w:marRight w:val="0"/>
          <w:marTop w:val="0"/>
          <w:marBottom w:val="0"/>
          <w:divBdr>
            <w:top w:val="none" w:sz="0" w:space="0" w:color="auto"/>
            <w:left w:val="none" w:sz="0" w:space="0" w:color="auto"/>
            <w:bottom w:val="none" w:sz="0" w:space="0" w:color="auto"/>
            <w:right w:val="none" w:sz="0" w:space="0" w:color="auto"/>
          </w:divBdr>
        </w:div>
        <w:div w:id="2062172174">
          <w:marLeft w:val="0"/>
          <w:marRight w:val="0"/>
          <w:marTop w:val="0"/>
          <w:marBottom w:val="0"/>
          <w:divBdr>
            <w:top w:val="none" w:sz="0" w:space="0" w:color="auto"/>
            <w:left w:val="none" w:sz="0" w:space="0" w:color="auto"/>
            <w:bottom w:val="none" w:sz="0" w:space="0" w:color="auto"/>
            <w:right w:val="none" w:sz="0" w:space="0" w:color="auto"/>
          </w:divBdr>
        </w:div>
        <w:div w:id="2143309027">
          <w:marLeft w:val="0"/>
          <w:marRight w:val="0"/>
          <w:marTop w:val="0"/>
          <w:marBottom w:val="0"/>
          <w:divBdr>
            <w:top w:val="none" w:sz="0" w:space="0" w:color="auto"/>
            <w:left w:val="none" w:sz="0" w:space="0" w:color="auto"/>
            <w:bottom w:val="none" w:sz="0" w:space="0" w:color="auto"/>
            <w:right w:val="none" w:sz="0" w:space="0" w:color="auto"/>
          </w:divBdr>
        </w:div>
      </w:divsChild>
    </w:div>
    <w:div w:id="440418152">
      <w:bodyDiv w:val="1"/>
      <w:marLeft w:val="0"/>
      <w:marRight w:val="0"/>
      <w:marTop w:val="0"/>
      <w:marBottom w:val="0"/>
      <w:divBdr>
        <w:top w:val="none" w:sz="0" w:space="0" w:color="auto"/>
        <w:left w:val="none" w:sz="0" w:space="0" w:color="auto"/>
        <w:bottom w:val="none" w:sz="0" w:space="0" w:color="auto"/>
        <w:right w:val="none" w:sz="0" w:space="0" w:color="auto"/>
      </w:divBdr>
    </w:div>
    <w:div w:id="474643586">
      <w:bodyDiv w:val="1"/>
      <w:marLeft w:val="0"/>
      <w:marRight w:val="0"/>
      <w:marTop w:val="0"/>
      <w:marBottom w:val="0"/>
      <w:divBdr>
        <w:top w:val="none" w:sz="0" w:space="0" w:color="auto"/>
        <w:left w:val="none" w:sz="0" w:space="0" w:color="auto"/>
        <w:bottom w:val="none" w:sz="0" w:space="0" w:color="auto"/>
        <w:right w:val="none" w:sz="0" w:space="0" w:color="auto"/>
      </w:divBdr>
    </w:div>
    <w:div w:id="554849726">
      <w:bodyDiv w:val="1"/>
      <w:marLeft w:val="0"/>
      <w:marRight w:val="0"/>
      <w:marTop w:val="0"/>
      <w:marBottom w:val="0"/>
      <w:divBdr>
        <w:top w:val="none" w:sz="0" w:space="0" w:color="auto"/>
        <w:left w:val="none" w:sz="0" w:space="0" w:color="auto"/>
        <w:bottom w:val="none" w:sz="0" w:space="0" w:color="auto"/>
        <w:right w:val="none" w:sz="0" w:space="0" w:color="auto"/>
      </w:divBdr>
    </w:div>
    <w:div w:id="615409508">
      <w:bodyDiv w:val="1"/>
      <w:marLeft w:val="0"/>
      <w:marRight w:val="0"/>
      <w:marTop w:val="0"/>
      <w:marBottom w:val="0"/>
      <w:divBdr>
        <w:top w:val="none" w:sz="0" w:space="0" w:color="auto"/>
        <w:left w:val="none" w:sz="0" w:space="0" w:color="auto"/>
        <w:bottom w:val="none" w:sz="0" w:space="0" w:color="auto"/>
        <w:right w:val="none" w:sz="0" w:space="0" w:color="auto"/>
      </w:divBdr>
    </w:div>
    <w:div w:id="620913775">
      <w:bodyDiv w:val="1"/>
      <w:marLeft w:val="0"/>
      <w:marRight w:val="0"/>
      <w:marTop w:val="0"/>
      <w:marBottom w:val="0"/>
      <w:divBdr>
        <w:top w:val="none" w:sz="0" w:space="0" w:color="auto"/>
        <w:left w:val="none" w:sz="0" w:space="0" w:color="auto"/>
        <w:bottom w:val="none" w:sz="0" w:space="0" w:color="auto"/>
        <w:right w:val="none" w:sz="0" w:space="0" w:color="auto"/>
      </w:divBdr>
    </w:div>
    <w:div w:id="628125715">
      <w:bodyDiv w:val="1"/>
      <w:marLeft w:val="0"/>
      <w:marRight w:val="0"/>
      <w:marTop w:val="0"/>
      <w:marBottom w:val="0"/>
      <w:divBdr>
        <w:top w:val="none" w:sz="0" w:space="0" w:color="auto"/>
        <w:left w:val="none" w:sz="0" w:space="0" w:color="auto"/>
        <w:bottom w:val="none" w:sz="0" w:space="0" w:color="auto"/>
        <w:right w:val="none" w:sz="0" w:space="0" w:color="auto"/>
      </w:divBdr>
      <w:divsChild>
        <w:div w:id="185364892">
          <w:marLeft w:val="0"/>
          <w:marRight w:val="0"/>
          <w:marTop w:val="0"/>
          <w:marBottom w:val="0"/>
          <w:divBdr>
            <w:top w:val="none" w:sz="0" w:space="0" w:color="auto"/>
            <w:left w:val="none" w:sz="0" w:space="0" w:color="auto"/>
            <w:bottom w:val="none" w:sz="0" w:space="0" w:color="auto"/>
            <w:right w:val="none" w:sz="0" w:space="0" w:color="auto"/>
          </w:divBdr>
        </w:div>
        <w:div w:id="690452693">
          <w:marLeft w:val="0"/>
          <w:marRight w:val="0"/>
          <w:marTop w:val="0"/>
          <w:marBottom w:val="0"/>
          <w:divBdr>
            <w:top w:val="none" w:sz="0" w:space="0" w:color="auto"/>
            <w:left w:val="none" w:sz="0" w:space="0" w:color="auto"/>
            <w:bottom w:val="none" w:sz="0" w:space="0" w:color="auto"/>
            <w:right w:val="none" w:sz="0" w:space="0" w:color="auto"/>
          </w:divBdr>
        </w:div>
        <w:div w:id="2129930103">
          <w:marLeft w:val="0"/>
          <w:marRight w:val="0"/>
          <w:marTop w:val="0"/>
          <w:marBottom w:val="0"/>
          <w:divBdr>
            <w:top w:val="none" w:sz="0" w:space="0" w:color="auto"/>
            <w:left w:val="none" w:sz="0" w:space="0" w:color="auto"/>
            <w:bottom w:val="none" w:sz="0" w:space="0" w:color="auto"/>
            <w:right w:val="none" w:sz="0" w:space="0" w:color="auto"/>
          </w:divBdr>
        </w:div>
      </w:divsChild>
    </w:div>
    <w:div w:id="673537913">
      <w:bodyDiv w:val="1"/>
      <w:marLeft w:val="0"/>
      <w:marRight w:val="0"/>
      <w:marTop w:val="0"/>
      <w:marBottom w:val="0"/>
      <w:divBdr>
        <w:top w:val="none" w:sz="0" w:space="0" w:color="auto"/>
        <w:left w:val="none" w:sz="0" w:space="0" w:color="auto"/>
        <w:bottom w:val="none" w:sz="0" w:space="0" w:color="auto"/>
        <w:right w:val="none" w:sz="0" w:space="0" w:color="auto"/>
      </w:divBdr>
    </w:div>
    <w:div w:id="715085127">
      <w:bodyDiv w:val="1"/>
      <w:marLeft w:val="0"/>
      <w:marRight w:val="0"/>
      <w:marTop w:val="0"/>
      <w:marBottom w:val="0"/>
      <w:divBdr>
        <w:top w:val="none" w:sz="0" w:space="0" w:color="auto"/>
        <w:left w:val="none" w:sz="0" w:space="0" w:color="auto"/>
        <w:bottom w:val="none" w:sz="0" w:space="0" w:color="auto"/>
        <w:right w:val="none" w:sz="0" w:space="0" w:color="auto"/>
      </w:divBdr>
    </w:div>
    <w:div w:id="727220204">
      <w:bodyDiv w:val="1"/>
      <w:marLeft w:val="0"/>
      <w:marRight w:val="0"/>
      <w:marTop w:val="0"/>
      <w:marBottom w:val="0"/>
      <w:divBdr>
        <w:top w:val="none" w:sz="0" w:space="0" w:color="auto"/>
        <w:left w:val="none" w:sz="0" w:space="0" w:color="auto"/>
        <w:bottom w:val="none" w:sz="0" w:space="0" w:color="auto"/>
        <w:right w:val="none" w:sz="0" w:space="0" w:color="auto"/>
      </w:divBdr>
    </w:div>
    <w:div w:id="771169213">
      <w:bodyDiv w:val="1"/>
      <w:marLeft w:val="0"/>
      <w:marRight w:val="0"/>
      <w:marTop w:val="0"/>
      <w:marBottom w:val="0"/>
      <w:divBdr>
        <w:top w:val="none" w:sz="0" w:space="0" w:color="auto"/>
        <w:left w:val="none" w:sz="0" w:space="0" w:color="auto"/>
        <w:bottom w:val="none" w:sz="0" w:space="0" w:color="auto"/>
        <w:right w:val="none" w:sz="0" w:space="0" w:color="auto"/>
      </w:divBdr>
    </w:div>
    <w:div w:id="933825276">
      <w:bodyDiv w:val="1"/>
      <w:marLeft w:val="0"/>
      <w:marRight w:val="0"/>
      <w:marTop w:val="0"/>
      <w:marBottom w:val="0"/>
      <w:divBdr>
        <w:top w:val="none" w:sz="0" w:space="0" w:color="auto"/>
        <w:left w:val="none" w:sz="0" w:space="0" w:color="auto"/>
        <w:bottom w:val="none" w:sz="0" w:space="0" w:color="auto"/>
        <w:right w:val="none" w:sz="0" w:space="0" w:color="auto"/>
      </w:divBdr>
    </w:div>
    <w:div w:id="968783766">
      <w:bodyDiv w:val="1"/>
      <w:marLeft w:val="0"/>
      <w:marRight w:val="0"/>
      <w:marTop w:val="0"/>
      <w:marBottom w:val="0"/>
      <w:divBdr>
        <w:top w:val="none" w:sz="0" w:space="0" w:color="auto"/>
        <w:left w:val="none" w:sz="0" w:space="0" w:color="auto"/>
        <w:bottom w:val="none" w:sz="0" w:space="0" w:color="auto"/>
        <w:right w:val="none" w:sz="0" w:space="0" w:color="auto"/>
      </w:divBdr>
    </w:div>
    <w:div w:id="1020737232">
      <w:bodyDiv w:val="1"/>
      <w:marLeft w:val="0"/>
      <w:marRight w:val="0"/>
      <w:marTop w:val="0"/>
      <w:marBottom w:val="0"/>
      <w:divBdr>
        <w:top w:val="none" w:sz="0" w:space="0" w:color="auto"/>
        <w:left w:val="none" w:sz="0" w:space="0" w:color="auto"/>
        <w:bottom w:val="none" w:sz="0" w:space="0" w:color="auto"/>
        <w:right w:val="none" w:sz="0" w:space="0" w:color="auto"/>
      </w:divBdr>
    </w:div>
    <w:div w:id="1037462530">
      <w:bodyDiv w:val="1"/>
      <w:marLeft w:val="0"/>
      <w:marRight w:val="0"/>
      <w:marTop w:val="0"/>
      <w:marBottom w:val="0"/>
      <w:divBdr>
        <w:top w:val="none" w:sz="0" w:space="0" w:color="auto"/>
        <w:left w:val="none" w:sz="0" w:space="0" w:color="auto"/>
        <w:bottom w:val="none" w:sz="0" w:space="0" w:color="auto"/>
        <w:right w:val="none" w:sz="0" w:space="0" w:color="auto"/>
      </w:divBdr>
    </w:div>
    <w:div w:id="1075201272">
      <w:bodyDiv w:val="1"/>
      <w:marLeft w:val="0"/>
      <w:marRight w:val="0"/>
      <w:marTop w:val="0"/>
      <w:marBottom w:val="0"/>
      <w:divBdr>
        <w:top w:val="none" w:sz="0" w:space="0" w:color="auto"/>
        <w:left w:val="none" w:sz="0" w:space="0" w:color="auto"/>
        <w:bottom w:val="none" w:sz="0" w:space="0" w:color="auto"/>
        <w:right w:val="none" w:sz="0" w:space="0" w:color="auto"/>
      </w:divBdr>
    </w:div>
    <w:div w:id="1153915116">
      <w:bodyDiv w:val="1"/>
      <w:marLeft w:val="0"/>
      <w:marRight w:val="0"/>
      <w:marTop w:val="0"/>
      <w:marBottom w:val="0"/>
      <w:divBdr>
        <w:top w:val="none" w:sz="0" w:space="0" w:color="auto"/>
        <w:left w:val="none" w:sz="0" w:space="0" w:color="auto"/>
        <w:bottom w:val="none" w:sz="0" w:space="0" w:color="auto"/>
        <w:right w:val="none" w:sz="0" w:space="0" w:color="auto"/>
      </w:divBdr>
    </w:div>
    <w:div w:id="1187478915">
      <w:bodyDiv w:val="1"/>
      <w:marLeft w:val="0"/>
      <w:marRight w:val="0"/>
      <w:marTop w:val="0"/>
      <w:marBottom w:val="0"/>
      <w:divBdr>
        <w:top w:val="none" w:sz="0" w:space="0" w:color="auto"/>
        <w:left w:val="none" w:sz="0" w:space="0" w:color="auto"/>
        <w:bottom w:val="none" w:sz="0" w:space="0" w:color="auto"/>
        <w:right w:val="none" w:sz="0" w:space="0" w:color="auto"/>
      </w:divBdr>
    </w:div>
    <w:div w:id="1196767501">
      <w:bodyDiv w:val="1"/>
      <w:marLeft w:val="0"/>
      <w:marRight w:val="0"/>
      <w:marTop w:val="0"/>
      <w:marBottom w:val="0"/>
      <w:divBdr>
        <w:top w:val="none" w:sz="0" w:space="0" w:color="auto"/>
        <w:left w:val="none" w:sz="0" w:space="0" w:color="auto"/>
        <w:bottom w:val="none" w:sz="0" w:space="0" w:color="auto"/>
        <w:right w:val="none" w:sz="0" w:space="0" w:color="auto"/>
      </w:divBdr>
    </w:div>
    <w:div w:id="1259480900">
      <w:bodyDiv w:val="1"/>
      <w:marLeft w:val="0"/>
      <w:marRight w:val="0"/>
      <w:marTop w:val="0"/>
      <w:marBottom w:val="0"/>
      <w:divBdr>
        <w:top w:val="none" w:sz="0" w:space="0" w:color="auto"/>
        <w:left w:val="none" w:sz="0" w:space="0" w:color="auto"/>
        <w:bottom w:val="none" w:sz="0" w:space="0" w:color="auto"/>
        <w:right w:val="none" w:sz="0" w:space="0" w:color="auto"/>
      </w:divBdr>
    </w:div>
    <w:div w:id="1326590114">
      <w:bodyDiv w:val="1"/>
      <w:marLeft w:val="0"/>
      <w:marRight w:val="0"/>
      <w:marTop w:val="0"/>
      <w:marBottom w:val="0"/>
      <w:divBdr>
        <w:top w:val="none" w:sz="0" w:space="0" w:color="auto"/>
        <w:left w:val="none" w:sz="0" w:space="0" w:color="auto"/>
        <w:bottom w:val="none" w:sz="0" w:space="0" w:color="auto"/>
        <w:right w:val="none" w:sz="0" w:space="0" w:color="auto"/>
      </w:divBdr>
    </w:div>
    <w:div w:id="1389453814">
      <w:bodyDiv w:val="1"/>
      <w:marLeft w:val="0"/>
      <w:marRight w:val="0"/>
      <w:marTop w:val="0"/>
      <w:marBottom w:val="0"/>
      <w:divBdr>
        <w:top w:val="none" w:sz="0" w:space="0" w:color="auto"/>
        <w:left w:val="none" w:sz="0" w:space="0" w:color="auto"/>
        <w:bottom w:val="none" w:sz="0" w:space="0" w:color="auto"/>
        <w:right w:val="none" w:sz="0" w:space="0" w:color="auto"/>
      </w:divBdr>
    </w:div>
    <w:div w:id="1401559753">
      <w:bodyDiv w:val="1"/>
      <w:marLeft w:val="0"/>
      <w:marRight w:val="0"/>
      <w:marTop w:val="0"/>
      <w:marBottom w:val="0"/>
      <w:divBdr>
        <w:top w:val="none" w:sz="0" w:space="0" w:color="auto"/>
        <w:left w:val="none" w:sz="0" w:space="0" w:color="auto"/>
        <w:bottom w:val="none" w:sz="0" w:space="0" w:color="auto"/>
        <w:right w:val="none" w:sz="0" w:space="0" w:color="auto"/>
      </w:divBdr>
    </w:div>
    <w:div w:id="1423186416">
      <w:bodyDiv w:val="1"/>
      <w:marLeft w:val="0"/>
      <w:marRight w:val="0"/>
      <w:marTop w:val="0"/>
      <w:marBottom w:val="0"/>
      <w:divBdr>
        <w:top w:val="none" w:sz="0" w:space="0" w:color="auto"/>
        <w:left w:val="none" w:sz="0" w:space="0" w:color="auto"/>
        <w:bottom w:val="none" w:sz="0" w:space="0" w:color="auto"/>
        <w:right w:val="none" w:sz="0" w:space="0" w:color="auto"/>
      </w:divBdr>
    </w:div>
    <w:div w:id="1428113866">
      <w:bodyDiv w:val="1"/>
      <w:marLeft w:val="0"/>
      <w:marRight w:val="0"/>
      <w:marTop w:val="0"/>
      <w:marBottom w:val="0"/>
      <w:divBdr>
        <w:top w:val="none" w:sz="0" w:space="0" w:color="auto"/>
        <w:left w:val="none" w:sz="0" w:space="0" w:color="auto"/>
        <w:bottom w:val="none" w:sz="0" w:space="0" w:color="auto"/>
        <w:right w:val="none" w:sz="0" w:space="0" w:color="auto"/>
      </w:divBdr>
      <w:divsChild>
        <w:div w:id="1034967262">
          <w:marLeft w:val="0"/>
          <w:marRight w:val="0"/>
          <w:marTop w:val="0"/>
          <w:marBottom w:val="0"/>
          <w:divBdr>
            <w:top w:val="none" w:sz="0" w:space="0" w:color="auto"/>
            <w:left w:val="none" w:sz="0" w:space="0" w:color="auto"/>
            <w:bottom w:val="none" w:sz="0" w:space="0" w:color="auto"/>
            <w:right w:val="none" w:sz="0" w:space="0" w:color="auto"/>
          </w:divBdr>
        </w:div>
        <w:div w:id="2140759499">
          <w:marLeft w:val="0"/>
          <w:marRight w:val="0"/>
          <w:marTop w:val="0"/>
          <w:marBottom w:val="0"/>
          <w:divBdr>
            <w:top w:val="none" w:sz="0" w:space="0" w:color="auto"/>
            <w:left w:val="none" w:sz="0" w:space="0" w:color="auto"/>
            <w:bottom w:val="none" w:sz="0" w:space="0" w:color="auto"/>
            <w:right w:val="none" w:sz="0" w:space="0" w:color="auto"/>
          </w:divBdr>
        </w:div>
      </w:divsChild>
    </w:div>
    <w:div w:id="1432699832">
      <w:bodyDiv w:val="1"/>
      <w:marLeft w:val="0"/>
      <w:marRight w:val="0"/>
      <w:marTop w:val="0"/>
      <w:marBottom w:val="0"/>
      <w:divBdr>
        <w:top w:val="none" w:sz="0" w:space="0" w:color="auto"/>
        <w:left w:val="none" w:sz="0" w:space="0" w:color="auto"/>
        <w:bottom w:val="none" w:sz="0" w:space="0" w:color="auto"/>
        <w:right w:val="none" w:sz="0" w:space="0" w:color="auto"/>
      </w:divBdr>
    </w:div>
    <w:div w:id="1479570265">
      <w:bodyDiv w:val="1"/>
      <w:marLeft w:val="0"/>
      <w:marRight w:val="0"/>
      <w:marTop w:val="0"/>
      <w:marBottom w:val="0"/>
      <w:divBdr>
        <w:top w:val="none" w:sz="0" w:space="0" w:color="auto"/>
        <w:left w:val="none" w:sz="0" w:space="0" w:color="auto"/>
        <w:bottom w:val="none" w:sz="0" w:space="0" w:color="auto"/>
        <w:right w:val="none" w:sz="0" w:space="0" w:color="auto"/>
      </w:divBdr>
    </w:div>
    <w:div w:id="1517384587">
      <w:bodyDiv w:val="1"/>
      <w:marLeft w:val="0"/>
      <w:marRight w:val="0"/>
      <w:marTop w:val="0"/>
      <w:marBottom w:val="0"/>
      <w:divBdr>
        <w:top w:val="none" w:sz="0" w:space="0" w:color="auto"/>
        <w:left w:val="none" w:sz="0" w:space="0" w:color="auto"/>
        <w:bottom w:val="none" w:sz="0" w:space="0" w:color="auto"/>
        <w:right w:val="none" w:sz="0" w:space="0" w:color="auto"/>
      </w:divBdr>
    </w:div>
    <w:div w:id="1618680247">
      <w:bodyDiv w:val="1"/>
      <w:marLeft w:val="0"/>
      <w:marRight w:val="0"/>
      <w:marTop w:val="0"/>
      <w:marBottom w:val="0"/>
      <w:divBdr>
        <w:top w:val="none" w:sz="0" w:space="0" w:color="auto"/>
        <w:left w:val="none" w:sz="0" w:space="0" w:color="auto"/>
        <w:bottom w:val="none" w:sz="0" w:space="0" w:color="auto"/>
        <w:right w:val="none" w:sz="0" w:space="0" w:color="auto"/>
      </w:divBdr>
    </w:div>
    <w:div w:id="1629697531">
      <w:bodyDiv w:val="1"/>
      <w:marLeft w:val="0"/>
      <w:marRight w:val="0"/>
      <w:marTop w:val="0"/>
      <w:marBottom w:val="0"/>
      <w:divBdr>
        <w:top w:val="none" w:sz="0" w:space="0" w:color="auto"/>
        <w:left w:val="none" w:sz="0" w:space="0" w:color="auto"/>
        <w:bottom w:val="none" w:sz="0" w:space="0" w:color="auto"/>
        <w:right w:val="none" w:sz="0" w:space="0" w:color="auto"/>
      </w:divBdr>
    </w:div>
    <w:div w:id="1637830750">
      <w:bodyDiv w:val="1"/>
      <w:marLeft w:val="0"/>
      <w:marRight w:val="0"/>
      <w:marTop w:val="0"/>
      <w:marBottom w:val="0"/>
      <w:divBdr>
        <w:top w:val="none" w:sz="0" w:space="0" w:color="auto"/>
        <w:left w:val="none" w:sz="0" w:space="0" w:color="auto"/>
        <w:bottom w:val="none" w:sz="0" w:space="0" w:color="auto"/>
        <w:right w:val="none" w:sz="0" w:space="0" w:color="auto"/>
      </w:divBdr>
    </w:div>
    <w:div w:id="1659115533">
      <w:bodyDiv w:val="1"/>
      <w:marLeft w:val="0"/>
      <w:marRight w:val="0"/>
      <w:marTop w:val="0"/>
      <w:marBottom w:val="0"/>
      <w:divBdr>
        <w:top w:val="none" w:sz="0" w:space="0" w:color="auto"/>
        <w:left w:val="none" w:sz="0" w:space="0" w:color="auto"/>
        <w:bottom w:val="none" w:sz="0" w:space="0" w:color="auto"/>
        <w:right w:val="none" w:sz="0" w:space="0" w:color="auto"/>
      </w:divBdr>
    </w:div>
    <w:div w:id="1680961948">
      <w:bodyDiv w:val="1"/>
      <w:marLeft w:val="0"/>
      <w:marRight w:val="0"/>
      <w:marTop w:val="0"/>
      <w:marBottom w:val="0"/>
      <w:divBdr>
        <w:top w:val="none" w:sz="0" w:space="0" w:color="auto"/>
        <w:left w:val="none" w:sz="0" w:space="0" w:color="auto"/>
        <w:bottom w:val="none" w:sz="0" w:space="0" w:color="auto"/>
        <w:right w:val="none" w:sz="0" w:space="0" w:color="auto"/>
      </w:divBdr>
    </w:div>
    <w:div w:id="1695884255">
      <w:bodyDiv w:val="1"/>
      <w:marLeft w:val="0"/>
      <w:marRight w:val="0"/>
      <w:marTop w:val="0"/>
      <w:marBottom w:val="0"/>
      <w:divBdr>
        <w:top w:val="none" w:sz="0" w:space="0" w:color="auto"/>
        <w:left w:val="none" w:sz="0" w:space="0" w:color="auto"/>
        <w:bottom w:val="none" w:sz="0" w:space="0" w:color="auto"/>
        <w:right w:val="none" w:sz="0" w:space="0" w:color="auto"/>
      </w:divBdr>
    </w:div>
    <w:div w:id="1729767409">
      <w:bodyDiv w:val="1"/>
      <w:marLeft w:val="0"/>
      <w:marRight w:val="0"/>
      <w:marTop w:val="0"/>
      <w:marBottom w:val="0"/>
      <w:divBdr>
        <w:top w:val="none" w:sz="0" w:space="0" w:color="auto"/>
        <w:left w:val="none" w:sz="0" w:space="0" w:color="auto"/>
        <w:bottom w:val="none" w:sz="0" w:space="0" w:color="auto"/>
        <w:right w:val="none" w:sz="0" w:space="0" w:color="auto"/>
      </w:divBdr>
    </w:div>
    <w:div w:id="1782216555">
      <w:bodyDiv w:val="1"/>
      <w:marLeft w:val="0"/>
      <w:marRight w:val="0"/>
      <w:marTop w:val="0"/>
      <w:marBottom w:val="0"/>
      <w:divBdr>
        <w:top w:val="none" w:sz="0" w:space="0" w:color="auto"/>
        <w:left w:val="none" w:sz="0" w:space="0" w:color="auto"/>
        <w:bottom w:val="none" w:sz="0" w:space="0" w:color="auto"/>
        <w:right w:val="none" w:sz="0" w:space="0" w:color="auto"/>
      </w:divBdr>
    </w:div>
    <w:div w:id="1851989156">
      <w:bodyDiv w:val="1"/>
      <w:marLeft w:val="0"/>
      <w:marRight w:val="0"/>
      <w:marTop w:val="0"/>
      <w:marBottom w:val="0"/>
      <w:divBdr>
        <w:top w:val="none" w:sz="0" w:space="0" w:color="auto"/>
        <w:left w:val="none" w:sz="0" w:space="0" w:color="auto"/>
        <w:bottom w:val="none" w:sz="0" w:space="0" w:color="auto"/>
        <w:right w:val="none" w:sz="0" w:space="0" w:color="auto"/>
      </w:divBdr>
    </w:div>
    <w:div w:id="1858696158">
      <w:bodyDiv w:val="1"/>
      <w:marLeft w:val="0"/>
      <w:marRight w:val="0"/>
      <w:marTop w:val="0"/>
      <w:marBottom w:val="0"/>
      <w:divBdr>
        <w:top w:val="none" w:sz="0" w:space="0" w:color="auto"/>
        <w:left w:val="none" w:sz="0" w:space="0" w:color="auto"/>
        <w:bottom w:val="none" w:sz="0" w:space="0" w:color="auto"/>
        <w:right w:val="none" w:sz="0" w:space="0" w:color="auto"/>
      </w:divBdr>
    </w:div>
    <w:div w:id="2081705885">
      <w:bodyDiv w:val="1"/>
      <w:marLeft w:val="0"/>
      <w:marRight w:val="0"/>
      <w:marTop w:val="0"/>
      <w:marBottom w:val="0"/>
      <w:divBdr>
        <w:top w:val="none" w:sz="0" w:space="0" w:color="auto"/>
        <w:left w:val="none" w:sz="0" w:space="0" w:color="auto"/>
        <w:bottom w:val="none" w:sz="0" w:space="0" w:color="auto"/>
        <w:right w:val="none" w:sz="0" w:space="0" w:color="auto"/>
      </w:divBdr>
    </w:div>
    <w:div w:id="208830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chem21.info/info/171722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ocs.cntd.ru/document/1200004505"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eader" Target="header2.xml"/><Relationship Id="rId19" Type="http://schemas.openxmlformats.org/officeDocument/2006/relationships/hyperlink" Target="http://chem21.info/info/169325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45C02-0DF6-4BF1-B2A3-7D2EDA956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7013</Words>
  <Characters>39978</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a.baltabaev</dc:creator>
  <cp:lastModifiedBy>Пирматов Аскар Эшмуратович</cp:lastModifiedBy>
  <cp:revision>5</cp:revision>
  <cp:lastPrinted>2019-01-30T10:22:00Z</cp:lastPrinted>
  <dcterms:created xsi:type="dcterms:W3CDTF">2020-04-30T13:43:00Z</dcterms:created>
  <dcterms:modified xsi:type="dcterms:W3CDTF">2020-05-11T10:44:00Z</dcterms:modified>
</cp:coreProperties>
</file>