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1" w:name="SUB79700"/>
      <w:bookmarkEnd w:id="1"/>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w:t>
      </w:r>
      <w:r w:rsidR="00573233" w:rsidRPr="00E5158C">
        <w:rPr>
          <w:rFonts w:ascii="Times New Roman" w:hAnsi="Times New Roman"/>
          <w:sz w:val="24"/>
          <w:szCs w:val="24"/>
          <w:lang w:val="kk-KZ"/>
        </w:rPr>
        <w:lastRenderedPageBreak/>
        <w:t xml:space="preserve">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lastRenderedPageBreak/>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lastRenderedPageBreak/>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 xml:space="preserve">керек. Мердігер/Орындаушы өз персоналын 50 </w:t>
      </w:r>
      <w:r w:rsidRPr="000B0229">
        <w:rPr>
          <w:rStyle w:val="y2iqfc"/>
          <w:rFonts w:ascii="Times New Roman" w:hAnsi="Times New Roman"/>
          <w:sz w:val="24"/>
          <w:szCs w:val="24"/>
          <w:lang w:val="kk-KZ"/>
        </w:rPr>
        <w:lastRenderedPageBreak/>
        <w:t>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lastRenderedPageBreak/>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lastRenderedPageBreak/>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lastRenderedPageBreak/>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lastRenderedPageBreak/>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lastRenderedPageBreak/>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w:t>
      </w:r>
      <w:r w:rsidR="000B2406">
        <w:rPr>
          <w:rFonts w:ascii="Times New Roman" w:hAnsi="Times New Roman"/>
          <w:sz w:val="24"/>
          <w:szCs w:val="24"/>
          <w:lang w:val="kk-KZ"/>
        </w:rPr>
        <w:lastRenderedPageBreak/>
        <w:t>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w:t>
      </w:r>
      <w:r w:rsidR="008E3E28" w:rsidRPr="00212FFD">
        <w:rPr>
          <w:rFonts w:ascii="Times New Roman" w:hAnsi="Times New Roman"/>
          <w:sz w:val="24"/>
          <w:szCs w:val="24"/>
          <w:lang w:val="kk-KZ"/>
        </w:rPr>
        <w:lastRenderedPageBreak/>
        <w:t>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lastRenderedPageBreak/>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2"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2"/>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3"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w:t>
      </w:r>
      <w:r w:rsidR="000D11F2">
        <w:rPr>
          <w:rFonts w:ascii="Times New Roman" w:hAnsi="Times New Roman"/>
          <w:sz w:val="24"/>
          <w:szCs w:val="24"/>
          <w:lang w:val="kk-KZ"/>
        </w:rPr>
        <w:lastRenderedPageBreak/>
        <w:t xml:space="preserve">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4" w:name="bookmark4"/>
      <w:bookmarkEnd w:id="3"/>
      <w:r w:rsidRPr="00BE6A02">
        <w:rPr>
          <w:rFonts w:ascii="Times New Roman" w:hAnsi="Times New Roman" w:cs="Times New Roman"/>
          <w:sz w:val="24"/>
          <w:szCs w:val="24"/>
          <w:lang w:val="kk-KZ"/>
        </w:rPr>
        <w:t xml:space="preserve">9 </w:t>
      </w:r>
      <w:bookmarkEnd w:id="4"/>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қосалқы </w:t>
      </w:r>
      <w:r w:rsidR="00B7429D" w:rsidRPr="00FB45ED">
        <w:rPr>
          <w:rFonts w:ascii="Times New Roman" w:hAnsi="Times New Roman"/>
          <w:sz w:val="24"/>
          <w:szCs w:val="24"/>
          <w:lang w:val="kk-KZ"/>
        </w:rPr>
        <w:lastRenderedPageBreak/>
        <w:t>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lastRenderedPageBreak/>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lastRenderedPageBreak/>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lastRenderedPageBreak/>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lastRenderedPageBreak/>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lastRenderedPageBreak/>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xml:space="preserve">, технологиялық </w:t>
            </w:r>
            <w:r w:rsidRPr="005773C3">
              <w:rPr>
                <w:rStyle w:val="jlqj4b"/>
              </w:rPr>
              <w:lastRenderedPageBreak/>
              <w:t>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lastRenderedPageBreak/>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lastRenderedPageBreak/>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w:t>
            </w:r>
            <w:r w:rsidRPr="005773C3">
              <w:rPr>
                <w:rStyle w:val="jlqj4b"/>
              </w:rPr>
              <w:lastRenderedPageBreak/>
              <w:t>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lastRenderedPageBreak/>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 xml:space="preserve">арды немесе </w:t>
      </w:r>
      <w:r w:rsidRPr="00497D3A">
        <w:rPr>
          <w:lang w:val="kk-KZ"/>
        </w:rPr>
        <w:lastRenderedPageBreak/>
        <w:t>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lastRenderedPageBreak/>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bookmarkStart w:id="5" w:name="_GoBack"/>
      <w:bookmarkEnd w:id="5"/>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A0" w:rsidRDefault="00630DA0">
      <w:r>
        <w:separator/>
      </w:r>
    </w:p>
  </w:endnote>
  <w:endnote w:type="continuationSeparator" w:id="0">
    <w:p w:rsidR="00630DA0" w:rsidRDefault="006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B06B8C">
      <w:rPr>
        <w:noProof/>
      </w:rPr>
      <w:t>21</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A0" w:rsidRDefault="00630DA0">
      <w:r>
        <w:separator/>
      </w:r>
    </w:p>
  </w:footnote>
  <w:footnote w:type="continuationSeparator" w:id="0">
    <w:p w:rsidR="00630DA0" w:rsidRDefault="00630DA0">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FD8E"/>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29BB-1F52-4C24-AAA1-02830250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14815</Words>
  <Characters>84449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Кудайгельдинова Занида Бопиевна</cp:lastModifiedBy>
  <cp:revision>5</cp:revision>
  <dcterms:created xsi:type="dcterms:W3CDTF">2023-05-18T10:43:00Z</dcterms:created>
  <dcterms:modified xsi:type="dcterms:W3CDTF">2023-05-22T10:04:00Z</dcterms:modified>
</cp:coreProperties>
</file>