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01/1103 от 16.06.2020</w:t>
      </w:r>
    </w:p>
    <w:p w:rsidR="001369D6" w:rsidRDefault="001369D6" w:rsidP="001369D6">
      <w:pPr>
        <w:rPr>
          <w:rFonts w:ascii="Times New Roman" w:hAnsi="Times New Roman"/>
          <w:b/>
          <w:sz w:val="24"/>
        </w:rPr>
      </w:pPr>
      <w:r>
        <w:rPr>
          <w:rFonts w:ascii="Times New Roman" w:hAnsi="Times New Roman"/>
          <w:b/>
          <w:noProof/>
          <w:sz w:val="24"/>
        </w:rPr>
        <w:t xml:space="preserve">                                                                                                   «</w:t>
      </w:r>
      <w:r>
        <w:rPr>
          <w:rFonts w:ascii="Times New Roman" w:hAnsi="Times New Roman"/>
          <w:b/>
          <w:sz w:val="24"/>
        </w:rPr>
        <w:t>У</w:t>
      </w:r>
      <w:r>
        <w:rPr>
          <w:rFonts w:ascii="Times New Roman" w:hAnsi="Times New Roman"/>
          <w:b/>
          <w:sz w:val="24"/>
        </w:rPr>
        <w:t>Т</w:t>
      </w:r>
      <w:r>
        <w:rPr>
          <w:rFonts w:ascii="Times New Roman" w:hAnsi="Times New Roman"/>
          <w:b/>
          <w:sz w:val="24"/>
        </w:rPr>
        <w:t>ВЕРЖДАЮ»</w:t>
      </w:r>
    </w:p>
    <w:p w:rsidR="001369D6" w:rsidRDefault="001369D6" w:rsidP="001369D6">
      <w:pPr>
        <w:ind w:left="5954"/>
        <w:rPr>
          <w:rFonts w:ascii="Times New Roman" w:hAnsi="Times New Roman"/>
          <w:b/>
          <w:sz w:val="24"/>
        </w:rPr>
      </w:pPr>
      <w:r>
        <w:rPr>
          <w:rFonts w:ascii="Times New Roman" w:hAnsi="Times New Roman"/>
          <w:b/>
          <w:sz w:val="24"/>
        </w:rPr>
        <w:t>Генеральный дире</w:t>
      </w:r>
      <w:r>
        <w:rPr>
          <w:rFonts w:ascii="Times New Roman" w:hAnsi="Times New Roman"/>
          <w:b/>
          <w:sz w:val="24"/>
        </w:rPr>
        <w:t>к</w:t>
      </w:r>
      <w:r>
        <w:rPr>
          <w:rFonts w:ascii="Times New Roman" w:hAnsi="Times New Roman"/>
          <w:b/>
          <w:sz w:val="24"/>
        </w:rPr>
        <w:t>тор</w:t>
      </w:r>
    </w:p>
    <w:p w:rsidR="001369D6" w:rsidRDefault="001369D6" w:rsidP="001369D6">
      <w:pPr>
        <w:ind w:left="5954"/>
        <w:rPr>
          <w:rFonts w:ascii="Times New Roman" w:hAnsi="Times New Roman"/>
          <w:b/>
          <w:sz w:val="24"/>
        </w:rPr>
      </w:pPr>
      <w:r>
        <w:rPr>
          <w:rFonts w:ascii="Times New Roman" w:hAnsi="Times New Roman"/>
          <w:b/>
          <w:sz w:val="24"/>
        </w:rPr>
        <w:t>ТОО «ДП «ОРТАЛЫК»</w:t>
      </w:r>
    </w:p>
    <w:p w:rsidR="001369D6" w:rsidRPr="003D2FD2" w:rsidRDefault="001369D6" w:rsidP="001369D6">
      <w:pPr>
        <w:spacing w:before="120" w:after="120"/>
        <w:ind w:left="5954"/>
        <w:rPr>
          <w:rFonts w:ascii="Times New Roman" w:hAnsi="Times New Roman"/>
          <w:b/>
          <w:sz w:val="24"/>
          <w:lang w:val="kk-KZ"/>
        </w:rPr>
      </w:pPr>
      <w:r>
        <w:rPr>
          <w:rFonts w:ascii="Times New Roman" w:hAnsi="Times New Roman"/>
          <w:b/>
          <w:sz w:val="24"/>
        </w:rPr>
        <w:t>___________Маркенбаев Ж.Д.</w:t>
      </w:r>
    </w:p>
    <w:p w:rsidR="001369D6" w:rsidRDefault="001369D6" w:rsidP="001369D6">
      <w:pPr>
        <w:ind w:left="5954"/>
        <w:rPr>
          <w:rFonts w:ascii="Times New Roman" w:hAnsi="Times New Roman"/>
          <w:b/>
          <w:sz w:val="24"/>
        </w:rPr>
      </w:pPr>
      <w:r>
        <w:rPr>
          <w:rFonts w:ascii="Times New Roman" w:hAnsi="Times New Roman"/>
          <w:b/>
          <w:sz w:val="24"/>
        </w:rPr>
        <w:t xml:space="preserve"> «_____» ____________ 2020 г.</w:t>
      </w:r>
    </w:p>
    <w:p w:rsidR="001369D6" w:rsidRDefault="001369D6" w:rsidP="001369D6">
      <w:pPr>
        <w:jc w:val="right"/>
        <w:rPr>
          <w:rFonts w:ascii="Times New Roman" w:hAnsi="Times New Roman"/>
          <w:b/>
          <w:sz w:val="24"/>
        </w:rPr>
      </w:pPr>
    </w:p>
    <w:p w:rsidR="001369D6" w:rsidRDefault="001369D6" w:rsidP="001369D6">
      <w:pPr>
        <w:jc w:val="center"/>
        <w:rPr>
          <w:rFonts w:ascii="Times New Roman" w:hAnsi="Times New Roman"/>
          <w:b/>
          <w:bCs/>
          <w:szCs w:val="28"/>
        </w:rPr>
      </w:pPr>
    </w:p>
    <w:p w:rsidR="001369D6" w:rsidRDefault="001369D6" w:rsidP="001369D6">
      <w:pPr>
        <w:jc w:val="center"/>
        <w:rPr>
          <w:rFonts w:ascii="Times New Roman" w:hAnsi="Times New Roman"/>
          <w:b/>
          <w:bCs/>
          <w:szCs w:val="28"/>
        </w:rPr>
      </w:pPr>
    </w:p>
    <w:p w:rsidR="001369D6" w:rsidRPr="007541FE" w:rsidRDefault="001369D6" w:rsidP="001369D6">
      <w:pPr>
        <w:jc w:val="center"/>
        <w:rPr>
          <w:rFonts w:ascii="Times New Roman" w:hAnsi="Times New Roman"/>
          <w:b/>
          <w:bCs/>
          <w:szCs w:val="28"/>
        </w:rPr>
      </w:pPr>
      <w:r w:rsidRPr="00ED4A19">
        <w:rPr>
          <w:rFonts w:ascii="Times New Roman" w:hAnsi="Times New Roman"/>
          <w:b/>
          <w:bCs/>
          <w:szCs w:val="28"/>
        </w:rPr>
        <w:t>ВРЕМЕННОЕ ПОЛОЖЕНИЕ</w:t>
      </w:r>
    </w:p>
    <w:p w:rsidR="001369D6" w:rsidRPr="004577DB" w:rsidRDefault="001369D6" w:rsidP="001369D6">
      <w:pPr>
        <w:widowControl w:val="0"/>
        <w:autoSpaceDE w:val="0"/>
        <w:autoSpaceDN w:val="0"/>
        <w:adjustRightInd w:val="0"/>
        <w:jc w:val="center"/>
        <w:outlineLvl w:val="0"/>
        <w:rPr>
          <w:rFonts w:ascii="Times New Roman" w:hAnsi="Times New Roman"/>
          <w:b/>
          <w:bCs/>
          <w:sz w:val="16"/>
          <w:szCs w:val="16"/>
        </w:rPr>
      </w:pPr>
    </w:p>
    <w:p w:rsidR="001369D6" w:rsidRDefault="001369D6" w:rsidP="001369D6">
      <w:pPr>
        <w:widowControl w:val="0"/>
        <w:autoSpaceDE w:val="0"/>
        <w:autoSpaceDN w:val="0"/>
        <w:adjustRightInd w:val="0"/>
        <w:jc w:val="center"/>
        <w:outlineLvl w:val="0"/>
        <w:rPr>
          <w:rFonts w:ascii="Times New Roman" w:hAnsi="Times New Roman"/>
          <w:b/>
          <w:bCs/>
          <w:caps/>
          <w:sz w:val="24"/>
        </w:rPr>
      </w:pPr>
      <w:r w:rsidRPr="007541FE">
        <w:rPr>
          <w:rFonts w:ascii="Times New Roman" w:hAnsi="Times New Roman"/>
          <w:b/>
          <w:bCs/>
          <w:caps/>
          <w:sz w:val="24"/>
        </w:rPr>
        <w:t xml:space="preserve">требования </w:t>
      </w:r>
      <w:r>
        <w:rPr>
          <w:rFonts w:ascii="Times New Roman" w:hAnsi="Times New Roman"/>
          <w:b/>
          <w:bCs/>
          <w:caps/>
          <w:sz w:val="24"/>
        </w:rPr>
        <w:t xml:space="preserve">К ПОСЕТИТЕЛЯМ И </w:t>
      </w:r>
      <w:r w:rsidRPr="007541FE">
        <w:rPr>
          <w:rFonts w:ascii="Times New Roman" w:hAnsi="Times New Roman"/>
          <w:b/>
          <w:bCs/>
          <w:caps/>
          <w:sz w:val="24"/>
        </w:rPr>
        <w:t>ПОСТАВЩИКАМ ТОО «</w:t>
      </w:r>
      <w:r>
        <w:rPr>
          <w:rFonts w:ascii="Times New Roman" w:hAnsi="Times New Roman"/>
          <w:b/>
          <w:bCs/>
          <w:caps/>
          <w:sz w:val="24"/>
        </w:rPr>
        <w:t>ДП «ОРТАЛЫК</w:t>
      </w:r>
      <w:r w:rsidRPr="007541FE">
        <w:rPr>
          <w:rFonts w:ascii="Times New Roman" w:hAnsi="Times New Roman"/>
          <w:b/>
          <w:bCs/>
          <w:caps/>
          <w:sz w:val="24"/>
        </w:rPr>
        <w:t xml:space="preserve">» </w:t>
      </w:r>
      <w:r>
        <w:rPr>
          <w:rFonts w:ascii="Times New Roman" w:hAnsi="Times New Roman"/>
          <w:b/>
          <w:bCs/>
          <w:caps/>
          <w:sz w:val="24"/>
        </w:rPr>
        <w:t>По ПРЕДУПРЕЖДЕНИЮ</w:t>
      </w:r>
      <w:r w:rsidRPr="007541FE">
        <w:rPr>
          <w:rFonts w:ascii="Times New Roman" w:hAnsi="Times New Roman"/>
          <w:b/>
          <w:bCs/>
          <w:caps/>
          <w:sz w:val="24"/>
        </w:rPr>
        <w:t xml:space="preserve"> заражения и распространения коронавирусной инфекции «</w:t>
      </w:r>
      <w:r w:rsidRPr="007541FE">
        <w:rPr>
          <w:rFonts w:ascii="Times New Roman" w:hAnsi="Times New Roman"/>
          <w:b/>
          <w:bCs/>
          <w:caps/>
          <w:sz w:val="24"/>
          <w:lang w:val="en-US"/>
        </w:rPr>
        <w:t>covid</w:t>
      </w:r>
      <w:r w:rsidRPr="007541FE">
        <w:rPr>
          <w:rFonts w:ascii="Times New Roman" w:hAnsi="Times New Roman"/>
          <w:b/>
          <w:bCs/>
          <w:caps/>
          <w:sz w:val="24"/>
        </w:rPr>
        <w:t>-19» на территории ОБЪЕКТОВ</w:t>
      </w:r>
    </w:p>
    <w:p w:rsidR="001369D6" w:rsidRPr="007541FE" w:rsidRDefault="001369D6" w:rsidP="001369D6">
      <w:pPr>
        <w:widowControl w:val="0"/>
        <w:autoSpaceDE w:val="0"/>
        <w:autoSpaceDN w:val="0"/>
        <w:adjustRightInd w:val="0"/>
        <w:jc w:val="center"/>
        <w:outlineLvl w:val="0"/>
        <w:rPr>
          <w:rFonts w:ascii="Times New Roman" w:hAnsi="Times New Roman"/>
          <w:b/>
          <w:bCs/>
          <w:caps/>
          <w:sz w:val="24"/>
        </w:rPr>
      </w:pPr>
      <w:r w:rsidRPr="007541FE">
        <w:rPr>
          <w:rFonts w:ascii="Times New Roman" w:hAnsi="Times New Roman"/>
          <w:b/>
          <w:bCs/>
          <w:caps/>
          <w:sz w:val="24"/>
        </w:rPr>
        <w:t xml:space="preserve"> </w:t>
      </w:r>
      <w:r>
        <w:rPr>
          <w:rFonts w:ascii="Times New Roman" w:hAnsi="Times New Roman"/>
          <w:b/>
          <w:bCs/>
          <w:caps/>
          <w:sz w:val="24"/>
        </w:rPr>
        <w:t>ПРЕДПРИЯТИЯ</w:t>
      </w:r>
    </w:p>
    <w:p w:rsidR="001369D6" w:rsidRDefault="001369D6" w:rsidP="001369D6">
      <w:pPr>
        <w:suppressAutoHyphens/>
        <w:jc w:val="center"/>
        <w:rPr>
          <w:rFonts w:ascii="Times New Roman" w:hAnsi="Times New Roman"/>
          <w:b/>
          <w:bCs/>
          <w:cap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850"/>
        <w:gridCol w:w="1117"/>
        <w:gridCol w:w="1685"/>
        <w:gridCol w:w="1016"/>
        <w:gridCol w:w="1711"/>
        <w:gridCol w:w="1417"/>
        <w:gridCol w:w="1276"/>
      </w:tblGrid>
      <w:tr w:rsidR="001369D6" w:rsidRPr="00001D6F" w:rsidTr="00351E96">
        <w:trPr>
          <w:cantSplit/>
          <w:trHeight w:val="272"/>
        </w:trPr>
        <w:tc>
          <w:tcPr>
            <w:tcW w:w="9639" w:type="dxa"/>
            <w:gridSpan w:val="8"/>
            <w:tcBorders>
              <w:top w:val="double" w:sz="4" w:space="0" w:color="auto"/>
              <w:left w:val="double" w:sz="4" w:space="0" w:color="auto"/>
              <w:bottom w:val="nil"/>
              <w:right w:val="double" w:sz="4" w:space="0" w:color="auto"/>
            </w:tcBorders>
            <w:vAlign w:val="center"/>
          </w:tcPr>
          <w:p w:rsidR="001369D6" w:rsidRPr="00191677" w:rsidRDefault="001369D6" w:rsidP="00351E96">
            <w:pPr>
              <w:pStyle w:val="a5"/>
              <w:spacing w:after="0"/>
              <w:rPr>
                <w:rFonts w:ascii="Times New Roman" w:hAnsi="Times New Roman"/>
              </w:rPr>
            </w:pPr>
            <w:r w:rsidRPr="00191677">
              <w:rPr>
                <w:rFonts w:ascii="Times New Roman" w:hAnsi="Times New Roman"/>
              </w:rPr>
              <w:t>Регистрации изменений</w:t>
            </w:r>
          </w:p>
        </w:tc>
      </w:tr>
      <w:tr w:rsidR="001369D6" w:rsidRPr="00001D6F" w:rsidTr="00351E96">
        <w:trPr>
          <w:cantSplit/>
          <w:trHeight w:val="383"/>
        </w:trPr>
        <w:tc>
          <w:tcPr>
            <w:tcW w:w="567" w:type="dxa"/>
            <w:tcBorders>
              <w:top w:val="double" w:sz="4" w:space="0" w:color="auto"/>
              <w:left w:val="double" w:sz="4" w:space="0" w:color="auto"/>
              <w:bottom w:val="nil"/>
              <w:right w:val="double" w:sz="4" w:space="0" w:color="auto"/>
            </w:tcBorders>
            <w:vAlign w:val="center"/>
          </w:tcPr>
          <w:p w:rsidR="001369D6" w:rsidRPr="00191677" w:rsidRDefault="001369D6" w:rsidP="00351E96">
            <w:pPr>
              <w:pStyle w:val="a5"/>
              <w:spacing w:after="0"/>
              <w:rPr>
                <w:rFonts w:ascii="Times New Roman" w:hAnsi="Times New Roman"/>
                <w:kern w:val="32"/>
              </w:rPr>
            </w:pP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r w:rsidRPr="00191677">
              <w:rPr>
                <w:rFonts w:ascii="Times New Roman" w:hAnsi="Times New Roman"/>
              </w:rPr>
              <w:t>№ и</w:t>
            </w:r>
            <w:r w:rsidRPr="00191677">
              <w:rPr>
                <w:rFonts w:ascii="Times New Roman" w:hAnsi="Times New Roman"/>
              </w:rPr>
              <w:t>з</w:t>
            </w:r>
            <w:r w:rsidRPr="00191677">
              <w:rPr>
                <w:rFonts w:ascii="Times New Roman" w:hAnsi="Times New Roman"/>
              </w:rPr>
              <w:t>мен.</w:t>
            </w:r>
          </w:p>
        </w:tc>
        <w:tc>
          <w:tcPr>
            <w:tcW w:w="5529" w:type="dxa"/>
            <w:gridSpan w:val="4"/>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r w:rsidRPr="00191677">
              <w:rPr>
                <w:rFonts w:ascii="Times New Roman" w:hAnsi="Times New Roman"/>
              </w:rPr>
              <w:t>Номера листов</w:t>
            </w:r>
          </w:p>
        </w:tc>
        <w:tc>
          <w:tcPr>
            <w:tcW w:w="1417" w:type="dxa"/>
            <w:vMerge w:val="restart"/>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r w:rsidRPr="00191677">
              <w:rPr>
                <w:rFonts w:ascii="Times New Roman" w:hAnsi="Times New Roman"/>
              </w:rPr>
              <w:t>Подпись</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r w:rsidRPr="00191677">
              <w:rPr>
                <w:rFonts w:ascii="Times New Roman" w:hAnsi="Times New Roman"/>
              </w:rPr>
              <w:t xml:space="preserve">Дата </w:t>
            </w:r>
          </w:p>
        </w:tc>
      </w:tr>
      <w:tr w:rsidR="001369D6" w:rsidRPr="00001D6F" w:rsidTr="00351E96">
        <w:trPr>
          <w:cantSplit/>
          <w:trHeight w:val="840"/>
        </w:trPr>
        <w:tc>
          <w:tcPr>
            <w:tcW w:w="567" w:type="dxa"/>
            <w:tcBorders>
              <w:top w:val="nil"/>
              <w:left w:val="double" w:sz="4" w:space="0" w:color="auto"/>
              <w:bottom w:val="double" w:sz="4" w:space="0" w:color="auto"/>
              <w:right w:val="double" w:sz="4" w:space="0" w:color="auto"/>
            </w:tcBorders>
          </w:tcPr>
          <w:p w:rsidR="001369D6" w:rsidRPr="00191677" w:rsidRDefault="001369D6" w:rsidP="00351E96">
            <w:pPr>
              <w:pStyle w:val="a5"/>
              <w:spacing w:after="0"/>
              <w:rPr>
                <w:rFonts w:ascii="Times New Roman" w:hAnsi="Times New Roman"/>
              </w:rPr>
            </w:pPr>
            <w:r w:rsidRPr="00191677">
              <w:rPr>
                <w:rFonts w:ascii="Times New Roman" w:hAnsi="Times New Roman"/>
              </w:rPr>
              <w:t>№</w:t>
            </w:r>
          </w:p>
          <w:p w:rsidR="001369D6" w:rsidRPr="00191677" w:rsidRDefault="001369D6" w:rsidP="00351E96">
            <w:pPr>
              <w:pStyle w:val="a5"/>
              <w:spacing w:after="0"/>
              <w:rPr>
                <w:rFonts w:ascii="Times New Roman" w:hAnsi="Times New Roman"/>
                <w:kern w:val="32"/>
              </w:rPr>
            </w:pPr>
            <w:r w:rsidRPr="00191677">
              <w:rPr>
                <w:rFonts w:ascii="Times New Roman" w:hAnsi="Times New Roman"/>
              </w:rPr>
              <w:t xml:space="preserve"> п/п</w:t>
            </w:r>
          </w:p>
        </w:tc>
        <w:tc>
          <w:tcPr>
            <w:tcW w:w="850" w:type="dxa"/>
            <w:vMerge/>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p>
        </w:tc>
        <w:tc>
          <w:tcPr>
            <w:tcW w:w="1117" w:type="dxa"/>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r w:rsidRPr="00191677">
              <w:rPr>
                <w:rFonts w:ascii="Times New Roman" w:hAnsi="Times New Roman"/>
              </w:rPr>
              <w:t>Изм</w:t>
            </w:r>
            <w:r w:rsidRPr="00191677">
              <w:rPr>
                <w:rFonts w:ascii="Times New Roman" w:hAnsi="Times New Roman"/>
              </w:rPr>
              <w:t>е</w:t>
            </w:r>
            <w:r w:rsidRPr="00191677">
              <w:rPr>
                <w:rFonts w:ascii="Times New Roman" w:hAnsi="Times New Roman"/>
              </w:rPr>
              <w:t>ненных</w:t>
            </w:r>
          </w:p>
        </w:tc>
        <w:tc>
          <w:tcPr>
            <w:tcW w:w="1685" w:type="dxa"/>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r w:rsidRPr="00191677">
              <w:rPr>
                <w:rFonts w:ascii="Times New Roman" w:hAnsi="Times New Roman"/>
              </w:rPr>
              <w:t>Замене</w:t>
            </w:r>
            <w:r w:rsidRPr="00191677">
              <w:rPr>
                <w:rFonts w:ascii="Times New Roman" w:hAnsi="Times New Roman"/>
              </w:rPr>
              <w:t>н</w:t>
            </w:r>
            <w:r w:rsidRPr="00191677">
              <w:rPr>
                <w:rFonts w:ascii="Times New Roman" w:hAnsi="Times New Roman"/>
              </w:rPr>
              <w:t>ных</w:t>
            </w:r>
          </w:p>
        </w:tc>
        <w:tc>
          <w:tcPr>
            <w:tcW w:w="1016" w:type="dxa"/>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r w:rsidRPr="00191677">
              <w:rPr>
                <w:rFonts w:ascii="Times New Roman" w:hAnsi="Times New Roman"/>
              </w:rPr>
              <w:t>Н</w:t>
            </w:r>
            <w:r w:rsidRPr="00191677">
              <w:rPr>
                <w:rFonts w:ascii="Times New Roman" w:hAnsi="Times New Roman"/>
              </w:rPr>
              <w:t>о</w:t>
            </w:r>
            <w:r w:rsidRPr="00191677">
              <w:rPr>
                <w:rFonts w:ascii="Times New Roman" w:hAnsi="Times New Roman"/>
              </w:rPr>
              <w:t>вых</w:t>
            </w:r>
          </w:p>
        </w:tc>
        <w:tc>
          <w:tcPr>
            <w:tcW w:w="1711" w:type="dxa"/>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r w:rsidRPr="00191677">
              <w:rPr>
                <w:rFonts w:ascii="Times New Roman" w:hAnsi="Times New Roman"/>
              </w:rPr>
              <w:t>Аннулир</w:t>
            </w:r>
            <w:r w:rsidRPr="00191677">
              <w:rPr>
                <w:rFonts w:ascii="Times New Roman" w:hAnsi="Times New Roman"/>
              </w:rPr>
              <w:t>о</w:t>
            </w:r>
            <w:r w:rsidRPr="00191677">
              <w:rPr>
                <w:rFonts w:ascii="Times New Roman" w:hAnsi="Times New Roman"/>
              </w:rPr>
              <w:t>ванных</w:t>
            </w:r>
          </w:p>
        </w:tc>
        <w:tc>
          <w:tcPr>
            <w:tcW w:w="1417" w:type="dxa"/>
            <w:vMerge/>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p>
        </w:tc>
        <w:tc>
          <w:tcPr>
            <w:tcW w:w="1276" w:type="dxa"/>
            <w:vMerge/>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p>
        </w:tc>
      </w:tr>
      <w:tr w:rsidR="001369D6" w:rsidRPr="00001D6F" w:rsidTr="00351E96">
        <w:trPr>
          <w:trHeight w:val="286"/>
        </w:trPr>
        <w:tc>
          <w:tcPr>
            <w:tcW w:w="567" w:type="dxa"/>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r w:rsidRPr="00191677">
              <w:rPr>
                <w:rFonts w:ascii="Times New Roman" w:hAnsi="Times New Roman"/>
              </w:rPr>
              <w:t>1</w:t>
            </w:r>
          </w:p>
        </w:tc>
        <w:tc>
          <w:tcPr>
            <w:tcW w:w="850" w:type="dxa"/>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r w:rsidRPr="00191677">
              <w:rPr>
                <w:rFonts w:ascii="Times New Roman" w:hAnsi="Times New Roman"/>
              </w:rPr>
              <w:t>2</w:t>
            </w:r>
          </w:p>
        </w:tc>
        <w:tc>
          <w:tcPr>
            <w:tcW w:w="1117" w:type="dxa"/>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r w:rsidRPr="00191677">
              <w:rPr>
                <w:rFonts w:ascii="Times New Roman" w:hAnsi="Times New Roman"/>
              </w:rPr>
              <w:t>3</w:t>
            </w:r>
          </w:p>
        </w:tc>
        <w:tc>
          <w:tcPr>
            <w:tcW w:w="1685" w:type="dxa"/>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r w:rsidRPr="00191677">
              <w:rPr>
                <w:rFonts w:ascii="Times New Roman" w:hAnsi="Times New Roman"/>
              </w:rPr>
              <w:t>4</w:t>
            </w:r>
          </w:p>
        </w:tc>
        <w:tc>
          <w:tcPr>
            <w:tcW w:w="1016" w:type="dxa"/>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r w:rsidRPr="00191677">
              <w:rPr>
                <w:rFonts w:ascii="Times New Roman" w:hAnsi="Times New Roman"/>
              </w:rPr>
              <w:t>5</w:t>
            </w:r>
          </w:p>
        </w:tc>
        <w:tc>
          <w:tcPr>
            <w:tcW w:w="1711" w:type="dxa"/>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r w:rsidRPr="00191677">
              <w:rPr>
                <w:rFonts w:ascii="Times New Roman" w:hAnsi="Times New Roman"/>
              </w:rPr>
              <w:t>6</w:t>
            </w:r>
          </w:p>
        </w:tc>
        <w:tc>
          <w:tcPr>
            <w:tcW w:w="1417" w:type="dxa"/>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r w:rsidRPr="00191677">
              <w:rPr>
                <w:rFonts w:ascii="Times New Roman" w:hAnsi="Times New Roman"/>
              </w:rPr>
              <w:t>7</w:t>
            </w:r>
          </w:p>
        </w:tc>
        <w:tc>
          <w:tcPr>
            <w:tcW w:w="1276" w:type="dxa"/>
            <w:tcBorders>
              <w:top w:val="double" w:sz="4" w:space="0" w:color="auto"/>
              <w:left w:val="double" w:sz="4" w:space="0" w:color="auto"/>
              <w:bottom w:val="double" w:sz="4" w:space="0" w:color="auto"/>
              <w:right w:val="double" w:sz="4" w:space="0" w:color="auto"/>
            </w:tcBorders>
            <w:vAlign w:val="center"/>
          </w:tcPr>
          <w:p w:rsidR="001369D6" w:rsidRPr="00191677" w:rsidRDefault="001369D6" w:rsidP="00351E96">
            <w:pPr>
              <w:pStyle w:val="a5"/>
              <w:spacing w:after="0"/>
              <w:rPr>
                <w:rFonts w:ascii="Times New Roman" w:hAnsi="Times New Roman"/>
                <w:kern w:val="32"/>
              </w:rPr>
            </w:pPr>
            <w:r w:rsidRPr="00191677">
              <w:rPr>
                <w:rFonts w:ascii="Times New Roman" w:hAnsi="Times New Roman"/>
              </w:rPr>
              <w:t>8</w:t>
            </w:r>
          </w:p>
        </w:tc>
      </w:tr>
      <w:tr w:rsidR="001369D6" w:rsidRPr="00001D6F" w:rsidTr="00351E96">
        <w:trPr>
          <w:cantSplit/>
          <w:trHeight w:val="270"/>
        </w:trPr>
        <w:tc>
          <w:tcPr>
            <w:tcW w:w="567" w:type="dxa"/>
            <w:tcBorders>
              <w:top w:val="double" w:sz="4" w:space="0" w:color="auto"/>
              <w:left w:val="double" w:sz="4" w:space="0" w:color="auto"/>
              <w:right w:val="double" w:sz="4" w:space="0" w:color="auto"/>
            </w:tcBorders>
          </w:tcPr>
          <w:p w:rsidR="001369D6" w:rsidRPr="00191677" w:rsidRDefault="001369D6" w:rsidP="00351E96">
            <w:pPr>
              <w:pStyle w:val="a5"/>
              <w:spacing w:after="0"/>
              <w:rPr>
                <w:rFonts w:ascii="Times New Roman" w:hAnsi="Times New Roman"/>
                <w:kern w:val="32"/>
              </w:rPr>
            </w:pPr>
            <w:r w:rsidRPr="00191677">
              <w:rPr>
                <w:rFonts w:ascii="Times New Roman" w:hAnsi="Times New Roman"/>
                <w:kern w:val="32"/>
              </w:rPr>
              <w:t>1</w:t>
            </w:r>
          </w:p>
        </w:tc>
        <w:tc>
          <w:tcPr>
            <w:tcW w:w="850" w:type="dxa"/>
            <w:tcBorders>
              <w:top w:val="double" w:sz="4" w:space="0" w:color="auto"/>
              <w:left w:val="double" w:sz="4" w:space="0" w:color="auto"/>
              <w:right w:val="double" w:sz="4" w:space="0" w:color="auto"/>
            </w:tcBorders>
          </w:tcPr>
          <w:p w:rsidR="001369D6" w:rsidRPr="00191677" w:rsidRDefault="001369D6" w:rsidP="00351E96">
            <w:pPr>
              <w:pStyle w:val="a5"/>
              <w:spacing w:after="0"/>
              <w:rPr>
                <w:rFonts w:ascii="Times New Roman" w:hAnsi="Times New Roman"/>
                <w:kern w:val="32"/>
              </w:rPr>
            </w:pPr>
          </w:p>
        </w:tc>
        <w:tc>
          <w:tcPr>
            <w:tcW w:w="1117" w:type="dxa"/>
            <w:tcBorders>
              <w:top w:val="double" w:sz="4" w:space="0" w:color="auto"/>
              <w:left w:val="double" w:sz="4" w:space="0" w:color="auto"/>
              <w:right w:val="double" w:sz="4" w:space="0" w:color="auto"/>
            </w:tcBorders>
          </w:tcPr>
          <w:p w:rsidR="001369D6" w:rsidRPr="00191677" w:rsidRDefault="001369D6" w:rsidP="00351E96">
            <w:pPr>
              <w:pStyle w:val="a5"/>
              <w:spacing w:after="0"/>
              <w:rPr>
                <w:rFonts w:ascii="Times New Roman" w:hAnsi="Times New Roman"/>
                <w:kern w:val="32"/>
              </w:rPr>
            </w:pPr>
          </w:p>
        </w:tc>
        <w:tc>
          <w:tcPr>
            <w:tcW w:w="1685" w:type="dxa"/>
            <w:tcBorders>
              <w:top w:val="double" w:sz="4" w:space="0" w:color="auto"/>
              <w:left w:val="double" w:sz="4" w:space="0" w:color="auto"/>
              <w:right w:val="double" w:sz="4" w:space="0" w:color="auto"/>
            </w:tcBorders>
          </w:tcPr>
          <w:p w:rsidR="001369D6" w:rsidRPr="00191677" w:rsidRDefault="001369D6" w:rsidP="00351E96">
            <w:pPr>
              <w:pStyle w:val="a5"/>
              <w:spacing w:after="0"/>
              <w:rPr>
                <w:rFonts w:ascii="Times New Roman" w:hAnsi="Times New Roman"/>
                <w:kern w:val="32"/>
              </w:rPr>
            </w:pPr>
          </w:p>
        </w:tc>
        <w:tc>
          <w:tcPr>
            <w:tcW w:w="1016" w:type="dxa"/>
            <w:tcBorders>
              <w:top w:val="double" w:sz="4" w:space="0" w:color="auto"/>
              <w:left w:val="double" w:sz="4" w:space="0" w:color="auto"/>
              <w:right w:val="double" w:sz="4" w:space="0" w:color="auto"/>
            </w:tcBorders>
          </w:tcPr>
          <w:p w:rsidR="001369D6" w:rsidRPr="00191677" w:rsidRDefault="001369D6" w:rsidP="00351E96">
            <w:pPr>
              <w:pStyle w:val="a5"/>
              <w:spacing w:after="0"/>
              <w:rPr>
                <w:rFonts w:ascii="Times New Roman" w:hAnsi="Times New Roman"/>
                <w:kern w:val="32"/>
              </w:rPr>
            </w:pPr>
          </w:p>
        </w:tc>
        <w:tc>
          <w:tcPr>
            <w:tcW w:w="1711" w:type="dxa"/>
            <w:tcBorders>
              <w:top w:val="double" w:sz="4" w:space="0" w:color="auto"/>
              <w:left w:val="double" w:sz="4" w:space="0" w:color="auto"/>
              <w:right w:val="double" w:sz="4" w:space="0" w:color="auto"/>
            </w:tcBorders>
          </w:tcPr>
          <w:p w:rsidR="001369D6" w:rsidRPr="00191677" w:rsidRDefault="001369D6" w:rsidP="00351E96">
            <w:pPr>
              <w:pStyle w:val="a5"/>
              <w:spacing w:after="0"/>
              <w:rPr>
                <w:rFonts w:ascii="Times New Roman" w:hAnsi="Times New Roman"/>
                <w:kern w:val="32"/>
              </w:rPr>
            </w:pPr>
          </w:p>
        </w:tc>
        <w:tc>
          <w:tcPr>
            <w:tcW w:w="1417" w:type="dxa"/>
            <w:tcBorders>
              <w:top w:val="double" w:sz="4" w:space="0" w:color="auto"/>
              <w:left w:val="double" w:sz="4" w:space="0" w:color="auto"/>
              <w:right w:val="double" w:sz="4" w:space="0" w:color="auto"/>
            </w:tcBorders>
          </w:tcPr>
          <w:p w:rsidR="001369D6" w:rsidRPr="00191677" w:rsidRDefault="001369D6" w:rsidP="00351E96">
            <w:pPr>
              <w:pStyle w:val="a5"/>
              <w:spacing w:after="0"/>
              <w:rPr>
                <w:rFonts w:ascii="Times New Roman" w:hAnsi="Times New Roman"/>
                <w:kern w:val="32"/>
              </w:rPr>
            </w:pPr>
          </w:p>
        </w:tc>
        <w:tc>
          <w:tcPr>
            <w:tcW w:w="1276" w:type="dxa"/>
            <w:tcBorders>
              <w:top w:val="double" w:sz="4" w:space="0" w:color="auto"/>
              <w:left w:val="double" w:sz="4" w:space="0" w:color="auto"/>
              <w:right w:val="double" w:sz="4" w:space="0" w:color="auto"/>
            </w:tcBorders>
          </w:tcPr>
          <w:p w:rsidR="001369D6" w:rsidRPr="00191677" w:rsidRDefault="001369D6" w:rsidP="00351E96">
            <w:pPr>
              <w:pStyle w:val="a5"/>
              <w:spacing w:after="0"/>
              <w:rPr>
                <w:rFonts w:ascii="Times New Roman" w:hAnsi="Times New Roman"/>
                <w:kern w:val="32"/>
              </w:rPr>
            </w:pPr>
          </w:p>
        </w:tc>
      </w:tr>
      <w:tr w:rsidR="001369D6" w:rsidRPr="00001D6F" w:rsidTr="00351E96">
        <w:trPr>
          <w:cantSplit/>
          <w:trHeight w:val="267"/>
        </w:trPr>
        <w:tc>
          <w:tcPr>
            <w:tcW w:w="567" w:type="dxa"/>
            <w:tcBorders>
              <w:left w:val="double" w:sz="4" w:space="0" w:color="auto"/>
              <w:right w:val="double" w:sz="4" w:space="0" w:color="auto"/>
            </w:tcBorders>
          </w:tcPr>
          <w:p w:rsidR="001369D6" w:rsidRPr="00191677" w:rsidRDefault="001369D6" w:rsidP="00351E96">
            <w:pPr>
              <w:pStyle w:val="a5"/>
              <w:rPr>
                <w:rFonts w:ascii="Times New Roman" w:hAnsi="Times New Roman"/>
                <w:kern w:val="32"/>
              </w:rPr>
            </w:pPr>
            <w:r w:rsidRPr="00191677">
              <w:rPr>
                <w:rFonts w:ascii="Times New Roman" w:hAnsi="Times New Roman"/>
                <w:kern w:val="32"/>
              </w:rPr>
              <w:t>2</w:t>
            </w:r>
          </w:p>
        </w:tc>
        <w:tc>
          <w:tcPr>
            <w:tcW w:w="850" w:type="dxa"/>
            <w:tcBorders>
              <w:left w:val="double" w:sz="4" w:space="0" w:color="auto"/>
              <w:right w:val="double" w:sz="4" w:space="0" w:color="auto"/>
            </w:tcBorders>
          </w:tcPr>
          <w:p w:rsidR="001369D6" w:rsidRPr="00191677" w:rsidRDefault="001369D6" w:rsidP="00351E96">
            <w:pPr>
              <w:pStyle w:val="a5"/>
              <w:rPr>
                <w:rFonts w:ascii="Times New Roman" w:hAnsi="Times New Roman"/>
                <w:kern w:val="32"/>
              </w:rPr>
            </w:pPr>
          </w:p>
        </w:tc>
        <w:tc>
          <w:tcPr>
            <w:tcW w:w="1117" w:type="dxa"/>
            <w:tcBorders>
              <w:left w:val="double" w:sz="4" w:space="0" w:color="auto"/>
              <w:right w:val="double" w:sz="4" w:space="0" w:color="auto"/>
            </w:tcBorders>
          </w:tcPr>
          <w:p w:rsidR="001369D6" w:rsidRPr="00191677" w:rsidRDefault="001369D6" w:rsidP="00351E96">
            <w:pPr>
              <w:pStyle w:val="a5"/>
              <w:rPr>
                <w:rFonts w:ascii="Times New Roman" w:hAnsi="Times New Roman"/>
                <w:kern w:val="32"/>
              </w:rPr>
            </w:pPr>
          </w:p>
        </w:tc>
        <w:tc>
          <w:tcPr>
            <w:tcW w:w="1685" w:type="dxa"/>
            <w:tcBorders>
              <w:left w:val="double" w:sz="4" w:space="0" w:color="auto"/>
              <w:right w:val="double" w:sz="4" w:space="0" w:color="auto"/>
            </w:tcBorders>
          </w:tcPr>
          <w:p w:rsidR="001369D6" w:rsidRPr="00191677" w:rsidRDefault="001369D6" w:rsidP="00351E96">
            <w:pPr>
              <w:pStyle w:val="a5"/>
              <w:rPr>
                <w:rFonts w:ascii="Times New Roman" w:hAnsi="Times New Roman"/>
                <w:kern w:val="32"/>
              </w:rPr>
            </w:pPr>
          </w:p>
        </w:tc>
        <w:tc>
          <w:tcPr>
            <w:tcW w:w="1016" w:type="dxa"/>
            <w:tcBorders>
              <w:left w:val="double" w:sz="4" w:space="0" w:color="auto"/>
              <w:right w:val="double" w:sz="4" w:space="0" w:color="auto"/>
            </w:tcBorders>
          </w:tcPr>
          <w:p w:rsidR="001369D6" w:rsidRPr="00191677" w:rsidRDefault="001369D6" w:rsidP="00351E96">
            <w:pPr>
              <w:pStyle w:val="a5"/>
              <w:rPr>
                <w:rFonts w:ascii="Times New Roman" w:hAnsi="Times New Roman"/>
                <w:kern w:val="32"/>
              </w:rPr>
            </w:pPr>
          </w:p>
        </w:tc>
        <w:tc>
          <w:tcPr>
            <w:tcW w:w="1711" w:type="dxa"/>
            <w:tcBorders>
              <w:left w:val="double" w:sz="4" w:space="0" w:color="auto"/>
              <w:right w:val="double" w:sz="4" w:space="0" w:color="auto"/>
            </w:tcBorders>
          </w:tcPr>
          <w:p w:rsidR="001369D6" w:rsidRPr="00191677" w:rsidRDefault="001369D6" w:rsidP="00351E96">
            <w:pPr>
              <w:pStyle w:val="a5"/>
              <w:rPr>
                <w:rFonts w:ascii="Times New Roman" w:hAnsi="Times New Roman"/>
                <w:kern w:val="32"/>
              </w:rPr>
            </w:pPr>
          </w:p>
        </w:tc>
        <w:tc>
          <w:tcPr>
            <w:tcW w:w="1417" w:type="dxa"/>
            <w:tcBorders>
              <w:left w:val="double" w:sz="4" w:space="0" w:color="auto"/>
              <w:right w:val="double" w:sz="4" w:space="0" w:color="auto"/>
            </w:tcBorders>
          </w:tcPr>
          <w:p w:rsidR="001369D6" w:rsidRPr="00191677" w:rsidRDefault="001369D6" w:rsidP="00351E96">
            <w:pPr>
              <w:pStyle w:val="a5"/>
              <w:rPr>
                <w:rFonts w:ascii="Times New Roman" w:hAnsi="Times New Roman"/>
                <w:kern w:val="32"/>
              </w:rPr>
            </w:pPr>
          </w:p>
        </w:tc>
        <w:tc>
          <w:tcPr>
            <w:tcW w:w="1276" w:type="dxa"/>
            <w:tcBorders>
              <w:left w:val="double" w:sz="4" w:space="0" w:color="auto"/>
              <w:right w:val="double" w:sz="4" w:space="0" w:color="auto"/>
            </w:tcBorders>
          </w:tcPr>
          <w:p w:rsidR="001369D6" w:rsidRPr="00191677" w:rsidRDefault="001369D6" w:rsidP="00351E96">
            <w:pPr>
              <w:pStyle w:val="a5"/>
              <w:rPr>
                <w:rFonts w:ascii="Times New Roman" w:hAnsi="Times New Roman"/>
                <w:kern w:val="32"/>
              </w:rPr>
            </w:pPr>
          </w:p>
        </w:tc>
      </w:tr>
      <w:tr w:rsidR="001369D6" w:rsidRPr="00001D6F" w:rsidTr="00351E96">
        <w:trPr>
          <w:cantSplit/>
          <w:trHeight w:val="271"/>
        </w:trPr>
        <w:tc>
          <w:tcPr>
            <w:tcW w:w="567" w:type="dxa"/>
            <w:tcBorders>
              <w:left w:val="double" w:sz="4" w:space="0" w:color="auto"/>
              <w:right w:val="double" w:sz="4" w:space="0" w:color="auto"/>
            </w:tcBorders>
          </w:tcPr>
          <w:p w:rsidR="001369D6" w:rsidRPr="00191677" w:rsidRDefault="001369D6" w:rsidP="00351E96">
            <w:pPr>
              <w:pStyle w:val="a5"/>
              <w:rPr>
                <w:rFonts w:ascii="Times New Roman" w:hAnsi="Times New Roman"/>
                <w:kern w:val="32"/>
              </w:rPr>
            </w:pPr>
            <w:r w:rsidRPr="00191677">
              <w:rPr>
                <w:rFonts w:ascii="Times New Roman" w:hAnsi="Times New Roman"/>
                <w:kern w:val="32"/>
              </w:rPr>
              <w:t>3</w:t>
            </w:r>
          </w:p>
        </w:tc>
        <w:tc>
          <w:tcPr>
            <w:tcW w:w="850" w:type="dxa"/>
            <w:tcBorders>
              <w:left w:val="double" w:sz="4" w:space="0" w:color="auto"/>
              <w:right w:val="double" w:sz="4" w:space="0" w:color="auto"/>
            </w:tcBorders>
          </w:tcPr>
          <w:p w:rsidR="001369D6" w:rsidRPr="00191677" w:rsidRDefault="001369D6" w:rsidP="00351E96">
            <w:pPr>
              <w:pStyle w:val="a5"/>
              <w:rPr>
                <w:rFonts w:ascii="Times New Roman" w:hAnsi="Times New Roman"/>
                <w:kern w:val="32"/>
              </w:rPr>
            </w:pPr>
          </w:p>
        </w:tc>
        <w:tc>
          <w:tcPr>
            <w:tcW w:w="1117" w:type="dxa"/>
            <w:tcBorders>
              <w:left w:val="double" w:sz="4" w:space="0" w:color="auto"/>
              <w:right w:val="double" w:sz="4" w:space="0" w:color="auto"/>
            </w:tcBorders>
          </w:tcPr>
          <w:p w:rsidR="001369D6" w:rsidRPr="00191677" w:rsidRDefault="001369D6" w:rsidP="00351E96">
            <w:pPr>
              <w:pStyle w:val="a5"/>
              <w:rPr>
                <w:rFonts w:ascii="Times New Roman" w:hAnsi="Times New Roman"/>
                <w:kern w:val="32"/>
              </w:rPr>
            </w:pPr>
          </w:p>
        </w:tc>
        <w:tc>
          <w:tcPr>
            <w:tcW w:w="1685" w:type="dxa"/>
            <w:tcBorders>
              <w:left w:val="double" w:sz="4" w:space="0" w:color="auto"/>
              <w:right w:val="double" w:sz="4" w:space="0" w:color="auto"/>
            </w:tcBorders>
          </w:tcPr>
          <w:p w:rsidR="001369D6" w:rsidRPr="00191677" w:rsidRDefault="001369D6" w:rsidP="00351E96">
            <w:pPr>
              <w:pStyle w:val="a5"/>
              <w:rPr>
                <w:rFonts w:ascii="Times New Roman" w:hAnsi="Times New Roman"/>
                <w:kern w:val="32"/>
              </w:rPr>
            </w:pPr>
          </w:p>
        </w:tc>
        <w:tc>
          <w:tcPr>
            <w:tcW w:w="1016" w:type="dxa"/>
            <w:tcBorders>
              <w:left w:val="double" w:sz="4" w:space="0" w:color="auto"/>
              <w:right w:val="double" w:sz="4" w:space="0" w:color="auto"/>
            </w:tcBorders>
          </w:tcPr>
          <w:p w:rsidR="001369D6" w:rsidRPr="00191677" w:rsidRDefault="001369D6" w:rsidP="00351E96">
            <w:pPr>
              <w:pStyle w:val="a5"/>
              <w:rPr>
                <w:rFonts w:ascii="Times New Roman" w:hAnsi="Times New Roman"/>
                <w:kern w:val="32"/>
              </w:rPr>
            </w:pPr>
          </w:p>
        </w:tc>
        <w:tc>
          <w:tcPr>
            <w:tcW w:w="1711" w:type="dxa"/>
            <w:tcBorders>
              <w:left w:val="double" w:sz="4" w:space="0" w:color="auto"/>
              <w:right w:val="double" w:sz="4" w:space="0" w:color="auto"/>
            </w:tcBorders>
          </w:tcPr>
          <w:p w:rsidR="001369D6" w:rsidRPr="00191677" w:rsidRDefault="001369D6" w:rsidP="00351E96">
            <w:pPr>
              <w:pStyle w:val="a5"/>
              <w:rPr>
                <w:rFonts w:ascii="Times New Roman" w:hAnsi="Times New Roman"/>
                <w:kern w:val="32"/>
              </w:rPr>
            </w:pPr>
          </w:p>
        </w:tc>
        <w:tc>
          <w:tcPr>
            <w:tcW w:w="1417" w:type="dxa"/>
            <w:tcBorders>
              <w:left w:val="double" w:sz="4" w:space="0" w:color="auto"/>
              <w:right w:val="double" w:sz="4" w:space="0" w:color="auto"/>
            </w:tcBorders>
          </w:tcPr>
          <w:p w:rsidR="001369D6" w:rsidRPr="00191677" w:rsidRDefault="001369D6" w:rsidP="00351E96">
            <w:pPr>
              <w:pStyle w:val="a5"/>
              <w:rPr>
                <w:rFonts w:ascii="Times New Roman" w:hAnsi="Times New Roman"/>
                <w:kern w:val="32"/>
              </w:rPr>
            </w:pPr>
          </w:p>
        </w:tc>
        <w:tc>
          <w:tcPr>
            <w:tcW w:w="1276" w:type="dxa"/>
            <w:tcBorders>
              <w:left w:val="double" w:sz="4" w:space="0" w:color="auto"/>
              <w:right w:val="double" w:sz="4" w:space="0" w:color="auto"/>
            </w:tcBorders>
          </w:tcPr>
          <w:p w:rsidR="001369D6" w:rsidRPr="00191677" w:rsidRDefault="001369D6" w:rsidP="00351E96">
            <w:pPr>
              <w:pStyle w:val="a5"/>
              <w:rPr>
                <w:rFonts w:ascii="Times New Roman" w:hAnsi="Times New Roman"/>
                <w:kern w:val="32"/>
              </w:rPr>
            </w:pPr>
          </w:p>
        </w:tc>
      </w:tr>
    </w:tbl>
    <w:p w:rsidR="001369D6" w:rsidRDefault="001369D6" w:rsidP="001369D6">
      <w:pPr>
        <w:suppressAutoHyphens/>
        <w:jc w:val="center"/>
        <w:rPr>
          <w:rFonts w:ascii="Times New Roman" w:hAnsi="Times New Roman"/>
          <w:b/>
          <w:bCs/>
        </w:rPr>
      </w:pPr>
    </w:p>
    <w:p w:rsidR="001369D6" w:rsidRPr="005F3664" w:rsidRDefault="001369D6" w:rsidP="001369D6">
      <w:pPr>
        <w:suppressAutoHyphens/>
        <w:jc w:val="center"/>
        <w:rPr>
          <w:rFonts w:ascii="Times New Roman" w:hAnsi="Times New Roman"/>
          <w:b/>
          <w:bCs/>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2987"/>
        <w:gridCol w:w="3118"/>
        <w:gridCol w:w="1985"/>
      </w:tblGrid>
      <w:tr w:rsidR="001369D6" w:rsidRPr="0036752D" w:rsidTr="00351E96">
        <w:trPr>
          <w:trHeight w:val="253"/>
        </w:trPr>
        <w:tc>
          <w:tcPr>
            <w:tcW w:w="1550" w:type="dxa"/>
            <w:tcBorders>
              <w:top w:val="double" w:sz="4" w:space="0" w:color="auto"/>
              <w:left w:val="double" w:sz="4" w:space="0" w:color="auto"/>
              <w:bottom w:val="double" w:sz="4" w:space="0" w:color="auto"/>
              <w:right w:val="double" w:sz="4" w:space="0" w:color="auto"/>
            </w:tcBorders>
            <w:vAlign w:val="center"/>
            <w:hideMark/>
          </w:tcPr>
          <w:p w:rsidR="001369D6" w:rsidRPr="0036752D" w:rsidRDefault="001369D6" w:rsidP="00351E96">
            <w:pPr>
              <w:pStyle w:val="2"/>
              <w:rPr>
                <w:rFonts w:ascii="Times New Roman" w:hAnsi="Times New Roman"/>
                <w:sz w:val="24"/>
                <w:szCs w:val="24"/>
              </w:rPr>
            </w:pPr>
            <w:r w:rsidRPr="0036752D">
              <w:rPr>
                <w:rFonts w:ascii="Times New Roman" w:hAnsi="Times New Roman"/>
                <w:sz w:val="24"/>
                <w:szCs w:val="24"/>
              </w:rPr>
              <w:t>Согласовано</w:t>
            </w:r>
          </w:p>
        </w:tc>
        <w:tc>
          <w:tcPr>
            <w:tcW w:w="2987" w:type="dxa"/>
            <w:tcBorders>
              <w:top w:val="double" w:sz="4" w:space="0" w:color="auto"/>
              <w:left w:val="double" w:sz="4" w:space="0" w:color="auto"/>
              <w:bottom w:val="double" w:sz="4" w:space="0" w:color="auto"/>
              <w:right w:val="double" w:sz="4" w:space="0" w:color="auto"/>
            </w:tcBorders>
            <w:vAlign w:val="center"/>
          </w:tcPr>
          <w:p w:rsidR="001369D6" w:rsidRPr="0036752D" w:rsidRDefault="001369D6" w:rsidP="00351E96">
            <w:pPr>
              <w:pStyle w:val="2"/>
              <w:jc w:val="left"/>
              <w:rPr>
                <w:rFonts w:ascii="Times New Roman" w:hAnsi="Times New Roman"/>
                <w:sz w:val="24"/>
                <w:szCs w:val="24"/>
              </w:rPr>
            </w:pPr>
            <w:r w:rsidRPr="0036752D">
              <w:rPr>
                <w:rFonts w:ascii="Times New Roman" w:hAnsi="Times New Roman"/>
                <w:sz w:val="24"/>
                <w:szCs w:val="24"/>
              </w:rPr>
              <w:t xml:space="preserve">Заместитель Генерального директора по производственным вопросам </w:t>
            </w:r>
          </w:p>
        </w:tc>
        <w:tc>
          <w:tcPr>
            <w:tcW w:w="3118" w:type="dxa"/>
            <w:tcBorders>
              <w:top w:val="double" w:sz="4" w:space="0" w:color="auto"/>
              <w:left w:val="double" w:sz="4" w:space="0" w:color="auto"/>
              <w:bottom w:val="double" w:sz="4" w:space="0" w:color="auto"/>
              <w:right w:val="double" w:sz="4" w:space="0" w:color="auto"/>
            </w:tcBorders>
            <w:vAlign w:val="center"/>
            <w:hideMark/>
          </w:tcPr>
          <w:p w:rsidR="001369D6" w:rsidRPr="0036752D" w:rsidRDefault="001369D6" w:rsidP="00351E96">
            <w:pPr>
              <w:pStyle w:val="2"/>
              <w:jc w:val="left"/>
              <w:rPr>
                <w:rFonts w:ascii="Times New Roman" w:hAnsi="Times New Roman"/>
                <w:sz w:val="24"/>
                <w:szCs w:val="24"/>
              </w:rPr>
            </w:pPr>
            <w:r>
              <w:rPr>
                <w:rFonts w:ascii="Times New Roman" w:hAnsi="Times New Roman"/>
                <w:sz w:val="24"/>
                <w:szCs w:val="24"/>
              </w:rPr>
              <w:t>__________ Нуралиев Г.О.</w:t>
            </w:r>
          </w:p>
        </w:tc>
        <w:tc>
          <w:tcPr>
            <w:tcW w:w="1985" w:type="dxa"/>
            <w:tcBorders>
              <w:top w:val="double" w:sz="4" w:space="0" w:color="auto"/>
              <w:left w:val="double" w:sz="4" w:space="0" w:color="auto"/>
              <w:bottom w:val="double" w:sz="4" w:space="0" w:color="auto"/>
              <w:right w:val="double" w:sz="4" w:space="0" w:color="auto"/>
            </w:tcBorders>
            <w:vAlign w:val="center"/>
          </w:tcPr>
          <w:p w:rsidR="001369D6" w:rsidRPr="0036752D" w:rsidRDefault="001369D6" w:rsidP="00351E96">
            <w:pPr>
              <w:pStyle w:val="2"/>
              <w:spacing w:line="276" w:lineRule="auto"/>
              <w:jc w:val="left"/>
              <w:rPr>
                <w:rFonts w:ascii="Times New Roman" w:hAnsi="Times New Roman"/>
                <w:sz w:val="24"/>
                <w:szCs w:val="24"/>
              </w:rPr>
            </w:pPr>
            <w:r w:rsidRPr="0036752D">
              <w:rPr>
                <w:rFonts w:ascii="Times New Roman" w:hAnsi="Times New Roman"/>
                <w:sz w:val="24"/>
                <w:szCs w:val="24"/>
              </w:rPr>
              <w:t>«___» ___ 2020г</w:t>
            </w:r>
          </w:p>
        </w:tc>
      </w:tr>
      <w:tr w:rsidR="001369D6" w:rsidRPr="0036752D" w:rsidTr="00351E96">
        <w:trPr>
          <w:trHeight w:val="253"/>
        </w:trPr>
        <w:tc>
          <w:tcPr>
            <w:tcW w:w="1550" w:type="dxa"/>
            <w:tcBorders>
              <w:top w:val="double" w:sz="4" w:space="0" w:color="auto"/>
              <w:left w:val="double" w:sz="4" w:space="0" w:color="auto"/>
              <w:bottom w:val="double" w:sz="4" w:space="0" w:color="auto"/>
              <w:right w:val="double" w:sz="4" w:space="0" w:color="auto"/>
            </w:tcBorders>
          </w:tcPr>
          <w:p w:rsidR="001369D6" w:rsidRPr="004577DB" w:rsidRDefault="001369D6" w:rsidP="00351E96">
            <w:pPr>
              <w:rPr>
                <w:rFonts w:ascii="Times New Roman" w:hAnsi="Times New Roman"/>
                <w:sz w:val="12"/>
                <w:szCs w:val="12"/>
              </w:rPr>
            </w:pPr>
          </w:p>
          <w:p w:rsidR="001369D6" w:rsidRPr="0036752D" w:rsidRDefault="001369D6" w:rsidP="00351E96">
            <w:r w:rsidRPr="0036752D">
              <w:rPr>
                <w:rFonts w:ascii="Times New Roman" w:hAnsi="Times New Roman"/>
                <w:sz w:val="24"/>
              </w:rPr>
              <w:t>Согласовано</w:t>
            </w:r>
          </w:p>
        </w:tc>
        <w:tc>
          <w:tcPr>
            <w:tcW w:w="2987" w:type="dxa"/>
            <w:tcBorders>
              <w:top w:val="double" w:sz="4" w:space="0" w:color="auto"/>
              <w:left w:val="double" w:sz="4" w:space="0" w:color="auto"/>
              <w:bottom w:val="double" w:sz="4" w:space="0" w:color="auto"/>
              <w:right w:val="double" w:sz="4" w:space="0" w:color="auto"/>
            </w:tcBorders>
            <w:vAlign w:val="center"/>
          </w:tcPr>
          <w:p w:rsidR="001369D6" w:rsidRPr="004577DB" w:rsidRDefault="001369D6" w:rsidP="00351E96">
            <w:pPr>
              <w:pStyle w:val="2"/>
              <w:jc w:val="left"/>
              <w:rPr>
                <w:rFonts w:ascii="Times New Roman" w:hAnsi="Times New Roman"/>
                <w:sz w:val="12"/>
                <w:szCs w:val="12"/>
              </w:rPr>
            </w:pPr>
          </w:p>
          <w:p w:rsidR="001369D6" w:rsidRPr="0036752D" w:rsidRDefault="001369D6" w:rsidP="00351E96">
            <w:pPr>
              <w:pStyle w:val="2"/>
              <w:jc w:val="left"/>
              <w:rPr>
                <w:rFonts w:ascii="Times New Roman" w:hAnsi="Times New Roman"/>
                <w:sz w:val="24"/>
                <w:szCs w:val="24"/>
              </w:rPr>
            </w:pPr>
            <w:r w:rsidRPr="0036752D">
              <w:rPr>
                <w:rFonts w:ascii="Times New Roman" w:hAnsi="Times New Roman"/>
                <w:sz w:val="24"/>
                <w:szCs w:val="24"/>
              </w:rPr>
              <w:t>Начальник ПТУ</w:t>
            </w:r>
          </w:p>
        </w:tc>
        <w:tc>
          <w:tcPr>
            <w:tcW w:w="3118" w:type="dxa"/>
            <w:tcBorders>
              <w:top w:val="double" w:sz="4" w:space="0" w:color="auto"/>
              <w:left w:val="double" w:sz="4" w:space="0" w:color="auto"/>
              <w:bottom w:val="double" w:sz="4" w:space="0" w:color="auto"/>
              <w:right w:val="double" w:sz="4" w:space="0" w:color="auto"/>
            </w:tcBorders>
            <w:vAlign w:val="center"/>
          </w:tcPr>
          <w:p w:rsidR="001369D6" w:rsidRPr="0036752D" w:rsidRDefault="001369D6" w:rsidP="00351E96">
            <w:pPr>
              <w:pStyle w:val="2"/>
              <w:jc w:val="left"/>
              <w:rPr>
                <w:rFonts w:ascii="Times New Roman" w:hAnsi="Times New Roman"/>
                <w:sz w:val="24"/>
                <w:szCs w:val="24"/>
              </w:rPr>
            </w:pPr>
            <w:r>
              <w:rPr>
                <w:rFonts w:ascii="Times New Roman" w:hAnsi="Times New Roman"/>
                <w:sz w:val="24"/>
                <w:szCs w:val="24"/>
              </w:rPr>
              <w:t>________  Сагандыков С.А.</w:t>
            </w:r>
          </w:p>
        </w:tc>
        <w:tc>
          <w:tcPr>
            <w:tcW w:w="1985" w:type="dxa"/>
            <w:tcBorders>
              <w:top w:val="double" w:sz="4" w:space="0" w:color="auto"/>
              <w:left w:val="double" w:sz="4" w:space="0" w:color="auto"/>
              <w:bottom w:val="double" w:sz="4" w:space="0" w:color="auto"/>
              <w:right w:val="double" w:sz="4" w:space="0" w:color="auto"/>
            </w:tcBorders>
            <w:vAlign w:val="center"/>
          </w:tcPr>
          <w:p w:rsidR="001369D6" w:rsidRPr="004577DB" w:rsidRDefault="001369D6" w:rsidP="00351E96">
            <w:pPr>
              <w:pStyle w:val="2"/>
              <w:spacing w:line="276" w:lineRule="auto"/>
              <w:jc w:val="left"/>
              <w:rPr>
                <w:rFonts w:ascii="Times New Roman" w:hAnsi="Times New Roman"/>
                <w:sz w:val="12"/>
                <w:szCs w:val="12"/>
              </w:rPr>
            </w:pPr>
          </w:p>
          <w:p w:rsidR="001369D6" w:rsidRPr="0036752D" w:rsidRDefault="001369D6" w:rsidP="00351E96">
            <w:pPr>
              <w:pStyle w:val="2"/>
              <w:spacing w:line="276" w:lineRule="auto"/>
              <w:jc w:val="left"/>
              <w:rPr>
                <w:rFonts w:ascii="Times New Roman" w:hAnsi="Times New Roman"/>
                <w:sz w:val="24"/>
                <w:szCs w:val="24"/>
              </w:rPr>
            </w:pPr>
            <w:r w:rsidRPr="0036752D">
              <w:rPr>
                <w:rFonts w:ascii="Times New Roman" w:hAnsi="Times New Roman"/>
                <w:sz w:val="24"/>
                <w:szCs w:val="24"/>
              </w:rPr>
              <w:t>«___» ___ 2020г</w:t>
            </w:r>
          </w:p>
        </w:tc>
      </w:tr>
      <w:tr w:rsidR="001369D6" w:rsidRPr="0036752D" w:rsidTr="00351E96">
        <w:trPr>
          <w:trHeight w:val="253"/>
        </w:trPr>
        <w:tc>
          <w:tcPr>
            <w:tcW w:w="1550" w:type="dxa"/>
            <w:tcBorders>
              <w:top w:val="double" w:sz="4" w:space="0" w:color="auto"/>
              <w:left w:val="double" w:sz="4" w:space="0" w:color="auto"/>
              <w:bottom w:val="double" w:sz="4" w:space="0" w:color="auto"/>
              <w:right w:val="double" w:sz="4" w:space="0" w:color="auto"/>
            </w:tcBorders>
          </w:tcPr>
          <w:p w:rsidR="001369D6" w:rsidRPr="004577DB" w:rsidRDefault="001369D6" w:rsidP="00351E96">
            <w:pPr>
              <w:rPr>
                <w:rFonts w:ascii="Times New Roman" w:hAnsi="Times New Roman"/>
                <w:sz w:val="12"/>
                <w:szCs w:val="12"/>
              </w:rPr>
            </w:pPr>
          </w:p>
          <w:p w:rsidR="001369D6" w:rsidRPr="0036752D" w:rsidRDefault="001369D6" w:rsidP="00351E96">
            <w:r w:rsidRPr="0036752D">
              <w:rPr>
                <w:rFonts w:ascii="Times New Roman" w:hAnsi="Times New Roman"/>
                <w:sz w:val="24"/>
              </w:rPr>
              <w:t>Согласовано</w:t>
            </w:r>
          </w:p>
        </w:tc>
        <w:tc>
          <w:tcPr>
            <w:tcW w:w="2987" w:type="dxa"/>
            <w:tcBorders>
              <w:top w:val="double" w:sz="4" w:space="0" w:color="auto"/>
              <w:left w:val="double" w:sz="4" w:space="0" w:color="auto"/>
              <w:bottom w:val="double" w:sz="4" w:space="0" w:color="auto"/>
              <w:right w:val="double" w:sz="4" w:space="0" w:color="auto"/>
            </w:tcBorders>
            <w:vAlign w:val="center"/>
          </w:tcPr>
          <w:p w:rsidR="001369D6" w:rsidRPr="004577DB" w:rsidRDefault="001369D6" w:rsidP="00351E96">
            <w:pPr>
              <w:pStyle w:val="2"/>
              <w:jc w:val="left"/>
              <w:rPr>
                <w:rFonts w:ascii="Times New Roman" w:hAnsi="Times New Roman"/>
                <w:sz w:val="12"/>
                <w:szCs w:val="12"/>
              </w:rPr>
            </w:pPr>
          </w:p>
          <w:p w:rsidR="001369D6" w:rsidRPr="0036752D" w:rsidRDefault="001369D6" w:rsidP="00351E96">
            <w:pPr>
              <w:pStyle w:val="2"/>
              <w:jc w:val="left"/>
              <w:rPr>
                <w:rFonts w:ascii="Times New Roman" w:hAnsi="Times New Roman"/>
                <w:sz w:val="24"/>
                <w:szCs w:val="24"/>
              </w:rPr>
            </w:pPr>
            <w:r w:rsidRPr="0036752D">
              <w:rPr>
                <w:rFonts w:ascii="Times New Roman" w:hAnsi="Times New Roman"/>
                <w:sz w:val="24"/>
                <w:szCs w:val="24"/>
              </w:rPr>
              <w:t>Начальник ЮО</w:t>
            </w:r>
          </w:p>
        </w:tc>
        <w:tc>
          <w:tcPr>
            <w:tcW w:w="3118" w:type="dxa"/>
            <w:tcBorders>
              <w:top w:val="double" w:sz="4" w:space="0" w:color="auto"/>
              <w:left w:val="double" w:sz="4" w:space="0" w:color="auto"/>
              <w:bottom w:val="double" w:sz="4" w:space="0" w:color="auto"/>
              <w:right w:val="double" w:sz="4" w:space="0" w:color="auto"/>
            </w:tcBorders>
            <w:vAlign w:val="center"/>
          </w:tcPr>
          <w:p w:rsidR="001369D6" w:rsidRPr="0036752D" w:rsidRDefault="001369D6" w:rsidP="00351E96">
            <w:pPr>
              <w:pStyle w:val="2"/>
              <w:jc w:val="left"/>
              <w:rPr>
                <w:rFonts w:ascii="Times New Roman" w:hAnsi="Times New Roman"/>
                <w:sz w:val="24"/>
                <w:szCs w:val="24"/>
              </w:rPr>
            </w:pPr>
            <w:r>
              <w:rPr>
                <w:rFonts w:ascii="Times New Roman" w:hAnsi="Times New Roman"/>
                <w:sz w:val="24"/>
                <w:szCs w:val="24"/>
              </w:rPr>
              <w:t>_________ Кумисбек А.А.</w:t>
            </w:r>
          </w:p>
        </w:tc>
        <w:tc>
          <w:tcPr>
            <w:tcW w:w="1985" w:type="dxa"/>
            <w:tcBorders>
              <w:top w:val="double" w:sz="4" w:space="0" w:color="auto"/>
              <w:left w:val="double" w:sz="4" w:space="0" w:color="auto"/>
              <w:bottom w:val="double" w:sz="4" w:space="0" w:color="auto"/>
              <w:right w:val="double" w:sz="4" w:space="0" w:color="auto"/>
            </w:tcBorders>
            <w:vAlign w:val="center"/>
          </w:tcPr>
          <w:p w:rsidR="001369D6" w:rsidRPr="004577DB" w:rsidRDefault="001369D6" w:rsidP="00351E96">
            <w:pPr>
              <w:pStyle w:val="2"/>
              <w:spacing w:line="276" w:lineRule="auto"/>
              <w:jc w:val="left"/>
              <w:rPr>
                <w:rFonts w:ascii="Times New Roman" w:hAnsi="Times New Roman"/>
                <w:sz w:val="12"/>
                <w:szCs w:val="12"/>
              </w:rPr>
            </w:pPr>
          </w:p>
          <w:p w:rsidR="001369D6" w:rsidRPr="0036752D" w:rsidRDefault="001369D6" w:rsidP="00351E96">
            <w:pPr>
              <w:pStyle w:val="2"/>
              <w:spacing w:line="276" w:lineRule="auto"/>
              <w:jc w:val="left"/>
              <w:rPr>
                <w:rFonts w:ascii="Times New Roman" w:hAnsi="Times New Roman"/>
                <w:sz w:val="24"/>
                <w:szCs w:val="24"/>
              </w:rPr>
            </w:pPr>
            <w:r w:rsidRPr="0036752D">
              <w:rPr>
                <w:rFonts w:ascii="Times New Roman" w:hAnsi="Times New Roman"/>
                <w:sz w:val="24"/>
                <w:szCs w:val="24"/>
              </w:rPr>
              <w:t>«___» ___ 2020г</w:t>
            </w:r>
          </w:p>
        </w:tc>
      </w:tr>
      <w:tr w:rsidR="001369D6" w:rsidRPr="0036752D" w:rsidTr="00351E96">
        <w:trPr>
          <w:trHeight w:val="253"/>
        </w:trPr>
        <w:tc>
          <w:tcPr>
            <w:tcW w:w="1550" w:type="dxa"/>
            <w:tcBorders>
              <w:top w:val="double" w:sz="4" w:space="0" w:color="auto"/>
              <w:left w:val="double" w:sz="4" w:space="0" w:color="auto"/>
              <w:bottom w:val="double" w:sz="4" w:space="0" w:color="auto"/>
              <w:right w:val="double" w:sz="4" w:space="0" w:color="auto"/>
            </w:tcBorders>
          </w:tcPr>
          <w:p w:rsidR="001369D6" w:rsidRPr="004577DB" w:rsidRDefault="001369D6" w:rsidP="00351E96">
            <w:pPr>
              <w:rPr>
                <w:rFonts w:ascii="Times New Roman" w:hAnsi="Times New Roman"/>
                <w:sz w:val="12"/>
                <w:szCs w:val="12"/>
              </w:rPr>
            </w:pPr>
          </w:p>
          <w:p w:rsidR="001369D6" w:rsidRPr="0036752D" w:rsidRDefault="001369D6" w:rsidP="00351E96">
            <w:r w:rsidRPr="0036752D">
              <w:rPr>
                <w:rFonts w:ascii="Times New Roman" w:hAnsi="Times New Roman"/>
                <w:sz w:val="24"/>
              </w:rPr>
              <w:t>Согласовано</w:t>
            </w:r>
          </w:p>
        </w:tc>
        <w:tc>
          <w:tcPr>
            <w:tcW w:w="2987" w:type="dxa"/>
            <w:tcBorders>
              <w:top w:val="double" w:sz="4" w:space="0" w:color="auto"/>
              <w:left w:val="double" w:sz="4" w:space="0" w:color="auto"/>
              <w:bottom w:val="double" w:sz="4" w:space="0" w:color="auto"/>
              <w:right w:val="double" w:sz="4" w:space="0" w:color="auto"/>
            </w:tcBorders>
            <w:vAlign w:val="center"/>
          </w:tcPr>
          <w:p w:rsidR="001369D6" w:rsidRPr="004577DB" w:rsidRDefault="001369D6" w:rsidP="00351E96">
            <w:pPr>
              <w:pStyle w:val="2"/>
              <w:jc w:val="left"/>
              <w:rPr>
                <w:rFonts w:ascii="Times New Roman" w:hAnsi="Times New Roman"/>
                <w:sz w:val="12"/>
                <w:szCs w:val="12"/>
              </w:rPr>
            </w:pPr>
          </w:p>
          <w:p w:rsidR="001369D6" w:rsidRPr="0036752D" w:rsidRDefault="001369D6" w:rsidP="00351E96">
            <w:pPr>
              <w:pStyle w:val="2"/>
              <w:jc w:val="left"/>
              <w:rPr>
                <w:rFonts w:ascii="Times New Roman" w:hAnsi="Times New Roman"/>
                <w:sz w:val="24"/>
                <w:szCs w:val="24"/>
              </w:rPr>
            </w:pPr>
            <w:r w:rsidRPr="0036752D">
              <w:rPr>
                <w:rFonts w:ascii="Times New Roman" w:hAnsi="Times New Roman"/>
                <w:sz w:val="24"/>
                <w:szCs w:val="24"/>
              </w:rPr>
              <w:t xml:space="preserve">Начальник </w:t>
            </w:r>
            <w:proofErr w:type="spellStart"/>
            <w:r w:rsidRPr="0036752D">
              <w:rPr>
                <w:rFonts w:ascii="Times New Roman" w:hAnsi="Times New Roman"/>
                <w:sz w:val="24"/>
                <w:szCs w:val="24"/>
              </w:rPr>
              <w:t>ОЗиМТО</w:t>
            </w:r>
            <w:proofErr w:type="spellEnd"/>
          </w:p>
        </w:tc>
        <w:tc>
          <w:tcPr>
            <w:tcW w:w="3118" w:type="dxa"/>
            <w:tcBorders>
              <w:top w:val="double" w:sz="4" w:space="0" w:color="auto"/>
              <w:left w:val="double" w:sz="4" w:space="0" w:color="auto"/>
              <w:bottom w:val="double" w:sz="4" w:space="0" w:color="auto"/>
              <w:right w:val="double" w:sz="4" w:space="0" w:color="auto"/>
            </w:tcBorders>
            <w:vAlign w:val="center"/>
          </w:tcPr>
          <w:p w:rsidR="001369D6" w:rsidRPr="0036752D" w:rsidRDefault="001369D6" w:rsidP="00351E96">
            <w:pPr>
              <w:pStyle w:val="2"/>
              <w:jc w:val="left"/>
              <w:rPr>
                <w:rFonts w:ascii="Times New Roman" w:hAnsi="Times New Roman"/>
                <w:sz w:val="24"/>
                <w:szCs w:val="24"/>
              </w:rPr>
            </w:pPr>
            <w:r>
              <w:rPr>
                <w:rFonts w:ascii="Times New Roman" w:hAnsi="Times New Roman"/>
                <w:sz w:val="24"/>
                <w:szCs w:val="24"/>
              </w:rPr>
              <w:t>_________ Нугарбеков Д.А.</w:t>
            </w:r>
          </w:p>
        </w:tc>
        <w:tc>
          <w:tcPr>
            <w:tcW w:w="1985" w:type="dxa"/>
            <w:tcBorders>
              <w:top w:val="double" w:sz="4" w:space="0" w:color="auto"/>
              <w:left w:val="double" w:sz="4" w:space="0" w:color="auto"/>
              <w:bottom w:val="double" w:sz="4" w:space="0" w:color="auto"/>
              <w:right w:val="double" w:sz="4" w:space="0" w:color="auto"/>
            </w:tcBorders>
            <w:vAlign w:val="center"/>
          </w:tcPr>
          <w:p w:rsidR="001369D6" w:rsidRPr="004577DB" w:rsidRDefault="001369D6" w:rsidP="00351E96">
            <w:pPr>
              <w:pStyle w:val="2"/>
              <w:spacing w:line="276" w:lineRule="auto"/>
              <w:jc w:val="left"/>
              <w:rPr>
                <w:rFonts w:ascii="Times New Roman" w:hAnsi="Times New Roman"/>
                <w:sz w:val="12"/>
                <w:szCs w:val="12"/>
              </w:rPr>
            </w:pPr>
          </w:p>
          <w:p w:rsidR="001369D6" w:rsidRPr="0036752D" w:rsidRDefault="001369D6" w:rsidP="00351E96">
            <w:pPr>
              <w:pStyle w:val="2"/>
              <w:spacing w:line="276" w:lineRule="auto"/>
              <w:jc w:val="left"/>
              <w:rPr>
                <w:rFonts w:ascii="Times New Roman" w:hAnsi="Times New Roman"/>
                <w:sz w:val="24"/>
                <w:szCs w:val="24"/>
              </w:rPr>
            </w:pPr>
            <w:r w:rsidRPr="0036752D">
              <w:rPr>
                <w:rFonts w:ascii="Times New Roman" w:hAnsi="Times New Roman"/>
                <w:sz w:val="24"/>
                <w:szCs w:val="24"/>
              </w:rPr>
              <w:t>«___» ___ 2020г</w:t>
            </w:r>
          </w:p>
        </w:tc>
      </w:tr>
      <w:tr w:rsidR="001369D6" w:rsidRPr="0036752D" w:rsidTr="00351E96">
        <w:trPr>
          <w:trHeight w:val="449"/>
        </w:trPr>
        <w:tc>
          <w:tcPr>
            <w:tcW w:w="1550" w:type="dxa"/>
            <w:tcBorders>
              <w:top w:val="double" w:sz="4" w:space="0" w:color="auto"/>
              <w:left w:val="double" w:sz="4" w:space="0" w:color="auto"/>
              <w:bottom w:val="double" w:sz="4" w:space="0" w:color="auto"/>
              <w:right w:val="double" w:sz="4" w:space="0" w:color="auto"/>
            </w:tcBorders>
            <w:vAlign w:val="center"/>
            <w:hideMark/>
          </w:tcPr>
          <w:p w:rsidR="001369D6" w:rsidRPr="0036752D" w:rsidRDefault="001369D6" w:rsidP="00351E96">
            <w:pPr>
              <w:pStyle w:val="2"/>
              <w:rPr>
                <w:rFonts w:ascii="Times New Roman" w:hAnsi="Times New Roman"/>
                <w:sz w:val="24"/>
                <w:szCs w:val="24"/>
              </w:rPr>
            </w:pPr>
            <w:r w:rsidRPr="0036752D">
              <w:rPr>
                <w:rFonts w:ascii="Times New Roman" w:hAnsi="Times New Roman"/>
                <w:sz w:val="24"/>
                <w:szCs w:val="24"/>
              </w:rPr>
              <w:t>Согласовано</w:t>
            </w:r>
          </w:p>
        </w:tc>
        <w:tc>
          <w:tcPr>
            <w:tcW w:w="2987" w:type="dxa"/>
            <w:tcBorders>
              <w:top w:val="double" w:sz="4" w:space="0" w:color="auto"/>
              <w:left w:val="double" w:sz="4" w:space="0" w:color="auto"/>
              <w:bottom w:val="double" w:sz="4" w:space="0" w:color="auto"/>
              <w:right w:val="double" w:sz="4" w:space="0" w:color="auto"/>
            </w:tcBorders>
            <w:vAlign w:val="center"/>
          </w:tcPr>
          <w:p w:rsidR="001369D6" w:rsidRPr="0036752D" w:rsidRDefault="001369D6" w:rsidP="00351E96">
            <w:pPr>
              <w:pStyle w:val="2"/>
              <w:jc w:val="left"/>
              <w:rPr>
                <w:rFonts w:ascii="Times New Roman" w:hAnsi="Times New Roman"/>
                <w:sz w:val="24"/>
                <w:szCs w:val="24"/>
              </w:rPr>
            </w:pPr>
            <w:r w:rsidRPr="0036752D">
              <w:rPr>
                <w:rFonts w:ascii="Times New Roman" w:hAnsi="Times New Roman"/>
                <w:sz w:val="24"/>
                <w:szCs w:val="24"/>
              </w:rPr>
              <w:t>Начальник АХУ</w:t>
            </w:r>
          </w:p>
        </w:tc>
        <w:tc>
          <w:tcPr>
            <w:tcW w:w="3118" w:type="dxa"/>
            <w:tcBorders>
              <w:top w:val="double" w:sz="4" w:space="0" w:color="auto"/>
              <w:left w:val="double" w:sz="4" w:space="0" w:color="auto"/>
              <w:bottom w:val="double" w:sz="4" w:space="0" w:color="auto"/>
              <w:right w:val="double" w:sz="4" w:space="0" w:color="auto"/>
            </w:tcBorders>
            <w:vAlign w:val="center"/>
            <w:hideMark/>
          </w:tcPr>
          <w:p w:rsidR="001369D6" w:rsidRPr="0036752D" w:rsidRDefault="001369D6" w:rsidP="00351E96">
            <w:pPr>
              <w:pStyle w:val="2"/>
              <w:jc w:val="left"/>
              <w:rPr>
                <w:rFonts w:ascii="Times New Roman" w:hAnsi="Times New Roman"/>
                <w:sz w:val="24"/>
                <w:szCs w:val="24"/>
              </w:rPr>
            </w:pPr>
            <w:r>
              <w:rPr>
                <w:rFonts w:ascii="Times New Roman" w:hAnsi="Times New Roman"/>
                <w:sz w:val="24"/>
                <w:szCs w:val="24"/>
              </w:rPr>
              <w:t>__________ Аширов Ж.О.</w:t>
            </w:r>
          </w:p>
        </w:tc>
        <w:tc>
          <w:tcPr>
            <w:tcW w:w="1985" w:type="dxa"/>
            <w:tcBorders>
              <w:top w:val="double" w:sz="4" w:space="0" w:color="auto"/>
              <w:left w:val="double" w:sz="4" w:space="0" w:color="auto"/>
              <w:bottom w:val="double" w:sz="4" w:space="0" w:color="auto"/>
              <w:right w:val="double" w:sz="4" w:space="0" w:color="auto"/>
            </w:tcBorders>
            <w:vAlign w:val="center"/>
          </w:tcPr>
          <w:p w:rsidR="001369D6" w:rsidRPr="0036752D" w:rsidRDefault="001369D6" w:rsidP="00351E96">
            <w:pPr>
              <w:pStyle w:val="2"/>
              <w:spacing w:line="276" w:lineRule="auto"/>
              <w:jc w:val="left"/>
              <w:rPr>
                <w:rFonts w:ascii="Times New Roman" w:hAnsi="Times New Roman"/>
                <w:sz w:val="24"/>
                <w:szCs w:val="24"/>
              </w:rPr>
            </w:pPr>
            <w:r w:rsidRPr="0036752D">
              <w:rPr>
                <w:rFonts w:ascii="Times New Roman" w:hAnsi="Times New Roman"/>
                <w:sz w:val="24"/>
                <w:szCs w:val="24"/>
              </w:rPr>
              <w:t>«___» ___ 2020г</w:t>
            </w:r>
          </w:p>
        </w:tc>
      </w:tr>
      <w:tr w:rsidR="001369D6" w:rsidRPr="0036752D" w:rsidTr="00351E96">
        <w:trPr>
          <w:trHeight w:val="449"/>
        </w:trPr>
        <w:tc>
          <w:tcPr>
            <w:tcW w:w="1550" w:type="dxa"/>
            <w:tcBorders>
              <w:top w:val="double" w:sz="4" w:space="0" w:color="auto"/>
              <w:left w:val="double" w:sz="4" w:space="0" w:color="auto"/>
              <w:bottom w:val="double" w:sz="4" w:space="0" w:color="auto"/>
              <w:right w:val="double" w:sz="4" w:space="0" w:color="auto"/>
            </w:tcBorders>
            <w:vAlign w:val="center"/>
          </w:tcPr>
          <w:p w:rsidR="001369D6" w:rsidRPr="0036752D" w:rsidRDefault="001369D6" w:rsidP="00351E96">
            <w:pPr>
              <w:pStyle w:val="2"/>
              <w:rPr>
                <w:rFonts w:ascii="Times New Roman" w:hAnsi="Times New Roman"/>
                <w:sz w:val="24"/>
                <w:szCs w:val="24"/>
              </w:rPr>
            </w:pPr>
            <w:r w:rsidRPr="0036752D">
              <w:rPr>
                <w:rFonts w:ascii="Times New Roman" w:hAnsi="Times New Roman"/>
                <w:sz w:val="24"/>
                <w:szCs w:val="24"/>
              </w:rPr>
              <w:t>Согласовано</w:t>
            </w:r>
          </w:p>
        </w:tc>
        <w:tc>
          <w:tcPr>
            <w:tcW w:w="2987" w:type="dxa"/>
            <w:tcBorders>
              <w:top w:val="double" w:sz="4" w:space="0" w:color="auto"/>
              <w:left w:val="double" w:sz="4" w:space="0" w:color="auto"/>
              <w:bottom w:val="double" w:sz="4" w:space="0" w:color="auto"/>
              <w:right w:val="double" w:sz="4" w:space="0" w:color="auto"/>
            </w:tcBorders>
            <w:vAlign w:val="center"/>
          </w:tcPr>
          <w:p w:rsidR="001369D6" w:rsidRPr="0036752D" w:rsidRDefault="001369D6" w:rsidP="00351E96">
            <w:pPr>
              <w:pStyle w:val="2"/>
              <w:jc w:val="left"/>
              <w:rPr>
                <w:rFonts w:ascii="Times New Roman" w:hAnsi="Times New Roman"/>
                <w:sz w:val="24"/>
                <w:szCs w:val="24"/>
              </w:rPr>
            </w:pPr>
            <w:r w:rsidRPr="0036752D">
              <w:rPr>
                <w:rFonts w:ascii="Times New Roman" w:hAnsi="Times New Roman"/>
                <w:sz w:val="24"/>
                <w:szCs w:val="24"/>
              </w:rPr>
              <w:t>Начальник ОБ</w:t>
            </w:r>
          </w:p>
        </w:tc>
        <w:tc>
          <w:tcPr>
            <w:tcW w:w="3118" w:type="dxa"/>
            <w:tcBorders>
              <w:top w:val="double" w:sz="4" w:space="0" w:color="auto"/>
              <w:left w:val="double" w:sz="4" w:space="0" w:color="auto"/>
              <w:bottom w:val="double" w:sz="4" w:space="0" w:color="auto"/>
              <w:right w:val="double" w:sz="4" w:space="0" w:color="auto"/>
            </w:tcBorders>
            <w:vAlign w:val="center"/>
          </w:tcPr>
          <w:p w:rsidR="001369D6" w:rsidRPr="0036752D" w:rsidRDefault="001369D6" w:rsidP="00351E96">
            <w:pPr>
              <w:pStyle w:val="2"/>
              <w:jc w:val="left"/>
              <w:rPr>
                <w:rFonts w:ascii="Times New Roman" w:hAnsi="Times New Roman"/>
                <w:sz w:val="24"/>
                <w:szCs w:val="24"/>
              </w:rPr>
            </w:pPr>
            <w:r>
              <w:rPr>
                <w:rFonts w:ascii="Times New Roman" w:hAnsi="Times New Roman"/>
                <w:sz w:val="24"/>
                <w:szCs w:val="24"/>
              </w:rPr>
              <w:t>______ Ходжаназаров М.Т.</w:t>
            </w:r>
          </w:p>
        </w:tc>
        <w:tc>
          <w:tcPr>
            <w:tcW w:w="1985" w:type="dxa"/>
            <w:tcBorders>
              <w:top w:val="double" w:sz="4" w:space="0" w:color="auto"/>
              <w:left w:val="double" w:sz="4" w:space="0" w:color="auto"/>
              <w:bottom w:val="double" w:sz="4" w:space="0" w:color="auto"/>
              <w:right w:val="double" w:sz="4" w:space="0" w:color="auto"/>
            </w:tcBorders>
            <w:vAlign w:val="center"/>
          </w:tcPr>
          <w:p w:rsidR="001369D6" w:rsidRPr="0036752D" w:rsidRDefault="001369D6" w:rsidP="00351E96">
            <w:pPr>
              <w:pStyle w:val="2"/>
              <w:spacing w:line="276" w:lineRule="auto"/>
              <w:jc w:val="left"/>
              <w:rPr>
                <w:rFonts w:ascii="Times New Roman" w:hAnsi="Times New Roman"/>
                <w:sz w:val="24"/>
                <w:szCs w:val="24"/>
              </w:rPr>
            </w:pPr>
            <w:r w:rsidRPr="0036752D">
              <w:rPr>
                <w:rFonts w:ascii="Times New Roman" w:hAnsi="Times New Roman"/>
                <w:sz w:val="24"/>
                <w:szCs w:val="24"/>
              </w:rPr>
              <w:t>«___» ___ 2020г</w:t>
            </w:r>
          </w:p>
        </w:tc>
      </w:tr>
      <w:tr w:rsidR="001369D6" w:rsidRPr="0036752D" w:rsidTr="00351E96">
        <w:trPr>
          <w:trHeight w:val="253"/>
        </w:trPr>
        <w:tc>
          <w:tcPr>
            <w:tcW w:w="1550" w:type="dxa"/>
            <w:tcBorders>
              <w:top w:val="double" w:sz="4" w:space="0" w:color="auto"/>
              <w:left w:val="double" w:sz="4" w:space="0" w:color="auto"/>
              <w:bottom w:val="double" w:sz="4" w:space="0" w:color="auto"/>
              <w:right w:val="double" w:sz="4" w:space="0" w:color="auto"/>
            </w:tcBorders>
            <w:vAlign w:val="center"/>
            <w:hideMark/>
          </w:tcPr>
          <w:p w:rsidR="001369D6" w:rsidRPr="005F3664" w:rsidRDefault="001369D6" w:rsidP="00351E96">
            <w:pPr>
              <w:pStyle w:val="2"/>
              <w:rPr>
                <w:rFonts w:ascii="Times New Roman" w:hAnsi="Times New Roman"/>
                <w:sz w:val="24"/>
                <w:szCs w:val="24"/>
              </w:rPr>
            </w:pPr>
            <w:r w:rsidRPr="005F3664">
              <w:rPr>
                <w:rFonts w:ascii="Times New Roman" w:hAnsi="Times New Roman"/>
                <w:sz w:val="24"/>
                <w:szCs w:val="24"/>
              </w:rPr>
              <w:t>Согласовано</w:t>
            </w:r>
          </w:p>
        </w:tc>
        <w:tc>
          <w:tcPr>
            <w:tcW w:w="2987" w:type="dxa"/>
            <w:tcBorders>
              <w:top w:val="double" w:sz="4" w:space="0" w:color="auto"/>
              <w:left w:val="double" w:sz="4" w:space="0" w:color="auto"/>
              <w:bottom w:val="double" w:sz="4" w:space="0" w:color="auto"/>
              <w:right w:val="double" w:sz="4" w:space="0" w:color="auto"/>
            </w:tcBorders>
            <w:vAlign w:val="center"/>
          </w:tcPr>
          <w:p w:rsidR="001369D6" w:rsidRPr="0036752D" w:rsidRDefault="001369D6" w:rsidP="00351E96">
            <w:pPr>
              <w:pStyle w:val="2"/>
              <w:jc w:val="left"/>
              <w:rPr>
                <w:rFonts w:ascii="Times New Roman" w:hAnsi="Times New Roman"/>
                <w:sz w:val="24"/>
                <w:szCs w:val="24"/>
              </w:rPr>
            </w:pPr>
            <w:r w:rsidRPr="0036752D">
              <w:rPr>
                <w:rFonts w:ascii="Times New Roman" w:hAnsi="Times New Roman"/>
                <w:sz w:val="24"/>
                <w:szCs w:val="24"/>
              </w:rPr>
              <w:t xml:space="preserve">Директор рудника «Центральный </w:t>
            </w:r>
            <w:proofErr w:type="spellStart"/>
            <w:r w:rsidRPr="0036752D">
              <w:rPr>
                <w:rFonts w:ascii="Times New Roman" w:hAnsi="Times New Roman"/>
                <w:sz w:val="24"/>
                <w:szCs w:val="24"/>
              </w:rPr>
              <w:t>Мынкудык</w:t>
            </w:r>
            <w:proofErr w:type="spellEnd"/>
            <w:r w:rsidRPr="0036752D">
              <w:rPr>
                <w:rFonts w:ascii="Times New Roman" w:hAnsi="Times New Roman"/>
                <w:sz w:val="24"/>
                <w:szCs w:val="24"/>
              </w:rPr>
              <w:t>»</w:t>
            </w:r>
          </w:p>
        </w:tc>
        <w:tc>
          <w:tcPr>
            <w:tcW w:w="3118" w:type="dxa"/>
            <w:tcBorders>
              <w:top w:val="double" w:sz="4" w:space="0" w:color="auto"/>
              <w:left w:val="double" w:sz="4" w:space="0" w:color="auto"/>
              <w:bottom w:val="double" w:sz="4" w:space="0" w:color="auto"/>
              <w:right w:val="double" w:sz="4" w:space="0" w:color="auto"/>
            </w:tcBorders>
            <w:vAlign w:val="center"/>
            <w:hideMark/>
          </w:tcPr>
          <w:p w:rsidR="001369D6" w:rsidRPr="0036752D" w:rsidRDefault="001369D6" w:rsidP="00351E96">
            <w:pPr>
              <w:pStyle w:val="2"/>
              <w:jc w:val="left"/>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Батталов</w:t>
            </w:r>
            <w:proofErr w:type="spellEnd"/>
            <w:r>
              <w:rPr>
                <w:rFonts w:ascii="Times New Roman" w:hAnsi="Times New Roman"/>
                <w:sz w:val="24"/>
                <w:szCs w:val="24"/>
              </w:rPr>
              <w:t xml:space="preserve"> Е.О.</w:t>
            </w:r>
          </w:p>
        </w:tc>
        <w:tc>
          <w:tcPr>
            <w:tcW w:w="1985" w:type="dxa"/>
            <w:tcBorders>
              <w:top w:val="double" w:sz="4" w:space="0" w:color="auto"/>
              <w:left w:val="double" w:sz="4" w:space="0" w:color="auto"/>
              <w:bottom w:val="double" w:sz="4" w:space="0" w:color="auto"/>
              <w:right w:val="double" w:sz="4" w:space="0" w:color="auto"/>
            </w:tcBorders>
            <w:vAlign w:val="center"/>
          </w:tcPr>
          <w:p w:rsidR="001369D6" w:rsidRPr="0036752D" w:rsidRDefault="001369D6" w:rsidP="00351E96">
            <w:pPr>
              <w:pStyle w:val="2"/>
              <w:spacing w:line="276" w:lineRule="auto"/>
              <w:jc w:val="left"/>
              <w:rPr>
                <w:rFonts w:ascii="Times New Roman" w:hAnsi="Times New Roman"/>
                <w:sz w:val="24"/>
                <w:szCs w:val="24"/>
              </w:rPr>
            </w:pPr>
            <w:r w:rsidRPr="0036752D">
              <w:rPr>
                <w:rFonts w:ascii="Times New Roman" w:hAnsi="Times New Roman"/>
                <w:sz w:val="24"/>
                <w:szCs w:val="24"/>
              </w:rPr>
              <w:t>«___» ___ 2020г</w:t>
            </w:r>
          </w:p>
        </w:tc>
      </w:tr>
      <w:tr w:rsidR="001369D6" w:rsidRPr="00E61580" w:rsidTr="00351E96">
        <w:trPr>
          <w:trHeight w:val="477"/>
        </w:trPr>
        <w:tc>
          <w:tcPr>
            <w:tcW w:w="1550" w:type="dxa"/>
            <w:tcBorders>
              <w:top w:val="double" w:sz="4" w:space="0" w:color="auto"/>
              <w:left w:val="double" w:sz="4" w:space="0" w:color="auto"/>
              <w:bottom w:val="double" w:sz="4" w:space="0" w:color="auto"/>
              <w:right w:val="double" w:sz="4" w:space="0" w:color="auto"/>
            </w:tcBorders>
            <w:vAlign w:val="center"/>
            <w:hideMark/>
          </w:tcPr>
          <w:p w:rsidR="001369D6" w:rsidRPr="0036752D" w:rsidRDefault="001369D6" w:rsidP="00351E96">
            <w:pPr>
              <w:pStyle w:val="2"/>
              <w:rPr>
                <w:rFonts w:ascii="Times New Roman" w:hAnsi="Times New Roman"/>
                <w:sz w:val="24"/>
                <w:szCs w:val="24"/>
              </w:rPr>
            </w:pPr>
            <w:r w:rsidRPr="0036752D">
              <w:rPr>
                <w:rFonts w:ascii="Times New Roman" w:hAnsi="Times New Roman"/>
                <w:sz w:val="24"/>
                <w:szCs w:val="24"/>
              </w:rPr>
              <w:t>Разработано</w:t>
            </w:r>
          </w:p>
        </w:tc>
        <w:tc>
          <w:tcPr>
            <w:tcW w:w="2987" w:type="dxa"/>
            <w:tcBorders>
              <w:top w:val="double" w:sz="4" w:space="0" w:color="auto"/>
              <w:left w:val="double" w:sz="4" w:space="0" w:color="auto"/>
              <w:bottom w:val="double" w:sz="4" w:space="0" w:color="auto"/>
              <w:right w:val="double" w:sz="4" w:space="0" w:color="auto"/>
            </w:tcBorders>
            <w:vAlign w:val="center"/>
          </w:tcPr>
          <w:p w:rsidR="001369D6" w:rsidRPr="0036752D" w:rsidRDefault="001369D6" w:rsidP="00351E96">
            <w:pPr>
              <w:pStyle w:val="2"/>
              <w:jc w:val="left"/>
              <w:rPr>
                <w:rFonts w:ascii="Times New Roman" w:hAnsi="Times New Roman"/>
                <w:sz w:val="24"/>
                <w:szCs w:val="24"/>
              </w:rPr>
            </w:pPr>
            <w:r w:rsidRPr="0036752D">
              <w:rPr>
                <w:rFonts w:ascii="Times New Roman" w:hAnsi="Times New Roman"/>
                <w:sz w:val="24"/>
                <w:szCs w:val="24"/>
              </w:rPr>
              <w:t>Начальник ОПБ</w:t>
            </w:r>
          </w:p>
        </w:tc>
        <w:tc>
          <w:tcPr>
            <w:tcW w:w="3118" w:type="dxa"/>
            <w:tcBorders>
              <w:top w:val="double" w:sz="4" w:space="0" w:color="auto"/>
              <w:left w:val="double" w:sz="4" w:space="0" w:color="auto"/>
              <w:bottom w:val="double" w:sz="4" w:space="0" w:color="auto"/>
              <w:right w:val="double" w:sz="4" w:space="0" w:color="auto"/>
            </w:tcBorders>
            <w:vAlign w:val="center"/>
            <w:hideMark/>
          </w:tcPr>
          <w:p w:rsidR="001369D6" w:rsidRPr="0036752D" w:rsidRDefault="001369D6" w:rsidP="00351E96">
            <w:pPr>
              <w:pStyle w:val="2"/>
              <w:jc w:val="left"/>
              <w:rPr>
                <w:rFonts w:ascii="Times New Roman" w:hAnsi="Times New Roman"/>
                <w:sz w:val="24"/>
                <w:szCs w:val="24"/>
              </w:rPr>
            </w:pPr>
            <w:r>
              <w:rPr>
                <w:rFonts w:ascii="Times New Roman" w:hAnsi="Times New Roman"/>
                <w:sz w:val="24"/>
                <w:szCs w:val="24"/>
              </w:rPr>
              <w:t>__________ Байрханов С.С.</w:t>
            </w:r>
          </w:p>
        </w:tc>
        <w:tc>
          <w:tcPr>
            <w:tcW w:w="1985" w:type="dxa"/>
            <w:tcBorders>
              <w:top w:val="double" w:sz="4" w:space="0" w:color="auto"/>
              <w:left w:val="double" w:sz="4" w:space="0" w:color="auto"/>
              <w:bottom w:val="double" w:sz="4" w:space="0" w:color="auto"/>
              <w:right w:val="double" w:sz="4" w:space="0" w:color="auto"/>
            </w:tcBorders>
            <w:vAlign w:val="center"/>
          </w:tcPr>
          <w:p w:rsidR="001369D6" w:rsidRDefault="001369D6" w:rsidP="00351E96">
            <w:pPr>
              <w:pStyle w:val="2"/>
              <w:spacing w:line="276" w:lineRule="auto"/>
              <w:jc w:val="left"/>
              <w:rPr>
                <w:rFonts w:ascii="Times New Roman" w:hAnsi="Times New Roman"/>
                <w:sz w:val="24"/>
                <w:szCs w:val="24"/>
              </w:rPr>
            </w:pPr>
            <w:r w:rsidRPr="0036752D">
              <w:rPr>
                <w:rFonts w:ascii="Times New Roman" w:hAnsi="Times New Roman"/>
                <w:sz w:val="24"/>
                <w:szCs w:val="24"/>
              </w:rPr>
              <w:t>«___» ___ 2020г</w:t>
            </w:r>
          </w:p>
        </w:tc>
      </w:tr>
    </w:tbl>
    <w:p w:rsidR="001369D6" w:rsidRDefault="001369D6" w:rsidP="001369D6">
      <w:pPr>
        <w:jc w:val="center"/>
        <w:rPr>
          <w:rFonts w:ascii="Times New Roman" w:hAnsi="Times New Roman"/>
          <w:b/>
          <w:sz w:val="24"/>
        </w:rPr>
      </w:pPr>
    </w:p>
    <w:p w:rsidR="001369D6" w:rsidRDefault="001369D6" w:rsidP="001369D6">
      <w:pPr>
        <w:jc w:val="center"/>
        <w:rPr>
          <w:rFonts w:ascii="Times New Roman" w:hAnsi="Times New Roman"/>
          <w:b/>
          <w:sz w:val="24"/>
        </w:rPr>
      </w:pPr>
    </w:p>
    <w:p w:rsidR="001369D6" w:rsidRPr="008E3427" w:rsidRDefault="001369D6" w:rsidP="001369D6">
      <w:pPr>
        <w:jc w:val="center"/>
        <w:rPr>
          <w:rFonts w:ascii="Times New Roman" w:hAnsi="Times New Roman"/>
          <w:b/>
          <w:sz w:val="24"/>
        </w:rPr>
      </w:pPr>
      <w:proofErr w:type="gramStart"/>
      <w:r>
        <w:rPr>
          <w:rFonts w:ascii="Times New Roman" w:hAnsi="Times New Roman"/>
          <w:b/>
          <w:sz w:val="24"/>
        </w:rPr>
        <w:t>Рудник  «</w:t>
      </w:r>
      <w:proofErr w:type="gramEnd"/>
      <w:r>
        <w:rPr>
          <w:rFonts w:ascii="Times New Roman" w:hAnsi="Times New Roman"/>
          <w:b/>
          <w:sz w:val="24"/>
        </w:rPr>
        <w:t xml:space="preserve">Центральный </w:t>
      </w:r>
      <w:proofErr w:type="spellStart"/>
      <w:r>
        <w:rPr>
          <w:rFonts w:ascii="Times New Roman" w:hAnsi="Times New Roman"/>
          <w:b/>
          <w:sz w:val="24"/>
        </w:rPr>
        <w:t>Мынкудук</w:t>
      </w:r>
      <w:proofErr w:type="spellEnd"/>
      <w:r>
        <w:rPr>
          <w:rFonts w:ascii="Times New Roman" w:hAnsi="Times New Roman"/>
          <w:b/>
          <w:sz w:val="24"/>
        </w:rPr>
        <w:t xml:space="preserve">» </w:t>
      </w:r>
      <w:r w:rsidRPr="008E3427">
        <w:rPr>
          <w:rFonts w:ascii="Times New Roman" w:hAnsi="Times New Roman"/>
          <w:b/>
          <w:sz w:val="24"/>
        </w:rPr>
        <w:t xml:space="preserve"> </w:t>
      </w:r>
      <w:r>
        <w:rPr>
          <w:rFonts w:ascii="Times New Roman" w:hAnsi="Times New Roman"/>
          <w:b/>
          <w:sz w:val="24"/>
        </w:rPr>
        <w:t>2020г.</w:t>
      </w:r>
    </w:p>
    <w:p w:rsidR="001369D6" w:rsidRPr="008E3427" w:rsidRDefault="001369D6" w:rsidP="001369D6">
      <w:pPr>
        <w:jc w:val="center"/>
        <w:rPr>
          <w:rFonts w:ascii="Times New Roman" w:hAnsi="Times New Roman"/>
          <w:b/>
          <w:bCs/>
        </w:rPr>
        <w:sectPr w:rsidR="001369D6" w:rsidRPr="008E3427" w:rsidSect="001369D6">
          <w:headerReference w:type="default" r:id="rId7"/>
          <w:headerReference w:type="first" r:id="rId8"/>
          <w:pgSz w:w="11906" w:h="16838"/>
          <w:pgMar w:top="1135" w:right="851" w:bottom="709" w:left="1701" w:header="568" w:footer="709" w:gutter="0"/>
          <w:pgNumType w:start="3"/>
          <w:cols w:space="708"/>
          <w:titlePg/>
          <w:docGrid w:linePitch="381"/>
          <w:footerReference w:type="default" r:id="rId997"/>
          <w:footerReference w:type="first" r:id="rId996"/>
        </w:sectPr>
      </w:pPr>
    </w:p>
    <w:p w:rsidR="001369D6" w:rsidRDefault="001369D6" w:rsidP="001369D6">
      <w:pPr>
        <w:tabs>
          <w:tab w:val="left" w:pos="3420"/>
        </w:tabs>
        <w:jc w:val="center"/>
        <w:rPr>
          <w:rFonts w:ascii="Times New Roman" w:hAnsi="Times New Roman"/>
          <w:b/>
          <w:sz w:val="24"/>
          <w:lang w:val="kk-KZ"/>
        </w:rPr>
      </w:pPr>
    </w:p>
    <w:p w:rsidR="001369D6" w:rsidRDefault="001369D6" w:rsidP="001369D6">
      <w:pPr>
        <w:tabs>
          <w:tab w:val="left" w:pos="3420"/>
        </w:tabs>
        <w:jc w:val="center"/>
        <w:rPr>
          <w:rFonts w:ascii="Times New Roman" w:hAnsi="Times New Roman"/>
          <w:b/>
          <w:sz w:val="24"/>
          <w:lang w:val="kk-KZ"/>
        </w:rPr>
      </w:pPr>
      <w:r w:rsidRPr="003F7180">
        <w:rPr>
          <w:rFonts w:ascii="Times New Roman" w:hAnsi="Times New Roman"/>
          <w:b/>
          <w:sz w:val="24"/>
          <w:lang w:val="kk-KZ"/>
        </w:rPr>
        <w:t>СОДЕРЖАНИЕ:</w:t>
      </w:r>
    </w:p>
    <w:p w:rsidR="001369D6" w:rsidRPr="003F7180" w:rsidRDefault="001369D6" w:rsidP="001369D6">
      <w:pPr>
        <w:tabs>
          <w:tab w:val="left" w:pos="3420"/>
        </w:tabs>
        <w:jc w:val="center"/>
        <w:rPr>
          <w:rFonts w:ascii="Times New Roman" w:hAnsi="Times New Roman"/>
          <w:b/>
          <w:sz w:val="24"/>
          <w:lang w:val="kk-KZ"/>
        </w:rPr>
      </w:pPr>
    </w:p>
    <w:tbl>
      <w:tblPr>
        <w:tblW w:w="9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851"/>
      </w:tblGrid>
      <w:tr w:rsidR="001369D6" w:rsidRPr="003F7180" w:rsidTr="001369D6">
        <w:trPr>
          <w:trHeight w:val="315"/>
        </w:trPr>
        <w:tc>
          <w:tcPr>
            <w:tcW w:w="8755" w:type="dxa"/>
          </w:tcPr>
          <w:p w:rsidR="001369D6" w:rsidRPr="00523631" w:rsidRDefault="001369D6" w:rsidP="001369D6">
            <w:pPr>
              <w:numPr>
                <w:ilvl w:val="0"/>
                <w:numId w:val="1"/>
              </w:numPr>
              <w:tabs>
                <w:tab w:val="right" w:pos="426"/>
              </w:tabs>
              <w:spacing w:line="276" w:lineRule="auto"/>
              <w:ind w:left="142" w:firstLine="0"/>
              <w:contextualSpacing/>
              <w:jc w:val="both"/>
              <w:rPr>
                <w:rFonts w:ascii="Times New Roman" w:hAnsi="Times New Roman"/>
                <w:bCs/>
                <w:noProof/>
                <w:sz w:val="24"/>
                <w:lang w:eastAsia="it-IT"/>
              </w:rPr>
            </w:pPr>
            <w:r w:rsidRPr="00523631">
              <w:rPr>
                <w:rFonts w:ascii="Times New Roman" w:hAnsi="Times New Roman"/>
                <w:bCs/>
                <w:noProof/>
                <w:sz w:val="24"/>
                <w:lang w:eastAsia="it-IT"/>
              </w:rPr>
              <w:t>Цель</w:t>
            </w:r>
          </w:p>
        </w:tc>
        <w:tc>
          <w:tcPr>
            <w:tcW w:w="851" w:type="dxa"/>
          </w:tcPr>
          <w:p w:rsidR="001369D6" w:rsidRPr="003F7180" w:rsidRDefault="001369D6" w:rsidP="00351E96">
            <w:pPr>
              <w:tabs>
                <w:tab w:val="right" w:pos="426"/>
                <w:tab w:val="left" w:pos="567"/>
                <w:tab w:val="left" w:pos="1628"/>
                <w:tab w:val="left" w:pos="1925"/>
                <w:tab w:val="right" w:pos="1985"/>
                <w:tab w:val="left" w:pos="2127"/>
                <w:tab w:val="right" w:pos="9656"/>
              </w:tabs>
              <w:spacing w:line="276" w:lineRule="auto"/>
              <w:ind w:left="142"/>
              <w:jc w:val="both"/>
              <w:rPr>
                <w:rFonts w:ascii="Times New Roman" w:eastAsia="Calibri" w:hAnsi="Times New Roman"/>
                <w:noProof/>
                <w:sz w:val="24"/>
                <w:lang w:eastAsia="en-US"/>
              </w:rPr>
            </w:pPr>
            <w:r w:rsidRPr="003F7180">
              <w:rPr>
                <w:rFonts w:ascii="Times New Roman" w:eastAsia="Calibri" w:hAnsi="Times New Roman"/>
                <w:noProof/>
                <w:sz w:val="24"/>
                <w:lang w:eastAsia="en-US"/>
              </w:rPr>
              <w:t>3</w:t>
            </w:r>
          </w:p>
        </w:tc>
      </w:tr>
      <w:tr w:rsidR="001369D6" w:rsidRPr="003F7180" w:rsidTr="001369D6">
        <w:tc>
          <w:tcPr>
            <w:tcW w:w="8755" w:type="dxa"/>
          </w:tcPr>
          <w:p w:rsidR="001369D6" w:rsidRPr="00523631" w:rsidRDefault="001369D6" w:rsidP="001369D6">
            <w:pPr>
              <w:numPr>
                <w:ilvl w:val="0"/>
                <w:numId w:val="1"/>
              </w:numPr>
              <w:tabs>
                <w:tab w:val="right" w:pos="426"/>
              </w:tabs>
              <w:spacing w:line="276" w:lineRule="auto"/>
              <w:ind w:left="142" w:firstLine="0"/>
              <w:contextualSpacing/>
              <w:jc w:val="both"/>
              <w:rPr>
                <w:rFonts w:ascii="Times New Roman" w:hAnsi="Times New Roman"/>
                <w:bCs/>
                <w:noProof/>
                <w:sz w:val="24"/>
                <w:lang w:eastAsia="it-IT"/>
              </w:rPr>
            </w:pPr>
            <w:r w:rsidRPr="00523631">
              <w:rPr>
                <w:rFonts w:ascii="Times New Roman" w:hAnsi="Times New Roman"/>
                <w:bCs/>
                <w:noProof/>
                <w:sz w:val="24"/>
                <w:lang w:eastAsia="it-IT"/>
              </w:rPr>
              <w:t>Область применения</w:t>
            </w:r>
          </w:p>
        </w:tc>
        <w:tc>
          <w:tcPr>
            <w:tcW w:w="851" w:type="dxa"/>
          </w:tcPr>
          <w:p w:rsidR="001369D6" w:rsidRPr="003F7180" w:rsidRDefault="001369D6" w:rsidP="00351E96">
            <w:pPr>
              <w:tabs>
                <w:tab w:val="right" w:pos="426"/>
                <w:tab w:val="left" w:pos="567"/>
                <w:tab w:val="left" w:pos="1628"/>
                <w:tab w:val="left" w:pos="1925"/>
                <w:tab w:val="right" w:pos="1985"/>
                <w:tab w:val="left" w:pos="2127"/>
                <w:tab w:val="right" w:pos="9656"/>
              </w:tabs>
              <w:spacing w:line="276" w:lineRule="auto"/>
              <w:ind w:left="142"/>
              <w:jc w:val="both"/>
              <w:rPr>
                <w:rFonts w:ascii="Times New Roman" w:eastAsia="Calibri" w:hAnsi="Times New Roman"/>
                <w:noProof/>
                <w:sz w:val="24"/>
                <w:lang w:eastAsia="en-US"/>
              </w:rPr>
            </w:pPr>
            <w:r w:rsidRPr="003F7180">
              <w:rPr>
                <w:rFonts w:ascii="Times New Roman" w:eastAsia="Calibri" w:hAnsi="Times New Roman"/>
                <w:noProof/>
                <w:sz w:val="24"/>
                <w:lang w:eastAsia="en-US"/>
              </w:rPr>
              <w:t>3</w:t>
            </w:r>
          </w:p>
        </w:tc>
      </w:tr>
      <w:tr w:rsidR="001369D6" w:rsidRPr="003F7180" w:rsidTr="001369D6">
        <w:tc>
          <w:tcPr>
            <w:tcW w:w="8755" w:type="dxa"/>
          </w:tcPr>
          <w:p w:rsidR="001369D6" w:rsidRPr="00523631" w:rsidRDefault="001369D6" w:rsidP="001369D6">
            <w:pPr>
              <w:numPr>
                <w:ilvl w:val="0"/>
                <w:numId w:val="1"/>
              </w:numPr>
              <w:tabs>
                <w:tab w:val="right" w:pos="426"/>
              </w:tabs>
              <w:spacing w:line="276" w:lineRule="auto"/>
              <w:ind w:left="142" w:firstLine="0"/>
              <w:contextualSpacing/>
              <w:jc w:val="both"/>
              <w:rPr>
                <w:rFonts w:ascii="Times New Roman" w:hAnsi="Times New Roman"/>
                <w:bCs/>
                <w:noProof/>
                <w:sz w:val="24"/>
                <w:lang w:eastAsia="it-IT"/>
              </w:rPr>
            </w:pPr>
            <w:r w:rsidRPr="00523631">
              <w:rPr>
                <w:rFonts w:ascii="Times New Roman" w:hAnsi="Times New Roman"/>
                <w:bCs/>
                <w:noProof/>
                <w:sz w:val="24"/>
                <w:lang w:eastAsia="it-IT"/>
              </w:rPr>
              <w:t>Нормативные ссылки</w:t>
            </w:r>
          </w:p>
        </w:tc>
        <w:tc>
          <w:tcPr>
            <w:tcW w:w="851" w:type="dxa"/>
          </w:tcPr>
          <w:p w:rsidR="001369D6" w:rsidRPr="003F7180" w:rsidRDefault="001369D6" w:rsidP="00351E96">
            <w:pPr>
              <w:tabs>
                <w:tab w:val="right" w:pos="426"/>
                <w:tab w:val="left" w:pos="567"/>
                <w:tab w:val="left" w:pos="1628"/>
                <w:tab w:val="left" w:pos="1925"/>
                <w:tab w:val="right" w:pos="1985"/>
                <w:tab w:val="left" w:pos="2127"/>
                <w:tab w:val="right" w:pos="9656"/>
              </w:tabs>
              <w:spacing w:line="276" w:lineRule="auto"/>
              <w:ind w:left="142"/>
              <w:jc w:val="both"/>
              <w:rPr>
                <w:rFonts w:ascii="Times New Roman" w:eastAsia="Calibri" w:hAnsi="Times New Roman"/>
                <w:noProof/>
                <w:sz w:val="24"/>
                <w:lang w:eastAsia="en-US"/>
              </w:rPr>
            </w:pPr>
            <w:r w:rsidRPr="003F7180">
              <w:rPr>
                <w:rFonts w:ascii="Times New Roman" w:eastAsia="Calibri" w:hAnsi="Times New Roman"/>
                <w:noProof/>
                <w:sz w:val="24"/>
                <w:lang w:eastAsia="en-US"/>
              </w:rPr>
              <w:t>4</w:t>
            </w:r>
          </w:p>
        </w:tc>
      </w:tr>
      <w:tr w:rsidR="001369D6" w:rsidRPr="003F7180" w:rsidTr="001369D6">
        <w:tc>
          <w:tcPr>
            <w:tcW w:w="8755" w:type="dxa"/>
          </w:tcPr>
          <w:p w:rsidR="001369D6" w:rsidRPr="00523631" w:rsidRDefault="001369D6" w:rsidP="001369D6">
            <w:pPr>
              <w:numPr>
                <w:ilvl w:val="0"/>
                <w:numId w:val="1"/>
              </w:numPr>
              <w:tabs>
                <w:tab w:val="right" w:pos="426"/>
              </w:tabs>
              <w:spacing w:line="276" w:lineRule="auto"/>
              <w:ind w:left="142" w:firstLine="0"/>
              <w:contextualSpacing/>
              <w:jc w:val="both"/>
              <w:rPr>
                <w:rFonts w:ascii="Times New Roman" w:hAnsi="Times New Roman"/>
                <w:bCs/>
                <w:noProof/>
                <w:sz w:val="24"/>
                <w:lang w:eastAsia="it-IT"/>
              </w:rPr>
            </w:pPr>
            <w:r w:rsidRPr="00523631">
              <w:rPr>
                <w:rFonts w:ascii="Times New Roman" w:hAnsi="Times New Roman"/>
                <w:bCs/>
                <w:noProof/>
                <w:sz w:val="24"/>
                <w:lang w:eastAsia="it-IT"/>
              </w:rPr>
              <w:t>Определения, обозначения и сокращения</w:t>
            </w:r>
          </w:p>
        </w:tc>
        <w:tc>
          <w:tcPr>
            <w:tcW w:w="851" w:type="dxa"/>
          </w:tcPr>
          <w:p w:rsidR="001369D6" w:rsidRPr="003F7180" w:rsidRDefault="001369D6" w:rsidP="00351E96">
            <w:pPr>
              <w:tabs>
                <w:tab w:val="right" w:pos="426"/>
                <w:tab w:val="left" w:pos="567"/>
                <w:tab w:val="left" w:pos="1628"/>
                <w:tab w:val="left" w:pos="1925"/>
                <w:tab w:val="right" w:pos="1985"/>
                <w:tab w:val="left" w:pos="2127"/>
                <w:tab w:val="right" w:pos="9656"/>
              </w:tabs>
              <w:spacing w:line="276" w:lineRule="auto"/>
              <w:ind w:left="142"/>
              <w:jc w:val="both"/>
              <w:rPr>
                <w:rFonts w:ascii="Times New Roman" w:eastAsia="Calibri" w:hAnsi="Times New Roman"/>
                <w:noProof/>
                <w:sz w:val="24"/>
                <w:lang w:eastAsia="en-US"/>
              </w:rPr>
            </w:pPr>
            <w:r w:rsidRPr="003F7180">
              <w:rPr>
                <w:rFonts w:ascii="Times New Roman" w:eastAsia="Calibri" w:hAnsi="Times New Roman"/>
                <w:noProof/>
                <w:sz w:val="24"/>
                <w:lang w:eastAsia="en-US"/>
              </w:rPr>
              <w:t>4</w:t>
            </w:r>
          </w:p>
        </w:tc>
      </w:tr>
      <w:tr w:rsidR="001369D6" w:rsidRPr="003F7180" w:rsidTr="001369D6">
        <w:tc>
          <w:tcPr>
            <w:tcW w:w="8755" w:type="dxa"/>
          </w:tcPr>
          <w:p w:rsidR="001369D6" w:rsidRPr="00523631" w:rsidRDefault="001369D6" w:rsidP="001369D6">
            <w:pPr>
              <w:numPr>
                <w:ilvl w:val="0"/>
                <w:numId w:val="2"/>
              </w:numPr>
              <w:tabs>
                <w:tab w:val="left" w:pos="176"/>
                <w:tab w:val="right" w:pos="426"/>
                <w:tab w:val="center" w:pos="709"/>
                <w:tab w:val="left" w:pos="851"/>
                <w:tab w:val="left" w:pos="1142"/>
              </w:tabs>
              <w:spacing w:line="276" w:lineRule="auto"/>
              <w:ind w:left="142" w:firstLine="0"/>
              <w:contextualSpacing/>
              <w:jc w:val="both"/>
              <w:rPr>
                <w:rFonts w:ascii="Times New Roman" w:hAnsi="Times New Roman"/>
                <w:bCs/>
                <w:noProof/>
                <w:sz w:val="24"/>
                <w:lang w:eastAsia="it-IT"/>
              </w:rPr>
            </w:pPr>
            <w:r w:rsidRPr="00523631">
              <w:rPr>
                <w:rFonts w:ascii="Times New Roman" w:hAnsi="Times New Roman"/>
                <w:bCs/>
                <w:noProof/>
                <w:sz w:val="24"/>
                <w:lang w:eastAsia="it-IT"/>
              </w:rPr>
              <w:t>Определения и термины</w:t>
            </w:r>
          </w:p>
        </w:tc>
        <w:tc>
          <w:tcPr>
            <w:tcW w:w="851" w:type="dxa"/>
          </w:tcPr>
          <w:p w:rsidR="001369D6" w:rsidRPr="003F7180" w:rsidRDefault="001369D6" w:rsidP="00351E96">
            <w:pPr>
              <w:tabs>
                <w:tab w:val="right" w:pos="426"/>
                <w:tab w:val="left" w:pos="567"/>
                <w:tab w:val="left" w:pos="1628"/>
                <w:tab w:val="left" w:pos="1925"/>
                <w:tab w:val="right" w:pos="1985"/>
                <w:tab w:val="left" w:pos="2127"/>
                <w:tab w:val="right" w:pos="9656"/>
              </w:tabs>
              <w:spacing w:line="276" w:lineRule="auto"/>
              <w:ind w:left="142"/>
              <w:jc w:val="both"/>
              <w:rPr>
                <w:rFonts w:ascii="Times New Roman" w:eastAsia="Calibri" w:hAnsi="Times New Roman"/>
                <w:noProof/>
                <w:sz w:val="24"/>
                <w:lang w:eastAsia="en-US"/>
              </w:rPr>
            </w:pPr>
            <w:r w:rsidRPr="003F7180">
              <w:rPr>
                <w:rFonts w:ascii="Times New Roman" w:eastAsia="Calibri" w:hAnsi="Times New Roman"/>
                <w:noProof/>
                <w:sz w:val="24"/>
                <w:lang w:eastAsia="en-US"/>
              </w:rPr>
              <w:t>5</w:t>
            </w:r>
          </w:p>
        </w:tc>
      </w:tr>
      <w:tr w:rsidR="001369D6" w:rsidRPr="003F7180" w:rsidTr="001369D6">
        <w:tc>
          <w:tcPr>
            <w:tcW w:w="8755" w:type="dxa"/>
          </w:tcPr>
          <w:p w:rsidR="001369D6" w:rsidRPr="00523631" w:rsidRDefault="001369D6" w:rsidP="001369D6">
            <w:pPr>
              <w:numPr>
                <w:ilvl w:val="0"/>
                <w:numId w:val="2"/>
              </w:numPr>
              <w:tabs>
                <w:tab w:val="left" w:pos="176"/>
                <w:tab w:val="right" w:pos="426"/>
                <w:tab w:val="left" w:pos="709"/>
                <w:tab w:val="left" w:pos="1142"/>
              </w:tabs>
              <w:spacing w:line="276" w:lineRule="auto"/>
              <w:ind w:left="142" w:firstLine="0"/>
              <w:contextualSpacing/>
              <w:jc w:val="both"/>
              <w:rPr>
                <w:rFonts w:ascii="Times New Roman" w:hAnsi="Times New Roman"/>
                <w:bCs/>
                <w:noProof/>
                <w:sz w:val="24"/>
                <w:lang w:eastAsia="it-IT"/>
              </w:rPr>
            </w:pPr>
            <w:r w:rsidRPr="00523631">
              <w:rPr>
                <w:rFonts w:ascii="Times New Roman" w:hAnsi="Times New Roman"/>
                <w:bCs/>
                <w:noProof/>
                <w:sz w:val="24"/>
                <w:lang w:eastAsia="it-IT"/>
              </w:rPr>
              <w:t>Обозначения и сокращения</w:t>
            </w:r>
          </w:p>
        </w:tc>
        <w:tc>
          <w:tcPr>
            <w:tcW w:w="851" w:type="dxa"/>
          </w:tcPr>
          <w:p w:rsidR="001369D6" w:rsidRPr="003F7180" w:rsidRDefault="001369D6" w:rsidP="00351E96">
            <w:pPr>
              <w:tabs>
                <w:tab w:val="right" w:pos="426"/>
                <w:tab w:val="left" w:pos="567"/>
                <w:tab w:val="left" w:pos="1628"/>
                <w:tab w:val="left" w:pos="1925"/>
                <w:tab w:val="right" w:pos="1985"/>
                <w:tab w:val="left" w:pos="2127"/>
                <w:tab w:val="right" w:pos="9656"/>
              </w:tabs>
              <w:spacing w:line="276" w:lineRule="auto"/>
              <w:ind w:left="142"/>
              <w:jc w:val="both"/>
              <w:rPr>
                <w:rFonts w:ascii="Times New Roman" w:eastAsia="Calibri" w:hAnsi="Times New Roman"/>
                <w:noProof/>
                <w:sz w:val="24"/>
                <w:lang w:eastAsia="en-US"/>
              </w:rPr>
            </w:pPr>
            <w:r w:rsidRPr="003F7180">
              <w:rPr>
                <w:rFonts w:ascii="Times New Roman" w:eastAsia="Calibri" w:hAnsi="Times New Roman"/>
                <w:noProof/>
                <w:sz w:val="24"/>
                <w:lang w:eastAsia="en-US"/>
              </w:rPr>
              <w:t>5</w:t>
            </w:r>
          </w:p>
        </w:tc>
      </w:tr>
      <w:tr w:rsidR="001369D6" w:rsidRPr="003F7180" w:rsidTr="001369D6">
        <w:tc>
          <w:tcPr>
            <w:tcW w:w="8755" w:type="dxa"/>
          </w:tcPr>
          <w:p w:rsidR="001369D6" w:rsidRPr="00523631" w:rsidRDefault="001369D6" w:rsidP="001369D6">
            <w:pPr>
              <w:numPr>
                <w:ilvl w:val="0"/>
                <w:numId w:val="1"/>
              </w:numPr>
              <w:tabs>
                <w:tab w:val="right" w:pos="426"/>
              </w:tabs>
              <w:spacing w:line="276" w:lineRule="auto"/>
              <w:ind w:left="142" w:firstLine="0"/>
              <w:contextualSpacing/>
              <w:jc w:val="both"/>
              <w:rPr>
                <w:rFonts w:ascii="Times New Roman" w:hAnsi="Times New Roman"/>
                <w:bCs/>
                <w:noProof/>
                <w:sz w:val="24"/>
                <w:lang w:eastAsia="it-IT"/>
              </w:rPr>
            </w:pPr>
            <w:r w:rsidRPr="00523631">
              <w:rPr>
                <w:rFonts w:ascii="Times New Roman" w:hAnsi="Times New Roman"/>
                <w:bCs/>
                <w:noProof/>
                <w:sz w:val="24"/>
                <w:lang w:eastAsia="it-IT"/>
              </w:rPr>
              <w:t>Ответственность</w:t>
            </w:r>
          </w:p>
        </w:tc>
        <w:tc>
          <w:tcPr>
            <w:tcW w:w="851" w:type="dxa"/>
          </w:tcPr>
          <w:p w:rsidR="001369D6" w:rsidRPr="003F7180" w:rsidRDefault="001369D6" w:rsidP="00351E96">
            <w:pPr>
              <w:tabs>
                <w:tab w:val="right" w:pos="426"/>
                <w:tab w:val="left" w:pos="567"/>
                <w:tab w:val="left" w:pos="1628"/>
                <w:tab w:val="left" w:pos="1925"/>
                <w:tab w:val="right" w:pos="1985"/>
                <w:tab w:val="left" w:pos="2127"/>
                <w:tab w:val="right" w:pos="9656"/>
              </w:tabs>
              <w:spacing w:line="276" w:lineRule="auto"/>
              <w:ind w:left="142"/>
              <w:jc w:val="both"/>
              <w:rPr>
                <w:rFonts w:ascii="Times New Roman" w:eastAsia="Calibri" w:hAnsi="Times New Roman"/>
                <w:noProof/>
                <w:sz w:val="24"/>
                <w:lang w:eastAsia="en-US"/>
              </w:rPr>
            </w:pPr>
            <w:r w:rsidRPr="003F7180">
              <w:rPr>
                <w:rFonts w:ascii="Times New Roman" w:eastAsia="Calibri" w:hAnsi="Times New Roman"/>
                <w:noProof/>
                <w:sz w:val="24"/>
                <w:lang w:eastAsia="en-US"/>
              </w:rPr>
              <w:t>5</w:t>
            </w:r>
          </w:p>
        </w:tc>
      </w:tr>
      <w:tr w:rsidR="001369D6" w:rsidRPr="003F7180" w:rsidTr="001369D6">
        <w:tc>
          <w:tcPr>
            <w:tcW w:w="8755" w:type="dxa"/>
          </w:tcPr>
          <w:p w:rsidR="001369D6" w:rsidRPr="00523631" w:rsidRDefault="001369D6" w:rsidP="001369D6">
            <w:pPr>
              <w:numPr>
                <w:ilvl w:val="0"/>
                <w:numId w:val="1"/>
              </w:numPr>
              <w:tabs>
                <w:tab w:val="right" w:pos="426"/>
              </w:tabs>
              <w:spacing w:line="276" w:lineRule="auto"/>
              <w:ind w:left="142" w:firstLine="0"/>
              <w:contextualSpacing/>
              <w:jc w:val="both"/>
              <w:rPr>
                <w:rFonts w:ascii="Times New Roman" w:hAnsi="Times New Roman"/>
                <w:bCs/>
                <w:noProof/>
                <w:sz w:val="24"/>
                <w:lang w:eastAsia="it-IT"/>
              </w:rPr>
            </w:pPr>
            <w:r w:rsidRPr="00523631">
              <w:rPr>
                <w:rFonts w:ascii="Times New Roman" w:hAnsi="Times New Roman"/>
                <w:bCs/>
                <w:noProof/>
                <w:sz w:val="24"/>
                <w:lang w:eastAsia="it-IT"/>
              </w:rPr>
              <w:t>Порядок выполнения процесса</w:t>
            </w:r>
          </w:p>
        </w:tc>
        <w:tc>
          <w:tcPr>
            <w:tcW w:w="851" w:type="dxa"/>
          </w:tcPr>
          <w:p w:rsidR="001369D6" w:rsidRPr="003F7180" w:rsidRDefault="001369D6" w:rsidP="00351E96">
            <w:pPr>
              <w:tabs>
                <w:tab w:val="right" w:pos="426"/>
                <w:tab w:val="left" w:pos="567"/>
                <w:tab w:val="left" w:pos="1628"/>
                <w:tab w:val="left" w:pos="1925"/>
                <w:tab w:val="right" w:pos="1985"/>
                <w:tab w:val="left" w:pos="2127"/>
                <w:tab w:val="right" w:pos="9656"/>
              </w:tabs>
              <w:spacing w:line="276" w:lineRule="auto"/>
              <w:ind w:left="142"/>
              <w:jc w:val="both"/>
              <w:rPr>
                <w:rFonts w:ascii="Times New Roman" w:eastAsia="Calibri" w:hAnsi="Times New Roman"/>
                <w:noProof/>
                <w:sz w:val="24"/>
                <w:lang w:eastAsia="en-US"/>
              </w:rPr>
            </w:pPr>
            <w:r w:rsidRPr="003F7180">
              <w:rPr>
                <w:rFonts w:ascii="Times New Roman" w:eastAsia="Calibri" w:hAnsi="Times New Roman"/>
                <w:noProof/>
                <w:sz w:val="24"/>
                <w:lang w:eastAsia="en-US"/>
              </w:rPr>
              <w:t>5</w:t>
            </w:r>
          </w:p>
        </w:tc>
      </w:tr>
      <w:tr w:rsidR="001369D6" w:rsidRPr="003F7180" w:rsidTr="001369D6">
        <w:tc>
          <w:tcPr>
            <w:tcW w:w="8755" w:type="dxa"/>
          </w:tcPr>
          <w:p w:rsidR="001369D6" w:rsidRPr="00523631" w:rsidRDefault="001369D6" w:rsidP="001369D6">
            <w:pPr>
              <w:numPr>
                <w:ilvl w:val="0"/>
                <w:numId w:val="3"/>
              </w:numPr>
              <w:tabs>
                <w:tab w:val="right" w:pos="426"/>
                <w:tab w:val="left" w:pos="709"/>
              </w:tabs>
              <w:spacing w:line="276" w:lineRule="auto"/>
              <w:ind w:left="142" w:firstLine="0"/>
              <w:contextualSpacing/>
              <w:jc w:val="both"/>
              <w:rPr>
                <w:rFonts w:ascii="Times New Roman" w:hAnsi="Times New Roman"/>
                <w:bCs/>
                <w:noProof/>
                <w:sz w:val="24"/>
                <w:lang w:eastAsia="it-IT"/>
              </w:rPr>
            </w:pPr>
            <w:r>
              <w:rPr>
                <w:rFonts w:ascii="Times New Roman" w:hAnsi="Times New Roman"/>
                <w:bCs/>
                <w:noProof/>
                <w:sz w:val="24"/>
                <w:lang w:eastAsia="it-IT"/>
              </w:rPr>
              <w:t>Общие положения</w:t>
            </w:r>
          </w:p>
        </w:tc>
        <w:tc>
          <w:tcPr>
            <w:tcW w:w="851" w:type="dxa"/>
          </w:tcPr>
          <w:p w:rsidR="001369D6" w:rsidRPr="003F7180" w:rsidRDefault="001369D6" w:rsidP="00351E96">
            <w:pPr>
              <w:tabs>
                <w:tab w:val="right" w:pos="426"/>
                <w:tab w:val="left" w:pos="567"/>
                <w:tab w:val="left" w:pos="1628"/>
                <w:tab w:val="left" w:pos="1925"/>
                <w:tab w:val="right" w:pos="1985"/>
                <w:tab w:val="left" w:pos="2127"/>
                <w:tab w:val="right" w:pos="9656"/>
              </w:tabs>
              <w:spacing w:line="276" w:lineRule="auto"/>
              <w:ind w:left="142"/>
              <w:jc w:val="both"/>
              <w:rPr>
                <w:rFonts w:ascii="Times New Roman" w:eastAsia="Calibri" w:hAnsi="Times New Roman"/>
                <w:noProof/>
                <w:sz w:val="24"/>
                <w:lang w:eastAsia="en-US"/>
              </w:rPr>
            </w:pPr>
            <w:r w:rsidRPr="003F7180">
              <w:rPr>
                <w:rFonts w:ascii="Times New Roman" w:eastAsia="Calibri" w:hAnsi="Times New Roman"/>
                <w:noProof/>
                <w:sz w:val="24"/>
                <w:lang w:eastAsia="en-US"/>
              </w:rPr>
              <w:t>6</w:t>
            </w:r>
          </w:p>
        </w:tc>
      </w:tr>
      <w:tr w:rsidR="001369D6" w:rsidRPr="003F7180" w:rsidTr="001369D6">
        <w:trPr>
          <w:trHeight w:val="320"/>
        </w:trPr>
        <w:tc>
          <w:tcPr>
            <w:tcW w:w="8755" w:type="dxa"/>
          </w:tcPr>
          <w:p w:rsidR="001369D6" w:rsidRPr="00523631" w:rsidRDefault="001369D6" w:rsidP="001369D6">
            <w:pPr>
              <w:numPr>
                <w:ilvl w:val="0"/>
                <w:numId w:val="3"/>
              </w:numPr>
              <w:tabs>
                <w:tab w:val="right" w:pos="426"/>
                <w:tab w:val="left" w:pos="709"/>
              </w:tabs>
              <w:spacing w:line="276" w:lineRule="auto"/>
              <w:ind w:left="142" w:firstLine="0"/>
              <w:contextualSpacing/>
              <w:jc w:val="both"/>
              <w:rPr>
                <w:rFonts w:ascii="Times New Roman" w:hAnsi="Times New Roman"/>
                <w:bCs/>
                <w:noProof/>
                <w:sz w:val="24"/>
                <w:lang w:eastAsia="it-IT"/>
              </w:rPr>
            </w:pPr>
            <w:r>
              <w:rPr>
                <w:rFonts w:ascii="Times New Roman" w:hAnsi="Times New Roman"/>
                <w:bCs/>
                <w:noProof/>
                <w:sz w:val="24"/>
                <w:lang w:eastAsia="it-IT"/>
              </w:rPr>
              <w:t>Порядок въезда на территории объектов Товарищества</w:t>
            </w:r>
          </w:p>
        </w:tc>
        <w:tc>
          <w:tcPr>
            <w:tcW w:w="851" w:type="dxa"/>
          </w:tcPr>
          <w:p w:rsidR="001369D6" w:rsidRPr="003F7180" w:rsidRDefault="001369D6" w:rsidP="00351E96">
            <w:pPr>
              <w:tabs>
                <w:tab w:val="right" w:pos="426"/>
                <w:tab w:val="left" w:pos="567"/>
                <w:tab w:val="left" w:pos="1628"/>
                <w:tab w:val="left" w:pos="1925"/>
                <w:tab w:val="right" w:pos="1985"/>
                <w:tab w:val="left" w:pos="2127"/>
                <w:tab w:val="right" w:pos="9656"/>
              </w:tabs>
              <w:spacing w:line="276" w:lineRule="auto"/>
              <w:ind w:left="142"/>
              <w:jc w:val="both"/>
              <w:rPr>
                <w:rFonts w:ascii="Times New Roman" w:eastAsia="Calibri" w:hAnsi="Times New Roman"/>
                <w:noProof/>
                <w:sz w:val="24"/>
                <w:lang w:eastAsia="en-US"/>
              </w:rPr>
            </w:pPr>
            <w:r w:rsidRPr="003F7180">
              <w:rPr>
                <w:rFonts w:ascii="Times New Roman" w:eastAsia="Calibri" w:hAnsi="Times New Roman"/>
                <w:noProof/>
                <w:sz w:val="24"/>
                <w:lang w:eastAsia="en-US"/>
              </w:rPr>
              <w:t>8</w:t>
            </w:r>
          </w:p>
        </w:tc>
      </w:tr>
      <w:tr w:rsidR="001369D6" w:rsidRPr="003F7180" w:rsidTr="001369D6">
        <w:tc>
          <w:tcPr>
            <w:tcW w:w="8755" w:type="dxa"/>
          </w:tcPr>
          <w:p w:rsidR="001369D6" w:rsidRPr="00523631" w:rsidRDefault="001369D6" w:rsidP="001369D6">
            <w:pPr>
              <w:numPr>
                <w:ilvl w:val="0"/>
                <w:numId w:val="1"/>
              </w:numPr>
              <w:tabs>
                <w:tab w:val="right" w:pos="426"/>
              </w:tabs>
              <w:spacing w:line="276" w:lineRule="auto"/>
              <w:ind w:left="142" w:firstLine="0"/>
              <w:contextualSpacing/>
              <w:jc w:val="both"/>
              <w:rPr>
                <w:rFonts w:ascii="Times New Roman" w:hAnsi="Times New Roman"/>
                <w:bCs/>
                <w:noProof/>
                <w:sz w:val="24"/>
                <w:lang w:eastAsia="it-IT"/>
              </w:rPr>
            </w:pPr>
            <w:r w:rsidRPr="00523631">
              <w:rPr>
                <w:rFonts w:ascii="Times New Roman" w:hAnsi="Times New Roman"/>
                <w:bCs/>
                <w:noProof/>
                <w:sz w:val="24"/>
                <w:lang w:eastAsia="it-IT"/>
              </w:rPr>
              <w:t xml:space="preserve">Основные характеристики процесса </w:t>
            </w:r>
          </w:p>
        </w:tc>
        <w:tc>
          <w:tcPr>
            <w:tcW w:w="851" w:type="dxa"/>
          </w:tcPr>
          <w:p w:rsidR="001369D6" w:rsidRPr="003F7180" w:rsidRDefault="001369D6" w:rsidP="00351E96">
            <w:pPr>
              <w:tabs>
                <w:tab w:val="right" w:pos="426"/>
                <w:tab w:val="left" w:pos="567"/>
                <w:tab w:val="left" w:pos="1628"/>
                <w:tab w:val="left" w:pos="1925"/>
                <w:tab w:val="right" w:pos="1985"/>
                <w:tab w:val="left" w:pos="2127"/>
                <w:tab w:val="right" w:pos="9656"/>
              </w:tabs>
              <w:spacing w:line="276" w:lineRule="auto"/>
              <w:ind w:left="142"/>
              <w:jc w:val="both"/>
              <w:rPr>
                <w:rFonts w:ascii="Times New Roman" w:eastAsia="Calibri" w:hAnsi="Times New Roman"/>
                <w:noProof/>
                <w:sz w:val="24"/>
                <w:lang w:eastAsia="en-US"/>
              </w:rPr>
            </w:pPr>
            <w:r w:rsidRPr="003F7180">
              <w:rPr>
                <w:rFonts w:ascii="Times New Roman" w:eastAsia="Calibri" w:hAnsi="Times New Roman"/>
                <w:noProof/>
                <w:sz w:val="24"/>
                <w:lang w:eastAsia="en-US"/>
              </w:rPr>
              <w:t>8</w:t>
            </w:r>
          </w:p>
        </w:tc>
      </w:tr>
      <w:tr w:rsidR="001369D6" w:rsidRPr="003F7180" w:rsidTr="001369D6">
        <w:tc>
          <w:tcPr>
            <w:tcW w:w="8755" w:type="dxa"/>
          </w:tcPr>
          <w:p w:rsidR="001369D6" w:rsidRPr="00523631" w:rsidRDefault="001369D6" w:rsidP="001369D6">
            <w:pPr>
              <w:numPr>
                <w:ilvl w:val="0"/>
                <w:numId w:val="1"/>
              </w:numPr>
              <w:tabs>
                <w:tab w:val="right" w:pos="426"/>
                <w:tab w:val="left" w:pos="567"/>
                <w:tab w:val="left" w:pos="1628"/>
                <w:tab w:val="left" w:pos="1925"/>
                <w:tab w:val="right" w:pos="1985"/>
                <w:tab w:val="left" w:pos="2127"/>
                <w:tab w:val="right" w:pos="9656"/>
              </w:tabs>
              <w:spacing w:line="276" w:lineRule="auto"/>
              <w:ind w:hanging="578"/>
              <w:jc w:val="both"/>
              <w:rPr>
                <w:rFonts w:ascii="Times New Roman" w:eastAsia="Calibri" w:hAnsi="Times New Roman"/>
                <w:noProof/>
                <w:sz w:val="24"/>
                <w:lang w:eastAsia="en-US"/>
              </w:rPr>
            </w:pPr>
            <w:r w:rsidRPr="00523631">
              <w:rPr>
                <w:rFonts w:ascii="Times New Roman" w:eastAsia="Calibri" w:hAnsi="Times New Roman"/>
                <w:noProof/>
                <w:sz w:val="24"/>
                <w:lang w:eastAsia="en-US"/>
              </w:rPr>
              <w:t xml:space="preserve">Записи </w:t>
            </w:r>
          </w:p>
        </w:tc>
        <w:tc>
          <w:tcPr>
            <w:tcW w:w="851" w:type="dxa"/>
          </w:tcPr>
          <w:p w:rsidR="001369D6" w:rsidRPr="003F7180" w:rsidRDefault="001369D6" w:rsidP="00351E96">
            <w:pPr>
              <w:tabs>
                <w:tab w:val="right" w:pos="426"/>
                <w:tab w:val="left" w:pos="567"/>
                <w:tab w:val="left" w:pos="1628"/>
                <w:tab w:val="left" w:pos="1925"/>
                <w:tab w:val="right" w:pos="1985"/>
                <w:tab w:val="left" w:pos="2127"/>
                <w:tab w:val="right" w:pos="9656"/>
              </w:tabs>
              <w:spacing w:line="276" w:lineRule="auto"/>
              <w:ind w:left="142"/>
              <w:jc w:val="both"/>
              <w:rPr>
                <w:rFonts w:ascii="Times New Roman" w:eastAsia="Calibri" w:hAnsi="Times New Roman"/>
                <w:noProof/>
                <w:sz w:val="24"/>
                <w:lang w:eastAsia="en-US"/>
              </w:rPr>
            </w:pPr>
            <w:r w:rsidRPr="003F7180">
              <w:rPr>
                <w:rFonts w:ascii="Times New Roman" w:eastAsia="Calibri" w:hAnsi="Times New Roman"/>
                <w:noProof/>
                <w:sz w:val="24"/>
                <w:lang w:eastAsia="en-US"/>
              </w:rPr>
              <w:t>9</w:t>
            </w:r>
          </w:p>
        </w:tc>
      </w:tr>
      <w:tr w:rsidR="001369D6" w:rsidRPr="003F7180" w:rsidTr="001369D6">
        <w:tc>
          <w:tcPr>
            <w:tcW w:w="8755" w:type="dxa"/>
          </w:tcPr>
          <w:p w:rsidR="001369D6" w:rsidRPr="00480F54" w:rsidRDefault="001369D6" w:rsidP="00351E96">
            <w:pPr>
              <w:rPr>
                <w:rFonts w:ascii="Times New Roman" w:eastAsia="Calibri" w:hAnsi="Times New Roman"/>
                <w:color w:val="000000"/>
                <w:sz w:val="24"/>
                <w:lang w:eastAsia="en-US"/>
              </w:rPr>
            </w:pPr>
            <w:r w:rsidRPr="00523631">
              <w:rPr>
                <w:rFonts w:ascii="Times New Roman" w:eastAsia="Calibri" w:hAnsi="Times New Roman"/>
                <w:noProof/>
                <w:sz w:val="24"/>
                <w:lang w:eastAsia="en-US"/>
              </w:rPr>
              <w:t xml:space="preserve">  </w:t>
            </w:r>
            <w:r w:rsidRPr="000B1CEB">
              <w:rPr>
                <w:rFonts w:ascii="Times New Roman" w:eastAsia="Calibri" w:hAnsi="Times New Roman"/>
                <w:noProof/>
                <w:sz w:val="24"/>
                <w:lang w:eastAsia="en-US"/>
              </w:rPr>
              <w:t xml:space="preserve">Приложение 1. </w:t>
            </w:r>
            <w:r w:rsidRPr="00480F54">
              <w:rPr>
                <w:rFonts w:ascii="Times New Roman" w:eastAsia="Calibri" w:hAnsi="Times New Roman"/>
                <w:color w:val="000000"/>
                <w:sz w:val="24"/>
                <w:lang w:eastAsia="en-US"/>
              </w:rPr>
              <w:t>Расписка об обязательном исполнении условий соблюдения домашнего карантина</w:t>
            </w:r>
          </w:p>
        </w:tc>
        <w:tc>
          <w:tcPr>
            <w:tcW w:w="851" w:type="dxa"/>
          </w:tcPr>
          <w:p w:rsidR="001369D6" w:rsidRPr="003F7180" w:rsidRDefault="001369D6" w:rsidP="00351E96">
            <w:pPr>
              <w:tabs>
                <w:tab w:val="right" w:pos="426"/>
                <w:tab w:val="left" w:pos="567"/>
                <w:tab w:val="left" w:pos="1628"/>
                <w:tab w:val="left" w:pos="1925"/>
                <w:tab w:val="right" w:pos="1985"/>
                <w:tab w:val="left" w:pos="2127"/>
                <w:tab w:val="right" w:pos="9656"/>
              </w:tabs>
              <w:spacing w:line="276" w:lineRule="auto"/>
              <w:ind w:left="-108" w:firstLine="108"/>
              <w:rPr>
                <w:rFonts w:ascii="Times New Roman" w:eastAsia="Calibri" w:hAnsi="Times New Roman"/>
                <w:noProof/>
                <w:sz w:val="24"/>
                <w:lang w:eastAsia="en-US"/>
              </w:rPr>
            </w:pPr>
            <w:r w:rsidRPr="003F7180">
              <w:rPr>
                <w:rFonts w:ascii="Times New Roman" w:eastAsia="Calibri" w:hAnsi="Times New Roman"/>
                <w:noProof/>
                <w:sz w:val="24"/>
                <w:lang w:eastAsia="en-US"/>
              </w:rPr>
              <w:t xml:space="preserve">   10</w:t>
            </w:r>
          </w:p>
        </w:tc>
      </w:tr>
      <w:tr w:rsidR="001369D6" w:rsidRPr="003F7180" w:rsidTr="001369D6">
        <w:tc>
          <w:tcPr>
            <w:tcW w:w="8755" w:type="dxa"/>
          </w:tcPr>
          <w:p w:rsidR="001369D6" w:rsidRPr="003B6230" w:rsidRDefault="001369D6" w:rsidP="00351E96">
            <w:pPr>
              <w:tabs>
                <w:tab w:val="left" w:pos="0"/>
              </w:tabs>
              <w:rPr>
                <w:rFonts w:ascii="Times New Roman" w:hAnsi="Times New Roman"/>
                <w:sz w:val="24"/>
              </w:rPr>
            </w:pPr>
            <w:r>
              <w:rPr>
                <w:rFonts w:ascii="Times New Roman" w:eastAsia="Calibri" w:hAnsi="Times New Roman"/>
                <w:noProof/>
                <w:sz w:val="24"/>
                <w:lang w:eastAsia="en-US"/>
              </w:rPr>
              <w:t xml:space="preserve">  </w:t>
            </w:r>
            <w:r w:rsidRPr="003B6230">
              <w:rPr>
                <w:rFonts w:ascii="Times New Roman" w:eastAsia="Calibri" w:hAnsi="Times New Roman"/>
                <w:noProof/>
                <w:sz w:val="24"/>
                <w:lang w:eastAsia="en-US"/>
              </w:rPr>
              <w:t xml:space="preserve">Приложение 2.  </w:t>
            </w:r>
            <w:r w:rsidRPr="003B6230">
              <w:rPr>
                <w:rFonts w:ascii="Times New Roman" w:hAnsi="Times New Roman"/>
                <w:sz w:val="24"/>
              </w:rPr>
              <w:t xml:space="preserve">Алгоритм действий персонала при работе с больным, подозрительным на заболевание новой </w:t>
            </w:r>
            <w:proofErr w:type="spellStart"/>
            <w:r w:rsidRPr="003B6230">
              <w:rPr>
                <w:rFonts w:ascii="Times New Roman" w:hAnsi="Times New Roman"/>
                <w:sz w:val="24"/>
              </w:rPr>
              <w:t>коронавирусной</w:t>
            </w:r>
            <w:proofErr w:type="spellEnd"/>
            <w:r w:rsidRPr="003B6230">
              <w:rPr>
                <w:rFonts w:ascii="Times New Roman" w:hAnsi="Times New Roman"/>
                <w:sz w:val="24"/>
              </w:rPr>
              <w:t xml:space="preserve"> инфекцией 2019-nCoV</w:t>
            </w:r>
          </w:p>
        </w:tc>
        <w:tc>
          <w:tcPr>
            <w:tcW w:w="851" w:type="dxa"/>
          </w:tcPr>
          <w:p w:rsidR="001369D6" w:rsidRPr="003F7180" w:rsidRDefault="001369D6" w:rsidP="00351E96">
            <w:pPr>
              <w:tabs>
                <w:tab w:val="right" w:pos="426"/>
                <w:tab w:val="left" w:pos="567"/>
                <w:tab w:val="left" w:pos="1628"/>
                <w:tab w:val="left" w:pos="1925"/>
                <w:tab w:val="right" w:pos="1985"/>
                <w:tab w:val="left" w:pos="2127"/>
                <w:tab w:val="right" w:pos="9656"/>
              </w:tabs>
              <w:spacing w:line="276" w:lineRule="auto"/>
              <w:ind w:left="142"/>
              <w:jc w:val="both"/>
              <w:rPr>
                <w:rFonts w:ascii="Times New Roman" w:eastAsia="Calibri" w:hAnsi="Times New Roman"/>
                <w:noProof/>
                <w:sz w:val="24"/>
                <w:lang w:eastAsia="en-US"/>
              </w:rPr>
            </w:pPr>
            <w:r w:rsidRPr="003F7180">
              <w:rPr>
                <w:rFonts w:ascii="Times New Roman" w:eastAsia="Calibri" w:hAnsi="Times New Roman"/>
                <w:noProof/>
                <w:sz w:val="24"/>
                <w:lang w:eastAsia="en-US"/>
              </w:rPr>
              <w:t>12</w:t>
            </w:r>
          </w:p>
        </w:tc>
      </w:tr>
      <w:tr w:rsidR="001369D6" w:rsidRPr="003F7180" w:rsidTr="001369D6">
        <w:tc>
          <w:tcPr>
            <w:tcW w:w="8755" w:type="dxa"/>
          </w:tcPr>
          <w:p w:rsidR="001369D6" w:rsidRPr="00523631" w:rsidRDefault="001369D6" w:rsidP="00351E96">
            <w:pPr>
              <w:tabs>
                <w:tab w:val="right" w:pos="426"/>
                <w:tab w:val="left" w:pos="567"/>
                <w:tab w:val="left" w:pos="1628"/>
                <w:tab w:val="left" w:pos="1925"/>
                <w:tab w:val="right" w:pos="1985"/>
                <w:tab w:val="left" w:pos="2127"/>
                <w:tab w:val="right" w:pos="9656"/>
              </w:tabs>
              <w:spacing w:line="276" w:lineRule="auto"/>
              <w:ind w:left="142"/>
              <w:jc w:val="both"/>
              <w:rPr>
                <w:rFonts w:ascii="Times New Roman" w:eastAsia="Calibri" w:hAnsi="Times New Roman"/>
                <w:noProof/>
                <w:sz w:val="24"/>
                <w:lang w:eastAsia="en-US"/>
              </w:rPr>
            </w:pPr>
            <w:r w:rsidRPr="00523631">
              <w:rPr>
                <w:rFonts w:ascii="Times New Roman" w:eastAsia="Calibri" w:hAnsi="Times New Roman"/>
                <w:noProof/>
                <w:sz w:val="24"/>
                <w:lang w:eastAsia="en-US"/>
              </w:rPr>
              <w:t>Лист регистрации изменений</w:t>
            </w:r>
          </w:p>
        </w:tc>
        <w:tc>
          <w:tcPr>
            <w:tcW w:w="851" w:type="dxa"/>
          </w:tcPr>
          <w:p w:rsidR="001369D6" w:rsidRPr="003F7180" w:rsidRDefault="001369D6" w:rsidP="00351E96">
            <w:pPr>
              <w:tabs>
                <w:tab w:val="right" w:pos="426"/>
                <w:tab w:val="left" w:pos="567"/>
                <w:tab w:val="left" w:pos="1628"/>
                <w:tab w:val="left" w:pos="1925"/>
                <w:tab w:val="right" w:pos="1985"/>
                <w:tab w:val="left" w:pos="2127"/>
                <w:tab w:val="right" w:pos="9656"/>
              </w:tabs>
              <w:spacing w:line="276" w:lineRule="auto"/>
              <w:ind w:left="142"/>
              <w:jc w:val="both"/>
              <w:rPr>
                <w:rFonts w:ascii="Times New Roman" w:eastAsia="Calibri" w:hAnsi="Times New Roman"/>
                <w:noProof/>
                <w:sz w:val="24"/>
                <w:lang w:eastAsia="en-US"/>
              </w:rPr>
            </w:pPr>
            <w:r w:rsidRPr="003F7180">
              <w:rPr>
                <w:rFonts w:ascii="Times New Roman" w:eastAsia="Calibri" w:hAnsi="Times New Roman"/>
                <w:noProof/>
                <w:sz w:val="24"/>
                <w:lang w:eastAsia="en-US"/>
              </w:rPr>
              <w:t>14</w:t>
            </w:r>
          </w:p>
        </w:tc>
      </w:tr>
    </w:tbl>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Pr="003F7180" w:rsidRDefault="001369D6" w:rsidP="001369D6">
      <w:pPr>
        <w:keepNext/>
        <w:keepLines/>
        <w:numPr>
          <w:ilvl w:val="0"/>
          <w:numId w:val="5"/>
        </w:numPr>
        <w:tabs>
          <w:tab w:val="left" w:pos="993"/>
        </w:tabs>
        <w:spacing w:before="240" w:after="120"/>
        <w:ind w:left="0" w:firstLine="567"/>
        <w:rPr>
          <w:rFonts w:ascii="Times New Roman" w:eastAsia="Arial Unicode MS" w:hAnsi="Times New Roman"/>
          <w:b/>
          <w:bCs/>
          <w:sz w:val="24"/>
          <w:shd w:val="clear" w:color="auto" w:fill="FFFFFF"/>
        </w:rPr>
      </w:pPr>
      <w:r w:rsidRPr="003F7180">
        <w:rPr>
          <w:rFonts w:ascii="Times New Roman" w:eastAsia="Arial Unicode MS" w:hAnsi="Times New Roman"/>
          <w:b/>
          <w:bCs/>
          <w:sz w:val="24"/>
          <w:shd w:val="clear" w:color="auto" w:fill="FFFFFF"/>
        </w:rPr>
        <w:lastRenderedPageBreak/>
        <w:t>ЦЕЛЬ</w:t>
      </w:r>
    </w:p>
    <w:p w:rsidR="001369D6" w:rsidRPr="003F7180" w:rsidRDefault="001369D6" w:rsidP="001369D6">
      <w:pPr>
        <w:ind w:right="141" w:firstLine="567"/>
        <w:jc w:val="both"/>
        <w:rPr>
          <w:rFonts w:ascii="Times New Roman" w:hAnsi="Times New Roman"/>
          <w:sz w:val="24"/>
        </w:rPr>
      </w:pPr>
      <w:r w:rsidRPr="003F7180">
        <w:rPr>
          <w:rFonts w:ascii="Times New Roman" w:hAnsi="Times New Roman"/>
          <w:b/>
          <w:sz w:val="24"/>
        </w:rPr>
        <w:t>1.1.</w:t>
      </w:r>
      <w:r w:rsidRPr="003F7180">
        <w:rPr>
          <w:rFonts w:ascii="Times New Roman" w:hAnsi="Times New Roman"/>
          <w:sz w:val="24"/>
        </w:rPr>
        <w:t xml:space="preserve"> </w:t>
      </w:r>
      <w:r w:rsidRPr="003F7180">
        <w:rPr>
          <w:rFonts w:ascii="Times New Roman" w:hAnsi="Times New Roman"/>
          <w:sz w:val="24"/>
          <w:lang w:eastAsia="en-US"/>
        </w:rPr>
        <w:t xml:space="preserve">Настоящее Положение «Требования к поставщикам ТОО «ДП «ОРТАЛЫК» </w:t>
      </w:r>
      <w:r>
        <w:rPr>
          <w:rFonts w:ascii="Times New Roman" w:hAnsi="Times New Roman"/>
          <w:sz w:val="24"/>
          <w:lang w:eastAsia="en-US"/>
        </w:rPr>
        <w:t>п</w:t>
      </w:r>
      <w:r w:rsidRPr="003F7180">
        <w:rPr>
          <w:rFonts w:ascii="Times New Roman" w:hAnsi="Times New Roman"/>
          <w:sz w:val="24"/>
          <w:lang w:eastAsia="en-US"/>
        </w:rPr>
        <w:t xml:space="preserve">о </w:t>
      </w:r>
      <w:r>
        <w:rPr>
          <w:rFonts w:ascii="Times New Roman" w:hAnsi="Times New Roman"/>
          <w:sz w:val="24"/>
          <w:lang w:eastAsia="en-US"/>
        </w:rPr>
        <w:t>предупреждению</w:t>
      </w:r>
      <w:r w:rsidRPr="003F7180">
        <w:rPr>
          <w:rFonts w:ascii="Times New Roman" w:hAnsi="Times New Roman"/>
          <w:sz w:val="24"/>
          <w:lang w:eastAsia="en-US"/>
        </w:rPr>
        <w:t xml:space="preserve"> заражения и распространения </w:t>
      </w:r>
      <w:proofErr w:type="spellStart"/>
      <w:r w:rsidRPr="003F7180">
        <w:rPr>
          <w:rFonts w:ascii="Times New Roman" w:hAnsi="Times New Roman"/>
          <w:sz w:val="24"/>
          <w:lang w:eastAsia="en-US"/>
        </w:rPr>
        <w:t>коронавирусной</w:t>
      </w:r>
      <w:proofErr w:type="spellEnd"/>
      <w:r w:rsidRPr="003F7180">
        <w:rPr>
          <w:rFonts w:ascii="Times New Roman" w:hAnsi="Times New Roman"/>
          <w:sz w:val="24"/>
          <w:lang w:eastAsia="en-US"/>
        </w:rPr>
        <w:t xml:space="preserve"> инфекции «COVID-19» на территории объектов ТОО «ДП» «ОРТАЛЫК» (далее – Положение) разработано с целью определения порядка и требований к обеспечению поставщиками </w:t>
      </w:r>
      <w:r w:rsidRPr="003F7180">
        <w:rPr>
          <w:rFonts w:ascii="Times New Roman" w:hAnsi="Times New Roman"/>
          <w:sz w:val="24"/>
        </w:rPr>
        <w:t xml:space="preserve">предупреждения распространения </w:t>
      </w:r>
      <w:proofErr w:type="spellStart"/>
      <w:r w:rsidRPr="003F7180">
        <w:rPr>
          <w:rFonts w:ascii="Times New Roman" w:hAnsi="Times New Roman"/>
          <w:sz w:val="24"/>
        </w:rPr>
        <w:t>коронавирусной</w:t>
      </w:r>
      <w:proofErr w:type="spellEnd"/>
      <w:r w:rsidRPr="003F7180">
        <w:rPr>
          <w:rFonts w:ascii="Times New Roman" w:hAnsi="Times New Roman"/>
          <w:sz w:val="24"/>
        </w:rPr>
        <w:t xml:space="preserve"> инфекции «C</w:t>
      </w:r>
      <w:r w:rsidRPr="003F7180">
        <w:rPr>
          <w:rFonts w:ascii="Times New Roman" w:hAnsi="Times New Roman"/>
          <w:sz w:val="24"/>
          <w:lang w:eastAsia="en-US"/>
        </w:rPr>
        <w:t>OVID</w:t>
      </w:r>
      <w:r w:rsidRPr="003F7180">
        <w:rPr>
          <w:rFonts w:ascii="Times New Roman" w:hAnsi="Times New Roman"/>
          <w:sz w:val="24"/>
        </w:rPr>
        <w:t xml:space="preserve">-19» среди работников </w:t>
      </w:r>
      <w:r w:rsidRPr="003F7180">
        <w:rPr>
          <w:rFonts w:ascii="Times New Roman" w:hAnsi="Times New Roman"/>
          <w:sz w:val="24"/>
          <w:lang w:eastAsia="en-US"/>
        </w:rPr>
        <w:t xml:space="preserve">ТОО «ДП» «ОРТАЛЫК» </w:t>
      </w:r>
      <w:r w:rsidRPr="003F7180">
        <w:rPr>
          <w:rFonts w:ascii="Times New Roman" w:hAnsi="Times New Roman"/>
          <w:sz w:val="24"/>
        </w:rPr>
        <w:t>(далее – Товарищество).</w:t>
      </w:r>
    </w:p>
    <w:p w:rsidR="001369D6" w:rsidRPr="003F7180" w:rsidRDefault="001369D6" w:rsidP="001369D6">
      <w:pPr>
        <w:ind w:right="141" w:firstLine="567"/>
        <w:jc w:val="both"/>
        <w:rPr>
          <w:rFonts w:ascii="Times New Roman" w:eastAsia="Arial" w:hAnsi="Times New Roman"/>
          <w:color w:val="000000"/>
          <w:sz w:val="24"/>
          <w:lang w:val="kk-KZ" w:eastAsia="en-US"/>
        </w:rPr>
      </w:pPr>
      <w:r w:rsidRPr="003F7180">
        <w:rPr>
          <w:rFonts w:ascii="Times New Roman" w:hAnsi="Times New Roman"/>
          <w:b/>
          <w:sz w:val="24"/>
        </w:rPr>
        <w:t>1.2.</w:t>
      </w:r>
      <w:r w:rsidRPr="003F7180">
        <w:rPr>
          <w:rFonts w:ascii="Times New Roman" w:hAnsi="Times New Roman"/>
          <w:sz w:val="24"/>
        </w:rPr>
        <w:t xml:space="preserve"> П</w:t>
      </w:r>
      <w:r w:rsidRPr="003F7180">
        <w:rPr>
          <w:rFonts w:ascii="Times New Roman" w:hAnsi="Times New Roman"/>
          <w:sz w:val="24"/>
          <w:lang w:eastAsia="en-US"/>
        </w:rPr>
        <w:t>оставщик –</w:t>
      </w:r>
      <w:r w:rsidRPr="003F7180">
        <w:rPr>
          <w:rFonts w:ascii="Times New Roman" w:eastAsia="Arial" w:hAnsi="Times New Roman"/>
          <w:color w:val="000000"/>
          <w:sz w:val="24"/>
          <w:lang w:eastAsia="en-US"/>
        </w:rPr>
        <w:t xml:space="preserve"> </w:t>
      </w:r>
      <w:r w:rsidRPr="003F7180">
        <w:rPr>
          <w:rFonts w:ascii="Times New Roman" w:eastAsia="Arial" w:hAnsi="Times New Roman"/>
          <w:color w:val="000000"/>
          <w:sz w:val="24"/>
          <w:lang w:val="kk-KZ" w:eastAsia="en-US"/>
        </w:rPr>
        <w:t>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заключивший с Товариществом договор о закупках.</w:t>
      </w:r>
    </w:p>
    <w:p w:rsidR="001369D6" w:rsidRPr="003F7180" w:rsidRDefault="001369D6" w:rsidP="001369D6">
      <w:pPr>
        <w:widowControl w:val="0"/>
        <w:numPr>
          <w:ilvl w:val="0"/>
          <w:numId w:val="5"/>
        </w:numPr>
        <w:tabs>
          <w:tab w:val="left" w:pos="851"/>
        </w:tabs>
        <w:autoSpaceDE w:val="0"/>
        <w:autoSpaceDN w:val="0"/>
        <w:adjustRightInd w:val="0"/>
        <w:spacing w:before="360" w:after="120"/>
        <w:ind w:left="0" w:right="-1" w:firstLine="567"/>
        <w:rPr>
          <w:rFonts w:ascii="Times New Roman" w:eastAsia="Arial Unicode MS" w:hAnsi="Times New Roman"/>
          <w:b/>
          <w:bCs/>
          <w:caps/>
          <w:sz w:val="24"/>
          <w:shd w:val="clear" w:color="auto" w:fill="FFFFFF"/>
          <w:lang w:eastAsia="en-US"/>
        </w:rPr>
      </w:pPr>
      <w:r w:rsidRPr="003F7180">
        <w:rPr>
          <w:rFonts w:ascii="Times New Roman" w:eastAsia="Arial Unicode MS" w:hAnsi="Times New Roman"/>
          <w:b/>
          <w:caps/>
          <w:sz w:val="24"/>
          <w:shd w:val="clear" w:color="auto" w:fill="FFFFFF"/>
          <w:lang w:eastAsia="en-US"/>
        </w:rPr>
        <w:t>ОБЛАСТЬ ПРИМЕНЕНИЯ</w:t>
      </w:r>
    </w:p>
    <w:p w:rsidR="001369D6" w:rsidRPr="003F7180" w:rsidRDefault="001369D6" w:rsidP="001369D6">
      <w:pPr>
        <w:numPr>
          <w:ilvl w:val="1"/>
          <w:numId w:val="5"/>
        </w:numPr>
        <w:tabs>
          <w:tab w:val="left" w:pos="851"/>
          <w:tab w:val="left" w:pos="993"/>
        </w:tabs>
        <w:ind w:left="0" w:firstLine="567"/>
        <w:contextualSpacing/>
        <w:jc w:val="both"/>
        <w:outlineLvl w:val="0"/>
        <w:rPr>
          <w:rFonts w:ascii="Times New Roman" w:hAnsi="Times New Roman"/>
          <w:sz w:val="24"/>
          <w:lang w:eastAsia="it-IT"/>
        </w:rPr>
      </w:pPr>
      <w:r w:rsidRPr="003F7180">
        <w:rPr>
          <w:rFonts w:ascii="Times New Roman" w:hAnsi="Times New Roman"/>
          <w:sz w:val="24"/>
          <w:lang w:eastAsia="it-IT"/>
        </w:rPr>
        <w:t xml:space="preserve"> Действие настоящего Положения распространяется на всех работников Товарищества и его поставщиков.</w:t>
      </w:r>
    </w:p>
    <w:p w:rsidR="001369D6" w:rsidRPr="003F7180" w:rsidRDefault="001369D6" w:rsidP="001369D6">
      <w:pPr>
        <w:widowControl w:val="0"/>
        <w:numPr>
          <w:ilvl w:val="0"/>
          <w:numId w:val="5"/>
        </w:numPr>
        <w:tabs>
          <w:tab w:val="left" w:pos="709"/>
        </w:tabs>
        <w:autoSpaceDE w:val="0"/>
        <w:autoSpaceDN w:val="0"/>
        <w:adjustRightInd w:val="0"/>
        <w:spacing w:before="360" w:after="120"/>
        <w:ind w:left="0" w:firstLine="426"/>
        <w:rPr>
          <w:rFonts w:ascii="Times New Roman" w:eastAsia="Arial Unicode MS" w:hAnsi="Times New Roman"/>
          <w:b/>
          <w:caps/>
          <w:sz w:val="24"/>
          <w:shd w:val="clear" w:color="auto" w:fill="FFFFFF"/>
          <w:lang w:eastAsia="en-US"/>
        </w:rPr>
      </w:pPr>
      <w:r w:rsidRPr="003F7180">
        <w:rPr>
          <w:rFonts w:ascii="Times New Roman" w:eastAsia="Arial Unicode MS" w:hAnsi="Times New Roman"/>
          <w:caps/>
          <w:sz w:val="24"/>
          <w:shd w:val="clear" w:color="auto" w:fill="FFFFFF"/>
          <w:lang w:eastAsia="en-US"/>
        </w:rPr>
        <w:t>НОРМАТИВНЫЕ ССЫЛКИ</w:t>
      </w:r>
    </w:p>
    <w:p w:rsidR="001369D6" w:rsidRPr="003F7180" w:rsidRDefault="001369D6" w:rsidP="001369D6">
      <w:pPr>
        <w:numPr>
          <w:ilvl w:val="1"/>
          <w:numId w:val="5"/>
        </w:numPr>
        <w:tabs>
          <w:tab w:val="num" w:pos="142"/>
          <w:tab w:val="left" w:pos="709"/>
          <w:tab w:val="left" w:pos="851"/>
        </w:tabs>
        <w:suppressAutoHyphens/>
        <w:ind w:left="0" w:firstLine="426"/>
        <w:jc w:val="both"/>
        <w:rPr>
          <w:rFonts w:ascii="Times New Roman" w:hAnsi="Times New Roman"/>
          <w:b/>
          <w:bCs/>
          <w:sz w:val="24"/>
        </w:rPr>
      </w:pPr>
      <w:r w:rsidRPr="003F7180">
        <w:rPr>
          <w:rFonts w:ascii="Times New Roman" w:hAnsi="Times New Roman"/>
          <w:b/>
          <w:bCs/>
          <w:sz w:val="24"/>
        </w:rPr>
        <w:t>В настоящих правилах использованы ссылки на следующие нормативные документы:</w:t>
      </w:r>
    </w:p>
    <w:tbl>
      <w:tblPr>
        <w:tblW w:w="9788" w:type="dxa"/>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8"/>
        <w:gridCol w:w="6190"/>
      </w:tblGrid>
      <w:tr w:rsidR="001369D6" w:rsidRPr="003F7180" w:rsidTr="00C946AE">
        <w:trPr>
          <w:trHeight w:val="1177"/>
        </w:trPr>
        <w:tc>
          <w:tcPr>
            <w:tcW w:w="3598" w:type="dxa"/>
          </w:tcPr>
          <w:p w:rsidR="001369D6" w:rsidRPr="003F7180" w:rsidRDefault="001369D6" w:rsidP="00351E96">
            <w:pPr>
              <w:tabs>
                <w:tab w:val="left" w:pos="2835"/>
                <w:tab w:val="left" w:pos="3261"/>
                <w:tab w:val="left" w:pos="3686"/>
                <w:tab w:val="left" w:pos="4253"/>
                <w:tab w:val="left" w:pos="4678"/>
                <w:tab w:val="left" w:pos="5103"/>
                <w:tab w:val="left" w:pos="5529"/>
              </w:tabs>
              <w:jc w:val="both"/>
              <w:rPr>
                <w:rFonts w:ascii="Times New Roman" w:hAnsi="Times New Roman"/>
                <w:sz w:val="24"/>
              </w:rPr>
            </w:pPr>
            <w:r w:rsidRPr="003F7180">
              <w:rPr>
                <w:rFonts w:ascii="Times New Roman" w:hAnsi="Times New Roman"/>
                <w:sz w:val="24"/>
              </w:rPr>
              <w:t>Постановление Главного государственного санитарного врача Республики Казахстан от 22 мая 2020 года № 37-ПГВр</w:t>
            </w:r>
          </w:p>
        </w:tc>
        <w:tc>
          <w:tcPr>
            <w:tcW w:w="6190" w:type="dxa"/>
          </w:tcPr>
          <w:p w:rsidR="001369D6" w:rsidRPr="003F7180" w:rsidRDefault="001369D6" w:rsidP="00351E96">
            <w:pPr>
              <w:jc w:val="both"/>
              <w:rPr>
                <w:rFonts w:ascii="Times New Roman" w:hAnsi="Times New Roman"/>
                <w:sz w:val="24"/>
              </w:rPr>
            </w:pPr>
            <w:r w:rsidRPr="003F7180">
              <w:rPr>
                <w:rFonts w:ascii="Times New Roman" w:hAnsi="Times New Roman"/>
                <w:sz w:val="24"/>
              </w:rPr>
              <w:t xml:space="preserve"> «О дальнейшем усилении мер по предупреждению заболеваний </w:t>
            </w:r>
            <w:proofErr w:type="spellStart"/>
            <w:r w:rsidRPr="003F7180">
              <w:rPr>
                <w:rFonts w:ascii="Times New Roman" w:hAnsi="Times New Roman"/>
                <w:sz w:val="24"/>
              </w:rPr>
              <w:t>коронавирусной</w:t>
            </w:r>
            <w:proofErr w:type="spellEnd"/>
            <w:r w:rsidRPr="003F7180">
              <w:rPr>
                <w:rFonts w:ascii="Times New Roman" w:hAnsi="Times New Roman"/>
                <w:sz w:val="24"/>
              </w:rPr>
              <w:t xml:space="preserve"> инфекцией среди населения Республики Казахстан»</w:t>
            </w:r>
          </w:p>
        </w:tc>
      </w:tr>
      <w:tr w:rsidR="001369D6" w:rsidRPr="003F7180" w:rsidTr="00C946AE">
        <w:trPr>
          <w:trHeight w:val="1265"/>
        </w:trPr>
        <w:tc>
          <w:tcPr>
            <w:tcW w:w="3598" w:type="dxa"/>
          </w:tcPr>
          <w:p w:rsidR="001369D6" w:rsidRPr="003F7180" w:rsidRDefault="001369D6" w:rsidP="00351E96">
            <w:pPr>
              <w:tabs>
                <w:tab w:val="left" w:pos="2835"/>
                <w:tab w:val="left" w:pos="3261"/>
                <w:tab w:val="left" w:pos="3686"/>
                <w:tab w:val="left" w:pos="4253"/>
                <w:tab w:val="left" w:pos="4678"/>
                <w:tab w:val="left" w:pos="5103"/>
                <w:tab w:val="left" w:pos="5529"/>
              </w:tabs>
              <w:jc w:val="both"/>
              <w:rPr>
                <w:rFonts w:ascii="Times New Roman" w:hAnsi="Times New Roman"/>
                <w:bCs/>
                <w:sz w:val="24"/>
                <w:highlight w:val="green"/>
              </w:rPr>
            </w:pPr>
            <w:r w:rsidRPr="003F7180">
              <w:rPr>
                <w:rFonts w:ascii="Times New Roman" w:hAnsi="Times New Roman"/>
                <w:sz w:val="24"/>
              </w:rPr>
              <w:t>Постановление Главного государственного санитарного врача Туркестанской области от 24 мая 2020 года № 20</w:t>
            </w:r>
          </w:p>
        </w:tc>
        <w:tc>
          <w:tcPr>
            <w:tcW w:w="6190" w:type="dxa"/>
          </w:tcPr>
          <w:p w:rsidR="001369D6" w:rsidRPr="003F7180" w:rsidRDefault="001369D6" w:rsidP="001369D6">
            <w:pPr>
              <w:numPr>
                <w:ilvl w:val="0"/>
                <w:numId w:val="4"/>
              </w:numPr>
              <w:jc w:val="both"/>
              <w:rPr>
                <w:rFonts w:ascii="Times New Roman" w:eastAsia="Calibri" w:hAnsi="Times New Roman"/>
                <w:bCs/>
                <w:sz w:val="24"/>
                <w:lang w:eastAsia="en-US"/>
              </w:rPr>
            </w:pPr>
            <w:r w:rsidRPr="003F7180">
              <w:rPr>
                <w:rFonts w:ascii="Times New Roman" w:hAnsi="Times New Roman"/>
                <w:bCs/>
                <w:color w:val="000000"/>
                <w:sz w:val="24"/>
                <w:shd w:val="clear" w:color="auto" w:fill="FFFFFF"/>
              </w:rPr>
              <w:t xml:space="preserve">О продлении карантина и ограничительных мероприятий по предупреждению распространения </w:t>
            </w:r>
            <w:proofErr w:type="spellStart"/>
            <w:r w:rsidRPr="003F7180">
              <w:rPr>
                <w:rFonts w:ascii="Times New Roman" w:hAnsi="Times New Roman"/>
                <w:bCs/>
                <w:color w:val="000000"/>
                <w:sz w:val="24"/>
                <w:shd w:val="clear" w:color="auto" w:fill="FFFFFF"/>
              </w:rPr>
              <w:t>коронавирусной</w:t>
            </w:r>
            <w:proofErr w:type="spellEnd"/>
            <w:r w:rsidRPr="003F7180">
              <w:rPr>
                <w:rFonts w:ascii="Times New Roman" w:hAnsi="Times New Roman"/>
                <w:bCs/>
                <w:color w:val="000000"/>
                <w:sz w:val="24"/>
                <w:shd w:val="clear" w:color="auto" w:fill="FFFFFF"/>
              </w:rPr>
              <w:t xml:space="preserve"> инфекции на территории Туркестанской области</w:t>
            </w:r>
          </w:p>
        </w:tc>
      </w:tr>
      <w:tr w:rsidR="001369D6" w:rsidRPr="003F7180" w:rsidTr="00C946AE">
        <w:trPr>
          <w:trHeight w:val="1269"/>
        </w:trPr>
        <w:tc>
          <w:tcPr>
            <w:tcW w:w="3598" w:type="dxa"/>
          </w:tcPr>
          <w:p w:rsidR="001369D6" w:rsidRPr="003F7180" w:rsidRDefault="001369D6" w:rsidP="00351E96">
            <w:pPr>
              <w:tabs>
                <w:tab w:val="left" w:pos="2835"/>
                <w:tab w:val="left" w:pos="3261"/>
                <w:tab w:val="left" w:pos="3686"/>
                <w:tab w:val="left" w:pos="4253"/>
                <w:tab w:val="left" w:pos="4678"/>
                <w:tab w:val="left" w:pos="5103"/>
                <w:tab w:val="left" w:pos="5529"/>
              </w:tabs>
              <w:jc w:val="both"/>
              <w:rPr>
                <w:rFonts w:ascii="Times New Roman" w:hAnsi="Times New Roman"/>
                <w:sz w:val="24"/>
                <w:lang w:val="it-IT" w:eastAsia="en-US"/>
              </w:rPr>
            </w:pPr>
            <w:r w:rsidRPr="003F7180">
              <w:rPr>
                <w:rFonts w:ascii="Times New Roman" w:hAnsi="Times New Roman"/>
                <w:sz w:val="24"/>
              </w:rPr>
              <w:t>Постановление Главного государственного санитарного врача города Шымкент от 24 мая 2020 года № 18</w:t>
            </w:r>
          </w:p>
        </w:tc>
        <w:tc>
          <w:tcPr>
            <w:tcW w:w="6190" w:type="dxa"/>
          </w:tcPr>
          <w:p w:rsidR="001369D6" w:rsidRPr="003F7180" w:rsidRDefault="001369D6" w:rsidP="001369D6">
            <w:pPr>
              <w:numPr>
                <w:ilvl w:val="0"/>
                <w:numId w:val="4"/>
              </w:numPr>
              <w:jc w:val="both"/>
              <w:rPr>
                <w:rFonts w:ascii="Times New Roman" w:hAnsi="Times New Roman"/>
                <w:bCs/>
                <w:color w:val="000000"/>
                <w:sz w:val="24"/>
                <w:shd w:val="clear" w:color="auto" w:fill="FFFFFF"/>
              </w:rPr>
            </w:pPr>
            <w:r w:rsidRPr="003F7180">
              <w:rPr>
                <w:rFonts w:ascii="Times New Roman" w:hAnsi="Times New Roman"/>
                <w:bCs/>
                <w:color w:val="000000"/>
                <w:sz w:val="24"/>
                <w:shd w:val="clear" w:color="auto" w:fill="FFFFFF"/>
              </w:rPr>
              <w:t>О продлении карантина и ограничительных мероприятий на территории города Шымкент</w:t>
            </w:r>
          </w:p>
        </w:tc>
      </w:tr>
      <w:tr w:rsidR="001369D6" w:rsidRPr="003F7180" w:rsidTr="00C946AE">
        <w:tc>
          <w:tcPr>
            <w:tcW w:w="3598" w:type="dxa"/>
          </w:tcPr>
          <w:p w:rsidR="001369D6" w:rsidRPr="003F7180" w:rsidRDefault="001369D6" w:rsidP="00351E96">
            <w:pPr>
              <w:tabs>
                <w:tab w:val="left" w:pos="2835"/>
                <w:tab w:val="left" w:pos="3261"/>
                <w:tab w:val="left" w:pos="3686"/>
                <w:tab w:val="left" w:pos="4253"/>
                <w:tab w:val="left" w:pos="4678"/>
                <w:tab w:val="left" w:pos="5103"/>
                <w:tab w:val="left" w:pos="5529"/>
              </w:tabs>
              <w:jc w:val="both"/>
              <w:rPr>
                <w:rFonts w:ascii="Times New Roman" w:hAnsi="Times New Roman"/>
                <w:sz w:val="24"/>
              </w:rPr>
            </w:pPr>
            <w:r w:rsidRPr="003F7180">
              <w:rPr>
                <w:rFonts w:ascii="Times New Roman" w:hAnsi="Times New Roman"/>
                <w:sz w:val="24"/>
              </w:rPr>
              <w:t xml:space="preserve">СТ РК </w:t>
            </w:r>
            <w:r w:rsidRPr="003F7180">
              <w:rPr>
                <w:rFonts w:ascii="Times New Roman" w:hAnsi="Times New Roman"/>
                <w:sz w:val="24"/>
                <w:lang w:val="en-US"/>
              </w:rPr>
              <w:t>ISO</w:t>
            </w:r>
            <w:r w:rsidRPr="003F7180">
              <w:rPr>
                <w:rFonts w:ascii="Times New Roman" w:hAnsi="Times New Roman"/>
                <w:sz w:val="24"/>
              </w:rPr>
              <w:t xml:space="preserve"> 9000:2017</w:t>
            </w:r>
          </w:p>
        </w:tc>
        <w:tc>
          <w:tcPr>
            <w:tcW w:w="6190" w:type="dxa"/>
          </w:tcPr>
          <w:p w:rsidR="001369D6" w:rsidRPr="003F7180" w:rsidRDefault="001369D6" w:rsidP="001369D6">
            <w:pPr>
              <w:numPr>
                <w:ilvl w:val="0"/>
                <w:numId w:val="4"/>
              </w:numPr>
              <w:tabs>
                <w:tab w:val="left" w:pos="2835"/>
                <w:tab w:val="left" w:pos="3261"/>
                <w:tab w:val="left" w:pos="3686"/>
                <w:tab w:val="left" w:pos="4253"/>
                <w:tab w:val="left" w:pos="4678"/>
                <w:tab w:val="left" w:pos="5103"/>
                <w:tab w:val="left" w:pos="5529"/>
              </w:tabs>
              <w:jc w:val="both"/>
              <w:rPr>
                <w:rFonts w:ascii="Times New Roman" w:hAnsi="Times New Roman"/>
                <w:sz w:val="24"/>
              </w:rPr>
            </w:pPr>
            <w:r w:rsidRPr="003F7180">
              <w:rPr>
                <w:rFonts w:ascii="Times New Roman" w:hAnsi="Times New Roman"/>
                <w:sz w:val="24"/>
              </w:rPr>
              <w:t>Системы менеджмента качества. Основные положения и словарь.</w:t>
            </w:r>
          </w:p>
        </w:tc>
      </w:tr>
      <w:tr w:rsidR="001369D6" w:rsidRPr="003F7180" w:rsidTr="00C946AE">
        <w:tc>
          <w:tcPr>
            <w:tcW w:w="3598" w:type="dxa"/>
          </w:tcPr>
          <w:p w:rsidR="001369D6" w:rsidRPr="003F7180" w:rsidRDefault="001369D6" w:rsidP="00351E96">
            <w:pPr>
              <w:tabs>
                <w:tab w:val="left" w:pos="2835"/>
                <w:tab w:val="left" w:pos="3261"/>
                <w:tab w:val="left" w:pos="3686"/>
                <w:tab w:val="left" w:pos="4253"/>
                <w:tab w:val="left" w:pos="4678"/>
                <w:tab w:val="left" w:pos="5103"/>
                <w:tab w:val="left" w:pos="5529"/>
              </w:tabs>
              <w:jc w:val="both"/>
              <w:rPr>
                <w:rFonts w:ascii="Times New Roman" w:hAnsi="Times New Roman"/>
                <w:sz w:val="24"/>
              </w:rPr>
            </w:pPr>
            <w:r w:rsidRPr="003F7180">
              <w:rPr>
                <w:rFonts w:ascii="Times New Roman" w:hAnsi="Times New Roman"/>
                <w:sz w:val="24"/>
              </w:rPr>
              <w:t xml:space="preserve">СТ РК </w:t>
            </w:r>
            <w:r w:rsidRPr="003F7180">
              <w:rPr>
                <w:rFonts w:ascii="Times New Roman" w:hAnsi="Times New Roman"/>
                <w:sz w:val="24"/>
                <w:lang w:val="en-US"/>
              </w:rPr>
              <w:t>ISO</w:t>
            </w:r>
            <w:r w:rsidRPr="003F7180">
              <w:rPr>
                <w:rFonts w:ascii="Times New Roman" w:hAnsi="Times New Roman"/>
                <w:sz w:val="24"/>
              </w:rPr>
              <w:t xml:space="preserve"> 9001:2016</w:t>
            </w:r>
          </w:p>
        </w:tc>
        <w:tc>
          <w:tcPr>
            <w:tcW w:w="6190" w:type="dxa"/>
          </w:tcPr>
          <w:p w:rsidR="001369D6" w:rsidRPr="003F7180" w:rsidRDefault="001369D6" w:rsidP="00351E96">
            <w:pPr>
              <w:tabs>
                <w:tab w:val="left" w:pos="2835"/>
                <w:tab w:val="left" w:pos="3261"/>
                <w:tab w:val="left" w:pos="3686"/>
                <w:tab w:val="left" w:pos="4253"/>
                <w:tab w:val="left" w:pos="4678"/>
                <w:tab w:val="left" w:pos="5103"/>
                <w:tab w:val="left" w:pos="5529"/>
              </w:tabs>
              <w:jc w:val="both"/>
              <w:rPr>
                <w:rFonts w:ascii="Times New Roman" w:hAnsi="Times New Roman"/>
                <w:sz w:val="24"/>
              </w:rPr>
            </w:pPr>
            <w:r w:rsidRPr="003F7180">
              <w:rPr>
                <w:rFonts w:ascii="Times New Roman" w:hAnsi="Times New Roman"/>
                <w:sz w:val="24"/>
              </w:rPr>
              <w:t>Системы менеджмента качества. Требования.</w:t>
            </w:r>
          </w:p>
        </w:tc>
      </w:tr>
      <w:tr w:rsidR="001369D6" w:rsidRPr="003F7180" w:rsidTr="00C946AE">
        <w:tc>
          <w:tcPr>
            <w:tcW w:w="3598" w:type="dxa"/>
          </w:tcPr>
          <w:p w:rsidR="001369D6" w:rsidRPr="003F7180" w:rsidRDefault="001369D6" w:rsidP="00351E96">
            <w:pPr>
              <w:tabs>
                <w:tab w:val="left" w:pos="2835"/>
                <w:tab w:val="left" w:pos="3261"/>
                <w:tab w:val="left" w:pos="3686"/>
                <w:tab w:val="left" w:pos="4253"/>
                <w:tab w:val="left" w:pos="4678"/>
                <w:tab w:val="left" w:pos="5103"/>
                <w:tab w:val="left" w:pos="5529"/>
              </w:tabs>
              <w:jc w:val="both"/>
              <w:rPr>
                <w:rFonts w:ascii="Times New Roman" w:hAnsi="Times New Roman"/>
                <w:sz w:val="24"/>
              </w:rPr>
            </w:pPr>
            <w:r w:rsidRPr="003F7180">
              <w:rPr>
                <w:rFonts w:ascii="Times New Roman" w:hAnsi="Times New Roman"/>
                <w:sz w:val="24"/>
              </w:rPr>
              <w:t xml:space="preserve">СТ РК </w:t>
            </w:r>
            <w:r w:rsidRPr="003F7180">
              <w:rPr>
                <w:rFonts w:ascii="Times New Roman" w:hAnsi="Times New Roman"/>
                <w:sz w:val="24"/>
                <w:lang w:val="en-US"/>
              </w:rPr>
              <w:t>ISO</w:t>
            </w:r>
            <w:r w:rsidRPr="003F7180">
              <w:rPr>
                <w:rFonts w:ascii="Times New Roman" w:hAnsi="Times New Roman"/>
                <w:sz w:val="24"/>
              </w:rPr>
              <w:t xml:space="preserve"> 14001:2016</w:t>
            </w:r>
          </w:p>
        </w:tc>
        <w:tc>
          <w:tcPr>
            <w:tcW w:w="6190" w:type="dxa"/>
          </w:tcPr>
          <w:p w:rsidR="001369D6" w:rsidRPr="003F7180" w:rsidRDefault="001369D6" w:rsidP="00351E96">
            <w:pPr>
              <w:tabs>
                <w:tab w:val="left" w:pos="2835"/>
                <w:tab w:val="left" w:pos="3261"/>
                <w:tab w:val="left" w:pos="3686"/>
                <w:tab w:val="left" w:pos="4253"/>
                <w:tab w:val="left" w:pos="4678"/>
                <w:tab w:val="left" w:pos="5103"/>
                <w:tab w:val="left" w:pos="5529"/>
              </w:tabs>
              <w:jc w:val="both"/>
              <w:rPr>
                <w:rFonts w:ascii="Times New Roman" w:hAnsi="Times New Roman"/>
                <w:sz w:val="24"/>
                <w:lang w:val="it-IT" w:eastAsia="en-US"/>
              </w:rPr>
            </w:pPr>
            <w:r w:rsidRPr="003F7180">
              <w:rPr>
                <w:rFonts w:ascii="Times New Roman" w:hAnsi="Times New Roman"/>
                <w:sz w:val="24"/>
              </w:rPr>
              <w:t>Системы экологического менеджмента. Требования и руководство по применению.</w:t>
            </w:r>
          </w:p>
        </w:tc>
      </w:tr>
      <w:tr w:rsidR="001369D6" w:rsidRPr="003F7180" w:rsidTr="00C946AE">
        <w:tc>
          <w:tcPr>
            <w:tcW w:w="3598" w:type="dxa"/>
          </w:tcPr>
          <w:p w:rsidR="001369D6" w:rsidRPr="003F7180" w:rsidRDefault="001369D6" w:rsidP="00351E96">
            <w:pPr>
              <w:tabs>
                <w:tab w:val="left" w:pos="2835"/>
                <w:tab w:val="left" w:pos="3261"/>
                <w:tab w:val="left" w:pos="3686"/>
                <w:tab w:val="left" w:pos="4253"/>
                <w:tab w:val="left" w:pos="4678"/>
                <w:tab w:val="left" w:pos="5103"/>
                <w:tab w:val="left" w:pos="5529"/>
              </w:tabs>
              <w:jc w:val="both"/>
              <w:rPr>
                <w:rFonts w:ascii="Times New Roman" w:hAnsi="Times New Roman"/>
                <w:sz w:val="24"/>
              </w:rPr>
            </w:pPr>
            <w:r w:rsidRPr="003F7180">
              <w:rPr>
                <w:rFonts w:ascii="Times New Roman" w:hAnsi="Times New Roman"/>
                <w:sz w:val="24"/>
              </w:rPr>
              <w:t xml:space="preserve">СТ РК </w:t>
            </w:r>
            <w:r w:rsidRPr="003F7180">
              <w:rPr>
                <w:rFonts w:ascii="Times New Roman" w:hAnsi="Times New Roman"/>
                <w:sz w:val="24"/>
                <w:lang w:val="en-US"/>
              </w:rPr>
              <w:t>OHSAS</w:t>
            </w:r>
            <w:r w:rsidRPr="003F7180">
              <w:rPr>
                <w:rFonts w:ascii="Times New Roman" w:hAnsi="Times New Roman"/>
                <w:sz w:val="24"/>
              </w:rPr>
              <w:t xml:space="preserve"> 18001:2008</w:t>
            </w:r>
          </w:p>
        </w:tc>
        <w:tc>
          <w:tcPr>
            <w:tcW w:w="6190" w:type="dxa"/>
          </w:tcPr>
          <w:p w:rsidR="001369D6" w:rsidRPr="003F7180" w:rsidRDefault="001369D6" w:rsidP="00351E96">
            <w:pPr>
              <w:tabs>
                <w:tab w:val="left" w:pos="2835"/>
                <w:tab w:val="left" w:pos="3261"/>
                <w:tab w:val="left" w:pos="3686"/>
                <w:tab w:val="left" w:pos="4253"/>
                <w:tab w:val="left" w:pos="4678"/>
                <w:tab w:val="left" w:pos="5103"/>
                <w:tab w:val="left" w:pos="5529"/>
              </w:tabs>
              <w:jc w:val="both"/>
              <w:rPr>
                <w:rFonts w:ascii="Times New Roman" w:hAnsi="Times New Roman"/>
                <w:sz w:val="24"/>
                <w:lang w:val="it-IT" w:eastAsia="en-US"/>
              </w:rPr>
            </w:pPr>
            <w:r w:rsidRPr="003F7180">
              <w:rPr>
                <w:rFonts w:ascii="Times New Roman" w:hAnsi="Times New Roman"/>
                <w:sz w:val="24"/>
              </w:rPr>
              <w:t>Системы менеджмента профессиональной безопасности и здоровья. Требования.</w:t>
            </w:r>
          </w:p>
        </w:tc>
      </w:tr>
      <w:tr w:rsidR="001369D6" w:rsidRPr="003F7180" w:rsidTr="00C946AE">
        <w:tc>
          <w:tcPr>
            <w:tcW w:w="3598" w:type="dxa"/>
          </w:tcPr>
          <w:p w:rsidR="001369D6" w:rsidRPr="003F7180" w:rsidRDefault="001369D6" w:rsidP="00351E96">
            <w:pPr>
              <w:tabs>
                <w:tab w:val="left" w:pos="2835"/>
                <w:tab w:val="left" w:pos="3261"/>
                <w:tab w:val="left" w:pos="3686"/>
                <w:tab w:val="left" w:pos="4253"/>
                <w:tab w:val="left" w:pos="4678"/>
                <w:tab w:val="left" w:pos="5103"/>
                <w:tab w:val="left" w:pos="5529"/>
              </w:tabs>
              <w:jc w:val="both"/>
              <w:rPr>
                <w:rFonts w:ascii="Times New Roman" w:hAnsi="Times New Roman"/>
                <w:sz w:val="24"/>
              </w:rPr>
            </w:pPr>
            <w:r w:rsidRPr="003F7180">
              <w:rPr>
                <w:rFonts w:ascii="Times New Roman" w:hAnsi="Times New Roman"/>
                <w:sz w:val="24"/>
              </w:rPr>
              <w:t xml:space="preserve">СТ РК </w:t>
            </w:r>
            <w:r w:rsidRPr="003F7180">
              <w:rPr>
                <w:rFonts w:ascii="Times New Roman" w:hAnsi="Times New Roman"/>
                <w:sz w:val="24"/>
                <w:lang w:val="en-US"/>
              </w:rPr>
              <w:t>ISO</w:t>
            </w:r>
            <w:r w:rsidRPr="003F7180">
              <w:rPr>
                <w:rFonts w:ascii="Times New Roman" w:hAnsi="Times New Roman"/>
                <w:sz w:val="24"/>
              </w:rPr>
              <w:t xml:space="preserve"> 50001:2012</w:t>
            </w:r>
          </w:p>
        </w:tc>
        <w:tc>
          <w:tcPr>
            <w:tcW w:w="6190" w:type="dxa"/>
          </w:tcPr>
          <w:p w:rsidR="001369D6" w:rsidRPr="003F7180" w:rsidRDefault="001369D6" w:rsidP="00351E96">
            <w:pPr>
              <w:tabs>
                <w:tab w:val="left" w:pos="2835"/>
                <w:tab w:val="left" w:pos="3261"/>
                <w:tab w:val="left" w:pos="3686"/>
                <w:tab w:val="left" w:pos="4253"/>
                <w:tab w:val="left" w:pos="4678"/>
                <w:tab w:val="left" w:pos="5103"/>
                <w:tab w:val="left" w:pos="5529"/>
              </w:tabs>
              <w:jc w:val="both"/>
              <w:rPr>
                <w:rFonts w:ascii="Times New Roman" w:hAnsi="Times New Roman"/>
                <w:sz w:val="24"/>
                <w:lang w:val="it-IT" w:eastAsia="en-US"/>
              </w:rPr>
            </w:pPr>
            <w:r w:rsidRPr="003F7180">
              <w:rPr>
                <w:rFonts w:ascii="Times New Roman" w:hAnsi="Times New Roman"/>
                <w:sz w:val="24"/>
              </w:rPr>
              <w:t xml:space="preserve">Системы </w:t>
            </w:r>
            <w:proofErr w:type="spellStart"/>
            <w:r w:rsidRPr="003F7180">
              <w:rPr>
                <w:rFonts w:ascii="Times New Roman" w:hAnsi="Times New Roman"/>
                <w:sz w:val="24"/>
              </w:rPr>
              <w:t>энергоменеджмента</w:t>
            </w:r>
            <w:proofErr w:type="spellEnd"/>
            <w:r w:rsidRPr="003F7180">
              <w:rPr>
                <w:rFonts w:ascii="Times New Roman" w:hAnsi="Times New Roman"/>
                <w:sz w:val="24"/>
              </w:rPr>
              <w:t>. Требования и руководство по применению.</w:t>
            </w:r>
          </w:p>
        </w:tc>
      </w:tr>
      <w:tr w:rsidR="001369D6" w:rsidRPr="003F7180" w:rsidTr="00C946AE">
        <w:tc>
          <w:tcPr>
            <w:tcW w:w="3598" w:type="dxa"/>
          </w:tcPr>
          <w:p w:rsidR="001369D6" w:rsidRPr="003F7180" w:rsidRDefault="001369D6" w:rsidP="00351E96">
            <w:pPr>
              <w:tabs>
                <w:tab w:val="left" w:pos="0"/>
                <w:tab w:val="left" w:pos="601"/>
                <w:tab w:val="left" w:pos="3466"/>
              </w:tabs>
              <w:spacing w:after="200"/>
              <w:jc w:val="both"/>
              <w:rPr>
                <w:rFonts w:ascii="Times New Roman" w:hAnsi="Times New Roman"/>
                <w:bCs/>
                <w:position w:val="2"/>
                <w:sz w:val="24"/>
              </w:rPr>
            </w:pPr>
            <w:r w:rsidRPr="003F7180">
              <w:rPr>
                <w:rFonts w:ascii="Times New Roman" w:hAnsi="Times New Roman"/>
                <w:bCs/>
                <w:position w:val="2"/>
                <w:sz w:val="24"/>
              </w:rPr>
              <w:t>СТ-ТОО-01-19</w:t>
            </w:r>
          </w:p>
        </w:tc>
        <w:tc>
          <w:tcPr>
            <w:tcW w:w="6190" w:type="dxa"/>
          </w:tcPr>
          <w:p w:rsidR="001369D6" w:rsidRPr="003F7180" w:rsidRDefault="001369D6" w:rsidP="00351E96">
            <w:pPr>
              <w:tabs>
                <w:tab w:val="left" w:pos="0"/>
                <w:tab w:val="left" w:pos="3466"/>
              </w:tabs>
              <w:spacing w:after="200"/>
              <w:jc w:val="both"/>
              <w:rPr>
                <w:rFonts w:ascii="Times New Roman" w:hAnsi="Times New Roman"/>
                <w:bCs/>
                <w:position w:val="2"/>
                <w:sz w:val="24"/>
              </w:rPr>
            </w:pPr>
            <w:r w:rsidRPr="003F7180">
              <w:rPr>
                <w:rFonts w:ascii="Times New Roman" w:hAnsi="Times New Roman"/>
                <w:bCs/>
                <w:position w:val="2"/>
                <w:sz w:val="24"/>
              </w:rPr>
              <w:t xml:space="preserve">Руководство по интегрированной системе менеджмента. </w:t>
            </w:r>
          </w:p>
        </w:tc>
      </w:tr>
      <w:tr w:rsidR="001369D6" w:rsidRPr="003F7180" w:rsidTr="00C946AE">
        <w:tc>
          <w:tcPr>
            <w:tcW w:w="3598" w:type="dxa"/>
          </w:tcPr>
          <w:p w:rsidR="001369D6" w:rsidRPr="003F7180" w:rsidRDefault="001369D6" w:rsidP="00351E96">
            <w:pPr>
              <w:jc w:val="both"/>
              <w:rPr>
                <w:rFonts w:ascii="Times New Roman" w:hAnsi="Times New Roman"/>
                <w:sz w:val="24"/>
              </w:rPr>
            </w:pPr>
            <w:r w:rsidRPr="003F7180">
              <w:rPr>
                <w:rFonts w:ascii="Times New Roman" w:hAnsi="Times New Roman"/>
                <w:bCs/>
                <w:position w:val="2"/>
                <w:sz w:val="24"/>
              </w:rPr>
              <w:t>СТ-ТОО-02-19</w:t>
            </w:r>
          </w:p>
        </w:tc>
        <w:tc>
          <w:tcPr>
            <w:tcW w:w="6190" w:type="dxa"/>
          </w:tcPr>
          <w:p w:rsidR="001369D6" w:rsidRPr="003F7180" w:rsidRDefault="001369D6" w:rsidP="00351E96">
            <w:pPr>
              <w:tabs>
                <w:tab w:val="left" w:pos="0"/>
                <w:tab w:val="left" w:pos="3466"/>
              </w:tabs>
              <w:spacing w:after="200"/>
              <w:jc w:val="both"/>
              <w:rPr>
                <w:rFonts w:ascii="Times New Roman" w:hAnsi="Times New Roman"/>
                <w:bCs/>
                <w:position w:val="2"/>
                <w:sz w:val="24"/>
              </w:rPr>
            </w:pPr>
            <w:r w:rsidRPr="003F7180">
              <w:rPr>
                <w:rFonts w:ascii="Times New Roman" w:hAnsi="Times New Roman"/>
                <w:bCs/>
                <w:position w:val="2"/>
                <w:sz w:val="24"/>
              </w:rPr>
              <w:t>Управление документированной информацией.</w:t>
            </w:r>
          </w:p>
        </w:tc>
      </w:tr>
    </w:tbl>
    <w:p w:rsidR="001369D6" w:rsidRPr="003F7180" w:rsidRDefault="001369D6" w:rsidP="001369D6">
      <w:pPr>
        <w:tabs>
          <w:tab w:val="left" w:pos="709"/>
          <w:tab w:val="left" w:pos="851"/>
        </w:tabs>
        <w:suppressAutoHyphens/>
        <w:ind w:left="720"/>
        <w:rPr>
          <w:rFonts w:ascii="Times New Roman" w:hAnsi="Times New Roman"/>
          <w:b/>
          <w:bCs/>
          <w:sz w:val="24"/>
        </w:rPr>
      </w:pPr>
    </w:p>
    <w:p w:rsidR="001369D6" w:rsidRPr="003F7180" w:rsidRDefault="001369D6" w:rsidP="001369D6">
      <w:pPr>
        <w:tabs>
          <w:tab w:val="left" w:pos="709"/>
          <w:tab w:val="left" w:pos="851"/>
        </w:tabs>
        <w:suppressAutoHyphens/>
        <w:ind w:left="720"/>
        <w:rPr>
          <w:rFonts w:ascii="Times New Roman" w:hAnsi="Times New Roman"/>
          <w:b/>
          <w:bCs/>
          <w:sz w:val="24"/>
        </w:rPr>
      </w:pPr>
    </w:p>
    <w:p w:rsidR="001369D6" w:rsidRPr="003F7180" w:rsidRDefault="001369D6" w:rsidP="001369D6">
      <w:pPr>
        <w:tabs>
          <w:tab w:val="left" w:pos="709"/>
          <w:tab w:val="left" w:pos="851"/>
        </w:tabs>
        <w:suppressAutoHyphens/>
        <w:ind w:left="720"/>
        <w:rPr>
          <w:rFonts w:ascii="Times New Roman" w:hAnsi="Times New Roman"/>
          <w:b/>
          <w:bCs/>
          <w:sz w:val="24"/>
        </w:rPr>
      </w:pPr>
    </w:p>
    <w:p w:rsidR="001369D6" w:rsidRPr="003F7180" w:rsidRDefault="001369D6" w:rsidP="001369D6">
      <w:pPr>
        <w:tabs>
          <w:tab w:val="left" w:pos="709"/>
          <w:tab w:val="left" w:pos="851"/>
        </w:tabs>
        <w:suppressAutoHyphens/>
        <w:ind w:left="720"/>
        <w:rPr>
          <w:rFonts w:ascii="Times New Roman" w:hAnsi="Times New Roman"/>
          <w:b/>
          <w:bCs/>
          <w:sz w:val="24"/>
        </w:rPr>
      </w:pPr>
    </w:p>
    <w:p w:rsidR="001369D6" w:rsidRPr="003F7180" w:rsidRDefault="001369D6" w:rsidP="001369D6">
      <w:pPr>
        <w:numPr>
          <w:ilvl w:val="0"/>
          <w:numId w:val="5"/>
        </w:numPr>
        <w:tabs>
          <w:tab w:val="left" w:pos="709"/>
          <w:tab w:val="left" w:pos="851"/>
        </w:tabs>
        <w:suppressAutoHyphens/>
        <w:rPr>
          <w:rFonts w:ascii="Times New Roman" w:hAnsi="Times New Roman"/>
          <w:b/>
          <w:bCs/>
          <w:sz w:val="24"/>
        </w:rPr>
      </w:pPr>
      <w:r w:rsidRPr="003F7180">
        <w:rPr>
          <w:rFonts w:ascii="Times New Roman" w:hAnsi="Times New Roman"/>
          <w:b/>
          <w:bCs/>
          <w:sz w:val="24"/>
        </w:rPr>
        <w:lastRenderedPageBreak/>
        <w:t>ОПРЕДЕЛЕНИЯ, ОБОЗНАЧЕНИЯ И СОКРАЩЕНИЯ</w:t>
      </w:r>
    </w:p>
    <w:p w:rsidR="001369D6" w:rsidRPr="003F7180" w:rsidRDefault="001369D6" w:rsidP="001369D6">
      <w:pPr>
        <w:ind w:left="714"/>
        <w:outlineLvl w:val="0"/>
        <w:rPr>
          <w:rFonts w:ascii="Times New Roman" w:hAnsi="Times New Roman"/>
          <w:sz w:val="24"/>
        </w:rPr>
      </w:pPr>
    </w:p>
    <w:p w:rsidR="001369D6" w:rsidRPr="003F7180" w:rsidRDefault="001369D6" w:rsidP="001369D6">
      <w:pPr>
        <w:tabs>
          <w:tab w:val="left" w:pos="709"/>
          <w:tab w:val="left" w:pos="851"/>
        </w:tabs>
        <w:suppressAutoHyphens/>
        <w:ind w:left="426"/>
        <w:rPr>
          <w:rFonts w:ascii="Times New Roman" w:hAnsi="Times New Roman"/>
          <w:b/>
          <w:bCs/>
          <w:sz w:val="24"/>
        </w:rPr>
      </w:pPr>
      <w:r w:rsidRPr="003F7180">
        <w:rPr>
          <w:rFonts w:ascii="Times New Roman" w:hAnsi="Times New Roman"/>
          <w:b/>
          <w:bCs/>
          <w:sz w:val="24"/>
        </w:rPr>
        <w:t>4.1.</w:t>
      </w:r>
      <w:r w:rsidRPr="003F7180">
        <w:rPr>
          <w:rFonts w:ascii="Times New Roman" w:hAnsi="Times New Roman"/>
          <w:b/>
          <w:bCs/>
          <w:sz w:val="24"/>
        </w:rPr>
        <w:tab/>
        <w:t>ОПРЕДЕЛЕНИЯ И ТЕРМИНЫ</w:t>
      </w:r>
    </w:p>
    <w:p w:rsidR="001369D6" w:rsidRPr="003F7180" w:rsidRDefault="001369D6" w:rsidP="001369D6">
      <w:pPr>
        <w:tabs>
          <w:tab w:val="left" w:pos="426"/>
          <w:tab w:val="left" w:pos="851"/>
        </w:tabs>
        <w:ind w:firstLine="720"/>
        <w:contextualSpacing/>
        <w:jc w:val="both"/>
        <w:rPr>
          <w:rFonts w:ascii="Times New Roman" w:hAnsi="Times New Roman"/>
          <w:sz w:val="24"/>
          <w:lang w:eastAsia="it-IT"/>
        </w:rPr>
      </w:pPr>
      <w:r w:rsidRPr="003F7180">
        <w:rPr>
          <w:rFonts w:ascii="Times New Roman" w:hAnsi="Times New Roman"/>
          <w:sz w:val="24"/>
          <w:lang w:eastAsia="it-IT"/>
        </w:rPr>
        <w:t>В данной процедуре используются следующие термины и их определения:</w:t>
      </w:r>
    </w:p>
    <w:p w:rsidR="001369D6" w:rsidRPr="003F7180" w:rsidRDefault="001369D6" w:rsidP="001369D6">
      <w:pPr>
        <w:numPr>
          <w:ilvl w:val="0"/>
          <w:numId w:val="6"/>
        </w:numPr>
        <w:tabs>
          <w:tab w:val="num" w:pos="0"/>
          <w:tab w:val="left" w:pos="709"/>
        </w:tabs>
        <w:ind w:left="0" w:firstLine="426"/>
        <w:jc w:val="both"/>
        <w:rPr>
          <w:rFonts w:ascii="Times New Roman" w:hAnsi="Times New Roman"/>
          <w:sz w:val="24"/>
          <w:lang w:val="x-none"/>
        </w:rPr>
      </w:pPr>
      <w:r w:rsidRPr="003F7180">
        <w:rPr>
          <w:rFonts w:ascii="Times New Roman" w:hAnsi="Times New Roman"/>
          <w:b/>
          <w:sz w:val="24"/>
          <w:lang w:val="x-none"/>
        </w:rPr>
        <w:t>А</w:t>
      </w:r>
      <w:r w:rsidRPr="003F7180">
        <w:rPr>
          <w:rFonts w:ascii="Times New Roman" w:hAnsi="Times New Roman"/>
          <w:b/>
          <w:sz w:val="24"/>
        </w:rPr>
        <w:t>вария</w:t>
      </w:r>
      <w:r w:rsidRPr="003F7180">
        <w:rPr>
          <w:rFonts w:ascii="Times New Roman" w:hAnsi="Times New Roman"/>
          <w:sz w:val="24"/>
          <w:lang w:val="x-none"/>
        </w:rPr>
        <w:t xml:space="preserve"> – </w:t>
      </w:r>
      <w:r w:rsidRPr="003F7180">
        <w:rPr>
          <w:rFonts w:ascii="Times New Roman" w:hAnsi="Times New Roman"/>
          <w:sz w:val="24"/>
        </w:rPr>
        <w:t>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1369D6" w:rsidRPr="003F7180" w:rsidRDefault="001369D6" w:rsidP="001369D6">
      <w:pPr>
        <w:numPr>
          <w:ilvl w:val="0"/>
          <w:numId w:val="6"/>
        </w:numPr>
        <w:tabs>
          <w:tab w:val="num" w:pos="0"/>
          <w:tab w:val="left" w:pos="709"/>
        </w:tabs>
        <w:ind w:left="0" w:firstLine="426"/>
        <w:jc w:val="both"/>
        <w:rPr>
          <w:rFonts w:ascii="Times New Roman" w:hAnsi="Times New Roman"/>
          <w:sz w:val="24"/>
          <w:lang w:val="x-none"/>
        </w:rPr>
      </w:pPr>
      <w:r w:rsidRPr="003F7180">
        <w:rPr>
          <w:rFonts w:ascii="Times New Roman" w:hAnsi="Times New Roman"/>
          <w:b/>
          <w:sz w:val="24"/>
        </w:rPr>
        <w:t>Дорожно-транспортное происшествие</w:t>
      </w:r>
      <w:r w:rsidRPr="003F7180">
        <w:rPr>
          <w:rFonts w:ascii="Times New Roman" w:hAnsi="Times New Roman"/>
          <w:sz w:val="24"/>
          <w:lang w:val="x-none"/>
        </w:rPr>
        <w:t xml:space="preserve"> </w:t>
      </w:r>
      <w:r w:rsidRPr="003F7180">
        <w:rPr>
          <w:rFonts w:ascii="Times New Roman" w:hAnsi="Times New Roman"/>
          <w:sz w:val="24"/>
        </w:rPr>
        <w:t>–</w:t>
      </w:r>
      <w:r w:rsidRPr="003F7180">
        <w:rPr>
          <w:rFonts w:ascii="Times New Roman" w:hAnsi="Times New Roman"/>
          <w:sz w:val="24"/>
          <w:lang w:val="x-none"/>
        </w:rPr>
        <w:t xml:space="preserve"> </w:t>
      </w:r>
      <w:r w:rsidRPr="003F7180">
        <w:rPr>
          <w:rFonts w:ascii="Times New Roman" w:hAnsi="Times New Roman"/>
          <w:sz w:val="24"/>
        </w:rPr>
        <w:t xml:space="preserve">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w:t>
      </w:r>
    </w:p>
    <w:p w:rsidR="001369D6" w:rsidRPr="003F7180" w:rsidRDefault="001369D6" w:rsidP="001369D6">
      <w:pPr>
        <w:numPr>
          <w:ilvl w:val="0"/>
          <w:numId w:val="6"/>
        </w:numPr>
        <w:tabs>
          <w:tab w:val="num" w:pos="0"/>
          <w:tab w:val="left" w:pos="709"/>
        </w:tabs>
        <w:ind w:left="0" w:firstLine="426"/>
        <w:jc w:val="both"/>
        <w:rPr>
          <w:rFonts w:ascii="Times New Roman" w:hAnsi="Times New Roman"/>
          <w:sz w:val="24"/>
          <w:lang w:val="x-none"/>
        </w:rPr>
      </w:pPr>
      <w:r w:rsidRPr="003F7180">
        <w:rPr>
          <w:rFonts w:ascii="Times New Roman" w:hAnsi="Times New Roman"/>
          <w:b/>
          <w:sz w:val="24"/>
        </w:rPr>
        <w:t xml:space="preserve">Заказчик </w:t>
      </w:r>
      <w:r w:rsidRPr="003F7180">
        <w:rPr>
          <w:rFonts w:ascii="Times New Roman" w:hAnsi="Times New Roman"/>
          <w:sz w:val="24"/>
          <w:lang w:val="x-none"/>
        </w:rPr>
        <w:t>–</w:t>
      </w:r>
      <w:r w:rsidRPr="003F7180">
        <w:rPr>
          <w:rFonts w:ascii="Times New Roman" w:hAnsi="Times New Roman"/>
          <w:sz w:val="24"/>
        </w:rPr>
        <w:t xml:space="preserve"> сторона договора подряда, которая поручает другой стороне (подрядчику) выполнение определенной работы.</w:t>
      </w:r>
    </w:p>
    <w:p w:rsidR="001369D6" w:rsidRPr="003F7180" w:rsidRDefault="001369D6" w:rsidP="001369D6">
      <w:pPr>
        <w:numPr>
          <w:ilvl w:val="0"/>
          <w:numId w:val="6"/>
        </w:numPr>
        <w:tabs>
          <w:tab w:val="num" w:pos="0"/>
          <w:tab w:val="left" w:pos="709"/>
        </w:tabs>
        <w:ind w:left="0" w:firstLine="426"/>
        <w:jc w:val="both"/>
        <w:rPr>
          <w:rFonts w:ascii="Times New Roman" w:hAnsi="Times New Roman"/>
          <w:sz w:val="24"/>
          <w:lang w:val="x-none"/>
        </w:rPr>
      </w:pPr>
      <w:r w:rsidRPr="003F7180">
        <w:rPr>
          <w:rFonts w:ascii="Times New Roman" w:hAnsi="Times New Roman"/>
          <w:b/>
          <w:sz w:val="24"/>
        </w:rPr>
        <w:t xml:space="preserve">Значительное происшествие </w:t>
      </w:r>
      <w:r w:rsidRPr="003F7180">
        <w:rPr>
          <w:rFonts w:ascii="Times New Roman" w:hAnsi="Times New Roman"/>
          <w:sz w:val="24"/>
          <w:lang w:val="x-none"/>
        </w:rPr>
        <w:t>-</w:t>
      </w:r>
      <w:r w:rsidRPr="003F7180">
        <w:rPr>
          <w:rFonts w:ascii="Times New Roman" w:hAnsi="Times New Roman"/>
          <w:sz w:val="24"/>
        </w:rPr>
        <w:t xml:space="preserve"> происшествие, последствия которого считаются значительными для здоровья людей, окружающей среды и/или имиджа и финансового состояния предприятия</w:t>
      </w:r>
    </w:p>
    <w:p w:rsidR="001369D6" w:rsidRPr="003F7180" w:rsidRDefault="001369D6" w:rsidP="001369D6">
      <w:pPr>
        <w:numPr>
          <w:ilvl w:val="0"/>
          <w:numId w:val="6"/>
        </w:numPr>
        <w:tabs>
          <w:tab w:val="num" w:pos="0"/>
          <w:tab w:val="left" w:pos="709"/>
        </w:tabs>
        <w:ind w:left="0" w:firstLine="426"/>
        <w:jc w:val="both"/>
        <w:rPr>
          <w:rFonts w:ascii="Times New Roman" w:hAnsi="Times New Roman"/>
          <w:sz w:val="24"/>
          <w:lang w:val="x-none"/>
        </w:rPr>
      </w:pPr>
      <w:r w:rsidRPr="003F7180">
        <w:rPr>
          <w:rFonts w:ascii="Times New Roman" w:hAnsi="Times New Roman"/>
          <w:b/>
          <w:sz w:val="24"/>
        </w:rPr>
        <w:t xml:space="preserve">Инцидент - </w:t>
      </w:r>
      <w:r w:rsidRPr="003F7180">
        <w:rPr>
          <w:rFonts w:ascii="Times New Roman" w:hAnsi="Times New Roman"/>
          <w:sz w:val="24"/>
        </w:rPr>
        <w:t>небезопасное происшествие, связанное с работой или произошедшее в процессе работы, в результате которого возникает или создается угроза возникновения травмы или ухудшения здоровья (вне зависимости от тяжести) или смерть работника.</w:t>
      </w:r>
    </w:p>
    <w:p w:rsidR="001369D6" w:rsidRPr="003F7180" w:rsidRDefault="001369D6" w:rsidP="001369D6">
      <w:pPr>
        <w:numPr>
          <w:ilvl w:val="0"/>
          <w:numId w:val="6"/>
        </w:numPr>
        <w:tabs>
          <w:tab w:val="num" w:pos="0"/>
          <w:tab w:val="left" w:pos="709"/>
        </w:tabs>
        <w:ind w:left="0" w:firstLine="426"/>
        <w:jc w:val="both"/>
        <w:rPr>
          <w:rFonts w:ascii="Times New Roman" w:hAnsi="Times New Roman"/>
          <w:sz w:val="24"/>
          <w:lang w:val="x-none"/>
        </w:rPr>
      </w:pPr>
      <w:r w:rsidRPr="003F7180">
        <w:rPr>
          <w:rFonts w:ascii="Times New Roman" w:hAnsi="Times New Roman"/>
          <w:color w:val="000000"/>
          <w:sz w:val="24"/>
        </w:rPr>
        <w:t xml:space="preserve"> </w:t>
      </w:r>
      <w:r w:rsidRPr="003F7180">
        <w:rPr>
          <w:rFonts w:ascii="Times New Roman" w:hAnsi="Times New Roman"/>
          <w:b/>
          <w:color w:val="000000"/>
          <w:sz w:val="24"/>
        </w:rPr>
        <w:t>Медицинская помощь</w:t>
      </w:r>
      <w:r w:rsidRPr="003F7180">
        <w:rPr>
          <w:rFonts w:ascii="Times New Roman" w:hAnsi="Times New Roman"/>
          <w:color w:val="000000"/>
          <w:sz w:val="24"/>
        </w:rPr>
        <w:t xml:space="preserve"> - Помощь, оказываемая в медицинских организациях, в том числе учрежденных физическими лицами, независимо от формы собственности, организационно-правовой формы и ведомственной подчиненности, получивших лицензию на медицинскую деятельность.</w:t>
      </w:r>
    </w:p>
    <w:p w:rsidR="001369D6" w:rsidRPr="003F7180" w:rsidRDefault="001369D6" w:rsidP="001369D6">
      <w:pPr>
        <w:numPr>
          <w:ilvl w:val="0"/>
          <w:numId w:val="6"/>
        </w:numPr>
        <w:tabs>
          <w:tab w:val="num" w:pos="0"/>
          <w:tab w:val="left" w:pos="709"/>
        </w:tabs>
        <w:ind w:left="0" w:firstLine="426"/>
        <w:jc w:val="both"/>
        <w:rPr>
          <w:rFonts w:ascii="Times New Roman" w:hAnsi="Times New Roman"/>
          <w:sz w:val="24"/>
          <w:lang w:val="x-none"/>
        </w:rPr>
      </w:pPr>
      <w:r w:rsidRPr="003F7180">
        <w:rPr>
          <w:rFonts w:ascii="Times New Roman" w:hAnsi="Times New Roman"/>
          <w:b/>
          <w:color w:val="000000"/>
          <w:sz w:val="24"/>
        </w:rPr>
        <w:t xml:space="preserve"> Мероприятия по безопасности</w:t>
      </w:r>
      <w:r w:rsidRPr="003F7180">
        <w:rPr>
          <w:rFonts w:ascii="Times New Roman" w:hAnsi="Times New Roman"/>
          <w:color w:val="000000"/>
          <w:sz w:val="24"/>
        </w:rPr>
        <w:t xml:space="preserve"> - Запланированная конкретная деятельность организации, направленная на выполнение целей в области безопасности труда, определяемых требованиями законодательных и иных нормативных правовых актов, а также политикой организации и локальной нормативной документацией; является составной частью системы управления производственной безопасностью и обеспечивает осуществление программ по безопасности труда.</w:t>
      </w:r>
    </w:p>
    <w:p w:rsidR="001369D6" w:rsidRPr="003F7180" w:rsidRDefault="001369D6" w:rsidP="001369D6">
      <w:pPr>
        <w:numPr>
          <w:ilvl w:val="0"/>
          <w:numId w:val="6"/>
        </w:numPr>
        <w:tabs>
          <w:tab w:val="num" w:pos="0"/>
          <w:tab w:val="left" w:pos="709"/>
        </w:tabs>
        <w:ind w:left="0" w:firstLine="426"/>
        <w:jc w:val="both"/>
        <w:rPr>
          <w:rFonts w:ascii="Times New Roman" w:hAnsi="Times New Roman"/>
          <w:sz w:val="24"/>
          <w:lang w:val="x-none"/>
        </w:rPr>
      </w:pPr>
      <w:r w:rsidRPr="003F7180">
        <w:rPr>
          <w:rFonts w:ascii="Times New Roman" w:hAnsi="Times New Roman"/>
          <w:b/>
          <w:sz w:val="24"/>
        </w:rPr>
        <w:t xml:space="preserve"> Нечастный случай</w:t>
      </w:r>
      <w:r w:rsidRPr="003F7180">
        <w:rPr>
          <w:rFonts w:ascii="Times New Roman" w:hAnsi="Times New Roman"/>
          <w:sz w:val="24"/>
        </w:rPr>
        <w:t xml:space="preserve"> - Событие, в результате которого работниками или другими лицами, участвующими в производственной деятельности, были получены увечья или иные телесные повреждения (травмы) и/или иные повреждения здоровья, обусловленные воздействием на пострадавшего опасных факторов, повлекшие за собой временную (более рабочей смены) или стойкую утрату им трудоспособности, необходимость перевода работника на другую работу либо его смерть. Сюда не относятся микротравмы или травмы, не повлекшие за собой утрату трудоспособности более одной рабочей смены.</w:t>
      </w:r>
    </w:p>
    <w:p w:rsidR="001369D6" w:rsidRPr="003F7180" w:rsidRDefault="001369D6" w:rsidP="001369D6">
      <w:pPr>
        <w:numPr>
          <w:ilvl w:val="0"/>
          <w:numId w:val="6"/>
        </w:numPr>
        <w:tabs>
          <w:tab w:val="num" w:pos="0"/>
          <w:tab w:val="left" w:pos="709"/>
        </w:tabs>
        <w:ind w:left="0" w:firstLine="426"/>
        <w:jc w:val="both"/>
        <w:rPr>
          <w:rFonts w:ascii="Times New Roman" w:hAnsi="Times New Roman"/>
          <w:sz w:val="24"/>
          <w:lang w:val="x-none"/>
        </w:rPr>
      </w:pPr>
      <w:r w:rsidRPr="003F7180">
        <w:rPr>
          <w:rFonts w:ascii="Times New Roman" w:hAnsi="Times New Roman"/>
          <w:b/>
          <w:color w:val="000000"/>
          <w:sz w:val="24"/>
        </w:rPr>
        <w:t xml:space="preserve"> Охрана труда (ОТ)</w:t>
      </w:r>
      <w:r w:rsidRPr="003F7180">
        <w:rPr>
          <w:rFonts w:ascii="Times New Roman" w:hAnsi="Times New Roman"/>
          <w:color w:val="000000"/>
          <w:sz w:val="24"/>
        </w:rPr>
        <w:t xml:space="preserve">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w:t>
      </w:r>
    </w:p>
    <w:p w:rsidR="001369D6" w:rsidRPr="003F7180" w:rsidRDefault="001369D6" w:rsidP="001369D6">
      <w:pPr>
        <w:numPr>
          <w:ilvl w:val="0"/>
          <w:numId w:val="6"/>
        </w:numPr>
        <w:tabs>
          <w:tab w:val="num" w:pos="0"/>
          <w:tab w:val="left" w:pos="709"/>
        </w:tabs>
        <w:ind w:left="0" w:firstLine="426"/>
        <w:jc w:val="both"/>
        <w:rPr>
          <w:rFonts w:ascii="Times New Roman" w:hAnsi="Times New Roman"/>
          <w:sz w:val="24"/>
          <w:lang w:val="x-none"/>
        </w:rPr>
      </w:pPr>
      <w:r w:rsidRPr="003F7180">
        <w:rPr>
          <w:rFonts w:ascii="Times New Roman" w:hAnsi="Times New Roman"/>
          <w:b/>
          <w:sz w:val="24"/>
        </w:rPr>
        <w:t xml:space="preserve"> Подрядная организация (далее – Поставщик</w:t>
      </w:r>
      <w:r w:rsidRPr="003F7180">
        <w:rPr>
          <w:rFonts w:ascii="Times New Roman" w:hAnsi="Times New Roman"/>
          <w:sz w:val="24"/>
        </w:rPr>
        <w:t>) - Физические и юридические лица, индивидуальные предприниматели, которые в соответствии с условиями заключенных договоров, выполняют определенные работы (оказывают услуги) на производственной территории и объектах Заказчика.</w:t>
      </w:r>
    </w:p>
    <w:p w:rsidR="001369D6" w:rsidRPr="003F7180" w:rsidRDefault="001369D6" w:rsidP="001369D6">
      <w:pPr>
        <w:numPr>
          <w:ilvl w:val="0"/>
          <w:numId w:val="6"/>
        </w:numPr>
        <w:tabs>
          <w:tab w:val="num" w:pos="0"/>
          <w:tab w:val="left" w:pos="709"/>
        </w:tabs>
        <w:ind w:left="0" w:firstLine="426"/>
        <w:jc w:val="both"/>
        <w:rPr>
          <w:rFonts w:ascii="Times New Roman" w:hAnsi="Times New Roman"/>
          <w:sz w:val="24"/>
          <w:lang w:val="x-none"/>
        </w:rPr>
      </w:pPr>
      <w:r w:rsidRPr="003F7180">
        <w:rPr>
          <w:rFonts w:ascii="Times New Roman" w:hAnsi="Times New Roman"/>
          <w:sz w:val="24"/>
        </w:rPr>
        <w:t xml:space="preserve"> </w:t>
      </w:r>
      <w:r w:rsidRPr="003F7180">
        <w:rPr>
          <w:rFonts w:ascii="Times New Roman" w:hAnsi="Times New Roman"/>
          <w:b/>
          <w:sz w:val="24"/>
        </w:rPr>
        <w:t>Производственная безопасность</w:t>
      </w:r>
      <w:r w:rsidRPr="003F7180">
        <w:rPr>
          <w:rFonts w:ascii="Times New Roman" w:hAnsi="Times New Roman"/>
          <w:sz w:val="24"/>
        </w:rPr>
        <w:t xml:space="preserve"> - Состояние защищенности в области охраны труда, промышленной безопасности, охраны окружающей среды, радиационной безопасности – как ключевые направления, безопасность перевозочного процесса, и т.д. – как специфичные процессы ТОО «</w:t>
      </w:r>
      <w:r>
        <w:rPr>
          <w:rFonts w:ascii="Times New Roman" w:hAnsi="Times New Roman"/>
          <w:sz w:val="24"/>
        </w:rPr>
        <w:t>ДП «ОРТАЛЫК</w:t>
      </w:r>
      <w:r w:rsidRPr="003F7180">
        <w:rPr>
          <w:rFonts w:ascii="Times New Roman" w:hAnsi="Times New Roman"/>
          <w:sz w:val="24"/>
        </w:rPr>
        <w:t>».</w:t>
      </w:r>
    </w:p>
    <w:p w:rsidR="001369D6" w:rsidRPr="003F7180" w:rsidRDefault="001369D6" w:rsidP="001369D6">
      <w:pPr>
        <w:numPr>
          <w:ilvl w:val="0"/>
          <w:numId w:val="6"/>
        </w:numPr>
        <w:tabs>
          <w:tab w:val="num" w:pos="0"/>
          <w:tab w:val="left" w:pos="709"/>
        </w:tabs>
        <w:ind w:left="0" w:firstLine="426"/>
        <w:jc w:val="both"/>
        <w:rPr>
          <w:rFonts w:ascii="Times New Roman" w:hAnsi="Times New Roman"/>
          <w:sz w:val="24"/>
          <w:lang w:val="x-none"/>
        </w:rPr>
      </w:pPr>
      <w:r w:rsidRPr="003F7180">
        <w:rPr>
          <w:rFonts w:ascii="Times New Roman" w:hAnsi="Times New Roman"/>
          <w:b/>
          <w:sz w:val="24"/>
        </w:rPr>
        <w:t xml:space="preserve"> Происшествие </w:t>
      </w:r>
      <w:r w:rsidRPr="003F7180">
        <w:rPr>
          <w:rFonts w:ascii="Times New Roman" w:hAnsi="Times New Roman"/>
          <w:sz w:val="24"/>
        </w:rPr>
        <w:t xml:space="preserve">- Негативное событие, произошедшее при хранении, консервации, эксплуатации или ликвидации объекта и относящееся к аварии, инциденту, несчастному случаю, микротравме, браку, отказу технического устройства, сбойной ситуации, </w:t>
      </w:r>
      <w:r w:rsidRPr="003F7180">
        <w:rPr>
          <w:rFonts w:ascii="Times New Roman" w:hAnsi="Times New Roman"/>
          <w:sz w:val="24"/>
        </w:rPr>
        <w:lastRenderedPageBreak/>
        <w:t>возгоранию/пожару, дорожно-транспортному происшествию, негативному воздействию на окружающую среду или нарушению при обращении с радиационным источником.</w:t>
      </w:r>
    </w:p>
    <w:p w:rsidR="001369D6" w:rsidRPr="003F7180" w:rsidRDefault="001369D6" w:rsidP="001369D6">
      <w:pPr>
        <w:numPr>
          <w:ilvl w:val="0"/>
          <w:numId w:val="6"/>
        </w:numPr>
        <w:tabs>
          <w:tab w:val="num" w:pos="0"/>
          <w:tab w:val="left" w:pos="709"/>
        </w:tabs>
        <w:ind w:left="0" w:firstLine="426"/>
        <w:jc w:val="both"/>
        <w:rPr>
          <w:rFonts w:ascii="Times New Roman" w:hAnsi="Times New Roman"/>
          <w:sz w:val="24"/>
          <w:lang w:val="x-none"/>
        </w:rPr>
      </w:pPr>
      <w:r w:rsidRPr="003F7180">
        <w:rPr>
          <w:rFonts w:ascii="Times New Roman" w:hAnsi="Times New Roman"/>
          <w:b/>
          <w:sz w:val="24"/>
        </w:rPr>
        <w:t xml:space="preserve"> </w:t>
      </w:r>
      <w:r w:rsidRPr="003F7180">
        <w:rPr>
          <w:rFonts w:ascii="Times New Roman" w:hAnsi="Times New Roman"/>
          <w:b/>
          <w:bCs/>
          <w:color w:val="202122"/>
          <w:sz w:val="24"/>
          <w:shd w:val="clear" w:color="auto" w:fill="FFFFFF"/>
        </w:rPr>
        <w:t>Санитарная обработка</w:t>
      </w:r>
      <w:r w:rsidRPr="003F7180">
        <w:rPr>
          <w:rFonts w:ascii="Times New Roman" w:hAnsi="Times New Roman"/>
          <w:color w:val="202122"/>
          <w:sz w:val="24"/>
          <w:shd w:val="clear" w:color="auto" w:fill="FFFFFF"/>
        </w:rPr>
        <w:t xml:space="preserve"> - </w:t>
      </w:r>
      <w:r w:rsidRPr="003F7180">
        <w:rPr>
          <w:rFonts w:ascii="Times New Roman" w:hAnsi="Times New Roman"/>
          <w:sz w:val="24"/>
          <w:shd w:val="clear" w:color="auto" w:fill="FFFFFF"/>
        </w:rPr>
        <w:t>составная часть </w:t>
      </w:r>
      <w:hyperlink r:id="rId9" w:tooltip="Специальная обработка" w:history="1">
        <w:r w:rsidRPr="003F7180">
          <w:rPr>
            <w:rFonts w:ascii="Times New Roman" w:hAnsi="Times New Roman"/>
            <w:sz w:val="24"/>
            <w:shd w:val="clear" w:color="auto" w:fill="FFFFFF"/>
          </w:rPr>
          <w:t>специальной обработки</w:t>
        </w:r>
      </w:hyperlink>
      <w:r w:rsidRPr="003F7180">
        <w:rPr>
          <w:rFonts w:ascii="Times New Roman" w:hAnsi="Times New Roman"/>
          <w:sz w:val="24"/>
          <w:shd w:val="clear" w:color="auto" w:fill="FFFFFF"/>
        </w:rPr>
        <w:t>, заключающаяся в проведении мероприятий, направленных на уничтожение, обезвреживание и обеззараживание </w:t>
      </w:r>
      <w:hyperlink r:id="rId10" w:tooltip="Биологическое оружие" w:history="1">
        <w:r w:rsidRPr="003F7180">
          <w:rPr>
            <w:rFonts w:ascii="Times New Roman" w:hAnsi="Times New Roman"/>
            <w:sz w:val="24"/>
            <w:shd w:val="clear" w:color="auto" w:fill="FFFFFF"/>
          </w:rPr>
          <w:t>биологических средств</w:t>
        </w:r>
      </w:hyperlink>
      <w:r w:rsidRPr="003F7180">
        <w:rPr>
          <w:rFonts w:ascii="Times New Roman" w:hAnsi="Times New Roman"/>
          <w:sz w:val="24"/>
          <w:shd w:val="clear" w:color="auto" w:fill="FFFFFF"/>
        </w:rPr>
        <w:t>, </w:t>
      </w:r>
      <w:hyperlink r:id="rId11" w:tooltip="Боевое отравляющее вещество" w:history="1">
        <w:r w:rsidRPr="003F7180">
          <w:rPr>
            <w:rFonts w:ascii="Times New Roman" w:hAnsi="Times New Roman"/>
            <w:sz w:val="24"/>
            <w:shd w:val="clear" w:color="auto" w:fill="FFFFFF"/>
          </w:rPr>
          <w:t>отравляющих</w:t>
        </w:r>
      </w:hyperlink>
      <w:r w:rsidRPr="003F7180">
        <w:rPr>
          <w:rFonts w:ascii="Times New Roman" w:hAnsi="Times New Roman"/>
          <w:sz w:val="24"/>
          <w:shd w:val="clear" w:color="auto" w:fill="FFFFFF"/>
        </w:rPr>
        <w:t> и </w:t>
      </w:r>
      <w:hyperlink r:id="rId12" w:tooltip="Радиоактивное заражение" w:history="1">
        <w:r w:rsidRPr="003F7180">
          <w:rPr>
            <w:rFonts w:ascii="Times New Roman" w:hAnsi="Times New Roman"/>
            <w:sz w:val="24"/>
            <w:shd w:val="clear" w:color="auto" w:fill="FFFFFF"/>
          </w:rPr>
          <w:t>радиоактивных</w:t>
        </w:r>
      </w:hyperlink>
      <w:r w:rsidRPr="003F7180">
        <w:rPr>
          <w:rFonts w:ascii="Times New Roman" w:hAnsi="Times New Roman"/>
          <w:sz w:val="24"/>
          <w:shd w:val="clear" w:color="auto" w:fill="FFFFFF"/>
        </w:rPr>
        <w:t> веществ с поверхности тела, одежды, обуви, снаряжения и </w:t>
      </w:r>
      <w:proofErr w:type="spellStart"/>
      <w:r w:rsidRPr="003F7180">
        <w:rPr>
          <w:rFonts w:ascii="Times New Roman" w:hAnsi="Times New Roman"/>
          <w:sz w:val="24"/>
          <w:shd w:val="clear" w:color="auto" w:fill="FFFFFF"/>
        </w:rPr>
        <w:fldChar w:fldCharType="begin"/>
      </w:r>
      <w:r w:rsidRPr="003F7180">
        <w:rPr>
          <w:rFonts w:ascii="Times New Roman" w:hAnsi="Times New Roman"/>
          <w:sz w:val="24"/>
          <w:shd w:val="clear" w:color="auto" w:fill="FFFFFF"/>
        </w:rPr>
        <w:instrText xml:space="preserve"> HYPERLINK "https://ru.wikipedia.org/wiki/%D0%A1%D1%80%D0%B5%D0%B4%D1%81%D1%82%D0%B2%D0%B0_%D0%B8%D0%BD%D0%B4%D0%B8%D0%B2%D0%B8%D0%B4%D1%83%D0%B0%D0%BB%D1%8C%D0%BD%D0%BE%D0%B9_%D0%B7%D0%B0%D1%89%D0%B8%D1%82%D1%8B" \o "Средства индивидуальной защиты" </w:instrText>
      </w:r>
      <w:r w:rsidRPr="003F7180">
        <w:rPr>
          <w:rFonts w:ascii="Times New Roman" w:hAnsi="Times New Roman"/>
          <w:sz w:val="24"/>
          <w:shd w:val="clear" w:color="auto" w:fill="FFFFFF"/>
        </w:rPr>
        <w:fldChar w:fldCharType="separate"/>
      </w:r>
      <w:r w:rsidRPr="003F7180">
        <w:rPr>
          <w:rFonts w:ascii="Times New Roman" w:hAnsi="Times New Roman"/>
          <w:sz w:val="24"/>
          <w:shd w:val="clear" w:color="auto" w:fill="FFFFFF"/>
        </w:rPr>
        <w:t>cредств</w:t>
      </w:r>
      <w:proofErr w:type="spellEnd"/>
      <w:r w:rsidRPr="003F7180">
        <w:rPr>
          <w:rFonts w:ascii="Times New Roman" w:hAnsi="Times New Roman"/>
          <w:sz w:val="24"/>
          <w:shd w:val="clear" w:color="auto" w:fill="FFFFFF"/>
        </w:rPr>
        <w:t xml:space="preserve"> индивидуальной защиты</w:t>
      </w:r>
      <w:r w:rsidRPr="003F7180">
        <w:rPr>
          <w:rFonts w:ascii="Times New Roman" w:hAnsi="Times New Roman"/>
          <w:sz w:val="24"/>
          <w:shd w:val="clear" w:color="auto" w:fill="FFFFFF"/>
        </w:rPr>
        <w:fldChar w:fldCharType="end"/>
      </w:r>
      <w:r w:rsidRPr="003F7180">
        <w:rPr>
          <w:rFonts w:ascii="Times New Roman" w:hAnsi="Times New Roman"/>
          <w:sz w:val="24"/>
          <w:shd w:val="clear" w:color="auto" w:fill="FFFFFF"/>
        </w:rPr>
        <w:t> людей (личный состав, население).</w:t>
      </w:r>
    </w:p>
    <w:p w:rsidR="001369D6" w:rsidRPr="003F7180" w:rsidRDefault="001369D6" w:rsidP="001369D6">
      <w:pPr>
        <w:numPr>
          <w:ilvl w:val="0"/>
          <w:numId w:val="6"/>
        </w:numPr>
        <w:tabs>
          <w:tab w:val="num" w:pos="0"/>
          <w:tab w:val="left" w:pos="709"/>
        </w:tabs>
        <w:ind w:left="0" w:firstLine="426"/>
        <w:jc w:val="both"/>
        <w:rPr>
          <w:rFonts w:ascii="Times New Roman" w:hAnsi="Times New Roman"/>
          <w:sz w:val="24"/>
          <w:lang w:val="x-none"/>
        </w:rPr>
      </w:pPr>
      <w:r w:rsidRPr="003F7180">
        <w:rPr>
          <w:rFonts w:ascii="Times New Roman" w:hAnsi="Times New Roman"/>
          <w:b/>
          <w:sz w:val="24"/>
        </w:rPr>
        <w:t xml:space="preserve"> </w:t>
      </w:r>
      <w:r w:rsidRPr="003F7180">
        <w:rPr>
          <w:rFonts w:ascii="Times New Roman" w:hAnsi="Times New Roman"/>
          <w:b/>
          <w:bCs/>
          <w:color w:val="202122"/>
          <w:sz w:val="24"/>
          <w:shd w:val="clear" w:color="auto" w:fill="FFFFFF"/>
        </w:rPr>
        <w:t>Дезинфекция</w:t>
      </w:r>
      <w:r w:rsidRPr="003F7180">
        <w:rPr>
          <w:rFonts w:ascii="Times New Roman" w:hAnsi="Times New Roman"/>
          <w:color w:val="202122"/>
          <w:sz w:val="24"/>
          <w:shd w:val="clear" w:color="auto" w:fill="FFFFFF"/>
        </w:rPr>
        <w:t xml:space="preserve"> - </w:t>
      </w:r>
      <w:r w:rsidRPr="003F7180">
        <w:rPr>
          <w:rFonts w:ascii="Times New Roman" w:hAnsi="Times New Roman"/>
          <w:sz w:val="24"/>
          <w:shd w:val="clear" w:color="auto" w:fill="FFFFFF"/>
        </w:rPr>
        <w:t>это комплекс мероприятий, направленный на уничтожение возбудителей </w:t>
      </w:r>
      <w:hyperlink r:id="rId13" w:tooltip="Инфекционные заболевания" w:history="1">
        <w:r w:rsidRPr="003F7180">
          <w:rPr>
            <w:rFonts w:ascii="Times New Roman" w:hAnsi="Times New Roman"/>
            <w:sz w:val="24"/>
            <w:shd w:val="clear" w:color="auto" w:fill="FFFFFF"/>
          </w:rPr>
          <w:t>инфекционных заболеваний</w:t>
        </w:r>
      </w:hyperlink>
      <w:r w:rsidRPr="003F7180">
        <w:rPr>
          <w:rFonts w:ascii="Times New Roman" w:hAnsi="Times New Roman"/>
          <w:sz w:val="24"/>
          <w:shd w:val="clear" w:color="auto" w:fill="FFFFFF"/>
        </w:rPr>
        <w:t> и разрушение </w:t>
      </w:r>
      <w:hyperlink r:id="rId14" w:tooltip="Токсин" w:history="1">
        <w:r w:rsidRPr="003F7180">
          <w:rPr>
            <w:rFonts w:ascii="Times New Roman" w:hAnsi="Times New Roman"/>
            <w:sz w:val="24"/>
            <w:shd w:val="clear" w:color="auto" w:fill="FFFFFF"/>
          </w:rPr>
          <w:t>токсинов</w:t>
        </w:r>
      </w:hyperlink>
      <w:r w:rsidRPr="003F7180">
        <w:rPr>
          <w:rFonts w:ascii="Times New Roman" w:hAnsi="Times New Roman"/>
          <w:sz w:val="24"/>
          <w:shd w:val="clear" w:color="auto" w:fill="FFFFFF"/>
        </w:rPr>
        <w:t> на объектах внешней среды для предотвращения попадания их на кожу, слизистые и раневую поверхность. Является одним из видов </w:t>
      </w:r>
      <w:hyperlink r:id="rId15" w:tooltip="Обеззараживание" w:history="1">
        <w:r w:rsidRPr="003F7180">
          <w:rPr>
            <w:rFonts w:ascii="Times New Roman" w:hAnsi="Times New Roman"/>
            <w:sz w:val="24"/>
            <w:shd w:val="clear" w:color="auto" w:fill="FFFFFF"/>
          </w:rPr>
          <w:t>обеззараживания</w:t>
        </w:r>
      </w:hyperlink>
      <w:r w:rsidRPr="003F7180">
        <w:rPr>
          <w:rFonts w:ascii="Times New Roman" w:hAnsi="Times New Roman"/>
          <w:sz w:val="24"/>
          <w:shd w:val="clear" w:color="auto" w:fill="FFFFFF"/>
        </w:rPr>
        <w:t>.</w:t>
      </w:r>
    </w:p>
    <w:p w:rsidR="001369D6" w:rsidRPr="003F7180" w:rsidRDefault="001369D6" w:rsidP="001369D6">
      <w:pPr>
        <w:tabs>
          <w:tab w:val="left" w:pos="426"/>
          <w:tab w:val="left" w:pos="709"/>
          <w:tab w:val="left" w:pos="851"/>
        </w:tabs>
        <w:ind w:left="720"/>
        <w:jc w:val="both"/>
        <w:rPr>
          <w:rFonts w:ascii="Times New Roman" w:hAnsi="Times New Roman"/>
          <w:sz w:val="24"/>
          <w:lang w:eastAsia="it-IT"/>
        </w:rPr>
      </w:pPr>
      <w:r w:rsidRPr="003F7180">
        <w:rPr>
          <w:rFonts w:ascii="Times New Roman" w:hAnsi="Times New Roman"/>
          <w:b/>
          <w:color w:val="000000"/>
          <w:sz w:val="24"/>
        </w:rPr>
        <w:t xml:space="preserve"> </w:t>
      </w:r>
    </w:p>
    <w:p w:rsidR="001369D6" w:rsidRPr="003F7180" w:rsidRDefault="001369D6" w:rsidP="001369D6">
      <w:pPr>
        <w:numPr>
          <w:ilvl w:val="1"/>
          <w:numId w:val="13"/>
        </w:numPr>
        <w:tabs>
          <w:tab w:val="left" w:pos="567"/>
          <w:tab w:val="left" w:pos="851"/>
        </w:tabs>
        <w:ind w:left="993" w:hanging="567"/>
        <w:contextualSpacing/>
        <w:jc w:val="both"/>
        <w:rPr>
          <w:rFonts w:ascii="Times New Roman" w:hAnsi="Times New Roman"/>
          <w:b/>
          <w:sz w:val="24"/>
          <w:lang w:val="en-GB" w:eastAsia="it-IT"/>
        </w:rPr>
      </w:pPr>
      <w:r w:rsidRPr="003F7180">
        <w:rPr>
          <w:rFonts w:ascii="Times New Roman" w:hAnsi="Times New Roman"/>
          <w:b/>
          <w:sz w:val="24"/>
          <w:lang w:val="en-GB" w:eastAsia="it-IT"/>
        </w:rPr>
        <w:t>ОБОЗНАЧЕНИЯ И СОКРАЩЕНИЯ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
        <w:gridCol w:w="7088"/>
      </w:tblGrid>
      <w:tr w:rsidR="001369D6" w:rsidRPr="003F7180" w:rsidTr="00A40C32">
        <w:tc>
          <w:tcPr>
            <w:tcW w:w="1701" w:type="dxa"/>
          </w:tcPr>
          <w:p w:rsidR="001369D6" w:rsidRPr="003F7180" w:rsidRDefault="001369D6" w:rsidP="00351E96">
            <w:pPr>
              <w:tabs>
                <w:tab w:val="left" w:pos="567"/>
              </w:tabs>
              <w:jc w:val="both"/>
              <w:rPr>
                <w:rFonts w:ascii="Times New Roman" w:hAnsi="Times New Roman"/>
                <w:sz w:val="24"/>
              </w:rPr>
            </w:pPr>
            <w:r w:rsidRPr="003F7180">
              <w:rPr>
                <w:rFonts w:ascii="Times New Roman" w:hAnsi="Times New Roman"/>
                <w:sz w:val="24"/>
              </w:rPr>
              <w:t>РК</w:t>
            </w:r>
          </w:p>
        </w:tc>
        <w:tc>
          <w:tcPr>
            <w:tcW w:w="567" w:type="dxa"/>
          </w:tcPr>
          <w:p w:rsidR="001369D6" w:rsidRPr="003F7180" w:rsidRDefault="001369D6" w:rsidP="00351E96">
            <w:pPr>
              <w:tabs>
                <w:tab w:val="left" w:pos="567"/>
              </w:tabs>
              <w:contextualSpacing/>
              <w:jc w:val="center"/>
              <w:rPr>
                <w:rFonts w:ascii="Times New Roman" w:hAnsi="Times New Roman"/>
                <w:sz w:val="24"/>
                <w:lang w:eastAsia="it-IT"/>
              </w:rPr>
            </w:pPr>
            <w:r w:rsidRPr="003F7180">
              <w:rPr>
                <w:rFonts w:ascii="Times New Roman" w:hAnsi="Times New Roman"/>
                <w:sz w:val="24"/>
                <w:lang w:eastAsia="it-IT"/>
              </w:rPr>
              <w:t>-</w:t>
            </w:r>
          </w:p>
        </w:tc>
        <w:tc>
          <w:tcPr>
            <w:tcW w:w="7088" w:type="dxa"/>
          </w:tcPr>
          <w:p w:rsidR="001369D6" w:rsidRPr="003F7180" w:rsidRDefault="001369D6" w:rsidP="00351E96">
            <w:pPr>
              <w:tabs>
                <w:tab w:val="left" w:pos="567"/>
              </w:tabs>
              <w:contextualSpacing/>
              <w:jc w:val="both"/>
              <w:rPr>
                <w:rFonts w:ascii="Times New Roman" w:hAnsi="Times New Roman"/>
                <w:sz w:val="24"/>
                <w:lang w:eastAsia="it-IT"/>
              </w:rPr>
            </w:pPr>
            <w:r w:rsidRPr="003F7180">
              <w:rPr>
                <w:rFonts w:ascii="Times New Roman" w:hAnsi="Times New Roman"/>
                <w:sz w:val="24"/>
                <w:lang w:eastAsia="it-IT"/>
              </w:rPr>
              <w:t>Республика Казахстан</w:t>
            </w:r>
          </w:p>
        </w:tc>
      </w:tr>
      <w:tr w:rsidR="001369D6" w:rsidRPr="003F7180" w:rsidTr="00A40C32">
        <w:tc>
          <w:tcPr>
            <w:tcW w:w="1701" w:type="dxa"/>
          </w:tcPr>
          <w:p w:rsidR="001369D6" w:rsidRPr="003F7180" w:rsidRDefault="001369D6" w:rsidP="00351E96">
            <w:pPr>
              <w:tabs>
                <w:tab w:val="left" w:pos="567"/>
              </w:tabs>
              <w:jc w:val="both"/>
              <w:rPr>
                <w:rFonts w:ascii="Times New Roman" w:hAnsi="Times New Roman"/>
                <w:sz w:val="24"/>
              </w:rPr>
            </w:pPr>
            <w:r w:rsidRPr="003F7180">
              <w:rPr>
                <w:rFonts w:ascii="Times New Roman" w:hAnsi="Times New Roman"/>
                <w:sz w:val="24"/>
              </w:rPr>
              <w:t>Товарищество</w:t>
            </w:r>
          </w:p>
        </w:tc>
        <w:tc>
          <w:tcPr>
            <w:tcW w:w="567" w:type="dxa"/>
          </w:tcPr>
          <w:p w:rsidR="001369D6" w:rsidRPr="003F7180" w:rsidRDefault="001369D6" w:rsidP="00351E96">
            <w:pPr>
              <w:tabs>
                <w:tab w:val="left" w:pos="567"/>
              </w:tabs>
              <w:contextualSpacing/>
              <w:jc w:val="center"/>
              <w:rPr>
                <w:rFonts w:ascii="Times New Roman" w:hAnsi="Times New Roman"/>
                <w:sz w:val="24"/>
                <w:lang w:eastAsia="it-IT"/>
              </w:rPr>
            </w:pPr>
            <w:r w:rsidRPr="003F7180">
              <w:rPr>
                <w:rFonts w:ascii="Times New Roman" w:hAnsi="Times New Roman"/>
                <w:sz w:val="24"/>
                <w:lang w:eastAsia="it-IT"/>
              </w:rPr>
              <w:t>-</w:t>
            </w:r>
          </w:p>
        </w:tc>
        <w:tc>
          <w:tcPr>
            <w:tcW w:w="7088" w:type="dxa"/>
          </w:tcPr>
          <w:p w:rsidR="001369D6" w:rsidRPr="003F7180" w:rsidRDefault="001369D6" w:rsidP="00351E96">
            <w:pPr>
              <w:tabs>
                <w:tab w:val="left" w:pos="567"/>
              </w:tabs>
              <w:contextualSpacing/>
              <w:jc w:val="both"/>
              <w:rPr>
                <w:rFonts w:ascii="Times New Roman" w:hAnsi="Times New Roman"/>
                <w:sz w:val="24"/>
                <w:lang w:eastAsia="it-IT"/>
              </w:rPr>
            </w:pPr>
            <w:r>
              <w:rPr>
                <w:rFonts w:ascii="Times New Roman" w:hAnsi="Times New Roman"/>
                <w:sz w:val="24"/>
                <w:lang w:eastAsia="it-IT"/>
              </w:rPr>
              <w:t>ТОО «ДП «ОРТАЛЫК</w:t>
            </w:r>
            <w:r w:rsidRPr="003F7180">
              <w:rPr>
                <w:rFonts w:ascii="Times New Roman" w:hAnsi="Times New Roman"/>
                <w:sz w:val="24"/>
                <w:lang w:eastAsia="it-IT"/>
              </w:rPr>
              <w:t>»</w:t>
            </w:r>
          </w:p>
        </w:tc>
      </w:tr>
      <w:tr w:rsidR="001369D6" w:rsidRPr="003F7180" w:rsidTr="00A40C32">
        <w:tc>
          <w:tcPr>
            <w:tcW w:w="1701" w:type="dxa"/>
          </w:tcPr>
          <w:p w:rsidR="001369D6" w:rsidRPr="003F7180" w:rsidRDefault="001369D6" w:rsidP="00351E96">
            <w:pPr>
              <w:tabs>
                <w:tab w:val="left" w:pos="567"/>
              </w:tabs>
              <w:jc w:val="both"/>
              <w:rPr>
                <w:rFonts w:ascii="Times New Roman" w:hAnsi="Times New Roman"/>
                <w:sz w:val="24"/>
              </w:rPr>
            </w:pPr>
            <w:r w:rsidRPr="003F7180">
              <w:rPr>
                <w:rFonts w:ascii="Times New Roman" w:hAnsi="Times New Roman"/>
                <w:sz w:val="24"/>
              </w:rPr>
              <w:t>ВР</w:t>
            </w:r>
          </w:p>
        </w:tc>
        <w:tc>
          <w:tcPr>
            <w:tcW w:w="567" w:type="dxa"/>
          </w:tcPr>
          <w:p w:rsidR="001369D6" w:rsidRPr="003F7180" w:rsidRDefault="001369D6" w:rsidP="00351E96">
            <w:pPr>
              <w:tabs>
                <w:tab w:val="left" w:pos="567"/>
              </w:tabs>
              <w:contextualSpacing/>
              <w:jc w:val="center"/>
              <w:rPr>
                <w:rFonts w:ascii="Times New Roman" w:hAnsi="Times New Roman"/>
                <w:sz w:val="24"/>
                <w:lang w:eastAsia="it-IT"/>
              </w:rPr>
            </w:pPr>
            <w:r w:rsidRPr="003F7180">
              <w:rPr>
                <w:rFonts w:ascii="Times New Roman" w:hAnsi="Times New Roman"/>
                <w:sz w:val="24"/>
                <w:lang w:eastAsia="it-IT"/>
              </w:rPr>
              <w:t>-</w:t>
            </w:r>
          </w:p>
        </w:tc>
        <w:tc>
          <w:tcPr>
            <w:tcW w:w="7088" w:type="dxa"/>
          </w:tcPr>
          <w:p w:rsidR="001369D6" w:rsidRPr="003F7180" w:rsidRDefault="001369D6" w:rsidP="00351E96">
            <w:pPr>
              <w:tabs>
                <w:tab w:val="left" w:pos="567"/>
              </w:tabs>
              <w:contextualSpacing/>
              <w:jc w:val="both"/>
              <w:rPr>
                <w:rFonts w:ascii="Times New Roman" w:hAnsi="Times New Roman"/>
                <w:sz w:val="24"/>
                <w:lang w:eastAsia="it-IT"/>
              </w:rPr>
            </w:pPr>
            <w:r w:rsidRPr="003F7180">
              <w:rPr>
                <w:rFonts w:ascii="Times New Roman" w:hAnsi="Times New Roman"/>
                <w:sz w:val="24"/>
                <w:lang w:eastAsia="it-IT"/>
              </w:rPr>
              <w:t>Высшее руководство (Генеральный директор, Заместители Генерального директора)</w:t>
            </w:r>
          </w:p>
        </w:tc>
      </w:tr>
      <w:tr w:rsidR="001369D6" w:rsidRPr="003F7180" w:rsidTr="00A40C32">
        <w:tc>
          <w:tcPr>
            <w:tcW w:w="1701" w:type="dxa"/>
          </w:tcPr>
          <w:p w:rsidR="001369D6" w:rsidRPr="003F7180" w:rsidRDefault="001369D6" w:rsidP="00351E96">
            <w:pPr>
              <w:tabs>
                <w:tab w:val="left" w:pos="567"/>
              </w:tabs>
              <w:jc w:val="both"/>
              <w:rPr>
                <w:rFonts w:ascii="Times New Roman" w:hAnsi="Times New Roman"/>
                <w:sz w:val="24"/>
              </w:rPr>
            </w:pPr>
            <w:r w:rsidRPr="003F7180">
              <w:rPr>
                <w:rFonts w:ascii="Times New Roman" w:hAnsi="Times New Roman"/>
                <w:sz w:val="24"/>
              </w:rPr>
              <w:t>ДП</w:t>
            </w:r>
          </w:p>
        </w:tc>
        <w:tc>
          <w:tcPr>
            <w:tcW w:w="567" w:type="dxa"/>
          </w:tcPr>
          <w:p w:rsidR="001369D6" w:rsidRPr="003F7180" w:rsidRDefault="001369D6" w:rsidP="00351E96">
            <w:pPr>
              <w:tabs>
                <w:tab w:val="left" w:pos="567"/>
              </w:tabs>
              <w:contextualSpacing/>
              <w:jc w:val="center"/>
              <w:rPr>
                <w:rFonts w:ascii="Times New Roman" w:hAnsi="Times New Roman"/>
                <w:sz w:val="24"/>
                <w:lang w:eastAsia="it-IT"/>
              </w:rPr>
            </w:pPr>
            <w:r w:rsidRPr="003F7180">
              <w:rPr>
                <w:rFonts w:ascii="Times New Roman" w:hAnsi="Times New Roman"/>
                <w:sz w:val="24"/>
                <w:lang w:eastAsia="it-IT"/>
              </w:rPr>
              <w:t>-</w:t>
            </w:r>
          </w:p>
        </w:tc>
        <w:tc>
          <w:tcPr>
            <w:tcW w:w="7088" w:type="dxa"/>
          </w:tcPr>
          <w:p w:rsidR="001369D6" w:rsidRPr="003F7180" w:rsidRDefault="001369D6" w:rsidP="00351E96">
            <w:pPr>
              <w:tabs>
                <w:tab w:val="left" w:pos="567"/>
              </w:tabs>
              <w:contextualSpacing/>
              <w:jc w:val="both"/>
              <w:rPr>
                <w:rFonts w:ascii="Times New Roman" w:hAnsi="Times New Roman"/>
                <w:sz w:val="24"/>
                <w:lang w:eastAsia="it-IT"/>
              </w:rPr>
            </w:pPr>
            <w:r w:rsidRPr="003F7180">
              <w:rPr>
                <w:rFonts w:ascii="Times New Roman" w:hAnsi="Times New Roman"/>
                <w:sz w:val="24"/>
                <w:lang w:eastAsia="it-IT"/>
              </w:rPr>
              <w:t>Документированная процедура</w:t>
            </w:r>
          </w:p>
        </w:tc>
      </w:tr>
      <w:tr w:rsidR="001369D6" w:rsidRPr="003F7180" w:rsidTr="00A40C32">
        <w:tc>
          <w:tcPr>
            <w:tcW w:w="1701" w:type="dxa"/>
          </w:tcPr>
          <w:p w:rsidR="001369D6" w:rsidRPr="003F7180" w:rsidRDefault="001369D6" w:rsidP="00351E96">
            <w:pPr>
              <w:tabs>
                <w:tab w:val="left" w:pos="567"/>
              </w:tabs>
              <w:jc w:val="both"/>
              <w:rPr>
                <w:rFonts w:ascii="Times New Roman" w:hAnsi="Times New Roman"/>
                <w:sz w:val="24"/>
              </w:rPr>
            </w:pPr>
            <w:r w:rsidRPr="003F7180">
              <w:rPr>
                <w:rFonts w:ascii="Times New Roman" w:hAnsi="Times New Roman"/>
                <w:sz w:val="24"/>
              </w:rPr>
              <w:t>СТ РК</w:t>
            </w:r>
          </w:p>
        </w:tc>
        <w:tc>
          <w:tcPr>
            <w:tcW w:w="567" w:type="dxa"/>
          </w:tcPr>
          <w:p w:rsidR="001369D6" w:rsidRPr="003F7180" w:rsidRDefault="001369D6" w:rsidP="00351E96">
            <w:pPr>
              <w:tabs>
                <w:tab w:val="left" w:pos="567"/>
              </w:tabs>
              <w:contextualSpacing/>
              <w:jc w:val="center"/>
              <w:rPr>
                <w:rFonts w:ascii="Times New Roman" w:hAnsi="Times New Roman"/>
                <w:sz w:val="24"/>
                <w:lang w:eastAsia="it-IT"/>
              </w:rPr>
            </w:pPr>
            <w:r w:rsidRPr="003F7180">
              <w:rPr>
                <w:rFonts w:ascii="Times New Roman" w:hAnsi="Times New Roman"/>
                <w:sz w:val="24"/>
                <w:lang w:eastAsia="it-IT"/>
              </w:rPr>
              <w:t>-</w:t>
            </w:r>
          </w:p>
        </w:tc>
        <w:tc>
          <w:tcPr>
            <w:tcW w:w="7088" w:type="dxa"/>
          </w:tcPr>
          <w:p w:rsidR="001369D6" w:rsidRPr="003F7180" w:rsidRDefault="001369D6" w:rsidP="00351E96">
            <w:pPr>
              <w:tabs>
                <w:tab w:val="left" w:pos="567"/>
              </w:tabs>
              <w:contextualSpacing/>
              <w:jc w:val="both"/>
              <w:rPr>
                <w:rFonts w:ascii="Times New Roman" w:hAnsi="Times New Roman"/>
                <w:sz w:val="24"/>
                <w:lang w:eastAsia="it-IT"/>
              </w:rPr>
            </w:pPr>
            <w:r w:rsidRPr="003F7180">
              <w:rPr>
                <w:rFonts w:ascii="Times New Roman" w:hAnsi="Times New Roman"/>
                <w:color w:val="222222"/>
                <w:sz w:val="24"/>
                <w:shd w:val="clear" w:color="auto" w:fill="FFFFFF"/>
              </w:rPr>
              <w:t>Государственная система технического регулирования </w:t>
            </w:r>
            <w:r w:rsidRPr="003F7180">
              <w:rPr>
                <w:rFonts w:ascii="Times New Roman" w:hAnsi="Times New Roman"/>
                <w:bCs/>
                <w:color w:val="222222"/>
                <w:sz w:val="24"/>
                <w:shd w:val="clear" w:color="auto" w:fill="FFFFFF"/>
              </w:rPr>
              <w:t>Республики Казахстан</w:t>
            </w:r>
            <w:r w:rsidRPr="003F7180">
              <w:rPr>
                <w:rFonts w:ascii="Times New Roman" w:hAnsi="Times New Roman"/>
                <w:sz w:val="24"/>
                <w:lang w:eastAsia="it-IT"/>
              </w:rPr>
              <w:t xml:space="preserve"> (</w:t>
            </w:r>
            <w:r w:rsidRPr="003F7180">
              <w:rPr>
                <w:rFonts w:ascii="Times New Roman" w:hAnsi="Times New Roman"/>
                <w:sz w:val="24"/>
                <w:lang w:val="en-US" w:eastAsia="it-IT"/>
              </w:rPr>
              <w:t>ISO</w:t>
            </w:r>
            <w:r w:rsidRPr="003F7180">
              <w:rPr>
                <w:rFonts w:ascii="Times New Roman" w:hAnsi="Times New Roman"/>
                <w:sz w:val="24"/>
                <w:lang w:eastAsia="it-IT"/>
              </w:rPr>
              <w:t xml:space="preserve"> 9000:2017, </w:t>
            </w:r>
            <w:r w:rsidRPr="003F7180">
              <w:rPr>
                <w:rFonts w:ascii="Times New Roman" w:hAnsi="Times New Roman"/>
                <w:sz w:val="24"/>
                <w:lang w:val="en-US" w:eastAsia="it-IT"/>
              </w:rPr>
              <w:t>ISO</w:t>
            </w:r>
            <w:r w:rsidRPr="003F7180">
              <w:rPr>
                <w:rFonts w:ascii="Times New Roman" w:hAnsi="Times New Roman"/>
                <w:sz w:val="24"/>
                <w:lang w:eastAsia="it-IT"/>
              </w:rPr>
              <w:t xml:space="preserve"> 9001:2016, </w:t>
            </w:r>
            <w:r w:rsidRPr="003F7180">
              <w:rPr>
                <w:rFonts w:ascii="Times New Roman" w:hAnsi="Times New Roman"/>
                <w:sz w:val="24"/>
                <w:lang w:val="en-US" w:eastAsia="it-IT"/>
              </w:rPr>
              <w:t>ISO</w:t>
            </w:r>
            <w:r w:rsidRPr="003F7180">
              <w:rPr>
                <w:rFonts w:ascii="Times New Roman" w:hAnsi="Times New Roman"/>
                <w:sz w:val="24"/>
                <w:lang w:eastAsia="it-IT"/>
              </w:rPr>
              <w:t xml:space="preserve"> 14001:2016, </w:t>
            </w:r>
            <w:r w:rsidRPr="003F7180">
              <w:rPr>
                <w:rFonts w:ascii="Times New Roman" w:hAnsi="Times New Roman"/>
                <w:sz w:val="24"/>
                <w:lang w:val="en-US" w:eastAsia="it-IT"/>
              </w:rPr>
              <w:t>ISO</w:t>
            </w:r>
            <w:r w:rsidRPr="003F7180">
              <w:rPr>
                <w:rFonts w:ascii="Times New Roman" w:hAnsi="Times New Roman"/>
                <w:sz w:val="24"/>
                <w:lang w:eastAsia="it-IT"/>
              </w:rPr>
              <w:t xml:space="preserve"> 50001:2012, </w:t>
            </w:r>
            <w:r w:rsidRPr="003F7180">
              <w:rPr>
                <w:rFonts w:ascii="Times New Roman" w:hAnsi="Times New Roman"/>
                <w:sz w:val="24"/>
                <w:lang w:val="en-US" w:eastAsia="it-IT"/>
              </w:rPr>
              <w:t>OHSAS</w:t>
            </w:r>
            <w:r w:rsidRPr="003F7180">
              <w:rPr>
                <w:rFonts w:ascii="Times New Roman" w:hAnsi="Times New Roman"/>
                <w:sz w:val="24"/>
                <w:lang w:eastAsia="it-IT"/>
              </w:rPr>
              <w:t xml:space="preserve"> 18001:2008)</w:t>
            </w:r>
          </w:p>
        </w:tc>
      </w:tr>
      <w:tr w:rsidR="001369D6" w:rsidRPr="003F7180" w:rsidTr="00A40C32">
        <w:tc>
          <w:tcPr>
            <w:tcW w:w="1701" w:type="dxa"/>
          </w:tcPr>
          <w:p w:rsidR="001369D6" w:rsidRPr="003F7180" w:rsidRDefault="001369D6" w:rsidP="00351E96">
            <w:pPr>
              <w:tabs>
                <w:tab w:val="left" w:pos="567"/>
              </w:tabs>
              <w:jc w:val="both"/>
              <w:rPr>
                <w:rFonts w:ascii="Times New Roman" w:hAnsi="Times New Roman"/>
                <w:sz w:val="24"/>
              </w:rPr>
            </w:pPr>
            <w:r w:rsidRPr="003F7180">
              <w:rPr>
                <w:rFonts w:ascii="Times New Roman" w:hAnsi="Times New Roman"/>
                <w:sz w:val="24"/>
              </w:rPr>
              <w:t>ИИН</w:t>
            </w:r>
          </w:p>
        </w:tc>
        <w:tc>
          <w:tcPr>
            <w:tcW w:w="567" w:type="dxa"/>
          </w:tcPr>
          <w:p w:rsidR="001369D6" w:rsidRPr="003F7180" w:rsidRDefault="001369D6" w:rsidP="00351E96">
            <w:pPr>
              <w:tabs>
                <w:tab w:val="left" w:pos="567"/>
              </w:tabs>
              <w:contextualSpacing/>
              <w:jc w:val="center"/>
              <w:rPr>
                <w:rFonts w:ascii="Times New Roman" w:hAnsi="Times New Roman"/>
                <w:sz w:val="24"/>
                <w:lang w:eastAsia="it-IT"/>
              </w:rPr>
            </w:pPr>
            <w:r w:rsidRPr="003F7180">
              <w:rPr>
                <w:rFonts w:ascii="Times New Roman" w:hAnsi="Times New Roman"/>
                <w:sz w:val="24"/>
                <w:lang w:eastAsia="it-IT"/>
              </w:rPr>
              <w:t>-</w:t>
            </w:r>
          </w:p>
        </w:tc>
        <w:tc>
          <w:tcPr>
            <w:tcW w:w="7088" w:type="dxa"/>
          </w:tcPr>
          <w:p w:rsidR="001369D6" w:rsidRPr="003F7180" w:rsidRDefault="001369D6" w:rsidP="00351E96">
            <w:pPr>
              <w:tabs>
                <w:tab w:val="left" w:pos="567"/>
              </w:tabs>
              <w:contextualSpacing/>
              <w:jc w:val="both"/>
              <w:rPr>
                <w:rFonts w:ascii="Times New Roman" w:hAnsi="Times New Roman"/>
                <w:sz w:val="24"/>
                <w:lang w:eastAsia="it-IT"/>
              </w:rPr>
            </w:pPr>
            <w:r w:rsidRPr="003F7180">
              <w:rPr>
                <w:rFonts w:ascii="Times New Roman" w:hAnsi="Times New Roman"/>
                <w:bCs/>
                <w:i/>
                <w:iCs/>
                <w:sz w:val="24"/>
                <w:shd w:val="clear" w:color="auto" w:fill="FFFFFF"/>
              </w:rPr>
              <w:t>Индивидуальный идентификационный номер</w:t>
            </w:r>
          </w:p>
        </w:tc>
      </w:tr>
      <w:tr w:rsidR="001369D6" w:rsidRPr="003F7180" w:rsidTr="00A40C32">
        <w:tc>
          <w:tcPr>
            <w:tcW w:w="1701" w:type="dxa"/>
          </w:tcPr>
          <w:p w:rsidR="001369D6" w:rsidRPr="003F7180" w:rsidRDefault="001369D6" w:rsidP="00351E96">
            <w:pPr>
              <w:tabs>
                <w:tab w:val="left" w:pos="567"/>
              </w:tabs>
              <w:jc w:val="both"/>
              <w:rPr>
                <w:rFonts w:ascii="Times New Roman" w:hAnsi="Times New Roman"/>
                <w:sz w:val="24"/>
              </w:rPr>
            </w:pPr>
            <w:r w:rsidRPr="003F7180">
              <w:rPr>
                <w:rFonts w:ascii="Times New Roman" w:hAnsi="Times New Roman"/>
                <w:sz w:val="24"/>
              </w:rPr>
              <w:t>ОРВИ</w:t>
            </w:r>
          </w:p>
        </w:tc>
        <w:tc>
          <w:tcPr>
            <w:tcW w:w="567" w:type="dxa"/>
          </w:tcPr>
          <w:p w:rsidR="001369D6" w:rsidRPr="003F7180" w:rsidRDefault="001369D6" w:rsidP="00351E96">
            <w:pPr>
              <w:tabs>
                <w:tab w:val="left" w:pos="567"/>
              </w:tabs>
              <w:contextualSpacing/>
              <w:jc w:val="center"/>
              <w:rPr>
                <w:rFonts w:ascii="Times New Roman" w:hAnsi="Times New Roman"/>
                <w:sz w:val="24"/>
                <w:lang w:eastAsia="it-IT"/>
              </w:rPr>
            </w:pPr>
            <w:r w:rsidRPr="003F7180">
              <w:rPr>
                <w:rFonts w:ascii="Times New Roman" w:hAnsi="Times New Roman"/>
                <w:sz w:val="24"/>
                <w:lang w:eastAsia="it-IT"/>
              </w:rPr>
              <w:t>-</w:t>
            </w:r>
          </w:p>
        </w:tc>
        <w:tc>
          <w:tcPr>
            <w:tcW w:w="7088" w:type="dxa"/>
          </w:tcPr>
          <w:p w:rsidR="001369D6" w:rsidRPr="003F7180" w:rsidRDefault="001369D6" w:rsidP="00351E96">
            <w:pPr>
              <w:tabs>
                <w:tab w:val="left" w:pos="567"/>
              </w:tabs>
              <w:contextualSpacing/>
              <w:jc w:val="both"/>
              <w:rPr>
                <w:rFonts w:ascii="Times New Roman" w:hAnsi="Times New Roman"/>
                <w:bCs/>
                <w:sz w:val="24"/>
                <w:shd w:val="clear" w:color="auto" w:fill="FFFFFF"/>
              </w:rPr>
            </w:pPr>
            <w:r w:rsidRPr="003F7180">
              <w:rPr>
                <w:rFonts w:ascii="Times New Roman" w:hAnsi="Times New Roman"/>
                <w:bCs/>
                <w:i/>
                <w:iCs/>
                <w:sz w:val="24"/>
                <w:shd w:val="clear" w:color="auto" w:fill="FFFFFF"/>
              </w:rPr>
              <w:t>Острая респираторная вирусная инфекция</w:t>
            </w:r>
          </w:p>
        </w:tc>
      </w:tr>
      <w:tr w:rsidR="001369D6" w:rsidRPr="003F7180" w:rsidTr="00A40C32">
        <w:tc>
          <w:tcPr>
            <w:tcW w:w="1701" w:type="dxa"/>
          </w:tcPr>
          <w:p w:rsidR="001369D6" w:rsidRPr="003F7180" w:rsidRDefault="001369D6" w:rsidP="00351E96">
            <w:pPr>
              <w:tabs>
                <w:tab w:val="left" w:pos="567"/>
              </w:tabs>
              <w:jc w:val="both"/>
              <w:rPr>
                <w:rFonts w:ascii="Times New Roman" w:hAnsi="Times New Roman"/>
                <w:sz w:val="24"/>
              </w:rPr>
            </w:pPr>
            <w:r w:rsidRPr="003F7180">
              <w:rPr>
                <w:rFonts w:ascii="Times New Roman" w:hAnsi="Times New Roman"/>
                <w:sz w:val="24"/>
              </w:rPr>
              <w:t>ПЦР</w:t>
            </w:r>
          </w:p>
        </w:tc>
        <w:tc>
          <w:tcPr>
            <w:tcW w:w="567" w:type="dxa"/>
          </w:tcPr>
          <w:p w:rsidR="001369D6" w:rsidRPr="003F7180" w:rsidRDefault="001369D6" w:rsidP="00351E96">
            <w:pPr>
              <w:tabs>
                <w:tab w:val="left" w:pos="567"/>
              </w:tabs>
              <w:contextualSpacing/>
              <w:jc w:val="center"/>
              <w:rPr>
                <w:rFonts w:ascii="Times New Roman" w:hAnsi="Times New Roman"/>
                <w:sz w:val="24"/>
                <w:lang w:eastAsia="it-IT"/>
              </w:rPr>
            </w:pPr>
            <w:r w:rsidRPr="003F7180">
              <w:rPr>
                <w:rFonts w:ascii="Times New Roman" w:hAnsi="Times New Roman"/>
                <w:sz w:val="24"/>
                <w:lang w:eastAsia="it-IT"/>
              </w:rPr>
              <w:t>-</w:t>
            </w:r>
          </w:p>
        </w:tc>
        <w:tc>
          <w:tcPr>
            <w:tcW w:w="7088" w:type="dxa"/>
          </w:tcPr>
          <w:p w:rsidR="001369D6" w:rsidRPr="003F7180" w:rsidRDefault="001369D6" w:rsidP="00351E96">
            <w:pPr>
              <w:tabs>
                <w:tab w:val="left" w:pos="567"/>
              </w:tabs>
              <w:contextualSpacing/>
              <w:jc w:val="both"/>
              <w:rPr>
                <w:rFonts w:ascii="Times New Roman" w:hAnsi="Times New Roman"/>
                <w:bCs/>
                <w:sz w:val="24"/>
                <w:shd w:val="clear" w:color="auto" w:fill="FFFFFF"/>
              </w:rPr>
            </w:pPr>
            <w:r w:rsidRPr="003F7180">
              <w:rPr>
                <w:rFonts w:ascii="Times New Roman" w:hAnsi="Times New Roman"/>
                <w:bCs/>
                <w:i/>
                <w:iCs/>
                <w:sz w:val="24"/>
                <w:shd w:val="clear" w:color="auto" w:fill="FFFFFF"/>
              </w:rPr>
              <w:t>Полимеразная цепная реакция</w:t>
            </w:r>
          </w:p>
        </w:tc>
      </w:tr>
      <w:tr w:rsidR="001369D6" w:rsidRPr="003F7180" w:rsidTr="00A40C32">
        <w:tc>
          <w:tcPr>
            <w:tcW w:w="1701" w:type="dxa"/>
          </w:tcPr>
          <w:p w:rsidR="001369D6" w:rsidRPr="003F7180" w:rsidRDefault="001369D6" w:rsidP="00351E96">
            <w:pPr>
              <w:tabs>
                <w:tab w:val="left" w:pos="567"/>
              </w:tabs>
              <w:jc w:val="both"/>
              <w:rPr>
                <w:rFonts w:ascii="Times New Roman" w:hAnsi="Times New Roman"/>
                <w:sz w:val="24"/>
              </w:rPr>
            </w:pPr>
            <w:r w:rsidRPr="003F7180">
              <w:rPr>
                <w:rFonts w:ascii="Times New Roman" w:hAnsi="Times New Roman"/>
                <w:sz w:val="24"/>
                <w:lang w:val="en-US"/>
              </w:rPr>
              <w:t>ISO</w:t>
            </w:r>
          </w:p>
        </w:tc>
        <w:tc>
          <w:tcPr>
            <w:tcW w:w="567" w:type="dxa"/>
          </w:tcPr>
          <w:p w:rsidR="001369D6" w:rsidRPr="003F7180" w:rsidRDefault="001369D6" w:rsidP="00351E96">
            <w:pPr>
              <w:tabs>
                <w:tab w:val="left" w:pos="567"/>
              </w:tabs>
              <w:contextualSpacing/>
              <w:jc w:val="center"/>
              <w:rPr>
                <w:rFonts w:ascii="Times New Roman" w:hAnsi="Times New Roman"/>
                <w:sz w:val="24"/>
                <w:lang w:eastAsia="it-IT"/>
              </w:rPr>
            </w:pPr>
            <w:r w:rsidRPr="003F7180">
              <w:rPr>
                <w:rFonts w:ascii="Times New Roman" w:hAnsi="Times New Roman"/>
                <w:sz w:val="24"/>
                <w:lang w:eastAsia="it-IT"/>
              </w:rPr>
              <w:t>-</w:t>
            </w:r>
          </w:p>
        </w:tc>
        <w:tc>
          <w:tcPr>
            <w:tcW w:w="7088" w:type="dxa"/>
          </w:tcPr>
          <w:p w:rsidR="001369D6" w:rsidRPr="003F7180" w:rsidRDefault="001369D6" w:rsidP="00351E96">
            <w:pPr>
              <w:tabs>
                <w:tab w:val="left" w:pos="567"/>
              </w:tabs>
              <w:contextualSpacing/>
              <w:jc w:val="both"/>
              <w:rPr>
                <w:rFonts w:ascii="Times New Roman" w:hAnsi="Times New Roman"/>
                <w:sz w:val="24"/>
                <w:lang w:val="en-US" w:eastAsia="it-IT"/>
              </w:rPr>
            </w:pPr>
            <w:r w:rsidRPr="003F7180">
              <w:rPr>
                <w:rFonts w:ascii="Times New Roman" w:hAnsi="Times New Roman"/>
                <w:sz w:val="24"/>
                <w:lang w:val="en-US" w:eastAsia="it-IT"/>
              </w:rPr>
              <w:t>International Organization for Standardization (</w:t>
            </w:r>
            <w:r w:rsidRPr="003F7180">
              <w:rPr>
                <w:rFonts w:ascii="Times New Roman" w:hAnsi="Times New Roman"/>
                <w:sz w:val="24"/>
                <w:lang w:eastAsia="it-IT"/>
              </w:rPr>
              <w:t>Международная организация по стандартизации</w:t>
            </w:r>
            <w:r w:rsidRPr="003F7180">
              <w:rPr>
                <w:rFonts w:ascii="Times New Roman" w:hAnsi="Times New Roman"/>
                <w:sz w:val="24"/>
                <w:lang w:val="en-US" w:eastAsia="it-IT"/>
              </w:rPr>
              <w:t>)</w:t>
            </w:r>
          </w:p>
        </w:tc>
      </w:tr>
    </w:tbl>
    <w:p w:rsidR="001369D6" w:rsidRPr="003F7180" w:rsidRDefault="001369D6" w:rsidP="001369D6">
      <w:pPr>
        <w:widowControl w:val="0"/>
        <w:numPr>
          <w:ilvl w:val="0"/>
          <w:numId w:val="14"/>
        </w:numPr>
        <w:tabs>
          <w:tab w:val="left" w:pos="567"/>
          <w:tab w:val="left" w:pos="709"/>
        </w:tabs>
        <w:autoSpaceDE w:val="0"/>
        <w:autoSpaceDN w:val="0"/>
        <w:adjustRightInd w:val="0"/>
        <w:rPr>
          <w:rFonts w:ascii="Times New Roman" w:hAnsi="Times New Roman"/>
          <w:b/>
          <w:bCs/>
          <w:caps/>
          <w:sz w:val="24"/>
          <w:shd w:val="clear" w:color="auto" w:fill="FFFFFF"/>
          <w:lang w:eastAsia="en-US"/>
        </w:rPr>
      </w:pPr>
      <w:r w:rsidRPr="003F7180">
        <w:rPr>
          <w:rFonts w:ascii="Times New Roman" w:eastAsia="Arial Unicode MS" w:hAnsi="Times New Roman"/>
          <w:b/>
          <w:caps/>
          <w:sz w:val="24"/>
          <w:shd w:val="clear" w:color="auto" w:fill="FFFFFF"/>
          <w:lang w:eastAsia="en-US"/>
        </w:rPr>
        <w:t>Ответственность</w:t>
      </w:r>
    </w:p>
    <w:p w:rsidR="001369D6" w:rsidRPr="003F7180" w:rsidRDefault="001369D6" w:rsidP="001369D6">
      <w:pPr>
        <w:numPr>
          <w:ilvl w:val="1"/>
          <w:numId w:val="7"/>
        </w:numPr>
        <w:tabs>
          <w:tab w:val="left" w:pos="567"/>
          <w:tab w:val="left" w:pos="709"/>
          <w:tab w:val="left" w:pos="851"/>
          <w:tab w:val="num" w:pos="993"/>
          <w:tab w:val="left" w:pos="3544"/>
        </w:tabs>
        <w:suppressAutoHyphens/>
        <w:ind w:left="0" w:firstLine="426"/>
        <w:jc w:val="both"/>
        <w:rPr>
          <w:rFonts w:ascii="Times New Roman" w:hAnsi="Times New Roman"/>
          <w:b/>
          <w:sz w:val="24"/>
        </w:rPr>
      </w:pPr>
      <w:r w:rsidRPr="003F7180">
        <w:rPr>
          <w:rFonts w:ascii="Times New Roman" w:hAnsi="Times New Roman"/>
          <w:b/>
          <w:sz w:val="24"/>
        </w:rPr>
        <w:t>Генеральный директор несет ответственность за:</w:t>
      </w:r>
    </w:p>
    <w:p w:rsidR="001369D6" w:rsidRPr="003F7180" w:rsidRDefault="001369D6" w:rsidP="001369D6">
      <w:pPr>
        <w:numPr>
          <w:ilvl w:val="2"/>
          <w:numId w:val="8"/>
        </w:numPr>
        <w:tabs>
          <w:tab w:val="left" w:pos="426"/>
          <w:tab w:val="left" w:pos="567"/>
          <w:tab w:val="left" w:pos="1134"/>
        </w:tabs>
        <w:suppressAutoHyphens/>
        <w:ind w:left="284" w:firstLine="142"/>
        <w:jc w:val="both"/>
        <w:rPr>
          <w:rFonts w:ascii="Times New Roman" w:hAnsi="Times New Roman"/>
          <w:sz w:val="24"/>
        </w:rPr>
      </w:pPr>
      <w:r w:rsidRPr="003F7180">
        <w:rPr>
          <w:rFonts w:ascii="Times New Roman" w:hAnsi="Times New Roman"/>
          <w:sz w:val="24"/>
        </w:rPr>
        <w:t xml:space="preserve"> анализ и утверждение данное положения; </w:t>
      </w:r>
    </w:p>
    <w:p w:rsidR="001369D6" w:rsidRPr="003F7180" w:rsidRDefault="001369D6" w:rsidP="001369D6">
      <w:pPr>
        <w:numPr>
          <w:ilvl w:val="2"/>
          <w:numId w:val="8"/>
        </w:numPr>
        <w:tabs>
          <w:tab w:val="left" w:pos="426"/>
          <w:tab w:val="left" w:pos="567"/>
          <w:tab w:val="left" w:pos="1134"/>
        </w:tabs>
        <w:suppressAutoHyphens/>
        <w:ind w:left="284" w:firstLine="142"/>
        <w:jc w:val="both"/>
        <w:rPr>
          <w:rFonts w:ascii="Times New Roman" w:hAnsi="Times New Roman"/>
          <w:sz w:val="24"/>
        </w:rPr>
      </w:pPr>
      <w:r w:rsidRPr="003F7180">
        <w:rPr>
          <w:rFonts w:ascii="Times New Roman" w:hAnsi="Times New Roman"/>
          <w:sz w:val="24"/>
          <w:lang w:eastAsia="ar-SA"/>
        </w:rPr>
        <w:t xml:space="preserve"> обеспечение необходимыми ресурсами, на приобретение информационных программ и/или допуск </w:t>
      </w:r>
      <w:proofErr w:type="gramStart"/>
      <w:r w:rsidRPr="003F7180">
        <w:rPr>
          <w:rFonts w:ascii="Times New Roman" w:hAnsi="Times New Roman"/>
          <w:sz w:val="24"/>
          <w:lang w:eastAsia="ar-SA"/>
        </w:rPr>
        <w:t>к  внешней</w:t>
      </w:r>
      <w:proofErr w:type="gramEnd"/>
      <w:r w:rsidRPr="003F7180">
        <w:rPr>
          <w:rFonts w:ascii="Times New Roman" w:hAnsi="Times New Roman"/>
          <w:sz w:val="24"/>
          <w:lang w:eastAsia="ar-SA"/>
        </w:rPr>
        <w:t xml:space="preserve"> нормативной документации в том числе</w:t>
      </w:r>
      <w:r w:rsidRPr="003F7180">
        <w:rPr>
          <w:rFonts w:ascii="Times New Roman" w:hAnsi="Times New Roman"/>
          <w:sz w:val="24"/>
        </w:rPr>
        <w:t>.</w:t>
      </w:r>
    </w:p>
    <w:p w:rsidR="001369D6" w:rsidRPr="003F7180" w:rsidRDefault="001369D6" w:rsidP="001369D6">
      <w:pPr>
        <w:numPr>
          <w:ilvl w:val="1"/>
          <w:numId w:val="7"/>
        </w:numPr>
        <w:tabs>
          <w:tab w:val="left" w:pos="426"/>
          <w:tab w:val="left" w:pos="567"/>
          <w:tab w:val="left" w:pos="851"/>
        </w:tabs>
        <w:suppressAutoHyphens/>
        <w:ind w:hanging="1014"/>
        <w:contextualSpacing/>
        <w:jc w:val="both"/>
        <w:rPr>
          <w:rFonts w:ascii="Times New Roman" w:hAnsi="Times New Roman"/>
          <w:b/>
          <w:sz w:val="24"/>
          <w:lang w:eastAsia="it-IT"/>
        </w:rPr>
      </w:pPr>
      <w:r w:rsidRPr="003F7180">
        <w:rPr>
          <w:rFonts w:ascii="Times New Roman" w:hAnsi="Times New Roman"/>
          <w:b/>
          <w:sz w:val="24"/>
          <w:lang w:eastAsia="it-IT"/>
        </w:rPr>
        <w:t xml:space="preserve">Должностные лица, согласующие документ, несут ответственность за: </w:t>
      </w:r>
    </w:p>
    <w:p w:rsidR="001369D6" w:rsidRPr="003F7180" w:rsidRDefault="001369D6" w:rsidP="001369D6">
      <w:pPr>
        <w:numPr>
          <w:ilvl w:val="0"/>
          <w:numId w:val="10"/>
        </w:numPr>
        <w:tabs>
          <w:tab w:val="left" w:pos="426"/>
          <w:tab w:val="left" w:pos="567"/>
          <w:tab w:val="left" w:pos="851"/>
        </w:tabs>
        <w:suppressAutoHyphens/>
        <w:ind w:left="426" w:firstLine="0"/>
        <w:contextualSpacing/>
        <w:jc w:val="both"/>
        <w:rPr>
          <w:rFonts w:ascii="Times New Roman" w:hAnsi="Times New Roman"/>
          <w:sz w:val="24"/>
          <w:lang w:eastAsia="it-IT"/>
        </w:rPr>
      </w:pPr>
      <w:r w:rsidRPr="003F7180">
        <w:rPr>
          <w:rFonts w:ascii="Times New Roman" w:hAnsi="Times New Roman"/>
          <w:sz w:val="24"/>
          <w:lang w:eastAsia="it-IT"/>
        </w:rPr>
        <w:t xml:space="preserve"> за проверку документа на соответствие действующим в Товариществе требованиям;</w:t>
      </w:r>
    </w:p>
    <w:p w:rsidR="001369D6" w:rsidRPr="003F7180" w:rsidRDefault="001369D6" w:rsidP="001369D6">
      <w:pPr>
        <w:numPr>
          <w:ilvl w:val="0"/>
          <w:numId w:val="10"/>
        </w:numPr>
        <w:tabs>
          <w:tab w:val="left" w:pos="426"/>
          <w:tab w:val="left" w:pos="567"/>
          <w:tab w:val="left" w:pos="851"/>
        </w:tabs>
        <w:suppressAutoHyphens/>
        <w:ind w:hanging="720"/>
        <w:contextualSpacing/>
        <w:jc w:val="both"/>
        <w:rPr>
          <w:rFonts w:ascii="Times New Roman" w:hAnsi="Times New Roman"/>
          <w:sz w:val="24"/>
          <w:lang w:eastAsia="it-IT"/>
        </w:rPr>
      </w:pPr>
      <w:r w:rsidRPr="003F7180">
        <w:rPr>
          <w:rFonts w:ascii="Times New Roman" w:hAnsi="Times New Roman"/>
          <w:sz w:val="24"/>
          <w:lang w:eastAsia="it-IT"/>
        </w:rPr>
        <w:t xml:space="preserve"> согласование данной инструкции в установленный срок.</w:t>
      </w:r>
    </w:p>
    <w:p w:rsidR="001369D6" w:rsidRDefault="001369D6" w:rsidP="001369D6">
      <w:pPr>
        <w:numPr>
          <w:ilvl w:val="1"/>
          <w:numId w:val="7"/>
        </w:numPr>
        <w:tabs>
          <w:tab w:val="left" w:pos="426"/>
          <w:tab w:val="left" w:pos="567"/>
          <w:tab w:val="left" w:pos="851"/>
        </w:tabs>
        <w:suppressAutoHyphens/>
        <w:ind w:left="0" w:firstLine="426"/>
        <w:contextualSpacing/>
        <w:jc w:val="both"/>
        <w:rPr>
          <w:rFonts w:ascii="Times New Roman" w:hAnsi="Times New Roman"/>
          <w:sz w:val="24"/>
          <w:lang w:eastAsia="it-IT"/>
        </w:rPr>
      </w:pPr>
      <w:r w:rsidRPr="003F7180">
        <w:rPr>
          <w:rFonts w:ascii="Times New Roman" w:hAnsi="Times New Roman"/>
          <w:sz w:val="24"/>
          <w:lang w:eastAsia="it-IT"/>
        </w:rPr>
        <w:t xml:space="preserve">Поставщики, обеспечивающие производственный контроль, несут ответственность за сообщение обо всех фактах несчастных случаев: ухудшениях здоровья работника, которые могут повлечь летальный исход; аварий; инцидентов; пожаров; разливов химических веществ; значительных происшествий; дорожно-транспортных и других происшествий, происшедших (возникших) на участке проведения работ ответственному исполнителю по договору со стороны Товарищества. </w:t>
      </w:r>
    </w:p>
    <w:p w:rsidR="001369D6" w:rsidRPr="003F7180" w:rsidRDefault="001369D6" w:rsidP="00A40C32">
      <w:pPr>
        <w:widowControl w:val="0"/>
        <w:numPr>
          <w:ilvl w:val="0"/>
          <w:numId w:val="14"/>
        </w:numPr>
        <w:tabs>
          <w:tab w:val="left" w:pos="567"/>
          <w:tab w:val="left" w:pos="709"/>
          <w:tab w:val="left" w:pos="851"/>
          <w:tab w:val="left" w:pos="993"/>
        </w:tabs>
        <w:autoSpaceDE w:val="0"/>
        <w:autoSpaceDN w:val="0"/>
        <w:adjustRightInd w:val="0"/>
        <w:spacing w:after="120"/>
        <w:ind w:left="0" w:firstLine="426"/>
        <w:rPr>
          <w:rFonts w:ascii="Times New Roman" w:hAnsi="Times New Roman"/>
          <w:b/>
          <w:bCs/>
          <w:caps/>
          <w:sz w:val="24"/>
          <w:shd w:val="clear" w:color="auto" w:fill="FFFFFF"/>
          <w:lang w:eastAsia="en-US"/>
        </w:rPr>
      </w:pPr>
      <w:r w:rsidRPr="003F7180">
        <w:rPr>
          <w:rFonts w:ascii="Times New Roman" w:hAnsi="Times New Roman"/>
          <w:b/>
          <w:caps/>
          <w:sz w:val="24"/>
          <w:shd w:val="clear" w:color="auto" w:fill="FFFFFF"/>
          <w:lang w:eastAsia="en-US"/>
        </w:rPr>
        <w:t>Порядок выполнения процесса</w:t>
      </w:r>
    </w:p>
    <w:p w:rsidR="001369D6" w:rsidRPr="003F7180" w:rsidRDefault="001369D6" w:rsidP="00A40C32">
      <w:pPr>
        <w:widowControl w:val="0"/>
        <w:numPr>
          <w:ilvl w:val="1"/>
          <w:numId w:val="15"/>
        </w:numPr>
        <w:tabs>
          <w:tab w:val="left" w:pos="709"/>
          <w:tab w:val="left" w:pos="851"/>
          <w:tab w:val="left" w:pos="993"/>
        </w:tabs>
        <w:autoSpaceDE w:val="0"/>
        <w:autoSpaceDN w:val="0"/>
        <w:adjustRightInd w:val="0"/>
        <w:spacing w:before="120" w:after="120"/>
        <w:ind w:left="0" w:firstLine="426"/>
        <w:rPr>
          <w:rFonts w:ascii="Times New Roman" w:hAnsi="Times New Roman"/>
          <w:b/>
          <w:bCs/>
          <w:caps/>
          <w:sz w:val="24"/>
          <w:shd w:val="clear" w:color="auto" w:fill="FFFFFF"/>
          <w:lang w:eastAsia="en-US"/>
        </w:rPr>
      </w:pPr>
      <w:r w:rsidRPr="003F7180">
        <w:rPr>
          <w:rFonts w:ascii="Times New Roman" w:eastAsia="Arial Unicode MS" w:hAnsi="Times New Roman"/>
          <w:b/>
          <w:caps/>
          <w:sz w:val="24"/>
          <w:shd w:val="clear" w:color="auto" w:fill="FFFFFF"/>
          <w:lang w:eastAsia="en-US"/>
        </w:rPr>
        <w:t>ОБщие положения</w:t>
      </w:r>
    </w:p>
    <w:p w:rsidR="001369D6" w:rsidRPr="003F7180" w:rsidRDefault="001369D6" w:rsidP="00A40C32">
      <w:pPr>
        <w:tabs>
          <w:tab w:val="left" w:pos="426"/>
          <w:tab w:val="left" w:pos="709"/>
          <w:tab w:val="left" w:pos="993"/>
        </w:tabs>
        <w:ind w:firstLine="426"/>
        <w:contextualSpacing/>
        <w:jc w:val="both"/>
        <w:rPr>
          <w:rFonts w:ascii="Times New Roman" w:hAnsi="Times New Roman"/>
          <w:sz w:val="24"/>
          <w:lang w:eastAsia="it-IT"/>
        </w:rPr>
      </w:pPr>
      <w:r>
        <w:rPr>
          <w:rFonts w:ascii="Times New Roman" w:hAnsi="Times New Roman"/>
          <w:sz w:val="24"/>
          <w:lang w:eastAsia="it-IT"/>
        </w:rPr>
        <w:t xml:space="preserve">6.1.1. </w:t>
      </w:r>
      <w:r w:rsidRPr="003F7180">
        <w:rPr>
          <w:rFonts w:ascii="Times New Roman" w:hAnsi="Times New Roman"/>
          <w:sz w:val="24"/>
          <w:lang w:eastAsia="it-IT"/>
        </w:rPr>
        <w:t>Настоящее Положение разработан</w:t>
      </w:r>
      <w:r w:rsidRPr="003F7180">
        <w:rPr>
          <w:rFonts w:ascii="Times New Roman" w:hAnsi="Times New Roman"/>
          <w:sz w:val="24"/>
          <w:lang w:val="kk-KZ" w:eastAsia="it-IT"/>
        </w:rPr>
        <w:t>о</w:t>
      </w:r>
      <w:r w:rsidRPr="003F7180">
        <w:rPr>
          <w:rFonts w:ascii="Times New Roman" w:hAnsi="Times New Roman"/>
          <w:sz w:val="24"/>
          <w:lang w:eastAsia="it-IT"/>
        </w:rPr>
        <w:t xml:space="preserve"> в соответствии с </w:t>
      </w:r>
      <w:r w:rsidRPr="003F7180">
        <w:rPr>
          <w:rFonts w:ascii="Times New Roman" w:hAnsi="Times New Roman"/>
          <w:color w:val="000000"/>
          <w:sz w:val="24"/>
          <w:lang w:eastAsia="it-IT"/>
        </w:rPr>
        <w:t>Постановлением Главного государственного санитарного врача Республики Казахстан от 22 мая 2020 года № 37-ПГВр</w:t>
      </w:r>
      <w:r w:rsidRPr="003F7180">
        <w:rPr>
          <w:rFonts w:ascii="Times New Roman" w:hAnsi="Times New Roman"/>
          <w:sz w:val="24"/>
          <w:lang w:eastAsia="it-IT"/>
        </w:rPr>
        <w:t xml:space="preserve"> «</w:t>
      </w:r>
      <w:r w:rsidRPr="003F7180">
        <w:rPr>
          <w:rFonts w:ascii="Times New Roman" w:hAnsi="Times New Roman"/>
          <w:color w:val="000000"/>
          <w:sz w:val="24"/>
          <w:lang w:eastAsia="it-IT"/>
        </w:rPr>
        <w:t xml:space="preserve">О дальнейшем усилении мер по предупреждению заболеваний </w:t>
      </w:r>
      <w:proofErr w:type="spellStart"/>
      <w:r w:rsidRPr="003F7180">
        <w:rPr>
          <w:rFonts w:ascii="Times New Roman" w:hAnsi="Times New Roman"/>
          <w:color w:val="000000"/>
          <w:sz w:val="24"/>
          <w:lang w:eastAsia="it-IT"/>
        </w:rPr>
        <w:t>коронавирусной</w:t>
      </w:r>
      <w:proofErr w:type="spellEnd"/>
      <w:r w:rsidRPr="003F7180">
        <w:rPr>
          <w:rFonts w:ascii="Times New Roman" w:hAnsi="Times New Roman"/>
          <w:color w:val="000000"/>
          <w:sz w:val="24"/>
          <w:lang w:eastAsia="it-IT"/>
        </w:rPr>
        <w:t xml:space="preserve"> инфекцией среди населения Республики Казахстан» и</w:t>
      </w:r>
      <w:r w:rsidRPr="003F7180">
        <w:rPr>
          <w:rFonts w:ascii="Times New Roman" w:hAnsi="Times New Roman"/>
          <w:sz w:val="24"/>
          <w:lang w:eastAsia="it-IT"/>
        </w:rPr>
        <w:t xml:space="preserve"> Постановлением Главного государственного санитарного врача Туркестанской области от 24 мая 2020 года № 20, а также Постановлением Главного государственного санитарного врача города Шымкент от 24 мая 2020 года № 18.</w:t>
      </w:r>
    </w:p>
    <w:p w:rsidR="001369D6" w:rsidRDefault="001369D6" w:rsidP="001369D6">
      <w:pPr>
        <w:ind w:left="207"/>
        <w:jc w:val="both"/>
        <w:rPr>
          <w:rFonts w:ascii="Times New Roman" w:hAnsi="Times New Roman"/>
          <w:sz w:val="24"/>
        </w:rPr>
      </w:pPr>
    </w:p>
    <w:p w:rsidR="001369D6" w:rsidRPr="003F7180" w:rsidRDefault="001369D6" w:rsidP="001369D6">
      <w:pPr>
        <w:numPr>
          <w:ilvl w:val="1"/>
          <w:numId w:val="15"/>
        </w:numPr>
        <w:contextualSpacing/>
        <w:jc w:val="both"/>
        <w:rPr>
          <w:rFonts w:ascii="Times New Roman" w:hAnsi="Times New Roman"/>
          <w:b/>
          <w:sz w:val="24"/>
          <w:lang w:eastAsia="it-IT"/>
        </w:rPr>
      </w:pPr>
      <w:r w:rsidRPr="003F7180">
        <w:rPr>
          <w:rFonts w:ascii="Times New Roman" w:hAnsi="Times New Roman"/>
          <w:b/>
          <w:sz w:val="24"/>
          <w:lang w:eastAsia="it-IT"/>
        </w:rPr>
        <w:lastRenderedPageBreak/>
        <w:t>ПОРЯДОК ВЪЕЗДА НА ТЕРРИТОРИИ ОБЪЕКТОВ ТОВАРИЩЕСТВА</w:t>
      </w:r>
    </w:p>
    <w:p w:rsidR="001369D6" w:rsidRPr="003F7180" w:rsidRDefault="001369D6" w:rsidP="001369D6">
      <w:pPr>
        <w:tabs>
          <w:tab w:val="num" w:pos="1170"/>
        </w:tabs>
        <w:jc w:val="both"/>
        <w:rPr>
          <w:rFonts w:ascii="Times New Roman" w:hAnsi="Times New Roman"/>
          <w:sz w:val="24"/>
        </w:rPr>
      </w:pP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Pr>
          <w:rFonts w:ascii="Times New Roman" w:hAnsi="Times New Roman"/>
          <w:sz w:val="24"/>
          <w:lang w:eastAsia="it-IT"/>
        </w:rPr>
        <w:t xml:space="preserve"> При въезде на территорию по производственной необходимостью посетитель-поставщик формируе</w:t>
      </w:r>
      <w:r w:rsidRPr="003F7180">
        <w:rPr>
          <w:rFonts w:ascii="Times New Roman" w:hAnsi="Times New Roman"/>
          <w:sz w:val="24"/>
          <w:lang w:eastAsia="it-IT"/>
        </w:rPr>
        <w:t xml:space="preserve">т </w:t>
      </w:r>
      <w:r>
        <w:rPr>
          <w:rFonts w:ascii="Times New Roman" w:hAnsi="Times New Roman"/>
          <w:sz w:val="24"/>
          <w:lang w:eastAsia="it-IT"/>
        </w:rPr>
        <w:t xml:space="preserve">и предоставляет </w:t>
      </w:r>
      <w:r w:rsidRPr="003F7180">
        <w:rPr>
          <w:rFonts w:ascii="Times New Roman" w:hAnsi="Times New Roman"/>
          <w:sz w:val="24"/>
          <w:lang w:eastAsia="it-IT"/>
        </w:rPr>
        <w:t>список своих работников, подлежащих прибытию (въезду) на территории объектов Товарищества с указанием ИИН (за исключением нерезидентов), фактического адреса проживания, контактных данных (номер мобильного телефона)</w:t>
      </w:r>
      <w:r>
        <w:rPr>
          <w:rFonts w:ascii="Times New Roman" w:hAnsi="Times New Roman"/>
          <w:sz w:val="24"/>
          <w:lang w:eastAsia="it-IT"/>
        </w:rPr>
        <w:t xml:space="preserve"> и </w:t>
      </w:r>
      <w:r w:rsidRPr="00ED4A19">
        <w:rPr>
          <w:rFonts w:ascii="Times New Roman" w:hAnsi="Times New Roman"/>
          <w:sz w:val="24"/>
          <w:lang w:eastAsia="it-IT"/>
        </w:rPr>
        <w:t xml:space="preserve">копии справок обследования (осмотр, инструментальные и лабораторные исследования по выявлению </w:t>
      </w:r>
      <w:r w:rsidRPr="00ED4A19">
        <w:rPr>
          <w:rFonts w:ascii="Times New Roman" w:hAnsi="Times New Roman"/>
          <w:sz w:val="24"/>
          <w:lang w:val="en-US" w:eastAsia="it-IT"/>
        </w:rPr>
        <w:t>COVID</w:t>
      </w:r>
      <w:r w:rsidRPr="00ED4A19">
        <w:rPr>
          <w:rFonts w:ascii="Times New Roman" w:hAnsi="Times New Roman"/>
          <w:sz w:val="24"/>
          <w:lang w:eastAsia="it-IT"/>
        </w:rPr>
        <w:t>-19 в том числе методом полимеразной цепной реакции (ПЦР) на имя Генерального директора ТОО «ДП «Орталык» для разрешения въезда на территорию предприятия.</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В случае предполагающий приезд работников Поставщика на территории объектов Товарищества с других областей и городов Республики Казахстан, ближнего и дальнего зарубежья, то в этом случае Товарищество уведомляет РГУ «</w:t>
      </w:r>
      <w:proofErr w:type="spellStart"/>
      <w:r w:rsidRPr="003F7180">
        <w:rPr>
          <w:rFonts w:ascii="Times New Roman" w:hAnsi="Times New Roman"/>
          <w:sz w:val="24"/>
          <w:lang w:eastAsia="it-IT"/>
        </w:rPr>
        <w:t>Сузакское</w:t>
      </w:r>
      <w:proofErr w:type="spellEnd"/>
      <w:r w:rsidRPr="003F7180">
        <w:rPr>
          <w:rFonts w:ascii="Times New Roman" w:hAnsi="Times New Roman"/>
          <w:sz w:val="24"/>
          <w:lang w:eastAsia="it-IT"/>
        </w:rPr>
        <w:t xml:space="preserve"> районное управление контроля и качества и безопасности товаров и услуг департамента контроля качества и безопасности товаров и </w:t>
      </w:r>
      <w:proofErr w:type="gramStart"/>
      <w:r w:rsidRPr="003F7180">
        <w:rPr>
          <w:rFonts w:ascii="Times New Roman" w:hAnsi="Times New Roman"/>
          <w:sz w:val="24"/>
          <w:lang w:eastAsia="it-IT"/>
        </w:rPr>
        <w:t>услуг Туркестанской области комитета контроля качества и безопасности товаров</w:t>
      </w:r>
      <w:proofErr w:type="gramEnd"/>
      <w:r w:rsidRPr="003F7180">
        <w:rPr>
          <w:rFonts w:ascii="Times New Roman" w:hAnsi="Times New Roman"/>
          <w:sz w:val="24"/>
          <w:lang w:eastAsia="it-IT"/>
        </w:rPr>
        <w:t xml:space="preserve"> и услуг Министерства </w:t>
      </w:r>
      <w:proofErr w:type="spellStart"/>
      <w:r w:rsidRPr="003F7180">
        <w:rPr>
          <w:rFonts w:ascii="Times New Roman" w:hAnsi="Times New Roman"/>
          <w:sz w:val="24"/>
          <w:lang w:eastAsia="it-IT"/>
        </w:rPr>
        <w:t>здравохранения</w:t>
      </w:r>
      <w:proofErr w:type="spellEnd"/>
      <w:r w:rsidRPr="003F7180">
        <w:rPr>
          <w:rFonts w:ascii="Times New Roman" w:hAnsi="Times New Roman"/>
          <w:sz w:val="24"/>
          <w:lang w:eastAsia="it-IT"/>
        </w:rPr>
        <w:t xml:space="preserve"> РК в письменном виде.</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 xml:space="preserve"> Работники Поставщика, по окончании домашней самоизоляции за 5 (пять) календарных дней до прибытия (въезда) на территории объектов Товарищества), за счет средств работодателя проходит контрольное обследование (осмотр, инструментальные и лабораторные исследования по выявлению </w:t>
      </w:r>
      <w:r w:rsidRPr="003F7180">
        <w:rPr>
          <w:rFonts w:ascii="Times New Roman" w:hAnsi="Times New Roman"/>
          <w:sz w:val="24"/>
          <w:lang w:val="en-US" w:eastAsia="it-IT"/>
        </w:rPr>
        <w:t>COVID</w:t>
      </w:r>
      <w:r w:rsidRPr="003F7180">
        <w:rPr>
          <w:rFonts w:ascii="Times New Roman" w:hAnsi="Times New Roman"/>
          <w:sz w:val="24"/>
          <w:lang w:eastAsia="it-IT"/>
        </w:rPr>
        <w:t xml:space="preserve">-19 в том числе методом полимеразной цепной реакции (ПЦР). </w:t>
      </w:r>
      <w:r w:rsidRPr="00D273CB">
        <w:rPr>
          <w:rFonts w:ascii="Times New Roman" w:hAnsi="Times New Roman"/>
          <w:b/>
          <w:sz w:val="24"/>
          <w:lang w:eastAsia="it-IT"/>
        </w:rPr>
        <w:t>После прохождения ПЦР работнику под роспись выдается расписка о самоизолировании на период до выезда на территорию предприятия (Приложение 1).</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 xml:space="preserve"> Медицинским учреждением выдается справка об отсутствии признаков/наличии               </w:t>
      </w:r>
      <w:proofErr w:type="spellStart"/>
      <w:r w:rsidRPr="003F7180">
        <w:rPr>
          <w:rFonts w:ascii="Times New Roman" w:hAnsi="Times New Roman"/>
          <w:sz w:val="24"/>
          <w:lang w:eastAsia="it-IT"/>
        </w:rPr>
        <w:t>коронавирусной</w:t>
      </w:r>
      <w:proofErr w:type="spellEnd"/>
      <w:r w:rsidRPr="003F7180">
        <w:rPr>
          <w:rFonts w:ascii="Times New Roman" w:hAnsi="Times New Roman"/>
          <w:sz w:val="24"/>
          <w:lang w:eastAsia="it-IT"/>
        </w:rPr>
        <w:t xml:space="preserve"> инфекции, вызванной </w:t>
      </w:r>
      <w:r w:rsidRPr="003F7180">
        <w:rPr>
          <w:rFonts w:ascii="Times New Roman" w:hAnsi="Times New Roman"/>
          <w:sz w:val="24"/>
          <w:lang w:val="en-GB" w:eastAsia="it-IT"/>
        </w:rPr>
        <w:t>COVID</w:t>
      </w:r>
      <w:r w:rsidRPr="003F7180">
        <w:rPr>
          <w:rFonts w:ascii="Times New Roman" w:hAnsi="Times New Roman"/>
          <w:sz w:val="24"/>
          <w:lang w:eastAsia="it-IT"/>
        </w:rPr>
        <w:t>-19 на момент осмотра.</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 xml:space="preserve"> Поставщик организовывает за счет своих средств централизованную доставку (перевозку), въезжающих своих работников на территории объектов Товарищества.</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 xml:space="preserve"> Работники Поставщика доставляются на рабочие места служебным транспортом Поставщика при соблюдении санитарно-дезинфекционного режима, транспорт заполняется так, чтобы было обеспечено расстояние не менее 1 метра между пассажирами, пассажиры в транспорте должны быть в защитных масках.</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 xml:space="preserve"> Поставщик обеспечивает прохождения ежедневного медицинского освидетельствования и термометрию работников, прибывших для выполнения Работ/Услуг на территории Заказчика и обеспечиваются средствами индивидуальной защиты (защитные маски, перчатки, </w:t>
      </w:r>
      <w:proofErr w:type="spellStart"/>
      <w:r w:rsidRPr="003F7180">
        <w:rPr>
          <w:rFonts w:ascii="Times New Roman" w:hAnsi="Times New Roman"/>
          <w:sz w:val="24"/>
          <w:lang w:eastAsia="it-IT"/>
        </w:rPr>
        <w:t>санитайзеры</w:t>
      </w:r>
      <w:proofErr w:type="spellEnd"/>
      <w:r w:rsidRPr="003F7180">
        <w:rPr>
          <w:rFonts w:ascii="Times New Roman" w:hAnsi="Times New Roman"/>
          <w:sz w:val="24"/>
          <w:lang w:eastAsia="it-IT"/>
        </w:rPr>
        <w:t>).</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 xml:space="preserve"> При обнаружении наличия температуры и указанных симптомов </w:t>
      </w:r>
      <w:r w:rsidRPr="003F7180">
        <w:rPr>
          <w:rFonts w:ascii="Times New Roman" w:hAnsi="Times New Roman"/>
          <w:sz w:val="24"/>
          <w:lang w:val="en-US" w:eastAsia="it-IT"/>
        </w:rPr>
        <w:t>COVID</w:t>
      </w:r>
      <w:r w:rsidRPr="003F7180">
        <w:rPr>
          <w:rFonts w:ascii="Times New Roman" w:hAnsi="Times New Roman"/>
          <w:sz w:val="24"/>
          <w:lang w:eastAsia="it-IT"/>
        </w:rPr>
        <w:t xml:space="preserve">-19 работник Поставщика не допускается к посадке и въезду на территорию объектов Товарищества. Работодатель действует по алгоритму согласно Приложению </w:t>
      </w:r>
      <w:proofErr w:type="gramStart"/>
      <w:r w:rsidRPr="003F7180">
        <w:rPr>
          <w:rFonts w:ascii="Times New Roman" w:hAnsi="Times New Roman"/>
          <w:sz w:val="24"/>
          <w:lang w:eastAsia="it-IT"/>
        </w:rPr>
        <w:t>2 .</w:t>
      </w:r>
      <w:proofErr w:type="gramEnd"/>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 xml:space="preserve"> Транспортное средство, которым обеспечивается доставка работников Поставщика, дезинфицируется до и после посадки пассажиров, дезинфекция проводится за счет средств Поставщика.</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По прибытию работников Поставщика на территории объектов Товарищества в медицинском пункте Товарищества проводится централизованный сбор и осмотр общего состояния работников, проверяется наличие необходимых справо</w:t>
      </w:r>
      <w:r w:rsidR="00A40C32">
        <w:rPr>
          <w:rFonts w:ascii="Times New Roman" w:hAnsi="Times New Roman"/>
          <w:sz w:val="24"/>
          <w:lang w:eastAsia="it-IT"/>
        </w:rPr>
        <w:t xml:space="preserve">к об отсутствии признаков </w:t>
      </w:r>
      <w:proofErr w:type="spellStart"/>
      <w:r w:rsidR="00A40C32">
        <w:rPr>
          <w:rFonts w:ascii="Times New Roman" w:hAnsi="Times New Roman"/>
          <w:sz w:val="24"/>
          <w:lang w:eastAsia="it-IT"/>
        </w:rPr>
        <w:t>корона</w:t>
      </w:r>
      <w:r w:rsidRPr="003F7180">
        <w:rPr>
          <w:rFonts w:ascii="Times New Roman" w:hAnsi="Times New Roman"/>
          <w:sz w:val="24"/>
          <w:lang w:eastAsia="it-IT"/>
        </w:rPr>
        <w:t>вирусной</w:t>
      </w:r>
      <w:proofErr w:type="spellEnd"/>
      <w:r w:rsidRPr="003F7180">
        <w:rPr>
          <w:rFonts w:ascii="Times New Roman" w:hAnsi="Times New Roman"/>
          <w:sz w:val="24"/>
          <w:lang w:eastAsia="it-IT"/>
        </w:rPr>
        <w:t xml:space="preserve"> инфекции, вызванной </w:t>
      </w:r>
      <w:r w:rsidRPr="003F7180">
        <w:rPr>
          <w:rFonts w:ascii="Times New Roman" w:hAnsi="Times New Roman"/>
          <w:sz w:val="24"/>
          <w:lang w:val="en-GB" w:eastAsia="it-IT"/>
        </w:rPr>
        <w:t>C</w:t>
      </w:r>
      <w:r w:rsidRPr="003F7180">
        <w:rPr>
          <w:rFonts w:ascii="Times New Roman" w:hAnsi="Times New Roman"/>
          <w:sz w:val="24"/>
          <w:lang w:eastAsia="it-IT"/>
        </w:rPr>
        <w:t>О</w:t>
      </w:r>
      <w:r w:rsidRPr="003F7180">
        <w:rPr>
          <w:rFonts w:ascii="Times New Roman" w:hAnsi="Times New Roman"/>
          <w:sz w:val="24"/>
          <w:lang w:val="en-GB" w:eastAsia="it-IT"/>
        </w:rPr>
        <w:t>V</w:t>
      </w:r>
      <w:r w:rsidRPr="003F7180">
        <w:rPr>
          <w:rFonts w:ascii="Times New Roman" w:hAnsi="Times New Roman"/>
          <w:sz w:val="24"/>
          <w:lang w:eastAsia="it-IT"/>
        </w:rPr>
        <w:t>І</w:t>
      </w:r>
      <w:r w:rsidRPr="003F7180">
        <w:rPr>
          <w:rFonts w:ascii="Times New Roman" w:hAnsi="Times New Roman"/>
          <w:sz w:val="24"/>
          <w:lang w:val="en-GB" w:eastAsia="it-IT"/>
        </w:rPr>
        <w:t>D</w:t>
      </w:r>
      <w:r w:rsidRPr="003F7180">
        <w:rPr>
          <w:rFonts w:ascii="Times New Roman" w:hAnsi="Times New Roman"/>
          <w:sz w:val="24"/>
          <w:lang w:eastAsia="it-IT"/>
        </w:rPr>
        <w:t>-19.</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Поставщик обеспечивает своих работников одноразовыми антибактериальными салфетками для рук, антисептиками для рук, защитными масками и респираторами в достаточном количестве.</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 xml:space="preserve">Поставщик проводит разъяснительные работы среди своих работников об исключении рукопожатий при нахождении на территории Заказчика - необходимости </w:t>
      </w:r>
      <w:r w:rsidRPr="003F7180">
        <w:rPr>
          <w:rFonts w:ascii="Times New Roman" w:hAnsi="Times New Roman"/>
          <w:sz w:val="24"/>
          <w:lang w:eastAsia="it-IT"/>
        </w:rPr>
        <w:lastRenderedPageBreak/>
        <w:t>ношения защитных масок или респираторов в целях исключения распространения вирусов и инфекций путем воздушно – капельного контакта, а также периодического мытья рук с мылом (не менее 20 секунд).</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Перемещения работников Поставщика на территории объектов Товарищества ограничивается и запрещается, а также выезжать в близлежащие населенные пункты без производственной необходимости. Перемещения по территории объектов ограничить: доступ в административные помещения должны иметь только работники с соответствующим уровнем допуска.</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 xml:space="preserve">Работники Поставщика обязаны проходить </w:t>
      </w:r>
      <w:proofErr w:type="spellStart"/>
      <w:r w:rsidRPr="003F7180">
        <w:rPr>
          <w:rFonts w:ascii="Times New Roman" w:hAnsi="Times New Roman"/>
          <w:sz w:val="24"/>
          <w:lang w:eastAsia="it-IT"/>
        </w:rPr>
        <w:t>предсменный</w:t>
      </w:r>
      <w:proofErr w:type="spellEnd"/>
      <w:r w:rsidRPr="003F7180">
        <w:rPr>
          <w:rFonts w:ascii="Times New Roman" w:hAnsi="Times New Roman"/>
          <w:sz w:val="24"/>
          <w:lang w:eastAsia="it-IT"/>
        </w:rPr>
        <w:t xml:space="preserve"> и </w:t>
      </w:r>
      <w:proofErr w:type="spellStart"/>
      <w:r w:rsidRPr="003F7180">
        <w:rPr>
          <w:rFonts w:ascii="Times New Roman" w:hAnsi="Times New Roman"/>
          <w:sz w:val="24"/>
          <w:lang w:eastAsia="it-IT"/>
        </w:rPr>
        <w:t>послесменный</w:t>
      </w:r>
      <w:proofErr w:type="spellEnd"/>
      <w:r w:rsidRPr="003F7180">
        <w:rPr>
          <w:rFonts w:ascii="Times New Roman" w:hAnsi="Times New Roman"/>
          <w:sz w:val="24"/>
          <w:lang w:eastAsia="it-IT"/>
        </w:rPr>
        <w:t xml:space="preserve"> медосмотр с обязательным измерением температуры тела. Запрещено нахождение на рабочих местах работников с повышенной температурой тела и признаками ОРВИ.</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Поставщик проводит санитарную обработку мест проживания своих работников, санузлов с применением дезинфицирующих средств.</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Поставщик обязан осуществлять контроль за обеспечением своих работников специальной одеждой в зависимости от погодных условий на территории объектов Товарищества.</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 xml:space="preserve">Активизировать профилактическую работу о вреде курения как фактора риска при заболеваниях органов дыхания, в </w:t>
      </w:r>
      <w:proofErr w:type="spellStart"/>
      <w:r w:rsidRPr="003F7180">
        <w:rPr>
          <w:rFonts w:ascii="Times New Roman" w:hAnsi="Times New Roman"/>
          <w:sz w:val="24"/>
          <w:lang w:eastAsia="it-IT"/>
        </w:rPr>
        <w:t>т.ч</w:t>
      </w:r>
      <w:proofErr w:type="spellEnd"/>
      <w:r w:rsidRPr="003F7180">
        <w:rPr>
          <w:rFonts w:ascii="Times New Roman" w:hAnsi="Times New Roman"/>
          <w:sz w:val="24"/>
          <w:lang w:eastAsia="it-IT"/>
        </w:rPr>
        <w:t>. при гриппе и ОРВИ с работниками Поставщика.</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Проводится инструктаж о соблюдении расстояний не менее 1 метра между работниками Поставщика при прохождении через контрольно-пропускные пункты, следовании на работу/с работы с обязательным ношением работниками масок и защитных перчаток.</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Исключение сбора работников в группы более 3 человек в местах курения, внутри административно-бытовых и производственных помещений.</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Работники Поставщика внутри производственных помещений, включая не радиационно-опасные объекты должны носить респираторы.</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b/>
          <w:sz w:val="24"/>
          <w:lang w:val="en-GB" w:eastAsia="it-IT"/>
        </w:rPr>
      </w:pPr>
      <w:proofErr w:type="spellStart"/>
      <w:r w:rsidRPr="003F7180">
        <w:rPr>
          <w:rFonts w:ascii="Times New Roman" w:hAnsi="Times New Roman"/>
          <w:b/>
          <w:sz w:val="24"/>
          <w:lang w:val="en-GB" w:eastAsia="it-IT"/>
        </w:rPr>
        <w:t>Работники</w:t>
      </w:r>
      <w:proofErr w:type="spellEnd"/>
      <w:r w:rsidRPr="003F7180">
        <w:rPr>
          <w:rFonts w:ascii="Times New Roman" w:hAnsi="Times New Roman"/>
          <w:b/>
          <w:sz w:val="24"/>
          <w:lang w:val="en-GB" w:eastAsia="it-IT"/>
        </w:rPr>
        <w:t xml:space="preserve"> </w:t>
      </w:r>
      <w:proofErr w:type="spellStart"/>
      <w:r w:rsidRPr="003F7180">
        <w:rPr>
          <w:rFonts w:ascii="Times New Roman" w:hAnsi="Times New Roman"/>
          <w:b/>
          <w:sz w:val="24"/>
          <w:lang w:val="en-GB" w:eastAsia="it-IT"/>
        </w:rPr>
        <w:t>Поставщика</w:t>
      </w:r>
      <w:proofErr w:type="spellEnd"/>
      <w:r w:rsidRPr="003F7180">
        <w:rPr>
          <w:rFonts w:ascii="Times New Roman" w:hAnsi="Times New Roman"/>
          <w:b/>
          <w:sz w:val="24"/>
          <w:lang w:val="en-GB" w:eastAsia="it-IT"/>
        </w:rPr>
        <w:t xml:space="preserve"> </w:t>
      </w:r>
      <w:proofErr w:type="spellStart"/>
      <w:r w:rsidRPr="003F7180">
        <w:rPr>
          <w:rFonts w:ascii="Times New Roman" w:hAnsi="Times New Roman"/>
          <w:b/>
          <w:sz w:val="24"/>
          <w:lang w:val="en-GB" w:eastAsia="it-IT"/>
        </w:rPr>
        <w:t>обязаны</w:t>
      </w:r>
      <w:proofErr w:type="spellEnd"/>
      <w:r w:rsidRPr="003F7180">
        <w:rPr>
          <w:rFonts w:ascii="Times New Roman" w:hAnsi="Times New Roman"/>
          <w:b/>
          <w:sz w:val="24"/>
          <w:lang w:val="en-GB" w:eastAsia="it-IT"/>
        </w:rPr>
        <w:t>:</w:t>
      </w:r>
    </w:p>
    <w:p w:rsidR="001369D6" w:rsidRPr="003F7180" w:rsidRDefault="001369D6" w:rsidP="001369D6">
      <w:pPr>
        <w:numPr>
          <w:ilvl w:val="0"/>
          <w:numId w:val="11"/>
        </w:numPr>
        <w:tabs>
          <w:tab w:val="left" w:pos="709"/>
          <w:tab w:val="left" w:pos="993"/>
          <w:tab w:val="num" w:pos="1170"/>
        </w:tabs>
        <w:ind w:left="0" w:firstLine="426"/>
        <w:contextualSpacing/>
        <w:jc w:val="both"/>
        <w:rPr>
          <w:rFonts w:ascii="Times New Roman" w:hAnsi="Times New Roman"/>
          <w:sz w:val="24"/>
        </w:rPr>
      </w:pPr>
      <w:r w:rsidRPr="003F7180">
        <w:rPr>
          <w:rFonts w:ascii="Times New Roman" w:hAnsi="Times New Roman"/>
          <w:sz w:val="24"/>
        </w:rPr>
        <w:t>Усиленно заботиться о сохранении своего здоровья, нести солидарную ответственность за сохранение и укрепление индивидуального и общественного здоровья;</w:t>
      </w:r>
    </w:p>
    <w:p w:rsidR="001369D6" w:rsidRPr="003F7180" w:rsidRDefault="001369D6" w:rsidP="001369D6">
      <w:pPr>
        <w:numPr>
          <w:ilvl w:val="0"/>
          <w:numId w:val="11"/>
        </w:numPr>
        <w:tabs>
          <w:tab w:val="left" w:pos="709"/>
          <w:tab w:val="left" w:pos="993"/>
          <w:tab w:val="num" w:pos="1170"/>
        </w:tabs>
        <w:ind w:left="0" w:firstLine="426"/>
        <w:contextualSpacing/>
        <w:jc w:val="both"/>
        <w:rPr>
          <w:rFonts w:ascii="Times New Roman" w:hAnsi="Times New Roman"/>
          <w:sz w:val="24"/>
        </w:rPr>
      </w:pPr>
      <w:r w:rsidRPr="003F7180">
        <w:rPr>
          <w:rFonts w:ascii="Times New Roman" w:hAnsi="Times New Roman"/>
          <w:sz w:val="24"/>
        </w:rPr>
        <w:t>Соблюдать меры предосторожности по охране собственного здоровья и здоровья окружающих, проходить обследование и лечение по требованию медицинских организаций, информировать медицинский персонал о своем заболевании при инфекционных заболеваниях и заболеваниях, представляющих опасность для окружающих;</w:t>
      </w:r>
    </w:p>
    <w:p w:rsidR="001369D6" w:rsidRPr="003F7180" w:rsidRDefault="001369D6" w:rsidP="001369D6">
      <w:pPr>
        <w:numPr>
          <w:ilvl w:val="0"/>
          <w:numId w:val="11"/>
        </w:numPr>
        <w:tabs>
          <w:tab w:val="left" w:pos="709"/>
          <w:tab w:val="left" w:pos="993"/>
          <w:tab w:val="num" w:pos="1170"/>
        </w:tabs>
        <w:ind w:left="0" w:firstLine="426"/>
        <w:contextualSpacing/>
        <w:jc w:val="both"/>
        <w:rPr>
          <w:rFonts w:ascii="Times New Roman" w:hAnsi="Times New Roman"/>
          <w:sz w:val="24"/>
        </w:rPr>
      </w:pPr>
      <w:r w:rsidRPr="003F7180">
        <w:rPr>
          <w:rFonts w:ascii="Times New Roman" w:hAnsi="Times New Roman"/>
          <w:sz w:val="24"/>
        </w:rPr>
        <w:t>При появлении температуры или признаков недомогания обратиться в медицинский пункт, уведомив своего непосредственного руководителя, указав причину обращения;</w:t>
      </w:r>
    </w:p>
    <w:p w:rsidR="001369D6" w:rsidRPr="003F7180" w:rsidRDefault="001369D6" w:rsidP="001369D6">
      <w:pPr>
        <w:numPr>
          <w:ilvl w:val="0"/>
          <w:numId w:val="11"/>
        </w:numPr>
        <w:tabs>
          <w:tab w:val="left" w:pos="709"/>
          <w:tab w:val="left" w:pos="993"/>
          <w:tab w:val="num" w:pos="1170"/>
        </w:tabs>
        <w:ind w:left="0" w:firstLine="426"/>
        <w:contextualSpacing/>
        <w:jc w:val="both"/>
        <w:rPr>
          <w:rFonts w:ascii="Times New Roman" w:hAnsi="Times New Roman"/>
          <w:sz w:val="24"/>
        </w:rPr>
      </w:pPr>
      <w:r w:rsidRPr="003F7180">
        <w:rPr>
          <w:rFonts w:ascii="Times New Roman" w:hAnsi="Times New Roman"/>
          <w:sz w:val="24"/>
        </w:rPr>
        <w:t>Во время контактов с людьми воздерживаться от рукопожатий, объятий, поцелуев, соблюдать дистанцию, носить защитную маску/респиратор, при этом маски/респираторы необходимо надевать и носить в соответствии с инструкцией производителя;</w:t>
      </w:r>
    </w:p>
    <w:p w:rsidR="001369D6" w:rsidRPr="003F7180" w:rsidRDefault="001369D6" w:rsidP="001369D6">
      <w:pPr>
        <w:numPr>
          <w:ilvl w:val="0"/>
          <w:numId w:val="11"/>
        </w:numPr>
        <w:tabs>
          <w:tab w:val="left" w:pos="709"/>
          <w:tab w:val="left" w:pos="993"/>
          <w:tab w:val="num" w:pos="1170"/>
        </w:tabs>
        <w:ind w:left="0" w:firstLine="426"/>
        <w:contextualSpacing/>
        <w:jc w:val="both"/>
        <w:rPr>
          <w:rFonts w:ascii="Times New Roman" w:hAnsi="Times New Roman"/>
          <w:sz w:val="24"/>
        </w:rPr>
      </w:pPr>
      <w:r w:rsidRPr="003F7180">
        <w:rPr>
          <w:rFonts w:ascii="Times New Roman" w:hAnsi="Times New Roman"/>
          <w:sz w:val="24"/>
        </w:rPr>
        <w:t>Прикрывать рот и нос при чихании или кашле, предпочтительно одноразовой салфеткой (сразу после этого вымыть руки с мылом или обработать их антисептиком на спиртовой основе);</w:t>
      </w:r>
    </w:p>
    <w:p w:rsidR="001369D6" w:rsidRPr="003F7180" w:rsidRDefault="001369D6" w:rsidP="001369D6">
      <w:pPr>
        <w:numPr>
          <w:ilvl w:val="0"/>
          <w:numId w:val="11"/>
        </w:numPr>
        <w:tabs>
          <w:tab w:val="left" w:pos="709"/>
          <w:tab w:val="left" w:pos="993"/>
          <w:tab w:val="num" w:pos="1170"/>
        </w:tabs>
        <w:ind w:left="0" w:firstLine="426"/>
        <w:contextualSpacing/>
        <w:jc w:val="both"/>
        <w:rPr>
          <w:rFonts w:ascii="Times New Roman" w:hAnsi="Times New Roman"/>
          <w:sz w:val="24"/>
        </w:rPr>
      </w:pPr>
      <w:r w:rsidRPr="003F7180">
        <w:rPr>
          <w:rFonts w:ascii="Times New Roman" w:hAnsi="Times New Roman"/>
          <w:sz w:val="24"/>
        </w:rPr>
        <w:t>Регулярно проветривать помещение (не менее 2 (двух) раз в день).</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 xml:space="preserve">Поставщики, обеспечивающие производственный контроль, обязаны немедленно сообщать обо всех фактах несчастных случаев: ухудшениях здоровья работника, которые могут повлечь летальный исход; аварий; инцидентов; пожаров; разливов химических веществ; дорожно-транспортных и других происшествий, происшедших (возникших) на участке проведения работ в оперативно - ответственному исполнителю по договору со стороны Товарищества. </w:t>
      </w:r>
    </w:p>
    <w:p w:rsidR="001369D6" w:rsidRPr="003F7180"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lastRenderedPageBreak/>
        <w:t xml:space="preserve">Поставщик совместно с Товариществом, определяют меры безопасности, места и границы территории проведения работ в рабочей схеме. Схема границы территории проведения работ прилагается к акту–допуску на производство работ.   </w:t>
      </w:r>
    </w:p>
    <w:p w:rsidR="001369D6" w:rsidRDefault="001369D6" w:rsidP="001369D6">
      <w:pPr>
        <w:numPr>
          <w:ilvl w:val="2"/>
          <w:numId w:val="15"/>
        </w:numPr>
        <w:tabs>
          <w:tab w:val="left" w:pos="709"/>
          <w:tab w:val="left" w:pos="993"/>
        </w:tabs>
        <w:ind w:left="0" w:firstLine="426"/>
        <w:contextualSpacing/>
        <w:jc w:val="both"/>
        <w:rPr>
          <w:rFonts w:ascii="Times New Roman" w:hAnsi="Times New Roman"/>
          <w:sz w:val="24"/>
          <w:lang w:eastAsia="it-IT"/>
        </w:rPr>
      </w:pPr>
      <w:r w:rsidRPr="003F7180">
        <w:rPr>
          <w:rFonts w:ascii="Times New Roman" w:hAnsi="Times New Roman"/>
          <w:sz w:val="24"/>
          <w:lang w:eastAsia="it-IT"/>
        </w:rPr>
        <w:t>На схеме указываются проходы, проезды, расположение мест складирования материалов, размещения отходов (если таковые имеются на отведённой территории), производства работ, установки техники и агрегатов, мест подключения к источникам электро-, водоснабжения и способы прокладки временных линий электропередач, водопроводов и других коммуникаций.</w:t>
      </w:r>
    </w:p>
    <w:p w:rsidR="001369D6" w:rsidRDefault="001369D6" w:rsidP="001369D6">
      <w:pPr>
        <w:tabs>
          <w:tab w:val="left" w:pos="709"/>
          <w:tab w:val="left" w:pos="993"/>
        </w:tabs>
        <w:ind w:left="426"/>
        <w:contextualSpacing/>
        <w:jc w:val="both"/>
        <w:rPr>
          <w:rFonts w:ascii="Times New Roman" w:hAnsi="Times New Roman"/>
          <w:sz w:val="24"/>
          <w:lang w:eastAsia="it-IT"/>
        </w:rPr>
      </w:pPr>
    </w:p>
    <w:p w:rsidR="001369D6" w:rsidRPr="003F7180" w:rsidRDefault="001369D6" w:rsidP="001369D6">
      <w:pPr>
        <w:widowControl w:val="0"/>
        <w:numPr>
          <w:ilvl w:val="0"/>
          <w:numId w:val="15"/>
        </w:numPr>
        <w:tabs>
          <w:tab w:val="left" w:pos="709"/>
        </w:tabs>
        <w:autoSpaceDE w:val="0"/>
        <w:autoSpaceDN w:val="0"/>
        <w:adjustRightInd w:val="0"/>
        <w:spacing w:before="120" w:after="120"/>
        <w:rPr>
          <w:rFonts w:ascii="Times New Roman" w:eastAsia="Arial Unicode MS" w:hAnsi="Times New Roman"/>
          <w:b/>
          <w:bCs/>
          <w:caps/>
          <w:sz w:val="24"/>
          <w:lang w:eastAsia="en-US"/>
        </w:rPr>
      </w:pPr>
      <w:r w:rsidRPr="003F7180">
        <w:rPr>
          <w:rFonts w:ascii="Times New Roman" w:hAnsi="Times New Roman"/>
          <w:b/>
          <w:bCs/>
          <w:caps/>
          <w:sz w:val="24"/>
          <w:lang w:eastAsia="ar-SA"/>
        </w:rPr>
        <w:t>Основные характеристики процесса</w:t>
      </w:r>
    </w:p>
    <w:p w:rsidR="001369D6" w:rsidRPr="003F7180" w:rsidRDefault="001369D6" w:rsidP="001369D6">
      <w:pPr>
        <w:tabs>
          <w:tab w:val="center" w:pos="567"/>
          <w:tab w:val="right" w:pos="851"/>
        </w:tabs>
        <w:suppressAutoHyphens/>
        <w:ind w:left="567" w:hanging="141"/>
        <w:rPr>
          <w:rFonts w:ascii="Times New Roman" w:hAnsi="Times New Roman"/>
          <w:bCs/>
          <w:sz w:val="24"/>
          <w:lang w:eastAsia="ar-SA"/>
        </w:rPr>
      </w:pPr>
      <w:r w:rsidRPr="003F7180">
        <w:rPr>
          <w:rFonts w:ascii="Times New Roman" w:hAnsi="Times New Roman"/>
          <w:b/>
          <w:bCs/>
          <w:sz w:val="24"/>
          <w:lang w:eastAsia="ar-SA"/>
        </w:rPr>
        <w:t>7.1. Входы и выходы процесса</w:t>
      </w:r>
    </w:p>
    <w:p w:rsidR="001369D6" w:rsidRPr="003F7180" w:rsidRDefault="001369D6" w:rsidP="001369D6">
      <w:pPr>
        <w:numPr>
          <w:ilvl w:val="1"/>
          <w:numId w:val="9"/>
        </w:numPr>
        <w:tabs>
          <w:tab w:val="center" w:pos="0"/>
          <w:tab w:val="left" w:pos="567"/>
          <w:tab w:val="left" w:pos="709"/>
          <w:tab w:val="right" w:pos="851"/>
        </w:tabs>
        <w:suppressAutoHyphens/>
        <w:ind w:left="0" w:firstLine="426"/>
        <w:contextualSpacing/>
        <w:jc w:val="both"/>
        <w:rPr>
          <w:rFonts w:ascii="Times New Roman" w:hAnsi="Times New Roman"/>
          <w:sz w:val="24"/>
          <w:lang w:eastAsia="ar-SA"/>
        </w:rPr>
      </w:pPr>
      <w:r w:rsidRPr="003F7180">
        <w:rPr>
          <w:rFonts w:ascii="Times New Roman" w:hAnsi="Times New Roman"/>
          <w:sz w:val="24"/>
          <w:lang w:val="x-none" w:eastAsia="ar-SA"/>
        </w:rPr>
        <w:t xml:space="preserve">Входными данными процесса является </w:t>
      </w:r>
      <w:r w:rsidRPr="003F7180">
        <w:rPr>
          <w:rFonts w:ascii="Times New Roman" w:hAnsi="Times New Roman"/>
          <w:sz w:val="24"/>
          <w:lang w:eastAsia="en-US"/>
        </w:rPr>
        <w:t xml:space="preserve">недопущение заражения и распространения </w:t>
      </w:r>
      <w:proofErr w:type="spellStart"/>
      <w:r w:rsidRPr="003F7180">
        <w:rPr>
          <w:rFonts w:ascii="Times New Roman" w:hAnsi="Times New Roman"/>
          <w:sz w:val="24"/>
          <w:lang w:eastAsia="en-US"/>
        </w:rPr>
        <w:t>коронавирусной</w:t>
      </w:r>
      <w:proofErr w:type="spellEnd"/>
      <w:r w:rsidRPr="003F7180">
        <w:rPr>
          <w:rFonts w:ascii="Times New Roman" w:hAnsi="Times New Roman"/>
          <w:sz w:val="24"/>
          <w:lang w:eastAsia="en-US"/>
        </w:rPr>
        <w:t xml:space="preserve"> инфекции «</w:t>
      </w:r>
      <w:r w:rsidRPr="003F7180">
        <w:rPr>
          <w:rFonts w:ascii="Times New Roman" w:hAnsi="Times New Roman"/>
          <w:sz w:val="24"/>
          <w:lang w:val="en-GB" w:eastAsia="en-US"/>
        </w:rPr>
        <w:t>COVID</w:t>
      </w:r>
      <w:r w:rsidRPr="003F7180">
        <w:rPr>
          <w:rFonts w:ascii="Times New Roman" w:hAnsi="Times New Roman"/>
          <w:sz w:val="24"/>
          <w:lang w:eastAsia="en-US"/>
        </w:rPr>
        <w:t>-19» на территории объектов ТОО «</w:t>
      </w:r>
      <w:r>
        <w:rPr>
          <w:rFonts w:ascii="Times New Roman" w:hAnsi="Times New Roman"/>
          <w:sz w:val="24"/>
          <w:lang w:eastAsia="en-US"/>
        </w:rPr>
        <w:t>ДП «ОРТАЛЫК</w:t>
      </w:r>
      <w:r w:rsidRPr="003F7180">
        <w:rPr>
          <w:rFonts w:ascii="Times New Roman" w:hAnsi="Times New Roman"/>
          <w:sz w:val="24"/>
          <w:lang w:eastAsia="en-US"/>
        </w:rPr>
        <w:t>».</w:t>
      </w:r>
    </w:p>
    <w:p w:rsidR="001369D6" w:rsidRPr="003F7180" w:rsidRDefault="001369D6" w:rsidP="001369D6">
      <w:pPr>
        <w:numPr>
          <w:ilvl w:val="1"/>
          <w:numId w:val="9"/>
        </w:numPr>
        <w:tabs>
          <w:tab w:val="center" w:pos="0"/>
          <w:tab w:val="left" w:pos="567"/>
          <w:tab w:val="left" w:pos="709"/>
          <w:tab w:val="right" w:pos="1276"/>
        </w:tabs>
        <w:suppressAutoHyphens/>
        <w:ind w:left="0" w:firstLine="426"/>
        <w:contextualSpacing/>
        <w:jc w:val="both"/>
        <w:rPr>
          <w:rFonts w:ascii="Times New Roman" w:hAnsi="Times New Roman"/>
          <w:bCs/>
          <w:sz w:val="24"/>
          <w:lang w:eastAsia="ar-SA"/>
        </w:rPr>
      </w:pPr>
      <w:r w:rsidRPr="003F7180">
        <w:rPr>
          <w:rFonts w:ascii="Times New Roman" w:hAnsi="Times New Roman"/>
          <w:sz w:val="24"/>
          <w:lang w:val="x-none" w:eastAsia="ar-SA"/>
        </w:rPr>
        <w:t xml:space="preserve">Выходными данными процесса </w:t>
      </w:r>
      <w:r w:rsidRPr="003F7180">
        <w:rPr>
          <w:rFonts w:ascii="Times New Roman" w:hAnsi="Times New Roman"/>
          <w:sz w:val="24"/>
          <w:lang w:eastAsia="it-IT"/>
        </w:rPr>
        <w:t>соблюдение требований настоящего положения.</w:t>
      </w:r>
    </w:p>
    <w:p w:rsidR="001369D6" w:rsidRPr="003F7180" w:rsidRDefault="001369D6" w:rsidP="001369D6">
      <w:pPr>
        <w:suppressAutoHyphens/>
        <w:spacing w:line="100" w:lineRule="atLeast"/>
        <w:ind w:firstLine="567"/>
        <w:rPr>
          <w:rFonts w:ascii="Times New Roman" w:hAnsi="Times New Roman"/>
          <w:b/>
          <w:sz w:val="24"/>
          <w:lang w:eastAsia="ar-SA"/>
        </w:rPr>
      </w:pPr>
    </w:p>
    <w:p w:rsidR="001369D6" w:rsidRPr="003F7180" w:rsidRDefault="001369D6" w:rsidP="001369D6">
      <w:pPr>
        <w:suppressAutoHyphens/>
        <w:spacing w:line="100" w:lineRule="atLeast"/>
        <w:ind w:firstLine="426"/>
        <w:rPr>
          <w:rFonts w:ascii="Times New Roman" w:hAnsi="Times New Roman"/>
          <w:b/>
          <w:sz w:val="24"/>
          <w:lang w:eastAsia="ar-SA"/>
        </w:rPr>
      </w:pPr>
      <w:r w:rsidRPr="003F7180">
        <w:rPr>
          <w:rFonts w:ascii="Times New Roman" w:hAnsi="Times New Roman"/>
          <w:b/>
          <w:sz w:val="24"/>
          <w:lang w:eastAsia="ar-SA"/>
        </w:rPr>
        <w:t>7.2. Ресурсы процесса</w:t>
      </w:r>
    </w:p>
    <w:p w:rsidR="001369D6" w:rsidRPr="003F7180" w:rsidRDefault="001369D6" w:rsidP="001369D6">
      <w:pPr>
        <w:suppressAutoHyphens/>
        <w:spacing w:line="100" w:lineRule="atLeast"/>
        <w:rPr>
          <w:rFonts w:ascii="Times New Roman" w:hAnsi="Times New Roman"/>
          <w:sz w:val="24"/>
          <w:lang w:eastAsia="ar-SA"/>
        </w:rPr>
      </w:pPr>
      <w:r w:rsidRPr="003F7180">
        <w:rPr>
          <w:rFonts w:ascii="Times New Roman" w:hAnsi="Times New Roman"/>
          <w:sz w:val="24"/>
          <w:lang w:eastAsia="ar-SA"/>
        </w:rPr>
        <w:t>В настоящем процессе определены требуемые ресурсы согласно таблице №5.</w:t>
      </w:r>
    </w:p>
    <w:p w:rsidR="001369D6" w:rsidRPr="003F7180" w:rsidRDefault="001369D6" w:rsidP="001369D6">
      <w:pPr>
        <w:tabs>
          <w:tab w:val="right" w:pos="426"/>
          <w:tab w:val="left" w:pos="567"/>
          <w:tab w:val="left" w:pos="1628"/>
          <w:tab w:val="left" w:pos="1925"/>
          <w:tab w:val="right" w:pos="1985"/>
          <w:tab w:val="left" w:pos="2127"/>
          <w:tab w:val="right" w:pos="9656"/>
        </w:tabs>
        <w:spacing w:line="276" w:lineRule="auto"/>
        <w:ind w:left="142"/>
        <w:rPr>
          <w:rFonts w:ascii="Times New Roman" w:eastAsia="Calibri" w:hAnsi="Times New Roman"/>
          <w:noProof/>
          <w:sz w:val="24"/>
          <w:lang w:eastAsia="en-US"/>
        </w:rPr>
      </w:pPr>
    </w:p>
    <w:p w:rsidR="001369D6" w:rsidRPr="003F7180" w:rsidRDefault="001369D6" w:rsidP="001369D6">
      <w:pPr>
        <w:suppressAutoHyphens/>
        <w:spacing w:line="100" w:lineRule="atLeast"/>
        <w:jc w:val="right"/>
        <w:rPr>
          <w:rFonts w:ascii="Times New Roman" w:hAnsi="Times New Roman"/>
          <w:sz w:val="24"/>
          <w:lang w:eastAsia="ar-SA"/>
        </w:rPr>
      </w:pPr>
      <w:r w:rsidRPr="003F7180">
        <w:rPr>
          <w:rFonts w:ascii="Times New Roman" w:hAnsi="Times New Roman"/>
          <w:sz w:val="24"/>
          <w:lang w:eastAsia="ar-SA"/>
        </w:rPr>
        <w:t>Таблица №5.</w:t>
      </w:r>
      <w:r w:rsidRPr="003F7180">
        <w:rPr>
          <w:rFonts w:ascii="Times New Roman" w:hAnsi="Times New Roman"/>
          <w:b/>
          <w:sz w:val="24"/>
          <w:lang w:eastAsia="ar-SA"/>
        </w:rPr>
        <w:t xml:space="preserve"> </w:t>
      </w:r>
      <w:r w:rsidRPr="003F7180">
        <w:rPr>
          <w:rFonts w:ascii="Times New Roman" w:hAnsi="Times New Roman"/>
          <w:sz w:val="24"/>
          <w:lang w:eastAsia="ar-SA"/>
        </w:rPr>
        <w:t>Требуемые ресурсы для процесса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268"/>
        <w:gridCol w:w="2828"/>
        <w:gridCol w:w="3438"/>
      </w:tblGrid>
      <w:tr w:rsidR="001369D6" w:rsidRPr="003F7180" w:rsidTr="00EF3828">
        <w:tc>
          <w:tcPr>
            <w:tcW w:w="822" w:type="dxa"/>
            <w:shd w:val="clear" w:color="auto" w:fill="auto"/>
          </w:tcPr>
          <w:p w:rsidR="001369D6" w:rsidRPr="003F7180" w:rsidRDefault="001369D6" w:rsidP="00351E96">
            <w:pPr>
              <w:suppressAutoHyphens/>
              <w:spacing w:line="100" w:lineRule="atLeast"/>
              <w:jc w:val="center"/>
              <w:rPr>
                <w:rFonts w:ascii="Times New Roman" w:hAnsi="Times New Roman"/>
                <w:b/>
                <w:sz w:val="24"/>
                <w:lang w:eastAsia="ar-SA"/>
              </w:rPr>
            </w:pPr>
            <w:r w:rsidRPr="003F7180">
              <w:rPr>
                <w:rFonts w:ascii="Times New Roman" w:hAnsi="Times New Roman"/>
                <w:b/>
                <w:sz w:val="24"/>
                <w:lang w:eastAsia="ar-SA"/>
              </w:rPr>
              <w:t>№</w:t>
            </w:r>
          </w:p>
          <w:p w:rsidR="001369D6" w:rsidRPr="003F7180" w:rsidRDefault="001369D6" w:rsidP="00351E96">
            <w:pPr>
              <w:suppressAutoHyphens/>
              <w:spacing w:line="100" w:lineRule="atLeast"/>
              <w:jc w:val="center"/>
              <w:rPr>
                <w:rFonts w:ascii="Times New Roman" w:hAnsi="Times New Roman"/>
                <w:b/>
                <w:sz w:val="24"/>
                <w:lang w:eastAsia="ar-SA"/>
              </w:rPr>
            </w:pPr>
            <w:r w:rsidRPr="003F7180">
              <w:rPr>
                <w:rFonts w:ascii="Times New Roman" w:hAnsi="Times New Roman"/>
                <w:b/>
                <w:sz w:val="24"/>
                <w:lang w:eastAsia="ar-SA"/>
              </w:rPr>
              <w:t>п/п</w:t>
            </w:r>
          </w:p>
        </w:tc>
        <w:tc>
          <w:tcPr>
            <w:tcW w:w="2268" w:type="dxa"/>
            <w:shd w:val="clear" w:color="auto" w:fill="auto"/>
          </w:tcPr>
          <w:p w:rsidR="001369D6" w:rsidRPr="003F7180" w:rsidRDefault="001369D6" w:rsidP="00351E96">
            <w:pPr>
              <w:suppressAutoHyphens/>
              <w:spacing w:line="100" w:lineRule="atLeast"/>
              <w:jc w:val="center"/>
              <w:rPr>
                <w:rFonts w:ascii="Times New Roman" w:hAnsi="Times New Roman"/>
                <w:b/>
                <w:sz w:val="24"/>
                <w:lang w:eastAsia="ar-SA"/>
              </w:rPr>
            </w:pPr>
            <w:r w:rsidRPr="003F7180">
              <w:rPr>
                <w:rFonts w:ascii="Times New Roman" w:hAnsi="Times New Roman"/>
                <w:b/>
                <w:sz w:val="24"/>
                <w:lang w:eastAsia="ar-SA"/>
              </w:rPr>
              <w:t>Ресурсы</w:t>
            </w:r>
          </w:p>
        </w:tc>
        <w:tc>
          <w:tcPr>
            <w:tcW w:w="2828" w:type="dxa"/>
            <w:shd w:val="clear" w:color="auto" w:fill="auto"/>
          </w:tcPr>
          <w:p w:rsidR="001369D6" w:rsidRPr="003F7180" w:rsidRDefault="001369D6" w:rsidP="00351E96">
            <w:pPr>
              <w:suppressAutoHyphens/>
              <w:spacing w:line="100" w:lineRule="atLeast"/>
              <w:jc w:val="center"/>
              <w:rPr>
                <w:rFonts w:ascii="Times New Roman" w:hAnsi="Times New Roman"/>
                <w:b/>
                <w:sz w:val="24"/>
                <w:lang w:eastAsia="ar-SA"/>
              </w:rPr>
            </w:pPr>
            <w:r w:rsidRPr="003F7180">
              <w:rPr>
                <w:rFonts w:ascii="Times New Roman" w:hAnsi="Times New Roman"/>
                <w:b/>
                <w:sz w:val="24"/>
                <w:lang w:eastAsia="ar-SA"/>
              </w:rPr>
              <w:t>Ответственный за обеспечение</w:t>
            </w:r>
          </w:p>
        </w:tc>
        <w:tc>
          <w:tcPr>
            <w:tcW w:w="3438" w:type="dxa"/>
            <w:shd w:val="clear" w:color="auto" w:fill="auto"/>
          </w:tcPr>
          <w:p w:rsidR="001369D6" w:rsidRPr="003F7180" w:rsidRDefault="001369D6" w:rsidP="00351E96">
            <w:pPr>
              <w:suppressAutoHyphens/>
              <w:spacing w:line="100" w:lineRule="atLeast"/>
              <w:jc w:val="center"/>
              <w:rPr>
                <w:rFonts w:ascii="Times New Roman" w:hAnsi="Times New Roman"/>
                <w:b/>
                <w:sz w:val="24"/>
                <w:lang w:eastAsia="ar-SA"/>
              </w:rPr>
            </w:pPr>
            <w:r w:rsidRPr="003F7180">
              <w:rPr>
                <w:rFonts w:ascii="Times New Roman" w:hAnsi="Times New Roman"/>
                <w:b/>
                <w:sz w:val="24"/>
                <w:lang w:eastAsia="ar-SA"/>
              </w:rPr>
              <w:t>Требования к ресурсу</w:t>
            </w:r>
          </w:p>
        </w:tc>
      </w:tr>
      <w:tr w:rsidR="001369D6" w:rsidRPr="003F7180" w:rsidTr="00EF3828">
        <w:tc>
          <w:tcPr>
            <w:tcW w:w="822" w:type="dxa"/>
            <w:shd w:val="clear" w:color="auto" w:fill="auto"/>
          </w:tcPr>
          <w:p w:rsidR="001369D6" w:rsidRPr="003F7180" w:rsidRDefault="001369D6" w:rsidP="00351E96">
            <w:pPr>
              <w:suppressAutoHyphens/>
              <w:spacing w:line="100" w:lineRule="atLeast"/>
              <w:jc w:val="center"/>
              <w:rPr>
                <w:rFonts w:ascii="Times New Roman" w:hAnsi="Times New Roman"/>
                <w:sz w:val="24"/>
                <w:lang w:eastAsia="ar-SA"/>
              </w:rPr>
            </w:pPr>
            <w:r w:rsidRPr="003F7180">
              <w:rPr>
                <w:rFonts w:ascii="Times New Roman" w:hAnsi="Times New Roman"/>
                <w:sz w:val="24"/>
                <w:lang w:eastAsia="ar-SA"/>
              </w:rPr>
              <w:t>1</w:t>
            </w:r>
          </w:p>
        </w:tc>
        <w:tc>
          <w:tcPr>
            <w:tcW w:w="2268" w:type="dxa"/>
            <w:shd w:val="clear" w:color="auto" w:fill="auto"/>
          </w:tcPr>
          <w:p w:rsidR="001369D6" w:rsidRPr="003F7180" w:rsidRDefault="001369D6" w:rsidP="00351E96">
            <w:pPr>
              <w:suppressAutoHyphens/>
              <w:spacing w:line="100" w:lineRule="atLeast"/>
              <w:rPr>
                <w:rFonts w:ascii="Times New Roman" w:hAnsi="Times New Roman"/>
                <w:sz w:val="24"/>
                <w:lang w:eastAsia="ar-SA"/>
              </w:rPr>
            </w:pPr>
            <w:r w:rsidRPr="003F7180">
              <w:rPr>
                <w:rFonts w:ascii="Times New Roman" w:hAnsi="Times New Roman"/>
                <w:sz w:val="24"/>
                <w:lang w:eastAsia="ar-SA"/>
              </w:rPr>
              <w:t>Персонал согласно штатному расписанию</w:t>
            </w:r>
          </w:p>
        </w:tc>
        <w:tc>
          <w:tcPr>
            <w:tcW w:w="2828" w:type="dxa"/>
            <w:shd w:val="clear" w:color="auto" w:fill="auto"/>
          </w:tcPr>
          <w:p w:rsidR="001369D6" w:rsidRPr="0010240B" w:rsidRDefault="001369D6" w:rsidP="00351E96">
            <w:pPr>
              <w:suppressAutoHyphens/>
              <w:spacing w:line="100" w:lineRule="atLeast"/>
              <w:jc w:val="center"/>
              <w:rPr>
                <w:rFonts w:ascii="Times New Roman" w:hAnsi="Times New Roman"/>
                <w:sz w:val="24"/>
                <w:lang w:eastAsia="ar-SA"/>
              </w:rPr>
            </w:pPr>
            <w:r w:rsidRPr="0010240B">
              <w:rPr>
                <w:rFonts w:ascii="Times New Roman" w:hAnsi="Times New Roman"/>
                <w:sz w:val="24"/>
                <w:lang w:eastAsia="ar-SA"/>
              </w:rPr>
              <w:t>ВР, ОУЧР</w:t>
            </w:r>
          </w:p>
        </w:tc>
        <w:tc>
          <w:tcPr>
            <w:tcW w:w="3438" w:type="dxa"/>
            <w:shd w:val="clear" w:color="auto" w:fill="auto"/>
          </w:tcPr>
          <w:p w:rsidR="001369D6" w:rsidRPr="003F7180" w:rsidRDefault="001369D6" w:rsidP="00351E96">
            <w:pPr>
              <w:suppressAutoHyphens/>
              <w:spacing w:line="100" w:lineRule="atLeast"/>
              <w:rPr>
                <w:rFonts w:ascii="Times New Roman" w:hAnsi="Times New Roman"/>
                <w:sz w:val="24"/>
                <w:lang w:eastAsia="ar-SA"/>
              </w:rPr>
            </w:pPr>
            <w:r w:rsidRPr="003F7180">
              <w:rPr>
                <w:rFonts w:ascii="Times New Roman" w:hAnsi="Times New Roman"/>
                <w:sz w:val="24"/>
                <w:lang w:eastAsia="ar-SA"/>
              </w:rPr>
              <w:t>Соответствие квалификационным требованиям и грамотное выполнение должностных обязанностей</w:t>
            </w:r>
          </w:p>
        </w:tc>
      </w:tr>
      <w:tr w:rsidR="001369D6" w:rsidRPr="003F7180" w:rsidTr="00EF3828">
        <w:tc>
          <w:tcPr>
            <w:tcW w:w="822" w:type="dxa"/>
            <w:shd w:val="clear" w:color="auto" w:fill="auto"/>
          </w:tcPr>
          <w:p w:rsidR="001369D6" w:rsidRPr="003F7180" w:rsidRDefault="001369D6" w:rsidP="00351E96">
            <w:pPr>
              <w:suppressAutoHyphens/>
              <w:spacing w:line="100" w:lineRule="atLeast"/>
              <w:jc w:val="center"/>
              <w:rPr>
                <w:rFonts w:ascii="Times New Roman" w:hAnsi="Times New Roman"/>
                <w:sz w:val="24"/>
                <w:lang w:eastAsia="ar-SA"/>
              </w:rPr>
            </w:pPr>
            <w:r w:rsidRPr="003F7180">
              <w:rPr>
                <w:rFonts w:ascii="Times New Roman" w:hAnsi="Times New Roman"/>
                <w:sz w:val="24"/>
                <w:lang w:eastAsia="ar-SA"/>
              </w:rPr>
              <w:t>2</w:t>
            </w:r>
          </w:p>
        </w:tc>
        <w:tc>
          <w:tcPr>
            <w:tcW w:w="2268" w:type="dxa"/>
            <w:shd w:val="clear" w:color="auto" w:fill="auto"/>
          </w:tcPr>
          <w:p w:rsidR="001369D6" w:rsidRPr="003F7180" w:rsidRDefault="001369D6" w:rsidP="00351E96">
            <w:pPr>
              <w:suppressAutoHyphens/>
              <w:spacing w:line="100" w:lineRule="atLeast"/>
              <w:rPr>
                <w:rFonts w:ascii="Times New Roman" w:hAnsi="Times New Roman"/>
                <w:sz w:val="24"/>
                <w:lang w:eastAsia="ar-SA"/>
              </w:rPr>
            </w:pPr>
            <w:r w:rsidRPr="003F7180">
              <w:rPr>
                <w:rFonts w:ascii="Times New Roman" w:hAnsi="Times New Roman"/>
                <w:sz w:val="24"/>
                <w:lang w:eastAsia="ar-SA"/>
              </w:rPr>
              <w:t>Информационно-техническое обеспечение</w:t>
            </w:r>
          </w:p>
        </w:tc>
        <w:tc>
          <w:tcPr>
            <w:tcW w:w="2828" w:type="dxa"/>
            <w:shd w:val="clear" w:color="auto" w:fill="auto"/>
          </w:tcPr>
          <w:p w:rsidR="001369D6" w:rsidRPr="0010240B" w:rsidRDefault="001369D6" w:rsidP="00351E96">
            <w:pPr>
              <w:suppressAutoHyphens/>
              <w:spacing w:line="100" w:lineRule="atLeast"/>
              <w:jc w:val="center"/>
              <w:rPr>
                <w:rFonts w:ascii="Times New Roman" w:hAnsi="Times New Roman"/>
                <w:sz w:val="24"/>
                <w:lang w:eastAsia="ar-SA"/>
              </w:rPr>
            </w:pPr>
            <w:r w:rsidRPr="0010240B">
              <w:rPr>
                <w:rFonts w:ascii="Times New Roman" w:hAnsi="Times New Roman"/>
                <w:sz w:val="24"/>
                <w:lang w:eastAsia="ar-SA"/>
              </w:rPr>
              <w:t>ВР, АХУ, ОБ, ПТО</w:t>
            </w:r>
          </w:p>
        </w:tc>
        <w:tc>
          <w:tcPr>
            <w:tcW w:w="3438" w:type="dxa"/>
            <w:shd w:val="clear" w:color="auto" w:fill="auto"/>
          </w:tcPr>
          <w:p w:rsidR="001369D6" w:rsidRPr="003F7180" w:rsidRDefault="001369D6" w:rsidP="00351E96">
            <w:pPr>
              <w:suppressAutoHyphens/>
              <w:spacing w:line="100" w:lineRule="atLeast"/>
              <w:rPr>
                <w:rFonts w:ascii="Times New Roman" w:hAnsi="Times New Roman"/>
                <w:sz w:val="24"/>
                <w:lang w:eastAsia="ar-SA"/>
              </w:rPr>
            </w:pPr>
            <w:r w:rsidRPr="003F7180">
              <w:rPr>
                <w:rFonts w:ascii="Times New Roman" w:hAnsi="Times New Roman"/>
                <w:sz w:val="24"/>
                <w:lang w:eastAsia="ar-SA"/>
              </w:rPr>
              <w:t>Исправная оргтехника,</w:t>
            </w:r>
          </w:p>
          <w:p w:rsidR="001369D6" w:rsidRPr="003F7180" w:rsidRDefault="001369D6" w:rsidP="00351E96">
            <w:pPr>
              <w:suppressAutoHyphens/>
              <w:spacing w:line="100" w:lineRule="atLeast"/>
              <w:rPr>
                <w:rFonts w:ascii="Times New Roman" w:hAnsi="Times New Roman"/>
                <w:sz w:val="24"/>
                <w:lang w:eastAsia="ar-SA"/>
              </w:rPr>
            </w:pPr>
            <w:r w:rsidRPr="003F7180">
              <w:rPr>
                <w:rFonts w:ascii="Times New Roman" w:hAnsi="Times New Roman"/>
                <w:sz w:val="24"/>
                <w:lang w:eastAsia="ar-SA"/>
              </w:rPr>
              <w:t xml:space="preserve">свободный доступ в сеть интернет, </w:t>
            </w:r>
          </w:p>
          <w:p w:rsidR="001369D6" w:rsidRPr="003F7180" w:rsidRDefault="001369D6" w:rsidP="00351E96">
            <w:pPr>
              <w:suppressAutoHyphens/>
              <w:spacing w:line="100" w:lineRule="atLeast"/>
              <w:rPr>
                <w:rFonts w:ascii="Times New Roman" w:hAnsi="Times New Roman"/>
                <w:sz w:val="24"/>
                <w:lang w:eastAsia="ar-SA"/>
              </w:rPr>
            </w:pPr>
            <w:r w:rsidRPr="003F7180">
              <w:rPr>
                <w:rFonts w:ascii="Times New Roman" w:hAnsi="Times New Roman"/>
                <w:sz w:val="24"/>
                <w:lang w:eastAsia="ar-SA"/>
              </w:rPr>
              <w:t>обновленные ИС «</w:t>
            </w:r>
            <w:r w:rsidRPr="003F7180">
              <w:rPr>
                <w:rFonts w:ascii="Times New Roman" w:hAnsi="Times New Roman"/>
                <w:sz w:val="24"/>
                <w:lang w:val="en-US" w:eastAsia="ar-SA"/>
              </w:rPr>
              <w:t>Best</w:t>
            </w:r>
            <w:r w:rsidRPr="003F7180">
              <w:rPr>
                <w:rFonts w:ascii="Times New Roman" w:hAnsi="Times New Roman"/>
                <w:sz w:val="24"/>
                <w:lang w:eastAsia="ar-SA"/>
              </w:rPr>
              <w:t xml:space="preserve"> </w:t>
            </w:r>
            <w:proofErr w:type="spellStart"/>
            <w:r w:rsidRPr="003F7180">
              <w:rPr>
                <w:rFonts w:ascii="Times New Roman" w:hAnsi="Times New Roman"/>
                <w:sz w:val="24"/>
                <w:lang w:val="en-US" w:eastAsia="ar-SA"/>
              </w:rPr>
              <w:t>Profi</w:t>
            </w:r>
            <w:proofErr w:type="spellEnd"/>
            <w:r w:rsidRPr="003F7180">
              <w:rPr>
                <w:rFonts w:ascii="Times New Roman" w:hAnsi="Times New Roman"/>
                <w:sz w:val="24"/>
                <w:lang w:eastAsia="ar-SA"/>
              </w:rPr>
              <w:t>», «Параграф»</w:t>
            </w:r>
          </w:p>
        </w:tc>
      </w:tr>
      <w:tr w:rsidR="001369D6" w:rsidRPr="003F7180" w:rsidTr="00EF3828">
        <w:tc>
          <w:tcPr>
            <w:tcW w:w="822" w:type="dxa"/>
            <w:shd w:val="clear" w:color="auto" w:fill="auto"/>
          </w:tcPr>
          <w:p w:rsidR="001369D6" w:rsidRPr="003F7180" w:rsidRDefault="001369D6" w:rsidP="00351E96">
            <w:pPr>
              <w:suppressAutoHyphens/>
              <w:spacing w:line="100" w:lineRule="atLeast"/>
              <w:jc w:val="center"/>
              <w:rPr>
                <w:rFonts w:ascii="Times New Roman" w:hAnsi="Times New Roman"/>
                <w:sz w:val="24"/>
                <w:lang w:eastAsia="ar-SA"/>
              </w:rPr>
            </w:pPr>
            <w:r w:rsidRPr="003F7180">
              <w:rPr>
                <w:rFonts w:ascii="Times New Roman" w:hAnsi="Times New Roman"/>
                <w:sz w:val="24"/>
                <w:lang w:eastAsia="ar-SA"/>
              </w:rPr>
              <w:t>3</w:t>
            </w:r>
          </w:p>
        </w:tc>
        <w:tc>
          <w:tcPr>
            <w:tcW w:w="2268" w:type="dxa"/>
            <w:shd w:val="clear" w:color="auto" w:fill="auto"/>
          </w:tcPr>
          <w:p w:rsidR="001369D6" w:rsidRPr="003F7180" w:rsidRDefault="001369D6" w:rsidP="00351E96">
            <w:pPr>
              <w:suppressAutoHyphens/>
              <w:spacing w:line="100" w:lineRule="atLeast"/>
              <w:rPr>
                <w:rFonts w:ascii="Times New Roman" w:hAnsi="Times New Roman"/>
                <w:sz w:val="24"/>
                <w:lang w:eastAsia="ar-SA"/>
              </w:rPr>
            </w:pPr>
            <w:r w:rsidRPr="003F7180">
              <w:rPr>
                <w:rFonts w:ascii="Times New Roman" w:hAnsi="Times New Roman"/>
                <w:sz w:val="24"/>
                <w:lang w:eastAsia="ar-SA"/>
              </w:rPr>
              <w:t>Инфраструктура, производственная среда</w:t>
            </w:r>
          </w:p>
        </w:tc>
        <w:tc>
          <w:tcPr>
            <w:tcW w:w="2828" w:type="dxa"/>
            <w:shd w:val="clear" w:color="auto" w:fill="auto"/>
          </w:tcPr>
          <w:p w:rsidR="001369D6" w:rsidRPr="0010240B" w:rsidRDefault="001369D6" w:rsidP="00351E96">
            <w:pPr>
              <w:suppressAutoHyphens/>
              <w:spacing w:line="100" w:lineRule="atLeast"/>
              <w:jc w:val="center"/>
              <w:rPr>
                <w:rFonts w:ascii="Times New Roman" w:hAnsi="Times New Roman"/>
                <w:sz w:val="24"/>
                <w:lang w:eastAsia="ar-SA"/>
              </w:rPr>
            </w:pPr>
            <w:r w:rsidRPr="0010240B">
              <w:rPr>
                <w:rFonts w:ascii="Times New Roman" w:hAnsi="Times New Roman"/>
                <w:sz w:val="24"/>
                <w:lang w:eastAsia="ar-SA"/>
              </w:rPr>
              <w:t>ВР, ОПБ, АХО</w:t>
            </w:r>
          </w:p>
        </w:tc>
        <w:tc>
          <w:tcPr>
            <w:tcW w:w="3438" w:type="dxa"/>
            <w:shd w:val="clear" w:color="auto" w:fill="auto"/>
          </w:tcPr>
          <w:p w:rsidR="001369D6" w:rsidRPr="003F7180" w:rsidRDefault="001369D6" w:rsidP="00351E96">
            <w:pPr>
              <w:suppressAutoHyphens/>
              <w:spacing w:line="100" w:lineRule="atLeast"/>
              <w:rPr>
                <w:rFonts w:ascii="Times New Roman" w:hAnsi="Times New Roman"/>
                <w:sz w:val="24"/>
                <w:lang w:eastAsia="ar-SA"/>
              </w:rPr>
            </w:pPr>
            <w:r w:rsidRPr="003F7180">
              <w:rPr>
                <w:rFonts w:ascii="Times New Roman" w:hAnsi="Times New Roman"/>
                <w:sz w:val="24"/>
                <w:lang w:eastAsia="ar-SA"/>
              </w:rPr>
              <w:t>Соответствие рабочих мест требованиям техники безопасности и санитарных норм</w:t>
            </w:r>
          </w:p>
        </w:tc>
      </w:tr>
      <w:tr w:rsidR="001369D6" w:rsidRPr="003F7180" w:rsidTr="00EF3828">
        <w:tc>
          <w:tcPr>
            <w:tcW w:w="822" w:type="dxa"/>
            <w:shd w:val="clear" w:color="auto" w:fill="auto"/>
          </w:tcPr>
          <w:p w:rsidR="001369D6" w:rsidRPr="003F7180" w:rsidRDefault="001369D6" w:rsidP="00351E96">
            <w:pPr>
              <w:suppressAutoHyphens/>
              <w:spacing w:line="100" w:lineRule="atLeast"/>
              <w:jc w:val="center"/>
              <w:rPr>
                <w:rFonts w:ascii="Times New Roman" w:hAnsi="Times New Roman"/>
                <w:sz w:val="24"/>
                <w:lang w:eastAsia="ar-SA"/>
              </w:rPr>
            </w:pPr>
            <w:r w:rsidRPr="003F7180">
              <w:rPr>
                <w:rFonts w:ascii="Times New Roman" w:hAnsi="Times New Roman"/>
                <w:sz w:val="24"/>
                <w:lang w:eastAsia="ar-SA"/>
              </w:rPr>
              <w:t>4</w:t>
            </w:r>
          </w:p>
        </w:tc>
        <w:tc>
          <w:tcPr>
            <w:tcW w:w="2268" w:type="dxa"/>
            <w:shd w:val="clear" w:color="auto" w:fill="auto"/>
          </w:tcPr>
          <w:p w:rsidR="001369D6" w:rsidRPr="003F7180" w:rsidRDefault="001369D6" w:rsidP="00351E96">
            <w:pPr>
              <w:suppressAutoHyphens/>
              <w:spacing w:line="100" w:lineRule="atLeast"/>
              <w:rPr>
                <w:rFonts w:ascii="Times New Roman" w:hAnsi="Times New Roman"/>
                <w:sz w:val="24"/>
                <w:lang w:eastAsia="ar-SA"/>
              </w:rPr>
            </w:pPr>
            <w:r w:rsidRPr="003F7180">
              <w:rPr>
                <w:rFonts w:ascii="Times New Roman" w:hAnsi="Times New Roman"/>
                <w:sz w:val="24"/>
                <w:lang w:eastAsia="ar-SA"/>
              </w:rPr>
              <w:t>Финансы</w:t>
            </w:r>
          </w:p>
        </w:tc>
        <w:tc>
          <w:tcPr>
            <w:tcW w:w="2828" w:type="dxa"/>
            <w:shd w:val="clear" w:color="auto" w:fill="auto"/>
          </w:tcPr>
          <w:p w:rsidR="001369D6" w:rsidRPr="0010240B" w:rsidRDefault="001369D6" w:rsidP="00351E96">
            <w:pPr>
              <w:suppressAutoHyphens/>
              <w:spacing w:line="100" w:lineRule="atLeast"/>
              <w:jc w:val="center"/>
              <w:rPr>
                <w:rFonts w:ascii="Times New Roman" w:hAnsi="Times New Roman"/>
                <w:sz w:val="24"/>
                <w:lang w:eastAsia="ar-SA"/>
              </w:rPr>
            </w:pPr>
            <w:r w:rsidRPr="0010240B">
              <w:rPr>
                <w:rFonts w:ascii="Times New Roman" w:hAnsi="Times New Roman"/>
                <w:sz w:val="24"/>
                <w:lang w:eastAsia="ar-SA"/>
              </w:rPr>
              <w:t xml:space="preserve">ВР, </w:t>
            </w:r>
            <w:proofErr w:type="spellStart"/>
            <w:r w:rsidRPr="0010240B">
              <w:rPr>
                <w:rFonts w:ascii="Times New Roman" w:hAnsi="Times New Roman"/>
                <w:sz w:val="24"/>
                <w:lang w:eastAsia="ar-SA"/>
              </w:rPr>
              <w:t>ОЭиП</w:t>
            </w:r>
            <w:proofErr w:type="spellEnd"/>
            <w:r w:rsidRPr="0010240B">
              <w:rPr>
                <w:rFonts w:ascii="Times New Roman" w:hAnsi="Times New Roman"/>
                <w:sz w:val="24"/>
                <w:lang w:eastAsia="ar-SA"/>
              </w:rPr>
              <w:t>, ОЗМТО,АХО</w:t>
            </w:r>
          </w:p>
        </w:tc>
        <w:tc>
          <w:tcPr>
            <w:tcW w:w="3438" w:type="dxa"/>
            <w:shd w:val="clear" w:color="auto" w:fill="auto"/>
          </w:tcPr>
          <w:p w:rsidR="001369D6" w:rsidRPr="003F7180" w:rsidRDefault="001369D6" w:rsidP="00351E96">
            <w:pPr>
              <w:suppressAutoHyphens/>
              <w:spacing w:line="100" w:lineRule="atLeast"/>
              <w:rPr>
                <w:rFonts w:ascii="Times New Roman" w:hAnsi="Times New Roman"/>
                <w:sz w:val="24"/>
                <w:lang w:eastAsia="ar-SA"/>
              </w:rPr>
            </w:pPr>
            <w:r w:rsidRPr="003F7180">
              <w:rPr>
                <w:rFonts w:ascii="Times New Roman" w:hAnsi="Times New Roman"/>
                <w:sz w:val="24"/>
                <w:lang w:eastAsia="ar-SA"/>
              </w:rPr>
              <w:t>Своевременное выделение средств на закуп необходимых ТМЦ</w:t>
            </w:r>
            <w:r>
              <w:rPr>
                <w:rFonts w:ascii="Times New Roman" w:hAnsi="Times New Roman"/>
                <w:sz w:val="24"/>
                <w:lang w:eastAsia="ar-SA"/>
              </w:rPr>
              <w:t>, своевременное доставка ТМЦ</w:t>
            </w:r>
          </w:p>
        </w:tc>
      </w:tr>
    </w:tbl>
    <w:p w:rsidR="001369D6" w:rsidRPr="003F7180" w:rsidRDefault="001369D6" w:rsidP="001369D6">
      <w:pPr>
        <w:keepNext/>
        <w:keepLines/>
        <w:numPr>
          <w:ilvl w:val="0"/>
          <w:numId w:val="15"/>
        </w:numPr>
        <w:tabs>
          <w:tab w:val="left" w:pos="709"/>
        </w:tabs>
        <w:spacing w:before="360" w:line="360" w:lineRule="auto"/>
        <w:jc w:val="both"/>
        <w:outlineLvl w:val="2"/>
        <w:rPr>
          <w:rFonts w:ascii="Times New Roman" w:eastAsia="Calibri" w:hAnsi="Times New Roman"/>
          <w:b/>
          <w:sz w:val="24"/>
          <w:lang w:eastAsia="en-US"/>
        </w:rPr>
      </w:pPr>
      <w:r w:rsidRPr="003F7180">
        <w:rPr>
          <w:rFonts w:ascii="Times New Roman" w:eastAsia="Calibri" w:hAnsi="Times New Roman"/>
          <w:b/>
          <w:sz w:val="24"/>
          <w:lang w:eastAsia="en-US"/>
        </w:rPr>
        <w:t>ЗАПИСИ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5648"/>
        <w:gridCol w:w="1805"/>
      </w:tblGrid>
      <w:tr w:rsidR="001369D6" w:rsidRPr="00480F54" w:rsidTr="00351E96">
        <w:tc>
          <w:tcPr>
            <w:tcW w:w="2093" w:type="dxa"/>
            <w:shd w:val="clear" w:color="auto" w:fill="auto"/>
          </w:tcPr>
          <w:p w:rsidR="001369D6" w:rsidRPr="00480F54" w:rsidRDefault="001369D6" w:rsidP="00351E96">
            <w:pPr>
              <w:rPr>
                <w:rFonts w:ascii="Times New Roman" w:eastAsia="Calibri" w:hAnsi="Times New Roman"/>
                <w:sz w:val="24"/>
                <w:highlight w:val="yellow"/>
                <w:lang w:eastAsia="en-US"/>
              </w:rPr>
            </w:pPr>
          </w:p>
        </w:tc>
        <w:tc>
          <w:tcPr>
            <w:tcW w:w="6095" w:type="dxa"/>
            <w:shd w:val="clear" w:color="auto" w:fill="auto"/>
          </w:tcPr>
          <w:p w:rsidR="001369D6" w:rsidRPr="00480F54" w:rsidRDefault="001369D6" w:rsidP="00351E96">
            <w:pPr>
              <w:widowControl w:val="0"/>
              <w:rPr>
                <w:rFonts w:ascii="Times New Roman" w:hAnsi="Times New Roman"/>
                <w:bCs/>
                <w:sz w:val="24"/>
              </w:rPr>
            </w:pPr>
            <w:r w:rsidRPr="00480F54">
              <w:rPr>
                <w:rFonts w:ascii="Times New Roman" w:eastAsia="Calibri" w:hAnsi="Times New Roman"/>
                <w:color w:val="000000"/>
                <w:sz w:val="24"/>
                <w:lang w:eastAsia="en-US"/>
              </w:rPr>
              <w:t>Расписка об обязательном исполнении условий соблюдения домашнего карантина</w:t>
            </w:r>
          </w:p>
        </w:tc>
        <w:tc>
          <w:tcPr>
            <w:tcW w:w="1840" w:type="dxa"/>
            <w:shd w:val="clear" w:color="auto" w:fill="auto"/>
          </w:tcPr>
          <w:p w:rsidR="001369D6" w:rsidRPr="00480F54" w:rsidRDefault="001369D6" w:rsidP="00351E96">
            <w:pPr>
              <w:rPr>
                <w:rFonts w:ascii="Times New Roman" w:eastAsia="Calibri" w:hAnsi="Times New Roman"/>
                <w:sz w:val="24"/>
                <w:lang w:eastAsia="en-US"/>
              </w:rPr>
            </w:pPr>
            <w:r w:rsidRPr="00480F54">
              <w:rPr>
                <w:rFonts w:ascii="Times New Roman" w:eastAsia="Calibri" w:hAnsi="Times New Roman"/>
                <w:sz w:val="24"/>
                <w:lang w:eastAsia="en-US"/>
              </w:rPr>
              <w:t>Приложение А</w:t>
            </w:r>
          </w:p>
        </w:tc>
      </w:tr>
      <w:tr w:rsidR="001369D6" w:rsidRPr="00480F54" w:rsidTr="00351E96">
        <w:tc>
          <w:tcPr>
            <w:tcW w:w="2093" w:type="dxa"/>
            <w:shd w:val="clear" w:color="auto" w:fill="auto"/>
          </w:tcPr>
          <w:p w:rsidR="001369D6" w:rsidRPr="00480F54" w:rsidRDefault="001369D6" w:rsidP="00351E96">
            <w:pPr>
              <w:rPr>
                <w:rFonts w:ascii="Times New Roman" w:hAnsi="Times New Roman"/>
                <w:sz w:val="24"/>
                <w:highlight w:val="yellow"/>
              </w:rPr>
            </w:pPr>
          </w:p>
        </w:tc>
        <w:tc>
          <w:tcPr>
            <w:tcW w:w="6095" w:type="dxa"/>
            <w:shd w:val="clear" w:color="auto" w:fill="auto"/>
          </w:tcPr>
          <w:p w:rsidR="001369D6" w:rsidRPr="00480F54" w:rsidRDefault="001369D6" w:rsidP="00351E96">
            <w:pPr>
              <w:rPr>
                <w:rFonts w:ascii="Times New Roman" w:eastAsia="Calibri" w:hAnsi="Times New Roman"/>
                <w:sz w:val="24"/>
                <w:lang w:eastAsia="en-US"/>
              </w:rPr>
            </w:pPr>
            <w:r w:rsidRPr="00480F54">
              <w:rPr>
                <w:rFonts w:ascii="Times New Roman" w:hAnsi="Times New Roman"/>
                <w:sz w:val="24"/>
              </w:rPr>
              <w:t xml:space="preserve">Алгоритм действий персонала при работе с больным, подозрительным на заболевание новой </w:t>
            </w:r>
            <w:proofErr w:type="spellStart"/>
            <w:r w:rsidRPr="00480F54">
              <w:rPr>
                <w:rFonts w:ascii="Times New Roman" w:hAnsi="Times New Roman"/>
                <w:sz w:val="24"/>
              </w:rPr>
              <w:t>коронавирусной</w:t>
            </w:r>
            <w:proofErr w:type="spellEnd"/>
            <w:r w:rsidRPr="00480F54">
              <w:rPr>
                <w:rFonts w:ascii="Times New Roman" w:hAnsi="Times New Roman"/>
                <w:sz w:val="24"/>
              </w:rPr>
              <w:t xml:space="preserve"> инфекцией 2019-nCoV</w:t>
            </w:r>
          </w:p>
        </w:tc>
        <w:tc>
          <w:tcPr>
            <w:tcW w:w="1840" w:type="dxa"/>
            <w:shd w:val="clear" w:color="auto" w:fill="auto"/>
          </w:tcPr>
          <w:p w:rsidR="001369D6" w:rsidRPr="00480F54" w:rsidRDefault="001369D6" w:rsidP="00351E96">
            <w:pPr>
              <w:rPr>
                <w:rFonts w:ascii="Times New Roman" w:hAnsi="Times New Roman"/>
                <w:sz w:val="24"/>
              </w:rPr>
            </w:pPr>
            <w:r w:rsidRPr="00480F54">
              <w:rPr>
                <w:rFonts w:ascii="Times New Roman" w:eastAsia="Calibri" w:hAnsi="Times New Roman"/>
                <w:sz w:val="24"/>
                <w:lang w:eastAsia="en-US"/>
              </w:rPr>
              <w:t>Приложение Б</w:t>
            </w:r>
          </w:p>
        </w:tc>
      </w:tr>
    </w:tbl>
    <w:p w:rsidR="001369D6" w:rsidRPr="003F7180" w:rsidRDefault="001369D6" w:rsidP="001369D6">
      <w:pPr>
        <w:rPr>
          <w:rFonts w:ascii="Times New Roman" w:eastAsia="Calibri" w:hAnsi="Times New Roman"/>
          <w:sz w:val="24"/>
          <w:lang w:eastAsia="en-US"/>
        </w:rPr>
      </w:pPr>
    </w:p>
    <w:p w:rsidR="001369D6" w:rsidRPr="003F7180" w:rsidRDefault="001369D6" w:rsidP="001369D6">
      <w:pPr>
        <w:tabs>
          <w:tab w:val="right" w:pos="426"/>
          <w:tab w:val="left" w:pos="567"/>
          <w:tab w:val="left" w:pos="1628"/>
          <w:tab w:val="left" w:pos="1925"/>
          <w:tab w:val="right" w:pos="1985"/>
          <w:tab w:val="left" w:pos="2127"/>
          <w:tab w:val="right" w:pos="9656"/>
        </w:tabs>
        <w:spacing w:line="276" w:lineRule="auto"/>
        <w:ind w:left="142"/>
        <w:rPr>
          <w:rFonts w:ascii="Times New Roman" w:eastAsia="Calibri" w:hAnsi="Times New Roman"/>
          <w:noProof/>
          <w:sz w:val="24"/>
          <w:lang w:eastAsia="en-US"/>
        </w:rPr>
      </w:pPr>
    </w:p>
    <w:p w:rsidR="001369D6" w:rsidRPr="003F7180" w:rsidRDefault="001369D6" w:rsidP="001369D6">
      <w:pPr>
        <w:tabs>
          <w:tab w:val="right" w:pos="426"/>
          <w:tab w:val="left" w:pos="567"/>
          <w:tab w:val="left" w:pos="1628"/>
          <w:tab w:val="left" w:pos="1925"/>
          <w:tab w:val="right" w:pos="1985"/>
          <w:tab w:val="left" w:pos="2127"/>
          <w:tab w:val="right" w:pos="9656"/>
        </w:tabs>
        <w:spacing w:line="276" w:lineRule="auto"/>
        <w:ind w:left="142"/>
        <w:rPr>
          <w:rFonts w:ascii="Times New Roman" w:eastAsia="Calibri" w:hAnsi="Times New Roman"/>
          <w:noProof/>
          <w:sz w:val="24"/>
          <w:lang w:eastAsia="en-US"/>
        </w:rPr>
      </w:pPr>
    </w:p>
    <w:p w:rsidR="001369D6" w:rsidRPr="003F7180" w:rsidRDefault="001369D6" w:rsidP="001369D6">
      <w:pPr>
        <w:rPr>
          <w:rFonts w:ascii="Times New Roman" w:hAnsi="Times New Roman"/>
          <w:sz w:val="24"/>
          <w:lang w:eastAsia="en-US"/>
        </w:rPr>
      </w:pPr>
    </w:p>
    <w:p w:rsidR="001369D6" w:rsidRPr="003F7180" w:rsidRDefault="001369D6" w:rsidP="00A40C32">
      <w:pPr>
        <w:ind w:left="7090"/>
        <w:rPr>
          <w:rFonts w:ascii="Times New Roman" w:hAnsi="Times New Roman"/>
          <w:b/>
          <w:sz w:val="24"/>
          <w:lang w:eastAsia="en-US"/>
        </w:rPr>
      </w:pPr>
      <w:r w:rsidRPr="003F7180">
        <w:rPr>
          <w:rFonts w:ascii="Times New Roman" w:hAnsi="Times New Roman"/>
          <w:b/>
          <w:sz w:val="24"/>
          <w:lang w:eastAsia="en-US"/>
        </w:rPr>
        <w:t>Приложение 1</w:t>
      </w:r>
    </w:p>
    <w:p w:rsidR="001369D6" w:rsidRPr="003F7180" w:rsidRDefault="001369D6" w:rsidP="001369D6">
      <w:pPr>
        <w:rPr>
          <w:rFonts w:ascii="Times New Roman" w:hAnsi="Times New Roman"/>
          <w:sz w:val="24"/>
          <w:lang w:eastAsia="en-US"/>
        </w:rPr>
      </w:pPr>
    </w:p>
    <w:p w:rsidR="001369D6" w:rsidRDefault="001369D6" w:rsidP="001369D6">
      <w:pPr>
        <w:rPr>
          <w:rFonts w:ascii="Times New Roman" w:hAnsi="Times New Roman"/>
          <w:sz w:val="24"/>
          <w:lang w:eastAsia="en-US"/>
        </w:rPr>
      </w:pPr>
    </w:p>
    <w:p w:rsidR="001369D6" w:rsidRPr="003F7180" w:rsidRDefault="001369D6" w:rsidP="001369D6">
      <w:pPr>
        <w:rPr>
          <w:rFonts w:ascii="Times New Roman" w:hAnsi="Times New Roman"/>
          <w:sz w:val="24"/>
          <w:lang w:eastAsia="en-US"/>
        </w:rPr>
      </w:pPr>
    </w:p>
    <w:p w:rsidR="001369D6" w:rsidRPr="003F7180" w:rsidRDefault="001369D6" w:rsidP="001369D6">
      <w:pPr>
        <w:jc w:val="center"/>
        <w:rPr>
          <w:rFonts w:ascii="Times New Roman" w:eastAsia="Calibri" w:hAnsi="Times New Roman"/>
          <w:b/>
          <w:color w:val="000000"/>
          <w:sz w:val="24"/>
          <w:lang w:eastAsia="en-US"/>
        </w:rPr>
      </w:pPr>
      <w:r w:rsidRPr="003F7180">
        <w:rPr>
          <w:rFonts w:ascii="Times New Roman" w:eastAsia="Calibri" w:hAnsi="Times New Roman"/>
          <w:b/>
          <w:color w:val="000000"/>
          <w:sz w:val="24"/>
          <w:lang w:eastAsia="en-US"/>
        </w:rPr>
        <w:t>Расписка об обязательном исполнении</w:t>
      </w:r>
    </w:p>
    <w:p w:rsidR="001369D6" w:rsidRPr="003F7180" w:rsidRDefault="001369D6" w:rsidP="001369D6">
      <w:pPr>
        <w:jc w:val="center"/>
        <w:rPr>
          <w:rFonts w:ascii="Times New Roman" w:eastAsia="Calibri" w:hAnsi="Times New Roman"/>
          <w:b/>
          <w:color w:val="000000"/>
          <w:sz w:val="24"/>
          <w:lang w:eastAsia="en-US"/>
        </w:rPr>
      </w:pPr>
      <w:r w:rsidRPr="003F7180">
        <w:rPr>
          <w:rFonts w:ascii="Times New Roman" w:eastAsia="Calibri" w:hAnsi="Times New Roman"/>
          <w:b/>
          <w:color w:val="000000"/>
          <w:sz w:val="24"/>
          <w:lang w:eastAsia="en-US"/>
        </w:rPr>
        <w:t>условий соблюдения домашнего карантина</w:t>
      </w:r>
    </w:p>
    <w:p w:rsidR="001369D6" w:rsidRPr="003F7180" w:rsidRDefault="001369D6" w:rsidP="001369D6">
      <w:pPr>
        <w:jc w:val="center"/>
        <w:rPr>
          <w:rFonts w:ascii="Times New Roman" w:eastAsia="Calibri" w:hAnsi="Times New Roman"/>
          <w:color w:val="000000"/>
          <w:sz w:val="24"/>
          <w:lang w:eastAsia="en-US"/>
        </w:rPr>
      </w:pPr>
    </w:p>
    <w:p w:rsidR="001369D6" w:rsidRPr="003F7180" w:rsidRDefault="001369D6" w:rsidP="001369D6">
      <w:pPr>
        <w:rPr>
          <w:rFonts w:ascii="Times New Roman" w:eastAsia="Calibri" w:hAnsi="Times New Roman"/>
          <w:color w:val="000000"/>
          <w:sz w:val="24"/>
          <w:lang w:eastAsia="en-US"/>
        </w:rPr>
      </w:pPr>
      <w:r w:rsidRPr="003F7180">
        <w:rPr>
          <w:rFonts w:ascii="Times New Roman" w:eastAsia="Calibri" w:hAnsi="Times New Roman"/>
          <w:color w:val="000000"/>
          <w:sz w:val="24"/>
          <w:lang w:eastAsia="en-US"/>
        </w:rPr>
        <w:t xml:space="preserve">Населённый пункт ________________                                  </w:t>
      </w:r>
      <w:proofErr w:type="gramStart"/>
      <w:r w:rsidRPr="003F7180">
        <w:rPr>
          <w:rFonts w:ascii="Times New Roman" w:eastAsia="Calibri" w:hAnsi="Times New Roman"/>
          <w:color w:val="000000"/>
          <w:sz w:val="24"/>
          <w:lang w:eastAsia="en-US"/>
        </w:rPr>
        <w:t xml:space="preserve">   «</w:t>
      </w:r>
      <w:proofErr w:type="gramEnd"/>
      <w:r w:rsidRPr="003F7180">
        <w:rPr>
          <w:rFonts w:ascii="Times New Roman" w:eastAsia="Calibri" w:hAnsi="Times New Roman"/>
          <w:color w:val="000000"/>
          <w:sz w:val="24"/>
          <w:lang w:eastAsia="en-US"/>
        </w:rPr>
        <w:t>___» ______ 2020 года</w:t>
      </w:r>
    </w:p>
    <w:p w:rsidR="001369D6" w:rsidRPr="003F7180" w:rsidRDefault="001369D6" w:rsidP="001369D6">
      <w:pPr>
        <w:rPr>
          <w:rFonts w:ascii="Times New Roman" w:eastAsia="Calibri" w:hAnsi="Times New Roman"/>
          <w:color w:val="000000"/>
          <w:sz w:val="24"/>
          <w:lang w:eastAsia="en-US"/>
        </w:rPr>
      </w:pPr>
    </w:p>
    <w:p w:rsidR="001369D6" w:rsidRPr="003F7180" w:rsidRDefault="001369D6" w:rsidP="001369D6">
      <w:pPr>
        <w:rPr>
          <w:rFonts w:ascii="Times New Roman" w:eastAsia="Calibri" w:hAnsi="Times New Roman"/>
          <w:color w:val="000000"/>
          <w:sz w:val="24"/>
          <w:lang w:eastAsia="en-US"/>
        </w:rPr>
      </w:pPr>
      <w:r w:rsidRPr="003F7180">
        <w:rPr>
          <w:rFonts w:ascii="Times New Roman" w:eastAsia="Calibri" w:hAnsi="Times New Roman"/>
          <w:color w:val="000000"/>
          <w:sz w:val="24"/>
          <w:lang w:eastAsia="en-US"/>
        </w:rPr>
        <w:t>Я _____________________________________________________________________,</w:t>
      </w:r>
    </w:p>
    <w:p w:rsidR="001369D6" w:rsidRPr="003F7180" w:rsidRDefault="001369D6" w:rsidP="001369D6">
      <w:pPr>
        <w:rPr>
          <w:rFonts w:ascii="Times New Roman" w:eastAsia="Calibri" w:hAnsi="Times New Roman"/>
          <w:color w:val="000000"/>
          <w:sz w:val="24"/>
          <w:vertAlign w:val="superscript"/>
          <w:lang w:eastAsia="en-US"/>
        </w:rPr>
      </w:pPr>
      <w:r w:rsidRPr="003F7180">
        <w:rPr>
          <w:rFonts w:ascii="Times New Roman" w:eastAsia="Calibri" w:hAnsi="Times New Roman"/>
          <w:color w:val="000000"/>
          <w:sz w:val="24"/>
          <w:lang w:eastAsia="en-US"/>
        </w:rPr>
        <w:t xml:space="preserve"> </w:t>
      </w:r>
      <w:r w:rsidRPr="003F7180">
        <w:rPr>
          <w:rFonts w:ascii="Times New Roman" w:eastAsia="Calibri" w:hAnsi="Times New Roman"/>
          <w:color w:val="000000"/>
          <w:sz w:val="24"/>
          <w:vertAlign w:val="superscript"/>
          <w:lang w:eastAsia="en-US"/>
        </w:rPr>
        <w:t xml:space="preserve">                                                                                                         (Ф.И.О.)</w:t>
      </w:r>
    </w:p>
    <w:p w:rsidR="001369D6" w:rsidRPr="003F7180" w:rsidRDefault="001369D6" w:rsidP="001369D6">
      <w:pPr>
        <w:rPr>
          <w:rFonts w:ascii="Times New Roman" w:eastAsia="Calibri" w:hAnsi="Times New Roman"/>
          <w:color w:val="000000"/>
          <w:sz w:val="24"/>
          <w:lang w:eastAsia="en-US"/>
        </w:rPr>
      </w:pPr>
      <w:r w:rsidRPr="003F7180">
        <w:rPr>
          <w:rFonts w:ascii="Times New Roman" w:eastAsia="Calibri" w:hAnsi="Times New Roman"/>
          <w:color w:val="000000"/>
          <w:sz w:val="24"/>
          <w:lang w:eastAsia="en-US"/>
        </w:rPr>
        <w:t xml:space="preserve">ИИН: _____________________________, </w:t>
      </w:r>
    </w:p>
    <w:p w:rsidR="001369D6" w:rsidRPr="003F7180" w:rsidRDefault="001369D6" w:rsidP="001369D6">
      <w:pPr>
        <w:contextualSpacing/>
        <w:jc w:val="both"/>
        <w:textAlignment w:val="baseline"/>
        <w:rPr>
          <w:rFonts w:ascii="Times New Roman" w:eastAsia="Calibri" w:hAnsi="Times New Roman"/>
          <w:color w:val="000000"/>
          <w:sz w:val="24"/>
          <w:lang w:eastAsia="en-US"/>
        </w:rPr>
      </w:pPr>
      <w:r w:rsidRPr="003F7180">
        <w:rPr>
          <w:rFonts w:ascii="Times New Roman" w:eastAsia="Calibri" w:hAnsi="Times New Roman"/>
          <w:color w:val="000000"/>
          <w:sz w:val="24"/>
          <w:lang w:eastAsia="en-US"/>
        </w:rPr>
        <w:t>паспорт/удостоверение личности № ___________________, выданного, МВД/МЮ РК от ____ ____ ____ года, прописанный по адресу __________________________</w:t>
      </w:r>
    </w:p>
    <w:p w:rsidR="001369D6" w:rsidRPr="003F7180" w:rsidRDefault="001369D6" w:rsidP="001369D6">
      <w:pPr>
        <w:contextualSpacing/>
        <w:jc w:val="both"/>
        <w:textAlignment w:val="baseline"/>
        <w:rPr>
          <w:rFonts w:ascii="Times New Roman" w:eastAsia="Calibri" w:hAnsi="Times New Roman"/>
          <w:color w:val="000000"/>
          <w:sz w:val="24"/>
          <w:lang w:eastAsia="en-US"/>
        </w:rPr>
      </w:pPr>
      <w:r w:rsidRPr="003F7180">
        <w:rPr>
          <w:rFonts w:ascii="Times New Roman" w:eastAsia="Calibri" w:hAnsi="Times New Roman"/>
          <w:color w:val="000000"/>
          <w:sz w:val="24"/>
          <w:lang w:eastAsia="en-US"/>
        </w:rPr>
        <w:t xml:space="preserve">_____________________________________, фактически проживающий по адресу ______________________________________________________, принимаю на себя обязательства по соблюдению как до сдачи анализа на </w:t>
      </w:r>
      <w:proofErr w:type="spellStart"/>
      <w:r w:rsidRPr="003F7180">
        <w:rPr>
          <w:rFonts w:ascii="Times New Roman" w:eastAsia="Calibri" w:hAnsi="Times New Roman"/>
          <w:color w:val="000000"/>
          <w:sz w:val="24"/>
          <w:lang w:eastAsia="en-US"/>
        </w:rPr>
        <w:t>коронавирус</w:t>
      </w:r>
      <w:proofErr w:type="spellEnd"/>
      <w:r w:rsidRPr="003F7180">
        <w:rPr>
          <w:rFonts w:ascii="Times New Roman" w:eastAsia="Calibri" w:hAnsi="Times New Roman"/>
          <w:color w:val="000000"/>
          <w:sz w:val="24"/>
          <w:lang w:eastAsia="en-US"/>
        </w:rPr>
        <w:t>, так и после сдачи анализа Правил изоляции на дому (домашний карантин) как лицо с высоким эпидемическим риском COVID-19, утвержденных Приложением 1 Постановления главного государственного санитарного врача Республики Казахстан от 22 мая 2020 года № 37.</w:t>
      </w:r>
    </w:p>
    <w:p w:rsidR="001369D6" w:rsidRPr="003F7180" w:rsidRDefault="001369D6" w:rsidP="001369D6">
      <w:pPr>
        <w:ind w:firstLine="708"/>
        <w:contextualSpacing/>
        <w:jc w:val="both"/>
        <w:textAlignment w:val="baseline"/>
        <w:rPr>
          <w:rFonts w:ascii="Times New Roman" w:eastAsia="Calibri" w:hAnsi="Times New Roman"/>
          <w:color w:val="000000"/>
          <w:sz w:val="24"/>
          <w:lang w:eastAsia="en-US"/>
        </w:rPr>
      </w:pPr>
      <w:r w:rsidRPr="003F7180">
        <w:rPr>
          <w:rFonts w:ascii="Times New Roman" w:eastAsia="Calibri" w:hAnsi="Times New Roman"/>
          <w:color w:val="000000"/>
          <w:sz w:val="24"/>
          <w:lang w:eastAsia="en-US"/>
        </w:rPr>
        <w:t>Согласен на обработку персональных данных.</w:t>
      </w:r>
    </w:p>
    <w:p w:rsidR="001369D6" w:rsidRPr="003F7180" w:rsidRDefault="001369D6" w:rsidP="001369D6">
      <w:pPr>
        <w:ind w:firstLine="708"/>
        <w:contextualSpacing/>
        <w:jc w:val="both"/>
        <w:textAlignment w:val="baseline"/>
        <w:rPr>
          <w:rFonts w:ascii="Times New Roman" w:eastAsia="Calibri" w:hAnsi="Times New Roman"/>
          <w:color w:val="000000"/>
          <w:sz w:val="24"/>
          <w:lang w:eastAsia="en-US"/>
        </w:rPr>
      </w:pPr>
      <w:r w:rsidRPr="003F7180">
        <w:rPr>
          <w:rFonts w:ascii="Times New Roman" w:eastAsia="Calibri" w:hAnsi="Times New Roman"/>
          <w:color w:val="000000"/>
          <w:sz w:val="24"/>
          <w:lang w:eastAsia="en-US"/>
        </w:rPr>
        <w:t xml:space="preserve">Осведомлён о наличии административной ответственности согласно частью 3 статьи 462 Кодекса Республики Казахстан от 5 июля 2014 года «Об административных правонарушениях» (далее – КоАП) за </w:t>
      </w:r>
      <w:r w:rsidRPr="003F7180">
        <w:rPr>
          <w:rFonts w:ascii="Times New Roman" w:eastAsia="Calibri" w:hAnsi="Times New Roman"/>
          <w:color w:val="000000"/>
          <w:spacing w:val="2"/>
          <w:sz w:val="24"/>
          <w:lang w:eastAsia="en-US"/>
        </w:rPr>
        <w:t xml:space="preserve">невыполнение или ненадлежащее выполнение законных требований или </w:t>
      </w:r>
      <w:r w:rsidRPr="003F7180">
        <w:rPr>
          <w:rFonts w:ascii="Times New Roman" w:eastAsia="Calibri" w:hAnsi="Times New Roman"/>
          <w:color w:val="000000"/>
          <w:spacing w:val="2"/>
          <w:sz w:val="24"/>
          <w:u w:val="single"/>
          <w:lang w:eastAsia="en-US"/>
        </w:rPr>
        <w:t>постановлений</w:t>
      </w:r>
      <w:r w:rsidRPr="003F7180">
        <w:rPr>
          <w:rFonts w:ascii="Times New Roman" w:eastAsia="Calibri" w:hAnsi="Times New Roman"/>
          <w:color w:val="000000"/>
          <w:spacing w:val="2"/>
          <w:sz w:val="24"/>
          <w:lang w:eastAsia="en-US"/>
        </w:rPr>
        <w:t xml:space="preserve"> должностных лиц государственных органов в пределах их компетенции. </w:t>
      </w:r>
    </w:p>
    <w:p w:rsidR="001369D6" w:rsidRPr="003F7180" w:rsidRDefault="001369D6" w:rsidP="001369D6">
      <w:pPr>
        <w:ind w:firstLine="708"/>
        <w:jc w:val="both"/>
        <w:rPr>
          <w:rFonts w:ascii="Times New Roman" w:eastAsia="Calibri" w:hAnsi="Times New Roman"/>
          <w:color w:val="000000"/>
          <w:sz w:val="24"/>
          <w:u w:val="single"/>
          <w:lang w:eastAsia="en-US"/>
        </w:rPr>
      </w:pPr>
      <w:r w:rsidRPr="003F7180">
        <w:rPr>
          <w:rFonts w:ascii="Times New Roman" w:eastAsia="Calibri" w:hAnsi="Times New Roman"/>
          <w:color w:val="000000"/>
          <w:sz w:val="24"/>
          <w:lang w:eastAsia="en-US"/>
        </w:rPr>
        <w:t xml:space="preserve">Осведомлен о наличии административной ответственности, предусмотренной частью 1 статьи 462 КоАП, о запрете воспрепятствования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w:t>
      </w:r>
      <w:r w:rsidRPr="003F7180">
        <w:rPr>
          <w:rFonts w:ascii="Times New Roman" w:eastAsia="Calibri" w:hAnsi="Times New Roman"/>
          <w:color w:val="000000"/>
          <w:sz w:val="24"/>
          <w:u w:val="single"/>
          <w:lang w:eastAsia="en-US"/>
        </w:rPr>
        <w:t>выразившееся в отказе от предоставления необходимых документов, материалов, статистических и иных сведений,</w:t>
      </w:r>
      <w:r w:rsidRPr="003F7180">
        <w:rPr>
          <w:rFonts w:ascii="Times New Roman" w:eastAsia="Calibri" w:hAnsi="Times New Roman"/>
          <w:color w:val="000000"/>
          <w:sz w:val="24"/>
          <w:lang w:eastAsia="en-US"/>
        </w:rPr>
        <w:t xml:space="preserve"> информации, </w:t>
      </w:r>
      <w:r w:rsidRPr="003F7180">
        <w:rPr>
          <w:rFonts w:ascii="Times New Roman" w:eastAsia="Calibri" w:hAnsi="Times New Roman"/>
          <w:color w:val="000000"/>
          <w:sz w:val="24"/>
          <w:u w:val="single"/>
          <w:lang w:eastAsia="en-US"/>
        </w:rPr>
        <w:t>либо предоставление недостоверной информации.</w:t>
      </w:r>
    </w:p>
    <w:p w:rsidR="001369D6" w:rsidRPr="003F7180" w:rsidRDefault="001369D6" w:rsidP="001369D6">
      <w:pPr>
        <w:ind w:firstLine="709"/>
        <w:jc w:val="both"/>
        <w:rPr>
          <w:rFonts w:ascii="Times New Roman" w:eastAsia="Calibri" w:hAnsi="Times New Roman"/>
          <w:color w:val="000000"/>
          <w:sz w:val="24"/>
          <w:lang w:eastAsia="en-US"/>
        </w:rPr>
      </w:pPr>
      <w:r w:rsidRPr="003F7180">
        <w:rPr>
          <w:rFonts w:ascii="Times New Roman" w:eastAsia="Calibri" w:hAnsi="Times New Roman"/>
          <w:color w:val="000000"/>
          <w:sz w:val="24"/>
          <w:lang w:eastAsia="en-US"/>
        </w:rPr>
        <w:t>Также осведомлён, о наличии уголовной ответственности за применение насилия в отношении представителя власти, в соответствии со статьей 380 Уголовного кодекса Республики Казахстан от 3 июля 2014 года.</w:t>
      </w:r>
    </w:p>
    <w:p w:rsidR="001369D6" w:rsidRPr="003F7180" w:rsidRDefault="001369D6" w:rsidP="001369D6">
      <w:pPr>
        <w:ind w:firstLine="709"/>
        <w:jc w:val="right"/>
        <w:rPr>
          <w:rFonts w:ascii="Times New Roman" w:eastAsia="Calibri" w:hAnsi="Times New Roman"/>
          <w:color w:val="000000"/>
          <w:sz w:val="24"/>
          <w:lang w:eastAsia="en-US"/>
        </w:rPr>
      </w:pPr>
    </w:p>
    <w:p w:rsidR="001369D6" w:rsidRPr="003F7180" w:rsidRDefault="001369D6" w:rsidP="001369D6">
      <w:pPr>
        <w:ind w:firstLine="709"/>
        <w:jc w:val="right"/>
        <w:rPr>
          <w:rFonts w:ascii="Times New Roman" w:eastAsia="Calibri" w:hAnsi="Times New Roman"/>
          <w:color w:val="000000"/>
          <w:sz w:val="24"/>
          <w:lang w:eastAsia="en-US"/>
        </w:rPr>
      </w:pPr>
      <w:proofErr w:type="gramStart"/>
      <w:r w:rsidRPr="003F7180">
        <w:rPr>
          <w:rFonts w:ascii="Times New Roman" w:eastAsia="Calibri" w:hAnsi="Times New Roman"/>
          <w:color w:val="000000"/>
          <w:sz w:val="24"/>
          <w:lang w:eastAsia="en-US"/>
        </w:rPr>
        <w:t>Дата:_</w:t>
      </w:r>
      <w:proofErr w:type="gramEnd"/>
      <w:r w:rsidRPr="003F7180">
        <w:rPr>
          <w:rFonts w:ascii="Times New Roman" w:eastAsia="Calibri" w:hAnsi="Times New Roman"/>
          <w:color w:val="000000"/>
          <w:sz w:val="24"/>
          <w:lang w:eastAsia="en-US"/>
        </w:rPr>
        <w:t>_________________</w:t>
      </w:r>
    </w:p>
    <w:p w:rsidR="001369D6" w:rsidRPr="003F7180" w:rsidRDefault="001369D6" w:rsidP="001369D6">
      <w:pPr>
        <w:ind w:firstLine="709"/>
        <w:jc w:val="right"/>
        <w:rPr>
          <w:rFonts w:ascii="Times New Roman" w:eastAsia="Calibri" w:hAnsi="Times New Roman"/>
          <w:color w:val="000000"/>
          <w:sz w:val="24"/>
          <w:lang w:eastAsia="en-US"/>
        </w:rPr>
      </w:pPr>
    </w:p>
    <w:p w:rsidR="001369D6" w:rsidRPr="003F7180" w:rsidRDefault="001369D6" w:rsidP="001369D6">
      <w:pPr>
        <w:ind w:firstLine="709"/>
        <w:jc w:val="right"/>
        <w:rPr>
          <w:rFonts w:ascii="Times New Roman" w:eastAsia="Calibri" w:hAnsi="Times New Roman"/>
          <w:color w:val="000000"/>
          <w:sz w:val="24"/>
          <w:lang w:eastAsia="en-US"/>
        </w:rPr>
      </w:pPr>
      <w:r w:rsidRPr="003F7180">
        <w:rPr>
          <w:rFonts w:ascii="Times New Roman" w:eastAsia="Calibri" w:hAnsi="Times New Roman"/>
          <w:color w:val="000000"/>
          <w:sz w:val="24"/>
          <w:lang w:eastAsia="en-US"/>
        </w:rPr>
        <w:t>Подпись_______________</w:t>
      </w:r>
    </w:p>
    <w:p w:rsidR="001369D6" w:rsidRPr="003F7180" w:rsidRDefault="001369D6" w:rsidP="001369D6">
      <w:pPr>
        <w:tabs>
          <w:tab w:val="left" w:pos="284"/>
        </w:tabs>
        <w:ind w:left="-567"/>
        <w:jc w:val="center"/>
        <w:rPr>
          <w:rFonts w:ascii="Times New Roman" w:hAnsi="Times New Roman"/>
          <w:b/>
          <w:sz w:val="24"/>
        </w:rPr>
      </w:pPr>
    </w:p>
    <w:p w:rsidR="001369D6" w:rsidRPr="003F7180" w:rsidRDefault="001369D6" w:rsidP="001369D6">
      <w:pPr>
        <w:tabs>
          <w:tab w:val="left" w:pos="284"/>
        </w:tabs>
        <w:ind w:left="-567"/>
        <w:jc w:val="center"/>
        <w:rPr>
          <w:rFonts w:ascii="Times New Roman" w:hAnsi="Times New Roman"/>
          <w:b/>
          <w:sz w:val="24"/>
        </w:rPr>
      </w:pPr>
    </w:p>
    <w:p w:rsidR="001369D6" w:rsidRPr="003F7180" w:rsidRDefault="001369D6" w:rsidP="001369D6">
      <w:pPr>
        <w:tabs>
          <w:tab w:val="left" w:pos="284"/>
        </w:tabs>
        <w:ind w:left="-567"/>
        <w:jc w:val="center"/>
        <w:rPr>
          <w:rFonts w:ascii="Times New Roman" w:hAnsi="Times New Roman"/>
          <w:b/>
          <w:sz w:val="24"/>
        </w:rPr>
      </w:pPr>
    </w:p>
    <w:p w:rsidR="001369D6" w:rsidRPr="003F7180" w:rsidRDefault="001369D6" w:rsidP="001369D6">
      <w:pPr>
        <w:tabs>
          <w:tab w:val="left" w:pos="284"/>
        </w:tabs>
        <w:ind w:left="-567"/>
        <w:jc w:val="center"/>
        <w:rPr>
          <w:rFonts w:ascii="Times New Roman" w:hAnsi="Times New Roman"/>
          <w:b/>
          <w:sz w:val="24"/>
        </w:rPr>
      </w:pPr>
    </w:p>
    <w:p w:rsidR="001369D6" w:rsidRPr="003F7180" w:rsidRDefault="001369D6" w:rsidP="001369D6">
      <w:pPr>
        <w:tabs>
          <w:tab w:val="left" w:pos="284"/>
        </w:tabs>
        <w:ind w:left="-567"/>
        <w:jc w:val="center"/>
        <w:rPr>
          <w:rFonts w:ascii="Times New Roman" w:hAnsi="Times New Roman"/>
          <w:b/>
          <w:sz w:val="24"/>
        </w:rPr>
      </w:pPr>
    </w:p>
    <w:p w:rsidR="001369D6" w:rsidRPr="003F7180" w:rsidRDefault="001369D6" w:rsidP="001369D6">
      <w:pPr>
        <w:tabs>
          <w:tab w:val="left" w:pos="284"/>
        </w:tabs>
        <w:ind w:left="-567"/>
        <w:jc w:val="center"/>
        <w:rPr>
          <w:rFonts w:ascii="Times New Roman" w:hAnsi="Times New Roman"/>
          <w:b/>
          <w:sz w:val="24"/>
        </w:rPr>
      </w:pPr>
    </w:p>
    <w:p w:rsidR="001369D6" w:rsidRPr="003F7180" w:rsidRDefault="001369D6" w:rsidP="001369D6">
      <w:pPr>
        <w:tabs>
          <w:tab w:val="left" w:pos="284"/>
        </w:tabs>
        <w:ind w:left="-567"/>
        <w:jc w:val="center"/>
        <w:rPr>
          <w:rFonts w:ascii="Times New Roman" w:hAnsi="Times New Roman"/>
          <w:b/>
          <w:sz w:val="24"/>
        </w:rPr>
      </w:pPr>
    </w:p>
    <w:p w:rsidR="001369D6" w:rsidRPr="003F7180" w:rsidRDefault="001369D6" w:rsidP="001369D6">
      <w:pPr>
        <w:tabs>
          <w:tab w:val="left" w:pos="284"/>
        </w:tabs>
        <w:ind w:left="-567"/>
        <w:jc w:val="center"/>
        <w:rPr>
          <w:rFonts w:ascii="Times New Roman" w:hAnsi="Times New Roman"/>
          <w:b/>
          <w:sz w:val="24"/>
        </w:rPr>
      </w:pPr>
    </w:p>
    <w:p w:rsidR="001369D6" w:rsidRPr="003F7180" w:rsidRDefault="001369D6" w:rsidP="001369D6">
      <w:pPr>
        <w:tabs>
          <w:tab w:val="left" w:pos="284"/>
        </w:tabs>
        <w:ind w:left="-567"/>
        <w:jc w:val="center"/>
        <w:rPr>
          <w:rFonts w:ascii="Times New Roman" w:hAnsi="Times New Roman"/>
          <w:b/>
          <w:sz w:val="24"/>
        </w:rPr>
      </w:pPr>
    </w:p>
    <w:p w:rsidR="001369D6" w:rsidRPr="003F7180" w:rsidRDefault="001369D6" w:rsidP="001369D6">
      <w:pPr>
        <w:tabs>
          <w:tab w:val="left" w:pos="284"/>
        </w:tabs>
        <w:ind w:left="-567"/>
        <w:jc w:val="center"/>
        <w:rPr>
          <w:rFonts w:ascii="Times New Roman" w:hAnsi="Times New Roman"/>
          <w:b/>
          <w:sz w:val="24"/>
        </w:rPr>
      </w:pPr>
    </w:p>
    <w:p w:rsidR="001369D6" w:rsidRDefault="001369D6" w:rsidP="001369D6">
      <w:pPr>
        <w:tabs>
          <w:tab w:val="left" w:pos="284"/>
        </w:tabs>
        <w:ind w:left="-567"/>
        <w:jc w:val="right"/>
        <w:rPr>
          <w:rFonts w:ascii="Times New Roman" w:hAnsi="Times New Roman"/>
          <w:b/>
          <w:sz w:val="24"/>
        </w:rPr>
      </w:pPr>
      <w:r w:rsidRPr="003F7180">
        <w:rPr>
          <w:rFonts w:ascii="Times New Roman" w:hAnsi="Times New Roman"/>
          <w:b/>
          <w:sz w:val="24"/>
        </w:rPr>
        <w:t xml:space="preserve">                                                                                                                                 </w:t>
      </w:r>
    </w:p>
    <w:p w:rsidR="001369D6" w:rsidRDefault="001369D6" w:rsidP="001369D6">
      <w:pPr>
        <w:tabs>
          <w:tab w:val="left" w:pos="284"/>
        </w:tabs>
        <w:ind w:left="-567"/>
        <w:jc w:val="right"/>
        <w:rPr>
          <w:rFonts w:ascii="Times New Roman" w:hAnsi="Times New Roman"/>
          <w:b/>
          <w:sz w:val="24"/>
        </w:rPr>
      </w:pPr>
    </w:p>
    <w:p w:rsidR="001369D6" w:rsidRDefault="001369D6" w:rsidP="001369D6">
      <w:pPr>
        <w:tabs>
          <w:tab w:val="left" w:pos="284"/>
        </w:tabs>
        <w:ind w:left="-567"/>
        <w:jc w:val="right"/>
        <w:rPr>
          <w:rFonts w:ascii="Times New Roman" w:hAnsi="Times New Roman"/>
          <w:b/>
          <w:sz w:val="24"/>
        </w:rPr>
      </w:pPr>
    </w:p>
    <w:p w:rsidR="001369D6" w:rsidRPr="003F7180" w:rsidRDefault="001369D6" w:rsidP="001369D6">
      <w:pPr>
        <w:tabs>
          <w:tab w:val="left" w:pos="284"/>
        </w:tabs>
        <w:ind w:left="-567"/>
        <w:jc w:val="right"/>
        <w:rPr>
          <w:rFonts w:ascii="Times New Roman" w:hAnsi="Times New Roman"/>
          <w:b/>
          <w:sz w:val="24"/>
        </w:rPr>
      </w:pPr>
      <w:r w:rsidRPr="003F7180">
        <w:rPr>
          <w:rFonts w:ascii="Times New Roman" w:hAnsi="Times New Roman"/>
          <w:b/>
          <w:sz w:val="24"/>
        </w:rPr>
        <w:t xml:space="preserve">Приложение 2 </w:t>
      </w:r>
    </w:p>
    <w:p w:rsidR="001369D6" w:rsidRPr="003F7180" w:rsidRDefault="001369D6" w:rsidP="001369D6">
      <w:pPr>
        <w:widowControl w:val="0"/>
        <w:jc w:val="right"/>
        <w:rPr>
          <w:rFonts w:ascii="Times New Roman" w:hAnsi="Times New Roman"/>
          <w:b/>
          <w:sz w:val="24"/>
        </w:rPr>
      </w:pPr>
    </w:p>
    <w:p w:rsidR="001369D6" w:rsidRDefault="001369D6" w:rsidP="001369D6">
      <w:pPr>
        <w:tabs>
          <w:tab w:val="left" w:pos="284"/>
        </w:tabs>
        <w:ind w:left="-567"/>
        <w:jc w:val="center"/>
        <w:rPr>
          <w:rFonts w:ascii="Times New Roman" w:hAnsi="Times New Roman"/>
          <w:b/>
          <w:sz w:val="24"/>
        </w:rPr>
      </w:pPr>
    </w:p>
    <w:p w:rsidR="001369D6" w:rsidRPr="003F7180" w:rsidRDefault="001369D6" w:rsidP="001369D6">
      <w:pPr>
        <w:tabs>
          <w:tab w:val="left" w:pos="284"/>
        </w:tabs>
        <w:ind w:left="-567"/>
        <w:jc w:val="center"/>
        <w:rPr>
          <w:rFonts w:ascii="Times New Roman" w:hAnsi="Times New Roman"/>
          <w:b/>
          <w:sz w:val="24"/>
        </w:rPr>
      </w:pPr>
      <w:r w:rsidRPr="003F7180">
        <w:rPr>
          <w:rFonts w:ascii="Times New Roman" w:hAnsi="Times New Roman"/>
          <w:b/>
          <w:sz w:val="24"/>
        </w:rPr>
        <w:t xml:space="preserve">Алгоритм действий персонала при работе с больным, подозрительным на заболевание новой </w:t>
      </w:r>
      <w:proofErr w:type="spellStart"/>
      <w:r w:rsidRPr="003F7180">
        <w:rPr>
          <w:rFonts w:ascii="Times New Roman" w:hAnsi="Times New Roman"/>
          <w:b/>
          <w:sz w:val="24"/>
        </w:rPr>
        <w:t>коронавирусной</w:t>
      </w:r>
      <w:proofErr w:type="spellEnd"/>
      <w:r w:rsidRPr="003F7180">
        <w:rPr>
          <w:rFonts w:ascii="Times New Roman" w:hAnsi="Times New Roman"/>
          <w:b/>
          <w:sz w:val="24"/>
        </w:rPr>
        <w:t xml:space="preserve"> инфекцией 2019-nCoV</w:t>
      </w:r>
    </w:p>
    <w:p w:rsidR="001369D6" w:rsidRPr="003F7180" w:rsidRDefault="001369D6" w:rsidP="001369D6">
      <w:pPr>
        <w:tabs>
          <w:tab w:val="left" w:pos="284"/>
        </w:tabs>
        <w:ind w:left="-567" w:firstLine="567"/>
        <w:jc w:val="center"/>
        <w:rPr>
          <w:rFonts w:ascii="Times New Roman" w:hAnsi="Times New Roman"/>
          <w:b/>
          <w:sz w:val="24"/>
        </w:rPr>
      </w:pPr>
    </w:p>
    <w:p w:rsidR="001369D6" w:rsidRPr="003F7180" w:rsidRDefault="001369D6" w:rsidP="001369D6">
      <w:pPr>
        <w:tabs>
          <w:tab w:val="left" w:pos="284"/>
        </w:tabs>
        <w:rPr>
          <w:rFonts w:ascii="Times New Roman" w:hAnsi="Times New Roman"/>
          <w:b/>
          <w:sz w:val="24"/>
        </w:rPr>
      </w:pPr>
      <w:r w:rsidRPr="003F7180">
        <w:rPr>
          <w:rFonts w:ascii="Times New Roman" w:hAnsi="Times New Roman"/>
          <w:b/>
          <w:sz w:val="24"/>
        </w:rPr>
        <w:t xml:space="preserve">Основные симптомы </w:t>
      </w:r>
      <w:proofErr w:type="spellStart"/>
      <w:r w:rsidRPr="003F7180">
        <w:rPr>
          <w:rFonts w:ascii="Times New Roman" w:hAnsi="Times New Roman"/>
          <w:b/>
          <w:sz w:val="24"/>
        </w:rPr>
        <w:t>коронавируса</w:t>
      </w:r>
      <w:proofErr w:type="spellEnd"/>
      <w:r w:rsidRPr="003F7180">
        <w:rPr>
          <w:rFonts w:ascii="Times New Roman" w:hAnsi="Times New Roman"/>
          <w:b/>
          <w:sz w:val="24"/>
        </w:rPr>
        <w:t>:</w:t>
      </w:r>
    </w:p>
    <w:p w:rsidR="001369D6" w:rsidRPr="003F7180" w:rsidRDefault="001369D6" w:rsidP="001369D6">
      <w:pPr>
        <w:numPr>
          <w:ilvl w:val="0"/>
          <w:numId w:val="12"/>
        </w:numPr>
        <w:tabs>
          <w:tab w:val="left" w:pos="0"/>
        </w:tabs>
        <w:spacing w:line="259" w:lineRule="auto"/>
        <w:ind w:left="0" w:right="-284" w:firstLine="0"/>
        <w:contextualSpacing/>
        <w:jc w:val="both"/>
        <w:rPr>
          <w:rFonts w:ascii="Times New Roman" w:hAnsi="Times New Roman"/>
          <w:sz w:val="24"/>
          <w:lang w:eastAsia="it-IT"/>
        </w:rPr>
      </w:pPr>
      <w:r w:rsidRPr="003F7180">
        <w:rPr>
          <w:rFonts w:ascii="Times New Roman" w:hAnsi="Times New Roman"/>
          <w:sz w:val="24"/>
          <w:lang w:eastAsia="it-IT"/>
        </w:rPr>
        <w:t>Повышение температуры тела (наблюдается в более 90% случаев заражения);</w:t>
      </w:r>
    </w:p>
    <w:p w:rsidR="001369D6" w:rsidRPr="003F7180" w:rsidRDefault="001369D6" w:rsidP="001369D6">
      <w:pPr>
        <w:numPr>
          <w:ilvl w:val="0"/>
          <w:numId w:val="12"/>
        </w:numPr>
        <w:tabs>
          <w:tab w:val="left" w:pos="0"/>
        </w:tabs>
        <w:spacing w:line="259" w:lineRule="auto"/>
        <w:ind w:left="0" w:right="-284" w:firstLine="0"/>
        <w:contextualSpacing/>
        <w:jc w:val="both"/>
        <w:rPr>
          <w:rFonts w:ascii="Times New Roman" w:hAnsi="Times New Roman"/>
          <w:sz w:val="24"/>
          <w:lang w:eastAsia="it-IT"/>
        </w:rPr>
      </w:pPr>
      <w:r w:rsidRPr="003F7180">
        <w:rPr>
          <w:rFonts w:ascii="Times New Roman" w:hAnsi="Times New Roman"/>
          <w:sz w:val="24"/>
          <w:lang w:eastAsia="it-IT"/>
        </w:rPr>
        <w:t>Кашель – сухой или с небольшим количеством мокроты (в 80% случаев);</w:t>
      </w:r>
    </w:p>
    <w:p w:rsidR="001369D6" w:rsidRPr="003F7180" w:rsidRDefault="001369D6" w:rsidP="001369D6">
      <w:pPr>
        <w:numPr>
          <w:ilvl w:val="0"/>
          <w:numId w:val="12"/>
        </w:numPr>
        <w:tabs>
          <w:tab w:val="left" w:pos="0"/>
        </w:tabs>
        <w:spacing w:line="259" w:lineRule="auto"/>
        <w:ind w:left="0" w:right="-284" w:firstLine="0"/>
        <w:contextualSpacing/>
        <w:jc w:val="both"/>
        <w:rPr>
          <w:rFonts w:ascii="Times New Roman" w:hAnsi="Times New Roman"/>
          <w:sz w:val="24"/>
          <w:lang w:val="en-GB" w:eastAsia="it-IT"/>
        </w:rPr>
      </w:pPr>
      <w:proofErr w:type="spellStart"/>
      <w:r w:rsidRPr="003F7180">
        <w:rPr>
          <w:rFonts w:ascii="Times New Roman" w:hAnsi="Times New Roman"/>
          <w:sz w:val="24"/>
          <w:lang w:val="en-GB" w:eastAsia="it-IT"/>
        </w:rPr>
        <w:t>Одышка</w:t>
      </w:r>
      <w:proofErr w:type="spellEnd"/>
      <w:r w:rsidRPr="003F7180">
        <w:rPr>
          <w:rFonts w:ascii="Times New Roman" w:hAnsi="Times New Roman"/>
          <w:sz w:val="24"/>
          <w:lang w:val="en-GB" w:eastAsia="it-IT"/>
        </w:rPr>
        <w:t xml:space="preserve"> (в 55% </w:t>
      </w:r>
      <w:proofErr w:type="spellStart"/>
      <w:r w:rsidRPr="003F7180">
        <w:rPr>
          <w:rFonts w:ascii="Times New Roman" w:hAnsi="Times New Roman"/>
          <w:sz w:val="24"/>
          <w:lang w:val="en-GB" w:eastAsia="it-IT"/>
        </w:rPr>
        <w:t>случаях</w:t>
      </w:r>
      <w:proofErr w:type="spellEnd"/>
      <w:r w:rsidRPr="003F7180">
        <w:rPr>
          <w:rFonts w:ascii="Times New Roman" w:hAnsi="Times New Roman"/>
          <w:sz w:val="24"/>
          <w:lang w:val="en-GB" w:eastAsia="it-IT"/>
        </w:rPr>
        <w:t>);</w:t>
      </w:r>
    </w:p>
    <w:p w:rsidR="001369D6" w:rsidRPr="003F7180" w:rsidRDefault="001369D6" w:rsidP="001369D6">
      <w:pPr>
        <w:numPr>
          <w:ilvl w:val="0"/>
          <w:numId w:val="12"/>
        </w:numPr>
        <w:tabs>
          <w:tab w:val="left" w:pos="0"/>
        </w:tabs>
        <w:spacing w:line="259" w:lineRule="auto"/>
        <w:ind w:left="0" w:right="-284" w:firstLine="0"/>
        <w:contextualSpacing/>
        <w:jc w:val="both"/>
        <w:rPr>
          <w:rFonts w:ascii="Times New Roman" w:hAnsi="Times New Roman"/>
          <w:sz w:val="24"/>
          <w:lang w:eastAsia="it-IT"/>
        </w:rPr>
      </w:pPr>
      <w:r w:rsidRPr="003F7180">
        <w:rPr>
          <w:rFonts w:ascii="Times New Roman" w:hAnsi="Times New Roman"/>
          <w:sz w:val="24"/>
          <w:lang w:eastAsia="it-IT"/>
        </w:rPr>
        <w:t>Потеря обоняния и вкуса (у 60% имевших эти симптомы позже был выявлен КВИ);</w:t>
      </w:r>
    </w:p>
    <w:p w:rsidR="001369D6" w:rsidRPr="003F7180" w:rsidRDefault="001369D6" w:rsidP="001369D6">
      <w:pPr>
        <w:numPr>
          <w:ilvl w:val="0"/>
          <w:numId w:val="12"/>
        </w:numPr>
        <w:tabs>
          <w:tab w:val="left" w:pos="0"/>
        </w:tabs>
        <w:spacing w:line="259" w:lineRule="auto"/>
        <w:ind w:left="0" w:right="-284" w:firstLine="0"/>
        <w:contextualSpacing/>
        <w:jc w:val="both"/>
        <w:rPr>
          <w:rFonts w:ascii="Times New Roman" w:hAnsi="Times New Roman"/>
          <w:sz w:val="24"/>
          <w:lang w:eastAsia="it-IT"/>
        </w:rPr>
      </w:pPr>
      <w:r w:rsidRPr="003F7180">
        <w:rPr>
          <w:rFonts w:ascii="Times New Roman" w:hAnsi="Times New Roman"/>
          <w:sz w:val="24"/>
          <w:lang w:eastAsia="it-IT"/>
        </w:rPr>
        <w:t>Ощущение сдавленности в грудной клетке (в более чем 20% случаев).</w:t>
      </w:r>
    </w:p>
    <w:p w:rsidR="001369D6" w:rsidRPr="003F7180" w:rsidRDefault="001369D6" w:rsidP="001369D6">
      <w:pPr>
        <w:tabs>
          <w:tab w:val="left" w:pos="-567"/>
        </w:tabs>
        <w:ind w:right="142"/>
        <w:jc w:val="both"/>
        <w:rPr>
          <w:rFonts w:ascii="Times New Roman" w:hAnsi="Times New Roman"/>
          <w:b/>
          <w:sz w:val="24"/>
        </w:rPr>
      </w:pPr>
      <w:r w:rsidRPr="003F7180">
        <w:rPr>
          <w:rFonts w:ascii="Times New Roman" w:hAnsi="Times New Roman"/>
          <w:b/>
          <w:sz w:val="24"/>
        </w:rPr>
        <w:t xml:space="preserve">Редкие симптомы </w:t>
      </w:r>
      <w:proofErr w:type="spellStart"/>
      <w:r w:rsidRPr="003F7180">
        <w:rPr>
          <w:rFonts w:ascii="Times New Roman" w:hAnsi="Times New Roman"/>
          <w:b/>
          <w:sz w:val="24"/>
        </w:rPr>
        <w:t>коронавируса</w:t>
      </w:r>
      <w:proofErr w:type="spellEnd"/>
      <w:r w:rsidRPr="003F7180">
        <w:rPr>
          <w:rFonts w:ascii="Times New Roman" w:hAnsi="Times New Roman"/>
          <w:b/>
          <w:sz w:val="24"/>
        </w:rPr>
        <w:t>:</w:t>
      </w:r>
    </w:p>
    <w:p w:rsidR="001369D6" w:rsidRPr="003F7180" w:rsidRDefault="001369D6" w:rsidP="001369D6">
      <w:pPr>
        <w:tabs>
          <w:tab w:val="left" w:pos="284"/>
        </w:tabs>
        <w:ind w:right="142"/>
        <w:jc w:val="both"/>
        <w:rPr>
          <w:rFonts w:ascii="Times New Roman" w:hAnsi="Times New Roman"/>
          <w:sz w:val="24"/>
        </w:rPr>
      </w:pPr>
      <w:r w:rsidRPr="003F7180">
        <w:rPr>
          <w:rFonts w:ascii="Times New Roman" w:hAnsi="Times New Roman"/>
          <w:sz w:val="24"/>
        </w:rPr>
        <w:t>Головные боли, кровохарканье, диарея, затрудненное дыхание, чувство усталости, тошнота, рвота, учащённое сердцебиение.</w:t>
      </w:r>
    </w:p>
    <w:p w:rsidR="001369D6" w:rsidRPr="003F7180" w:rsidRDefault="001369D6" w:rsidP="001369D6">
      <w:pPr>
        <w:tabs>
          <w:tab w:val="left" w:pos="284"/>
        </w:tabs>
        <w:ind w:right="142"/>
        <w:jc w:val="both"/>
        <w:rPr>
          <w:rFonts w:ascii="Times New Roman" w:hAnsi="Times New Roman"/>
          <w:b/>
          <w:sz w:val="24"/>
        </w:rPr>
      </w:pPr>
      <w:r w:rsidRPr="003F7180">
        <w:rPr>
          <w:rFonts w:ascii="Times New Roman" w:hAnsi="Times New Roman"/>
          <w:sz w:val="24"/>
        </w:rPr>
        <w:t xml:space="preserve">Обратите внимание на то, что самостоятельно человеку определить наличие </w:t>
      </w:r>
      <w:proofErr w:type="spellStart"/>
      <w:r w:rsidRPr="003F7180">
        <w:rPr>
          <w:rFonts w:ascii="Times New Roman" w:hAnsi="Times New Roman"/>
          <w:sz w:val="24"/>
        </w:rPr>
        <w:t>коронавируса</w:t>
      </w:r>
      <w:proofErr w:type="spellEnd"/>
      <w:r w:rsidRPr="003F7180">
        <w:rPr>
          <w:rFonts w:ascii="Times New Roman" w:hAnsi="Times New Roman"/>
          <w:sz w:val="24"/>
        </w:rPr>
        <w:t xml:space="preserve"> невозможно. Его симптомы могут быть аналогичными острой респираторной вирусной инфекции (далее – ОРВИ). Такие признаки могут возникать и при других заболеваниях. В подавляющем большинстве случаев данные симптомы связаны не с </w:t>
      </w:r>
      <w:proofErr w:type="spellStart"/>
      <w:r w:rsidRPr="003F7180">
        <w:rPr>
          <w:rFonts w:ascii="Times New Roman" w:hAnsi="Times New Roman"/>
          <w:sz w:val="24"/>
        </w:rPr>
        <w:t>коронавирусом</w:t>
      </w:r>
      <w:proofErr w:type="spellEnd"/>
      <w:r w:rsidRPr="003F7180">
        <w:rPr>
          <w:rFonts w:ascii="Times New Roman" w:hAnsi="Times New Roman"/>
          <w:sz w:val="24"/>
        </w:rPr>
        <w:t>, а с обычной ОРВИ.</w:t>
      </w:r>
      <w:r w:rsidRPr="003F7180">
        <w:rPr>
          <w:rFonts w:ascii="Times New Roman" w:hAnsi="Times New Roman"/>
          <w:b/>
          <w:sz w:val="24"/>
        </w:rPr>
        <w:t xml:space="preserve"> Особое внимание нужно обратить на резкое начало заболевания и температуру, когда она не поддается снижению стандартными препаратами. </w:t>
      </w:r>
    </w:p>
    <w:p w:rsidR="001369D6" w:rsidRPr="003F7180" w:rsidRDefault="001369D6" w:rsidP="001369D6">
      <w:pPr>
        <w:tabs>
          <w:tab w:val="left" w:pos="284"/>
        </w:tabs>
        <w:ind w:right="142"/>
        <w:jc w:val="both"/>
        <w:rPr>
          <w:rFonts w:ascii="Times New Roman" w:hAnsi="Times New Roman"/>
          <w:sz w:val="24"/>
        </w:rPr>
      </w:pPr>
      <w:r w:rsidRPr="003F7180">
        <w:rPr>
          <w:rFonts w:ascii="Times New Roman" w:hAnsi="Times New Roman"/>
          <w:sz w:val="24"/>
        </w:rPr>
        <w:t xml:space="preserve">Все эти симптомы являются основанием для того, чтобы вызвать фельдшера, а не заниматься самолечением. </w:t>
      </w:r>
    </w:p>
    <w:p w:rsidR="001369D6" w:rsidRPr="003F7180" w:rsidRDefault="001369D6" w:rsidP="001369D6">
      <w:pPr>
        <w:tabs>
          <w:tab w:val="left" w:pos="284"/>
        </w:tabs>
        <w:ind w:right="142"/>
        <w:jc w:val="both"/>
        <w:rPr>
          <w:rFonts w:ascii="Times New Roman" w:hAnsi="Times New Roman"/>
          <w:sz w:val="24"/>
        </w:rPr>
      </w:pPr>
      <w:r w:rsidRPr="003F7180">
        <w:rPr>
          <w:rFonts w:ascii="Times New Roman" w:hAnsi="Times New Roman"/>
          <w:sz w:val="24"/>
        </w:rPr>
        <w:t xml:space="preserve">Поэтому только вызов скорой помощи поможет определить дальнейшие шаги по выявлению заболевания. </w:t>
      </w:r>
    </w:p>
    <w:p w:rsidR="001369D6" w:rsidRPr="003F7180" w:rsidRDefault="001369D6" w:rsidP="001369D6">
      <w:pPr>
        <w:tabs>
          <w:tab w:val="left" w:pos="284"/>
        </w:tabs>
        <w:ind w:right="142"/>
        <w:jc w:val="both"/>
        <w:rPr>
          <w:rFonts w:ascii="Times New Roman" w:hAnsi="Times New Roman"/>
          <w:sz w:val="24"/>
        </w:rPr>
      </w:pPr>
      <w:r w:rsidRPr="003F7180">
        <w:rPr>
          <w:rFonts w:ascii="Times New Roman" w:hAnsi="Times New Roman"/>
          <w:sz w:val="24"/>
        </w:rPr>
        <w:t xml:space="preserve">При появлении любых симптомов ОРВИ работник (далее - больной) обязан незамедлительно поставить в известность своего непосредственного руководителя и сообщить о случившемся в медпункт. </w:t>
      </w:r>
    </w:p>
    <w:p w:rsidR="001369D6" w:rsidRPr="003F7180" w:rsidRDefault="001369D6" w:rsidP="001369D6">
      <w:pPr>
        <w:tabs>
          <w:tab w:val="left" w:pos="284"/>
        </w:tabs>
        <w:ind w:right="142"/>
        <w:jc w:val="both"/>
        <w:rPr>
          <w:rFonts w:ascii="Times New Roman" w:hAnsi="Times New Roman"/>
          <w:sz w:val="24"/>
        </w:rPr>
      </w:pPr>
      <w:r w:rsidRPr="003F7180">
        <w:rPr>
          <w:rFonts w:ascii="Times New Roman" w:hAnsi="Times New Roman"/>
          <w:sz w:val="24"/>
        </w:rPr>
        <w:t>Фельдшер, перед осмотром, обрабатывает руки, открытые части тела имеющимся дезинфицирующим средством, нос и рот закрывает маской и надевает защитные очки, одноразовый халат, медицинскую шапочку, перчатки.</w:t>
      </w:r>
    </w:p>
    <w:p w:rsidR="001369D6" w:rsidRPr="003F7180" w:rsidRDefault="001369D6" w:rsidP="001369D6">
      <w:pPr>
        <w:tabs>
          <w:tab w:val="left" w:pos="284"/>
        </w:tabs>
        <w:ind w:right="142"/>
        <w:jc w:val="both"/>
        <w:rPr>
          <w:rFonts w:ascii="Times New Roman" w:hAnsi="Times New Roman"/>
          <w:sz w:val="24"/>
        </w:rPr>
      </w:pPr>
      <w:r w:rsidRPr="003F7180">
        <w:rPr>
          <w:rFonts w:ascii="Times New Roman" w:hAnsi="Times New Roman"/>
          <w:sz w:val="24"/>
        </w:rPr>
        <w:t>Далее ф</w:t>
      </w:r>
      <w:r w:rsidRPr="003F7180">
        <w:rPr>
          <w:rFonts w:ascii="Times New Roman" w:hAnsi="Times New Roman"/>
          <w:bCs/>
          <w:sz w:val="24"/>
        </w:rPr>
        <w:t>ельдшер</w:t>
      </w:r>
      <w:r w:rsidRPr="003F7180">
        <w:rPr>
          <w:rFonts w:ascii="Times New Roman" w:hAnsi="Times New Roman"/>
          <w:sz w:val="24"/>
        </w:rPr>
        <w:t xml:space="preserve"> измеряет температуру тела больного бесконтактным термометром. Дальнейшие действия фельдшера зависят от наличия температуры и/или клинических проявлений </w:t>
      </w:r>
      <w:bookmarkStart w:id="0" w:name="_Hlk36901644"/>
      <w:r w:rsidRPr="003F7180">
        <w:rPr>
          <w:rFonts w:ascii="Times New Roman" w:hAnsi="Times New Roman"/>
          <w:sz w:val="24"/>
        </w:rPr>
        <w:t xml:space="preserve">ОРВИ. </w:t>
      </w:r>
      <w:bookmarkEnd w:id="0"/>
      <w:r w:rsidRPr="003F7180">
        <w:rPr>
          <w:rFonts w:ascii="Times New Roman" w:hAnsi="Times New Roman"/>
          <w:sz w:val="24"/>
        </w:rPr>
        <w:t xml:space="preserve">При наличии у пациента температуры тела 37,3° и выше и/или клинических проявлений ОРВИ </w:t>
      </w:r>
      <w:bookmarkStart w:id="1" w:name="_Hlk36896293"/>
      <w:r w:rsidRPr="003F7180">
        <w:rPr>
          <w:rFonts w:ascii="Times New Roman" w:hAnsi="Times New Roman"/>
          <w:sz w:val="24"/>
        </w:rPr>
        <w:t xml:space="preserve">фельдшер </w:t>
      </w:r>
      <w:bookmarkEnd w:id="1"/>
      <w:r w:rsidRPr="003F7180">
        <w:rPr>
          <w:rFonts w:ascii="Times New Roman" w:hAnsi="Times New Roman"/>
          <w:sz w:val="24"/>
        </w:rPr>
        <w:t xml:space="preserve">сообщает санитарному врачу области / района при оперативном штабе, вызывает инфекционную бригаду скорой и неотложной медицинской помощи. Решение о госпитализации принимает проводящий осмотр врач в зависимости от тяжести состояния и близости контактов с заболевшим. При отсутствии заболевании КВИ 2019-nCoV на больного оформляется «Отказ в госпитализации пациенту». </w:t>
      </w:r>
    </w:p>
    <w:p w:rsidR="001369D6" w:rsidRPr="003F7180" w:rsidRDefault="001369D6" w:rsidP="001369D6">
      <w:pPr>
        <w:tabs>
          <w:tab w:val="left" w:pos="284"/>
        </w:tabs>
        <w:ind w:right="142"/>
        <w:jc w:val="both"/>
        <w:rPr>
          <w:rFonts w:ascii="Times New Roman" w:hAnsi="Times New Roman"/>
          <w:sz w:val="24"/>
        </w:rPr>
      </w:pPr>
      <w:r w:rsidRPr="003F7180">
        <w:rPr>
          <w:rFonts w:ascii="Times New Roman" w:hAnsi="Times New Roman"/>
          <w:sz w:val="24"/>
        </w:rPr>
        <w:t xml:space="preserve">До приезда инфекционной бригады скорой медицинской помощи больные (лица с подозрением на заболевание) с целью изоляции госпитализируются в временное заранее подготовленное изолированное помещение. Запрещается посещение посторонними лицами помещения, где находится больной. Фельдшер остается с больным до прибытия инфекционной бригады, при необходимости оказывает экстренную медицинскую помощь больному. Предлагается закрыть входные двери и окна и выставить пост у здания, где помещен больной. Необходимо изолировать работников, контактировавших с больным, непосредственно на рабочем месте и в вахтовом городке, где они проживают. </w:t>
      </w:r>
    </w:p>
    <w:p w:rsidR="001369D6" w:rsidRPr="003F7180" w:rsidRDefault="001369D6" w:rsidP="001369D6">
      <w:pPr>
        <w:tabs>
          <w:tab w:val="left" w:pos="284"/>
        </w:tabs>
        <w:ind w:right="142"/>
        <w:jc w:val="both"/>
        <w:rPr>
          <w:rFonts w:ascii="Times New Roman" w:hAnsi="Times New Roman"/>
          <w:sz w:val="24"/>
        </w:rPr>
      </w:pPr>
    </w:p>
    <w:p w:rsidR="001369D6" w:rsidRPr="003F7180" w:rsidRDefault="001369D6" w:rsidP="001369D6">
      <w:pPr>
        <w:tabs>
          <w:tab w:val="left" w:pos="284"/>
        </w:tabs>
        <w:ind w:right="142"/>
        <w:jc w:val="both"/>
        <w:rPr>
          <w:rFonts w:ascii="Times New Roman" w:hAnsi="Times New Roman"/>
          <w:b/>
          <w:sz w:val="24"/>
        </w:rPr>
      </w:pPr>
      <w:r w:rsidRPr="003F7180">
        <w:rPr>
          <w:rFonts w:ascii="Times New Roman" w:hAnsi="Times New Roman"/>
          <w:b/>
          <w:sz w:val="24"/>
        </w:rPr>
        <w:lastRenderedPageBreak/>
        <w:t>Дезинфекционный режим:</w:t>
      </w:r>
    </w:p>
    <w:p w:rsidR="001369D6" w:rsidRPr="003F7180" w:rsidRDefault="001369D6" w:rsidP="001369D6">
      <w:pPr>
        <w:tabs>
          <w:tab w:val="left" w:pos="284"/>
        </w:tabs>
        <w:ind w:right="142"/>
        <w:jc w:val="both"/>
        <w:rPr>
          <w:rFonts w:ascii="Times New Roman" w:hAnsi="Times New Roman"/>
          <w:sz w:val="24"/>
        </w:rPr>
      </w:pPr>
      <w:r w:rsidRPr="003F7180">
        <w:rPr>
          <w:rFonts w:ascii="Times New Roman" w:hAnsi="Times New Roman"/>
          <w:sz w:val="24"/>
        </w:rPr>
        <w:t xml:space="preserve">После эвакуации больного фельдшер снимает рабочую одежду, помещает ее в дезинфицирующий раствор или влагонепроницаемые мешки, обрабатывает обувь, принимает средства личной экстренной профилактики. Необходимо провести полную дезинфекцию мест пребывания контактных лиц, в том числе средств транспортировки, салонов транспорта и столовых приборов в столовых, санитарных узлов, а также душевых кабин и других объектов, которые могут оказаться зараженными. </w:t>
      </w:r>
    </w:p>
    <w:p w:rsidR="001369D6" w:rsidRPr="003F7180" w:rsidRDefault="001369D6" w:rsidP="001369D6">
      <w:pPr>
        <w:jc w:val="center"/>
        <w:rPr>
          <w:rFonts w:ascii="Times New Roman" w:hAnsi="Times New Roman"/>
          <w:sz w:val="24"/>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1369D6" w:rsidRDefault="001369D6" w:rsidP="001369D6">
      <w:pPr>
        <w:jc w:val="center"/>
        <w:rPr>
          <w:rFonts w:ascii="Times New Roman" w:hAnsi="Times New Roman"/>
        </w:rPr>
      </w:pPr>
    </w:p>
    <w:p w:rsidR="00EF3828" w:rsidRDefault="00EF3828" w:rsidP="001369D6">
      <w:pPr>
        <w:jc w:val="center"/>
        <w:rPr>
          <w:rFonts w:ascii="Times New Roman" w:hAnsi="Times New Roman"/>
        </w:rPr>
      </w:pPr>
    </w:p>
    <w:p w:rsidR="001369D6" w:rsidRDefault="001369D6" w:rsidP="001369D6">
      <w:pPr>
        <w:jc w:val="center"/>
        <w:rPr>
          <w:rFonts w:ascii="Times New Roman" w:hAnsi="Times New Roman"/>
        </w:rPr>
      </w:pPr>
    </w:p>
    <w:p w:rsidR="00EF3828" w:rsidRDefault="00EF3828" w:rsidP="001369D6">
      <w:pPr>
        <w:jc w:val="center"/>
        <w:rPr>
          <w:rFonts w:ascii="Times New Roman" w:hAnsi="Times New Roman"/>
        </w:rPr>
      </w:pPr>
      <w:bookmarkStart w:id="2" w:name="_GoBack"/>
      <w:bookmarkEnd w:id="2"/>
    </w:p>
    <w:p w:rsidR="001369D6" w:rsidRPr="00D06358" w:rsidRDefault="001369D6" w:rsidP="001369D6">
      <w:pPr>
        <w:spacing w:after="200" w:line="276" w:lineRule="auto"/>
        <w:jc w:val="center"/>
        <w:rPr>
          <w:rFonts w:ascii="Times New Roman" w:hAnsi="Times New Roman"/>
          <w:b/>
          <w:sz w:val="24"/>
        </w:rPr>
      </w:pPr>
      <w:r w:rsidRPr="00D06358">
        <w:rPr>
          <w:rFonts w:ascii="Times New Roman" w:hAnsi="Times New Roman"/>
          <w:b/>
          <w:sz w:val="24"/>
        </w:rPr>
        <w:lastRenderedPageBreak/>
        <w:t>Лист регистрации изменений</w:t>
      </w:r>
    </w:p>
    <w:tbl>
      <w:tblPr>
        <w:tblW w:w="9668" w:type="dxa"/>
        <w:tblInd w:w="108" w:type="dxa"/>
        <w:tblLayout w:type="fixed"/>
        <w:tblLook w:val="0000" w:firstRow="0" w:lastRow="0" w:firstColumn="0" w:lastColumn="0" w:noHBand="0" w:noVBand="0"/>
      </w:tblPr>
      <w:tblGrid>
        <w:gridCol w:w="1276"/>
        <w:gridCol w:w="1985"/>
        <w:gridCol w:w="4252"/>
        <w:gridCol w:w="2155"/>
      </w:tblGrid>
      <w:tr w:rsidR="001369D6" w:rsidRPr="00D06358" w:rsidTr="00351E96">
        <w:tc>
          <w:tcPr>
            <w:tcW w:w="1276" w:type="dxa"/>
            <w:tcBorders>
              <w:top w:val="single" w:sz="4" w:space="0" w:color="000000"/>
              <w:left w:val="single" w:sz="4" w:space="0" w:color="000000"/>
              <w:bottom w:val="single" w:sz="4" w:space="0" w:color="000000"/>
            </w:tcBorders>
          </w:tcPr>
          <w:p w:rsidR="001369D6" w:rsidRPr="00D06358" w:rsidRDefault="001369D6" w:rsidP="00351E96">
            <w:pPr>
              <w:suppressAutoHyphens/>
              <w:snapToGrid w:val="0"/>
              <w:jc w:val="center"/>
              <w:rPr>
                <w:rFonts w:ascii="Times New Roman" w:hAnsi="Times New Roman"/>
                <w:b/>
                <w:sz w:val="22"/>
                <w:szCs w:val="22"/>
                <w:lang w:eastAsia="ar-SA"/>
              </w:rPr>
            </w:pPr>
            <w:r w:rsidRPr="00D06358">
              <w:rPr>
                <w:rFonts w:ascii="Times New Roman" w:hAnsi="Times New Roman"/>
                <w:b/>
                <w:sz w:val="22"/>
                <w:szCs w:val="22"/>
                <w:lang w:eastAsia="ar-SA"/>
              </w:rPr>
              <w:t>№ изменения</w:t>
            </w:r>
          </w:p>
        </w:tc>
        <w:tc>
          <w:tcPr>
            <w:tcW w:w="1985" w:type="dxa"/>
            <w:tcBorders>
              <w:top w:val="single" w:sz="4" w:space="0" w:color="000000"/>
              <w:left w:val="single" w:sz="4" w:space="0" w:color="000000"/>
              <w:bottom w:val="single" w:sz="4" w:space="0" w:color="000000"/>
            </w:tcBorders>
          </w:tcPr>
          <w:p w:rsidR="001369D6" w:rsidRPr="00D06358" w:rsidRDefault="001369D6" w:rsidP="00351E96">
            <w:pPr>
              <w:suppressAutoHyphens/>
              <w:snapToGrid w:val="0"/>
              <w:jc w:val="center"/>
              <w:rPr>
                <w:rFonts w:ascii="Times New Roman" w:hAnsi="Times New Roman"/>
                <w:b/>
                <w:sz w:val="22"/>
                <w:szCs w:val="22"/>
                <w:lang w:eastAsia="ar-SA"/>
              </w:rPr>
            </w:pPr>
            <w:r w:rsidRPr="00D06358">
              <w:rPr>
                <w:rFonts w:ascii="Times New Roman" w:hAnsi="Times New Roman"/>
                <w:b/>
                <w:sz w:val="22"/>
                <w:szCs w:val="22"/>
                <w:lang w:eastAsia="ar-SA"/>
              </w:rPr>
              <w:t>Измененный пункт раздела</w:t>
            </w:r>
          </w:p>
        </w:tc>
        <w:tc>
          <w:tcPr>
            <w:tcW w:w="4252" w:type="dxa"/>
            <w:tcBorders>
              <w:top w:val="single" w:sz="4" w:space="0" w:color="000000"/>
              <w:left w:val="single" w:sz="4" w:space="0" w:color="000000"/>
              <w:bottom w:val="single" w:sz="4" w:space="0" w:color="000000"/>
            </w:tcBorders>
          </w:tcPr>
          <w:p w:rsidR="001369D6" w:rsidRPr="00D06358" w:rsidRDefault="001369D6" w:rsidP="00351E96">
            <w:pPr>
              <w:suppressAutoHyphens/>
              <w:snapToGrid w:val="0"/>
              <w:jc w:val="center"/>
              <w:rPr>
                <w:rFonts w:ascii="Times New Roman" w:hAnsi="Times New Roman"/>
                <w:b/>
                <w:sz w:val="22"/>
                <w:szCs w:val="22"/>
                <w:lang w:eastAsia="ar-SA"/>
              </w:rPr>
            </w:pPr>
            <w:r w:rsidRPr="00D06358">
              <w:rPr>
                <w:rFonts w:ascii="Times New Roman" w:hAnsi="Times New Roman"/>
                <w:b/>
                <w:sz w:val="22"/>
                <w:szCs w:val="22"/>
                <w:lang w:eastAsia="ar-SA"/>
              </w:rPr>
              <w:t>Основание для изменения</w:t>
            </w:r>
          </w:p>
        </w:tc>
        <w:tc>
          <w:tcPr>
            <w:tcW w:w="2155" w:type="dxa"/>
            <w:tcBorders>
              <w:top w:val="single" w:sz="4" w:space="0" w:color="000000"/>
              <w:left w:val="single" w:sz="4" w:space="0" w:color="000000"/>
              <w:bottom w:val="single" w:sz="4" w:space="0" w:color="000000"/>
              <w:right w:val="single" w:sz="4" w:space="0" w:color="000000"/>
            </w:tcBorders>
          </w:tcPr>
          <w:p w:rsidR="001369D6" w:rsidRPr="00D06358" w:rsidRDefault="001369D6" w:rsidP="00351E96">
            <w:pPr>
              <w:suppressAutoHyphens/>
              <w:snapToGrid w:val="0"/>
              <w:jc w:val="center"/>
              <w:rPr>
                <w:rFonts w:ascii="Times New Roman" w:hAnsi="Times New Roman"/>
                <w:b/>
                <w:sz w:val="22"/>
                <w:szCs w:val="22"/>
                <w:lang w:eastAsia="ar-SA"/>
              </w:rPr>
            </w:pPr>
            <w:r w:rsidRPr="00D06358">
              <w:rPr>
                <w:rFonts w:ascii="Times New Roman" w:hAnsi="Times New Roman"/>
                <w:b/>
                <w:sz w:val="22"/>
                <w:szCs w:val="22"/>
                <w:lang w:eastAsia="ar-SA"/>
              </w:rPr>
              <w:t>Дата введения</w:t>
            </w:r>
          </w:p>
        </w:tc>
      </w:tr>
      <w:tr w:rsidR="001369D6" w:rsidRPr="00D06358" w:rsidTr="00351E96">
        <w:tc>
          <w:tcPr>
            <w:tcW w:w="1276"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rPr>
                <w:rFonts w:ascii="Times New Roman" w:hAnsi="Times New Roman"/>
                <w:sz w:val="24"/>
                <w:lang w:eastAsia="ar-SA"/>
              </w:rPr>
            </w:pPr>
          </w:p>
        </w:tc>
        <w:tc>
          <w:tcPr>
            <w:tcW w:w="2155"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auto"/>
              <w:bottom w:val="single" w:sz="4" w:space="0" w:color="auto"/>
              <w:right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r w:rsidR="001369D6" w:rsidRPr="00D06358" w:rsidTr="00351E96">
        <w:tc>
          <w:tcPr>
            <w:tcW w:w="1276"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1985"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4252" w:type="dxa"/>
            <w:tcBorders>
              <w:top w:val="single" w:sz="4" w:space="0" w:color="auto"/>
              <w:left w:val="single" w:sz="4" w:space="0" w:color="000000"/>
              <w:bottom w:val="single" w:sz="4" w:space="0" w:color="auto"/>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c>
          <w:tcPr>
            <w:tcW w:w="2155" w:type="dxa"/>
            <w:tcBorders>
              <w:top w:val="single" w:sz="4" w:space="0" w:color="auto"/>
              <w:left w:val="single" w:sz="4" w:space="0" w:color="000000"/>
              <w:bottom w:val="single" w:sz="4" w:space="0" w:color="auto"/>
              <w:right w:val="single" w:sz="4" w:space="0" w:color="000000"/>
            </w:tcBorders>
          </w:tcPr>
          <w:p w:rsidR="001369D6" w:rsidRPr="00D06358" w:rsidRDefault="001369D6" w:rsidP="00351E96">
            <w:pPr>
              <w:suppressAutoHyphens/>
              <w:snapToGrid w:val="0"/>
              <w:spacing w:line="276" w:lineRule="auto"/>
              <w:contextualSpacing/>
              <w:jc w:val="center"/>
              <w:rPr>
                <w:rFonts w:ascii="Times New Roman" w:hAnsi="Times New Roman"/>
                <w:sz w:val="24"/>
                <w:lang w:eastAsia="ar-SA"/>
              </w:rPr>
            </w:pPr>
          </w:p>
        </w:tc>
      </w:tr>
    </w:tbl>
    <w:p w:rsidR="001369D6" w:rsidRPr="00D06358" w:rsidRDefault="001369D6" w:rsidP="001369D6">
      <w:pPr>
        <w:jc w:val="center"/>
        <w:rPr>
          <w:rFonts w:ascii="Times New Roman" w:hAnsi="Times New Roman"/>
          <w:b/>
          <w:color w:val="000000"/>
          <w:sz w:val="24"/>
        </w:rPr>
      </w:pPr>
    </w:p>
    <w:p w:rsidR="00FB2526" w:rsidRDefault="00FB2526"/>
    <w:sectPr w:rsidR="00FB2526" w:rsidSect="001369D6">
      <w:pgSz w:w="11906" w:h="16838"/>
      <w:pgMar w:top="709" w:right="850" w:bottom="709" w:left="1701" w:header="567" w:footer="708" w:gutter="0"/>
      <w:cols w:space="708"/>
      <w:docGrid w:linePitch="360"/>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12.06.2020 18:31 Сагандыков Спандияр Аскатович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12.06.2020 19:48 Батталов Ергали Омиргалиевич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15.06.2020 09:04 Нугарбеков Даурен Калибекович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15.06.2020 10:05 Ходжаназаров Марат Турлибекович</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15.06.2020 16:22 Нуралиев Галым Омарович</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Подпись</w:t>
      </w:r>
    </w:p>
    <w:p>
      <w:pPr>
        <w:rPr>
          <w:rFonts w:ascii="Times New Roman" w:eastAsia="Times New Roman" w:hAnsi="Times New Roman" w:cs="Times New Roman"/>
          <w:lang w:eastAsia="ru-RU"/>
        </w:rPr>
      </w:pPr>
      <w:r>
        <w:rPr>
          <w:rFonts w:ascii="Times New Roman" w:eastAsia="Times New Roman" w:hAnsi="Times New Roman" w:cs="Times New Roman"/>
          <w:lang w:eastAsia="ru-RU"/>
        </w:rPr>
        <w:t>16.06.2020 09:27 Маркенбаев Жумагали Джуматаевич</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50F" w:rsidRDefault="0011550F" w:rsidP="001369D6">
      <w:r>
        <w:separator/>
      </w:r>
    </w:p>
  </w:endnote>
  <w:endnote w:type="continuationSeparator" w:id="0">
    <w:p w:rsidR="0011550F" w:rsidRDefault="0011550F" w:rsidP="0013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23.10.2020 09:37. Копия электронного документа. Версия СЭД: Documentolog 7.8.3.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23.10.2020 09:37. Копия электронного документа. Версия СЭД: Documentolog 7.8.3.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50F" w:rsidRDefault="0011550F" w:rsidP="001369D6">
      <w:r>
        <w:separator/>
      </w:r>
    </w:p>
  </w:footnote>
  <w:footnote w:type="continuationSeparator" w:id="0">
    <w:p w:rsidR="0011550F" w:rsidRDefault="0011550F" w:rsidP="00136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5245"/>
      <w:gridCol w:w="1843"/>
      <w:gridCol w:w="1701"/>
    </w:tblGrid>
    <w:tr w:rsidR="001369D6" w:rsidRPr="001369D6" w:rsidTr="00351E96">
      <w:tblPrEx>
        <w:tblCellMar>
          <w:top w:w="0" w:type="dxa"/>
          <w:bottom w:w="0" w:type="dxa"/>
        </w:tblCellMar>
      </w:tblPrEx>
      <w:trPr>
        <w:cantSplit/>
        <w:trHeight w:val="353"/>
      </w:trPr>
      <w:tc>
        <w:tcPr>
          <w:tcW w:w="851" w:type="dxa"/>
          <w:vMerge w:val="restart"/>
          <w:vAlign w:val="center"/>
        </w:tcPr>
        <w:p w:rsidR="001369D6" w:rsidRPr="001369D6" w:rsidRDefault="001369D6" w:rsidP="001369D6">
          <w:pPr>
            <w:tabs>
              <w:tab w:val="center" w:pos="4677"/>
              <w:tab w:val="right" w:pos="9355"/>
            </w:tabs>
            <w:ind w:left="19"/>
            <w:jc w:val="center"/>
            <w:rPr>
              <w:rFonts w:ascii="Times New Roman" w:hAnsi="Times New Roman"/>
              <w:sz w:val="16"/>
            </w:rPr>
          </w:pPr>
        </w:p>
      </w:tc>
      <w:tc>
        <w:tcPr>
          <w:tcW w:w="5245" w:type="dxa"/>
        </w:tcPr>
        <w:p w:rsidR="001369D6" w:rsidRPr="001369D6" w:rsidRDefault="001369D6" w:rsidP="001369D6">
          <w:pPr>
            <w:tabs>
              <w:tab w:val="center" w:pos="4677"/>
              <w:tab w:val="right" w:pos="9355"/>
            </w:tabs>
            <w:rPr>
              <w:rFonts w:ascii="Times New Roman" w:hAnsi="Times New Roman"/>
              <w:b/>
              <w:bCs/>
              <w:sz w:val="16"/>
            </w:rPr>
          </w:pPr>
          <w:r w:rsidRPr="001369D6">
            <w:rPr>
              <w:rFonts w:ascii="Times New Roman" w:hAnsi="Times New Roman"/>
              <w:b/>
              <w:bCs/>
              <w:sz w:val="16"/>
            </w:rPr>
            <w:t>ТОО «Добывающее предприятие «ОРТАЛЫК»</w:t>
          </w:r>
        </w:p>
      </w:tc>
      <w:tc>
        <w:tcPr>
          <w:tcW w:w="1843" w:type="dxa"/>
        </w:tcPr>
        <w:p w:rsidR="001369D6" w:rsidRPr="001369D6" w:rsidRDefault="001369D6" w:rsidP="001369D6">
          <w:pPr>
            <w:tabs>
              <w:tab w:val="center" w:pos="4677"/>
              <w:tab w:val="right" w:pos="9355"/>
            </w:tabs>
            <w:rPr>
              <w:rFonts w:ascii="Times New Roman" w:hAnsi="Times New Roman"/>
              <w:b/>
              <w:bCs/>
              <w:sz w:val="16"/>
            </w:rPr>
          </w:pPr>
          <w:r w:rsidRPr="001369D6">
            <w:rPr>
              <w:rFonts w:ascii="Times New Roman" w:hAnsi="Times New Roman"/>
              <w:b/>
              <w:bCs/>
              <w:sz w:val="16"/>
            </w:rPr>
            <w:t xml:space="preserve">Дата: </w:t>
          </w:r>
        </w:p>
      </w:tc>
      <w:tc>
        <w:tcPr>
          <w:tcW w:w="1701" w:type="dxa"/>
        </w:tcPr>
        <w:p w:rsidR="001369D6" w:rsidRPr="001369D6" w:rsidRDefault="001369D6" w:rsidP="001369D6">
          <w:pPr>
            <w:tabs>
              <w:tab w:val="center" w:pos="4677"/>
              <w:tab w:val="right" w:pos="9355"/>
            </w:tabs>
            <w:rPr>
              <w:rFonts w:ascii="Times New Roman" w:hAnsi="Times New Roman"/>
              <w:b/>
              <w:bCs/>
              <w:sz w:val="16"/>
            </w:rPr>
          </w:pPr>
          <w:r w:rsidRPr="001369D6">
            <w:rPr>
              <w:rFonts w:ascii="Times New Roman" w:hAnsi="Times New Roman"/>
              <w:b/>
              <w:bCs/>
              <w:sz w:val="16"/>
            </w:rPr>
            <w:t>Издание: 2.00</w:t>
          </w:r>
        </w:p>
      </w:tc>
    </w:tr>
    <w:tr w:rsidR="001369D6" w:rsidRPr="001369D6" w:rsidTr="00351E96">
      <w:tblPrEx>
        <w:tblCellMar>
          <w:top w:w="0" w:type="dxa"/>
          <w:bottom w:w="0" w:type="dxa"/>
        </w:tblCellMar>
      </w:tblPrEx>
      <w:trPr>
        <w:cantSplit/>
        <w:trHeight w:val="485"/>
      </w:trPr>
      <w:tc>
        <w:tcPr>
          <w:tcW w:w="851" w:type="dxa"/>
          <w:vMerge/>
        </w:tcPr>
        <w:p w:rsidR="001369D6" w:rsidRPr="001369D6" w:rsidRDefault="001369D6" w:rsidP="001369D6">
          <w:pPr>
            <w:tabs>
              <w:tab w:val="center" w:pos="4677"/>
              <w:tab w:val="right" w:pos="9355"/>
            </w:tabs>
            <w:ind w:left="19"/>
            <w:rPr>
              <w:rFonts w:ascii="Times New Roman" w:hAnsi="Times New Roman"/>
              <w:sz w:val="16"/>
            </w:rPr>
          </w:pPr>
        </w:p>
      </w:tc>
      <w:tc>
        <w:tcPr>
          <w:tcW w:w="5245" w:type="dxa"/>
        </w:tcPr>
        <w:p w:rsidR="001369D6" w:rsidRPr="001369D6" w:rsidRDefault="001369D6" w:rsidP="001369D6">
          <w:pPr>
            <w:tabs>
              <w:tab w:val="center" w:pos="4677"/>
              <w:tab w:val="right" w:pos="9355"/>
            </w:tabs>
            <w:rPr>
              <w:rFonts w:ascii="Times New Roman" w:hAnsi="Times New Roman"/>
              <w:b/>
              <w:bCs/>
              <w:sz w:val="16"/>
            </w:rPr>
          </w:pPr>
          <w:r w:rsidRPr="001369D6">
            <w:rPr>
              <w:rFonts w:ascii="Times New Roman" w:hAnsi="Times New Roman"/>
              <w:b/>
              <w:bCs/>
              <w:sz w:val="16"/>
            </w:rPr>
            <w:t xml:space="preserve">Требования к поставщикам ТОО «ДП «ОРТАЛЫК» о недопущении заражения  и распространения </w:t>
          </w:r>
          <w:proofErr w:type="spellStart"/>
          <w:r w:rsidRPr="001369D6">
            <w:rPr>
              <w:rFonts w:ascii="Times New Roman" w:hAnsi="Times New Roman"/>
              <w:b/>
              <w:bCs/>
              <w:sz w:val="16"/>
            </w:rPr>
            <w:t>коронавирусной</w:t>
          </w:r>
          <w:proofErr w:type="spellEnd"/>
          <w:r w:rsidRPr="001369D6">
            <w:rPr>
              <w:rFonts w:ascii="Times New Roman" w:hAnsi="Times New Roman"/>
              <w:b/>
              <w:bCs/>
              <w:sz w:val="16"/>
            </w:rPr>
            <w:t xml:space="preserve"> инфекции «COVID-19» на территории объектов предприятия</w:t>
          </w:r>
        </w:p>
      </w:tc>
      <w:tc>
        <w:tcPr>
          <w:tcW w:w="1843" w:type="dxa"/>
        </w:tcPr>
        <w:p w:rsidR="001369D6" w:rsidRPr="001369D6" w:rsidRDefault="001369D6" w:rsidP="001369D6">
          <w:pPr>
            <w:tabs>
              <w:tab w:val="center" w:pos="4677"/>
              <w:tab w:val="right" w:pos="9355"/>
            </w:tabs>
            <w:rPr>
              <w:rFonts w:ascii="Times New Roman" w:hAnsi="Times New Roman"/>
              <w:b/>
              <w:bCs/>
              <w:sz w:val="16"/>
            </w:rPr>
          </w:pPr>
        </w:p>
      </w:tc>
      <w:tc>
        <w:tcPr>
          <w:tcW w:w="1701" w:type="dxa"/>
        </w:tcPr>
        <w:p w:rsidR="001369D6" w:rsidRPr="001369D6" w:rsidRDefault="001369D6" w:rsidP="001369D6">
          <w:pPr>
            <w:tabs>
              <w:tab w:val="center" w:pos="4677"/>
              <w:tab w:val="right" w:pos="9355"/>
            </w:tabs>
            <w:rPr>
              <w:rFonts w:ascii="Times New Roman" w:hAnsi="Times New Roman"/>
              <w:b/>
              <w:bCs/>
              <w:sz w:val="16"/>
            </w:rPr>
          </w:pPr>
          <w:r w:rsidRPr="001369D6">
            <w:rPr>
              <w:rFonts w:ascii="Times New Roman" w:hAnsi="Times New Roman"/>
              <w:b/>
              <w:bCs/>
              <w:sz w:val="16"/>
            </w:rPr>
            <w:t xml:space="preserve">Стр. </w:t>
          </w:r>
          <w:r>
            <w:rPr>
              <w:rFonts w:ascii="Times New Roman" w:hAnsi="Times New Roman"/>
              <w:b/>
              <w:bCs/>
              <w:sz w:val="16"/>
            </w:rPr>
            <w:t>2</w:t>
          </w:r>
          <w:r w:rsidRPr="001369D6">
            <w:rPr>
              <w:rFonts w:ascii="Times New Roman" w:hAnsi="Times New Roman"/>
              <w:b/>
              <w:bCs/>
              <w:sz w:val="16"/>
            </w:rPr>
            <w:t xml:space="preserve"> из </w:t>
          </w:r>
          <w:r>
            <w:rPr>
              <w:rFonts w:ascii="Times New Roman" w:hAnsi="Times New Roman"/>
              <w:b/>
              <w:bCs/>
              <w:sz w:val="16"/>
            </w:rPr>
            <w:t>13</w:t>
          </w:r>
        </w:p>
      </w:tc>
    </w:tr>
  </w:tbl>
  <w:p w:rsidR="00D06358" w:rsidRDefault="001155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5670"/>
      <w:gridCol w:w="1560"/>
      <w:gridCol w:w="1701"/>
    </w:tblGrid>
    <w:tr w:rsidR="001369D6" w:rsidRPr="008E3427" w:rsidTr="00351E96">
      <w:tblPrEx>
        <w:tblCellMar>
          <w:top w:w="0" w:type="dxa"/>
          <w:bottom w:w="0" w:type="dxa"/>
        </w:tblCellMar>
      </w:tblPrEx>
      <w:trPr>
        <w:cantSplit/>
        <w:trHeight w:val="353"/>
      </w:trPr>
      <w:tc>
        <w:tcPr>
          <w:tcW w:w="709" w:type="dxa"/>
          <w:vMerge w:val="restart"/>
          <w:vAlign w:val="center"/>
        </w:tcPr>
        <w:p w:rsidR="001369D6" w:rsidRPr="008E3427" w:rsidRDefault="001369D6" w:rsidP="001369D6">
          <w:pPr>
            <w:pStyle w:val="a3"/>
            <w:ind w:left="19"/>
            <w:jc w:val="center"/>
            <w:rPr>
              <w:rFonts w:ascii="Times New Roman" w:hAnsi="Times New Roman"/>
              <w:sz w:val="16"/>
            </w:rPr>
          </w:pPr>
        </w:p>
      </w:tc>
      <w:tc>
        <w:tcPr>
          <w:tcW w:w="5670" w:type="dxa"/>
        </w:tcPr>
        <w:p w:rsidR="001369D6" w:rsidRPr="008E3427" w:rsidRDefault="001369D6" w:rsidP="001369D6">
          <w:pPr>
            <w:pStyle w:val="a3"/>
            <w:rPr>
              <w:rFonts w:ascii="Times New Roman" w:hAnsi="Times New Roman"/>
              <w:b/>
              <w:bCs/>
              <w:sz w:val="16"/>
            </w:rPr>
          </w:pPr>
          <w:r>
            <w:rPr>
              <w:rFonts w:ascii="Times New Roman" w:hAnsi="Times New Roman"/>
              <w:b/>
              <w:bCs/>
              <w:sz w:val="16"/>
            </w:rPr>
            <w:t>ТОО «Добывающее предприятие «ОРТ</w:t>
          </w:r>
          <w:r>
            <w:rPr>
              <w:rFonts w:ascii="Times New Roman" w:hAnsi="Times New Roman"/>
              <w:b/>
              <w:bCs/>
              <w:sz w:val="16"/>
            </w:rPr>
            <w:t>А</w:t>
          </w:r>
          <w:r>
            <w:rPr>
              <w:rFonts w:ascii="Times New Roman" w:hAnsi="Times New Roman"/>
              <w:b/>
              <w:bCs/>
              <w:sz w:val="16"/>
            </w:rPr>
            <w:t>ЛЫК»</w:t>
          </w:r>
        </w:p>
      </w:tc>
      <w:tc>
        <w:tcPr>
          <w:tcW w:w="1560" w:type="dxa"/>
        </w:tcPr>
        <w:p w:rsidR="001369D6" w:rsidRPr="008E3427" w:rsidRDefault="001369D6" w:rsidP="001369D6">
          <w:pPr>
            <w:pStyle w:val="a3"/>
            <w:rPr>
              <w:rFonts w:ascii="Times New Roman" w:hAnsi="Times New Roman"/>
              <w:b/>
              <w:bCs/>
              <w:sz w:val="16"/>
            </w:rPr>
          </w:pPr>
          <w:r w:rsidRPr="008E3427">
            <w:rPr>
              <w:rFonts w:ascii="Times New Roman" w:hAnsi="Times New Roman"/>
              <w:b/>
              <w:bCs/>
              <w:sz w:val="16"/>
            </w:rPr>
            <w:t xml:space="preserve">Дата: </w:t>
          </w:r>
        </w:p>
      </w:tc>
      <w:tc>
        <w:tcPr>
          <w:tcW w:w="1701" w:type="dxa"/>
        </w:tcPr>
        <w:p w:rsidR="001369D6" w:rsidRPr="008E3427" w:rsidRDefault="001369D6" w:rsidP="001369D6">
          <w:pPr>
            <w:pStyle w:val="a3"/>
            <w:rPr>
              <w:rFonts w:ascii="Times New Roman" w:hAnsi="Times New Roman"/>
              <w:b/>
              <w:bCs/>
              <w:sz w:val="16"/>
            </w:rPr>
          </w:pPr>
          <w:r w:rsidRPr="008E3427">
            <w:rPr>
              <w:rFonts w:ascii="Times New Roman" w:hAnsi="Times New Roman"/>
              <w:b/>
              <w:bCs/>
              <w:sz w:val="16"/>
            </w:rPr>
            <w:t xml:space="preserve">Издание: </w:t>
          </w:r>
          <w:r>
            <w:rPr>
              <w:rFonts w:ascii="Times New Roman" w:hAnsi="Times New Roman"/>
              <w:b/>
              <w:bCs/>
              <w:sz w:val="16"/>
            </w:rPr>
            <w:t>2</w:t>
          </w:r>
          <w:r w:rsidRPr="008E3427">
            <w:rPr>
              <w:rFonts w:ascii="Times New Roman" w:hAnsi="Times New Roman"/>
              <w:b/>
              <w:bCs/>
              <w:sz w:val="16"/>
            </w:rPr>
            <w:t>.00</w:t>
          </w:r>
        </w:p>
      </w:tc>
    </w:tr>
    <w:tr w:rsidR="001369D6" w:rsidRPr="00537EB4" w:rsidTr="00351E96">
      <w:tblPrEx>
        <w:tblCellMar>
          <w:top w:w="0" w:type="dxa"/>
          <w:bottom w:w="0" w:type="dxa"/>
        </w:tblCellMar>
      </w:tblPrEx>
      <w:trPr>
        <w:cantSplit/>
        <w:trHeight w:val="485"/>
      </w:trPr>
      <w:tc>
        <w:tcPr>
          <w:tcW w:w="709" w:type="dxa"/>
          <w:vMerge/>
        </w:tcPr>
        <w:p w:rsidR="001369D6" w:rsidRPr="008E3427" w:rsidRDefault="001369D6" w:rsidP="001369D6">
          <w:pPr>
            <w:pStyle w:val="a3"/>
            <w:ind w:left="19"/>
            <w:rPr>
              <w:rFonts w:ascii="Times New Roman" w:hAnsi="Times New Roman"/>
              <w:sz w:val="16"/>
            </w:rPr>
          </w:pPr>
        </w:p>
      </w:tc>
      <w:tc>
        <w:tcPr>
          <w:tcW w:w="5670" w:type="dxa"/>
        </w:tcPr>
        <w:p w:rsidR="001369D6" w:rsidRPr="008E3427" w:rsidRDefault="001369D6" w:rsidP="001369D6">
          <w:pPr>
            <w:pStyle w:val="a3"/>
            <w:rPr>
              <w:rFonts w:ascii="Times New Roman" w:hAnsi="Times New Roman"/>
              <w:b/>
              <w:bCs/>
              <w:sz w:val="16"/>
            </w:rPr>
          </w:pPr>
          <w:r w:rsidRPr="00DC7F9A">
            <w:rPr>
              <w:rFonts w:ascii="Times New Roman" w:hAnsi="Times New Roman"/>
              <w:b/>
              <w:bCs/>
              <w:sz w:val="16"/>
            </w:rPr>
            <w:t>Требования к поставщикам ТОО «</w:t>
          </w:r>
          <w:r>
            <w:rPr>
              <w:rFonts w:ascii="Times New Roman" w:hAnsi="Times New Roman"/>
              <w:b/>
              <w:bCs/>
              <w:sz w:val="16"/>
            </w:rPr>
            <w:t>ДП «ОРТАЛЫК</w:t>
          </w:r>
          <w:r w:rsidRPr="00DC7F9A">
            <w:rPr>
              <w:rFonts w:ascii="Times New Roman" w:hAnsi="Times New Roman"/>
              <w:b/>
              <w:bCs/>
              <w:sz w:val="16"/>
            </w:rPr>
            <w:t xml:space="preserve">» </w:t>
          </w:r>
          <w:r>
            <w:rPr>
              <w:rFonts w:ascii="Times New Roman" w:hAnsi="Times New Roman"/>
              <w:b/>
              <w:bCs/>
              <w:sz w:val="16"/>
            </w:rPr>
            <w:t>п</w:t>
          </w:r>
          <w:r w:rsidRPr="00DC7F9A">
            <w:rPr>
              <w:rFonts w:ascii="Times New Roman" w:hAnsi="Times New Roman"/>
              <w:b/>
              <w:bCs/>
              <w:sz w:val="16"/>
            </w:rPr>
            <w:t xml:space="preserve">о </w:t>
          </w:r>
          <w:r>
            <w:rPr>
              <w:rFonts w:ascii="Times New Roman" w:hAnsi="Times New Roman"/>
              <w:b/>
              <w:bCs/>
              <w:sz w:val="16"/>
            </w:rPr>
            <w:t xml:space="preserve">предупреждению </w:t>
          </w:r>
          <w:r w:rsidRPr="00DC7F9A">
            <w:rPr>
              <w:rFonts w:ascii="Times New Roman" w:hAnsi="Times New Roman"/>
              <w:b/>
              <w:bCs/>
              <w:sz w:val="16"/>
            </w:rPr>
            <w:t xml:space="preserve">заражения  и распространения </w:t>
          </w:r>
          <w:proofErr w:type="spellStart"/>
          <w:r>
            <w:rPr>
              <w:rFonts w:ascii="Times New Roman" w:hAnsi="Times New Roman"/>
              <w:b/>
              <w:bCs/>
              <w:sz w:val="16"/>
            </w:rPr>
            <w:t>корона</w:t>
          </w:r>
          <w:r w:rsidRPr="00DC7F9A">
            <w:rPr>
              <w:rFonts w:ascii="Times New Roman" w:hAnsi="Times New Roman"/>
              <w:b/>
              <w:bCs/>
              <w:sz w:val="16"/>
            </w:rPr>
            <w:t>в</w:t>
          </w:r>
          <w:r>
            <w:rPr>
              <w:rFonts w:ascii="Times New Roman" w:hAnsi="Times New Roman"/>
              <w:b/>
              <w:bCs/>
              <w:sz w:val="16"/>
            </w:rPr>
            <w:t>ирусной</w:t>
          </w:r>
          <w:proofErr w:type="spellEnd"/>
          <w:r>
            <w:rPr>
              <w:rFonts w:ascii="Times New Roman" w:hAnsi="Times New Roman"/>
              <w:b/>
              <w:bCs/>
              <w:sz w:val="16"/>
            </w:rPr>
            <w:t xml:space="preserve"> инфекции </w:t>
          </w:r>
          <w:r w:rsidRPr="00DC7F9A">
            <w:rPr>
              <w:rFonts w:ascii="Times New Roman" w:hAnsi="Times New Roman"/>
              <w:b/>
              <w:bCs/>
              <w:sz w:val="16"/>
            </w:rPr>
            <w:t xml:space="preserve">«COVID-19» на территории объектов </w:t>
          </w:r>
          <w:r>
            <w:rPr>
              <w:rFonts w:ascii="Times New Roman" w:hAnsi="Times New Roman"/>
              <w:b/>
              <w:bCs/>
              <w:sz w:val="16"/>
            </w:rPr>
            <w:t>предприятия</w:t>
          </w:r>
        </w:p>
      </w:tc>
      <w:tc>
        <w:tcPr>
          <w:tcW w:w="1560" w:type="dxa"/>
        </w:tcPr>
        <w:p w:rsidR="001369D6" w:rsidRPr="008E3427" w:rsidRDefault="001369D6" w:rsidP="001369D6">
          <w:pPr>
            <w:pStyle w:val="a3"/>
            <w:rPr>
              <w:rFonts w:ascii="Times New Roman" w:hAnsi="Times New Roman"/>
              <w:b/>
              <w:bCs/>
              <w:sz w:val="16"/>
            </w:rPr>
          </w:pPr>
        </w:p>
      </w:tc>
      <w:tc>
        <w:tcPr>
          <w:tcW w:w="1701" w:type="dxa"/>
        </w:tcPr>
        <w:p w:rsidR="001369D6" w:rsidRPr="008E3427" w:rsidRDefault="001369D6" w:rsidP="001369D6">
          <w:pPr>
            <w:pStyle w:val="a3"/>
            <w:rPr>
              <w:rFonts w:ascii="Times New Roman" w:hAnsi="Times New Roman"/>
              <w:b/>
              <w:bCs/>
              <w:sz w:val="16"/>
            </w:rPr>
          </w:pPr>
          <w:r w:rsidRPr="008E3427">
            <w:rPr>
              <w:rFonts w:ascii="Times New Roman" w:hAnsi="Times New Roman"/>
              <w:b/>
              <w:bCs/>
              <w:sz w:val="16"/>
            </w:rPr>
            <w:t xml:space="preserve">Стр. </w:t>
          </w:r>
          <w:r w:rsidRPr="008E3427">
            <w:rPr>
              <w:rFonts w:ascii="Times New Roman" w:hAnsi="Times New Roman"/>
              <w:b/>
              <w:bCs/>
              <w:sz w:val="16"/>
            </w:rPr>
            <w:fldChar w:fldCharType="begin"/>
          </w:r>
          <w:r w:rsidRPr="008E3427">
            <w:rPr>
              <w:rFonts w:ascii="Times New Roman" w:hAnsi="Times New Roman"/>
              <w:b/>
              <w:bCs/>
              <w:sz w:val="16"/>
            </w:rPr>
            <w:instrText xml:space="preserve"> NUMPAGES </w:instrText>
          </w:r>
          <w:r w:rsidRPr="008E3427">
            <w:rPr>
              <w:rFonts w:ascii="Times New Roman" w:hAnsi="Times New Roman"/>
              <w:b/>
              <w:bCs/>
              <w:sz w:val="16"/>
            </w:rPr>
            <w:fldChar w:fldCharType="separate"/>
          </w:r>
          <w:r w:rsidR="00EF3828">
            <w:rPr>
              <w:rFonts w:ascii="Times New Roman" w:hAnsi="Times New Roman"/>
              <w:b/>
              <w:bCs/>
              <w:noProof/>
              <w:sz w:val="16"/>
            </w:rPr>
            <w:t>12</w:t>
          </w:r>
          <w:r w:rsidRPr="008E3427">
            <w:rPr>
              <w:rFonts w:ascii="Times New Roman" w:hAnsi="Times New Roman"/>
              <w:b/>
              <w:bCs/>
              <w:sz w:val="16"/>
            </w:rPr>
            <w:fldChar w:fldCharType="end"/>
          </w:r>
        </w:p>
      </w:tc>
    </w:tr>
  </w:tbl>
  <w:p w:rsidR="001369D6" w:rsidRDefault="001369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6DE3"/>
    <w:multiLevelType w:val="multilevel"/>
    <w:tmpl w:val="DCAA27D6"/>
    <w:lvl w:ilvl="0">
      <w:start w:val="6"/>
      <w:numFmt w:val="decimal"/>
      <w:lvlText w:val="%1."/>
      <w:lvlJc w:val="left"/>
      <w:pPr>
        <w:ind w:left="360" w:hanging="360"/>
      </w:pPr>
      <w:rPr>
        <w:rFonts w:eastAsia="Arial Unicode MS" w:hint="default"/>
      </w:rPr>
    </w:lvl>
    <w:lvl w:ilvl="1">
      <w:start w:val="1"/>
      <w:numFmt w:val="decimal"/>
      <w:lvlText w:val="%1.%2."/>
      <w:lvlJc w:val="left"/>
      <w:pPr>
        <w:ind w:left="786" w:hanging="360"/>
      </w:pPr>
      <w:rPr>
        <w:rFonts w:eastAsia="Arial Unicode MS" w:hint="default"/>
      </w:rPr>
    </w:lvl>
    <w:lvl w:ilvl="2">
      <w:start w:val="1"/>
      <w:numFmt w:val="decimal"/>
      <w:lvlText w:val="%1.%2.%3."/>
      <w:lvlJc w:val="left"/>
      <w:pPr>
        <w:ind w:left="1572"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1" w15:restartNumberingAfterBreak="0">
    <w:nsid w:val="0EB85947"/>
    <w:multiLevelType w:val="multilevel"/>
    <w:tmpl w:val="A744645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bullet"/>
      <w:lvlText w:val=""/>
      <w:lvlJc w:val="left"/>
      <w:pPr>
        <w:ind w:left="2880" w:hanging="720"/>
      </w:pPr>
      <w:rPr>
        <w:rFonts w:ascii="Symbol" w:hAnsi="Symbol"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EF1588D"/>
    <w:multiLevelType w:val="hybridMultilevel"/>
    <w:tmpl w:val="E1A8A88E"/>
    <w:lvl w:ilvl="0" w:tplc="DA80FD74">
      <w:start w:val="1"/>
      <w:numFmt w:val="bullet"/>
      <w:lvlText w:val=""/>
      <w:lvlJc w:val="left"/>
      <w:pPr>
        <w:ind w:left="1146" w:hanging="360"/>
      </w:pPr>
      <w:rPr>
        <w:rFonts w:ascii="Symbol" w:hAnsi="Symbol"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B140DBB"/>
    <w:multiLevelType w:val="hybridMultilevel"/>
    <w:tmpl w:val="C472F3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FD682C"/>
    <w:multiLevelType w:val="hybridMultilevel"/>
    <w:tmpl w:val="0C0A5248"/>
    <w:lvl w:ilvl="0" w:tplc="3FC83B86">
      <w:start w:val="5"/>
      <w:numFmt w:val="decimal"/>
      <w:lvlText w:val="%1."/>
      <w:lvlJc w:val="left"/>
      <w:pPr>
        <w:ind w:left="786" w:hanging="360"/>
      </w:pPr>
      <w:rPr>
        <w:rFonts w:eastAsia="Arial Unicode M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70C379C"/>
    <w:multiLevelType w:val="multilevel"/>
    <w:tmpl w:val="47CCC722"/>
    <w:lvl w:ilvl="0">
      <w:start w:val="4"/>
      <w:numFmt w:val="decimal"/>
      <w:lvlText w:val="%1"/>
      <w:lvlJc w:val="left"/>
      <w:pPr>
        <w:ind w:left="360" w:hanging="360"/>
      </w:pPr>
      <w:rPr>
        <w:rFonts w:hint="default"/>
      </w:rPr>
    </w:lvl>
    <w:lvl w:ilvl="1">
      <w:start w:val="2"/>
      <w:numFmt w:val="decimal"/>
      <w:lvlText w:val="%1.%2"/>
      <w:lvlJc w:val="left"/>
      <w:pPr>
        <w:ind w:left="1212"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6" w15:restartNumberingAfterBreak="0">
    <w:nsid w:val="2CA45E0E"/>
    <w:multiLevelType w:val="hybridMultilevel"/>
    <w:tmpl w:val="1D98B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0C71D4"/>
    <w:multiLevelType w:val="multilevel"/>
    <w:tmpl w:val="D994A0A8"/>
    <w:lvl w:ilvl="0">
      <w:start w:val="1"/>
      <w:numFmt w:val="decimal"/>
      <w:lvlText w:val="%1."/>
      <w:lvlJc w:val="left"/>
      <w:pPr>
        <w:ind w:left="720" w:hanging="360"/>
      </w:pPr>
      <w:rPr>
        <w:rFonts w:ascii="Times New Roman" w:hAnsi="Times New Roman" w:cs="Times New Roman" w:hint="default"/>
        <w:b/>
        <w:color w:val="auto"/>
        <w:sz w:val="22"/>
        <w:szCs w:val="22"/>
      </w:rPr>
    </w:lvl>
    <w:lvl w:ilvl="1">
      <w:start w:val="1"/>
      <w:numFmt w:val="decimal"/>
      <w:isLgl/>
      <w:lvlText w:val="%1.%2."/>
      <w:lvlJc w:val="left"/>
      <w:pPr>
        <w:ind w:left="1074" w:hanging="360"/>
      </w:pPr>
      <w:rPr>
        <w:rFonts w:hint="default"/>
        <w:b/>
        <w:sz w:val="24"/>
        <w:szCs w:val="24"/>
      </w:rPr>
    </w:lvl>
    <w:lvl w:ilvl="2">
      <w:start w:val="1"/>
      <w:numFmt w:val="decimal"/>
      <w:isLgl/>
      <w:lvlText w:val="%1.%2.%3."/>
      <w:lvlJc w:val="left"/>
      <w:pPr>
        <w:ind w:left="1713" w:hanging="720"/>
      </w:pPr>
      <w:rPr>
        <w:rFonts w:hint="default"/>
        <w:b/>
        <w:color w:val="auto"/>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8" w15:restartNumberingAfterBreak="0">
    <w:nsid w:val="2E8677C5"/>
    <w:multiLevelType w:val="hybridMultilevel"/>
    <w:tmpl w:val="798689BC"/>
    <w:lvl w:ilvl="0" w:tplc="9B2090A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B91873"/>
    <w:multiLevelType w:val="singleLevel"/>
    <w:tmpl w:val="12D60658"/>
    <w:lvl w:ilvl="0">
      <w:start w:val="1"/>
      <w:numFmt w:val="decimal"/>
      <w:lvlText w:val="%1."/>
      <w:lvlJc w:val="left"/>
      <w:pPr>
        <w:tabs>
          <w:tab w:val="num" w:pos="752"/>
        </w:tabs>
        <w:ind w:left="752" w:hanging="360"/>
      </w:pPr>
      <w:rPr>
        <w:b/>
      </w:rPr>
    </w:lvl>
  </w:abstractNum>
  <w:abstractNum w:abstractNumId="10" w15:restartNumberingAfterBreak="0">
    <w:nsid w:val="375567B2"/>
    <w:multiLevelType w:val="hybridMultilevel"/>
    <w:tmpl w:val="D800F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8B5FEF"/>
    <w:multiLevelType w:val="hybridMultilevel"/>
    <w:tmpl w:val="7C368E42"/>
    <w:lvl w:ilvl="0" w:tplc="F954B656">
      <w:start w:val="1"/>
      <w:numFmt w:val="bullet"/>
      <w:pStyle w:val="puntorrtab"/>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9C17FF"/>
    <w:multiLevelType w:val="multilevel"/>
    <w:tmpl w:val="718C6DA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3)"/>
      <w:lvlJc w:val="left"/>
      <w:pPr>
        <w:ind w:left="2880"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55E5748"/>
    <w:multiLevelType w:val="hybridMultilevel"/>
    <w:tmpl w:val="3732DA20"/>
    <w:lvl w:ilvl="0" w:tplc="04190001">
      <w:start w:val="1"/>
      <w:numFmt w:val="bullet"/>
      <w:lvlText w:val=""/>
      <w:lvlJc w:val="left"/>
      <w:pPr>
        <w:ind w:left="1571" w:hanging="360"/>
      </w:pPr>
      <w:rPr>
        <w:rFonts w:ascii="Symbol" w:hAnsi="Symbol" w:hint="default"/>
      </w:rPr>
    </w:lvl>
    <w:lvl w:ilvl="1" w:tplc="D87A5B8E">
      <w:start w:val="1"/>
      <w:numFmt w:val="russianLower"/>
      <w:lvlText w:val="%2)"/>
      <w:lvlJc w:val="left"/>
      <w:pPr>
        <w:ind w:left="2291" w:hanging="360"/>
      </w:pPr>
      <w:rPr>
        <w:rFonts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65EA0B0E"/>
    <w:multiLevelType w:val="hybridMultilevel"/>
    <w:tmpl w:val="86B06D5E"/>
    <w:lvl w:ilvl="0" w:tplc="6F70750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14"/>
  </w:num>
  <w:num w:numId="4">
    <w:abstractNumId w:val="11"/>
  </w:num>
  <w:num w:numId="5">
    <w:abstractNumId w:val="7"/>
  </w:num>
  <w:num w:numId="6">
    <w:abstractNumId w:val="9"/>
  </w:num>
  <w:num w:numId="7">
    <w:abstractNumId w:val="12"/>
  </w:num>
  <w:num w:numId="8">
    <w:abstractNumId w:val="1"/>
  </w:num>
  <w:num w:numId="9">
    <w:abstractNumId w:val="13"/>
  </w:num>
  <w:num w:numId="10">
    <w:abstractNumId w:val="2"/>
  </w:num>
  <w:num w:numId="11">
    <w:abstractNumId w:val="3"/>
  </w:num>
  <w:num w:numId="12">
    <w:abstractNumId w:val="10"/>
  </w:num>
  <w:num w:numId="13">
    <w:abstractNumId w:val="5"/>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CAB"/>
    <w:rsid w:val="0011550F"/>
    <w:rsid w:val="001369D6"/>
    <w:rsid w:val="00980CAB"/>
    <w:rsid w:val="00A40C32"/>
    <w:rsid w:val="00C946AE"/>
    <w:rsid w:val="00D044D4"/>
    <w:rsid w:val="00EF3828"/>
    <w:rsid w:val="00FB2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AFEA7"/>
  <w15:chartTrackingRefBased/>
  <w15:docId w15:val="{F42EBCA1-84D3-4132-B607-E630F7B2EDC5}"/>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9D6"/>
    <w:pPr>
      <w:spacing w:after="0" w:line="240" w:lineRule="auto"/>
    </w:pPr>
    <w:rPr>
      <w:rFonts w:ascii="Arial" w:eastAsia="Times New Roman" w:hAnsi="Ari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69D6"/>
    <w:pPr>
      <w:tabs>
        <w:tab w:val="center" w:pos="4677"/>
        <w:tab w:val="right" w:pos="9355"/>
      </w:tabs>
    </w:pPr>
  </w:style>
  <w:style w:type="character" w:customStyle="1" w:styleId="a4">
    <w:name w:val="Верхний колонтитул Знак"/>
    <w:basedOn w:val="a0"/>
    <w:link w:val="a3"/>
    <w:rsid w:val="001369D6"/>
    <w:rPr>
      <w:rFonts w:ascii="Arial" w:eastAsia="Times New Roman" w:hAnsi="Arial" w:cs="Times New Roman"/>
      <w:sz w:val="28"/>
      <w:szCs w:val="24"/>
      <w:lang w:eastAsia="ru-RU"/>
    </w:rPr>
  </w:style>
  <w:style w:type="paragraph" w:customStyle="1" w:styleId="2">
    <w:name w:val="Таблица2"/>
    <w:rsid w:val="001369D6"/>
    <w:pPr>
      <w:widowControl w:val="0"/>
      <w:spacing w:after="0" w:line="240" w:lineRule="auto"/>
      <w:jc w:val="center"/>
    </w:pPr>
    <w:rPr>
      <w:rFonts w:ascii="Arial" w:eastAsia="Times New Roman" w:hAnsi="Arial" w:cs="Times New Roman"/>
      <w:bCs/>
      <w:sz w:val="20"/>
      <w:szCs w:val="20"/>
      <w:lang w:eastAsia="ru-RU"/>
    </w:rPr>
  </w:style>
  <w:style w:type="paragraph" w:styleId="a5">
    <w:name w:val="Subtitle"/>
    <w:basedOn w:val="a"/>
    <w:next w:val="a"/>
    <w:link w:val="a6"/>
    <w:qFormat/>
    <w:rsid w:val="001369D6"/>
    <w:pPr>
      <w:spacing w:after="60"/>
      <w:jc w:val="center"/>
      <w:outlineLvl w:val="1"/>
    </w:pPr>
    <w:rPr>
      <w:rFonts w:ascii="Cambria" w:hAnsi="Cambria"/>
      <w:sz w:val="24"/>
    </w:rPr>
  </w:style>
  <w:style w:type="character" w:customStyle="1" w:styleId="a6">
    <w:name w:val="Подзаголовок Знак"/>
    <w:basedOn w:val="a0"/>
    <w:link w:val="a5"/>
    <w:rsid w:val="001369D6"/>
    <w:rPr>
      <w:rFonts w:ascii="Cambria" w:eastAsia="Times New Roman" w:hAnsi="Cambria" w:cs="Times New Roman"/>
      <w:sz w:val="24"/>
      <w:szCs w:val="24"/>
      <w:lang w:eastAsia="ru-RU"/>
    </w:rPr>
  </w:style>
  <w:style w:type="paragraph" w:customStyle="1" w:styleId="puntorrtab">
    <w:name w:val="punto_r_r_tab"/>
    <w:basedOn w:val="a"/>
    <w:rsid w:val="001369D6"/>
    <w:pPr>
      <w:numPr>
        <w:numId w:val="4"/>
      </w:numPr>
    </w:pPr>
    <w:rPr>
      <w:sz w:val="20"/>
      <w:szCs w:val="20"/>
      <w:lang w:val="it-IT" w:eastAsia="en-US"/>
    </w:rPr>
  </w:style>
  <w:style w:type="paragraph" w:styleId="a7">
    <w:name w:val="footer"/>
    <w:basedOn w:val="a"/>
    <w:link w:val="a8"/>
    <w:uiPriority w:val="99"/>
    <w:unhideWhenUsed/>
    <w:rsid w:val="001369D6"/>
    <w:pPr>
      <w:tabs>
        <w:tab w:val="center" w:pos="4677"/>
        <w:tab w:val="right" w:pos="9355"/>
      </w:tabs>
    </w:pPr>
  </w:style>
  <w:style w:type="character" w:customStyle="1" w:styleId="a8">
    <w:name w:val="Нижний колонтитул Знак"/>
    <w:basedOn w:val="a0"/>
    <w:link w:val="a7"/>
    <w:uiPriority w:val="99"/>
    <w:rsid w:val="001369D6"/>
    <w:rPr>
      <w:rFonts w:ascii="Arial" w:eastAsia="Times New Roman" w:hAnsi="Arial"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ru.wikipedia.org/wiki/%D0%98%D0%BD%D1%84%D0%B5%D0%BA%D1%86%D0%B8%D0%BE%D0%BD%D0%BD%D1%8B%D0%B5_%D0%B7%D0%B0%D0%B1%D0%BE%D0%BB%D0%B5%D0%B2%D0%B0%D0%BD%D0%B8%D1%8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ru.wikipedia.org/wiki/%D0%A0%D0%B0%D0%B4%D0%B8%D0%BE%D0%B0%D0%BA%D1%82%D0%B8%D0%B2%D0%BD%D0%BE%D0%B5_%D0%B7%D0%B0%D1%80%D0%B0%D0%B6%D0%B5%D0%BD%D0%B8%D0%B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1%D0%BE%D0%B5%D0%B2%D0%BE%D0%B5_%D0%BE%D1%82%D1%80%D0%B0%D0%B2%D0%BB%D1%8F%D1%8E%D1%89%D0%B5%D0%B5_%D0%B2%D0%B5%D1%89%D0%B5%D1%81%D1%82%D0%B2%D0%BE" TargetMode="External"/><Relationship Id="rId5" Type="http://schemas.openxmlformats.org/officeDocument/2006/relationships/footnotes" Target="footnotes.xml"/><Relationship Id="rId15" Type="http://schemas.openxmlformats.org/officeDocument/2006/relationships/hyperlink" Target="https://ru.wikipedia.org/wiki/%D0%9E%D0%B1%D0%B5%D0%B7%D0%B7%D0%B0%D1%80%D0%B0%D0%B6%D0%B8%D0%B2%D0%B0%D0%BD%D0%B8%D0%B5" TargetMode="External"/><Relationship Id="rId10" Type="http://schemas.openxmlformats.org/officeDocument/2006/relationships/hyperlink" Target="https://ru.wikipedia.org/wiki/%D0%91%D0%B8%D0%BE%D0%BB%D0%BE%D0%B3%D0%B8%D1%87%D0%B5%D1%81%D0%BA%D0%BE%D0%B5_%D0%BE%D1%80%D1%83%D0%B6%D0%B8%D0%B5" TargetMode="External"/><Relationship Id="rId4" Type="http://schemas.openxmlformats.org/officeDocument/2006/relationships/webSettings" Target="webSettings.xml"/><Relationship Id="rId9" Type="http://schemas.openxmlformats.org/officeDocument/2006/relationships/hyperlink" Target="https://ru.wikipedia.org/wiki/%D0%A1%D0%BF%D0%B5%D1%86%D0%B8%D0%B0%D0%BB%D1%8C%D0%BD%D0%B0%D1%8F_%D0%BE%D0%B1%D1%80%D0%B0%D0%B1%D0%BE%D1%82%D0%BA%D0%B0" TargetMode="External"/><Relationship Id="rId14" Type="http://schemas.openxmlformats.org/officeDocument/2006/relationships/hyperlink" Target="https://ru.wikipedia.org/wiki/%D0%A2%D0%BE%D0%BA%D1%81%D0%B8%D0%BD" TargetMode="External"/><Relationship Id="rId997" Type="http://schemas.openxmlformats.org/officeDocument/2006/relationships/footer" Target="footer1.xml"/><Relationship Id="rId99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3922</Words>
  <Characters>22358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ТБ</dc:creator>
  <cp:keywords/>
  <dc:description/>
  <cp:lastModifiedBy>ТБ</cp:lastModifiedBy>
  <cp:revision>2</cp:revision>
  <dcterms:created xsi:type="dcterms:W3CDTF">2020-06-12T11:32:00Z</dcterms:created>
  <dcterms:modified xsi:type="dcterms:W3CDTF">2020-06-12T12:10:00Z</dcterms:modified>
</cp:coreProperties>
</file>