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1D81" w14:textId="25AF37F3" w:rsidR="00F20E77" w:rsidRPr="00BD7FB0" w:rsidRDefault="00F20E77" w:rsidP="00F20E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lang w:eastAsia="en-US"/>
        </w:rPr>
      </w:pPr>
      <w:r w:rsidRPr="00BD7FB0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Приложение №</w:t>
      </w:r>
      <w:r w:rsidR="003646F2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19</w:t>
      </w:r>
    </w:p>
    <w:p w14:paraId="301ABB3A" w14:textId="77777777" w:rsidR="00F20E77" w:rsidRPr="00BD7FB0" w:rsidRDefault="00F20E77" w:rsidP="00F20E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lang w:eastAsia="en-US"/>
        </w:rPr>
      </w:pPr>
      <w:r w:rsidRPr="00BD7FB0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 xml:space="preserve">Договора №…………………………. </w:t>
      </w:r>
    </w:p>
    <w:p w14:paraId="0B59FB10" w14:textId="0C8D5FFD" w:rsidR="001106ED" w:rsidRPr="00BD7FB0" w:rsidRDefault="00F20E77" w:rsidP="00F20E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lang w:eastAsia="en-US"/>
        </w:rPr>
      </w:pPr>
      <w:r w:rsidRPr="00BD7FB0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>«......» .........................20...... г.</w:t>
      </w:r>
    </w:p>
    <w:p w14:paraId="16014718" w14:textId="77777777" w:rsidR="00706CE4" w:rsidRPr="00BD7FB0" w:rsidRDefault="00706CE4" w:rsidP="00706CE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lang w:eastAsia="en-US"/>
        </w:rPr>
      </w:pPr>
      <w:r w:rsidRPr="00BD7FB0">
        <w:rPr>
          <w:rFonts w:ascii="Times New Roman" w:eastAsia="Times New Roman" w:hAnsi="Times New Roman" w:cs="Times New Roman"/>
          <w:b/>
          <w:bCs/>
          <w:spacing w:val="-3"/>
          <w:lang w:eastAsia="en-US"/>
        </w:rPr>
        <w:t xml:space="preserve"> </w:t>
      </w:r>
    </w:p>
    <w:p w14:paraId="4A1112A0" w14:textId="77777777" w:rsidR="00706CE4" w:rsidRPr="00BD7FB0" w:rsidRDefault="00706CE4" w:rsidP="00706CE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</w:p>
    <w:p w14:paraId="6C700883" w14:textId="77777777" w:rsidR="00090983" w:rsidRPr="00BD7FB0" w:rsidRDefault="00090983" w:rsidP="00090983">
      <w:pPr>
        <w:spacing w:after="0" w:line="240" w:lineRule="auto"/>
        <w:jc w:val="center"/>
        <w:rPr>
          <w:rFonts w:ascii="Times New Roman" w:hAnsi="Times New Roman" w:cs="Times New Roman"/>
          <w:b/>
          <w:lang w:eastAsia="en-US"/>
        </w:rPr>
      </w:pPr>
      <w:r w:rsidRPr="00BD7FB0">
        <w:rPr>
          <w:rFonts w:ascii="Times New Roman" w:hAnsi="Times New Roman" w:cs="Times New Roman"/>
          <w:b/>
          <w:lang w:eastAsia="en-US"/>
        </w:rPr>
        <w:t>Регламент</w:t>
      </w:r>
    </w:p>
    <w:p w14:paraId="21037F28" w14:textId="77777777" w:rsidR="00090983" w:rsidRPr="00BD7FB0" w:rsidRDefault="00090983" w:rsidP="00090983">
      <w:pPr>
        <w:spacing w:after="0" w:line="240" w:lineRule="auto"/>
        <w:jc w:val="center"/>
        <w:rPr>
          <w:rFonts w:ascii="Times New Roman" w:hAnsi="Times New Roman" w:cs="Times New Roman"/>
          <w:b/>
          <w:lang w:eastAsia="en-US"/>
        </w:rPr>
      </w:pPr>
      <w:r w:rsidRPr="00BD7FB0">
        <w:rPr>
          <w:rFonts w:ascii="Times New Roman" w:hAnsi="Times New Roman" w:cs="Times New Roman"/>
          <w:b/>
          <w:lang w:eastAsia="en-US"/>
        </w:rPr>
        <w:t>взаимоотношений между Инженером по бурению Заказчика и Персоналом Подрядчика</w:t>
      </w:r>
    </w:p>
    <w:p w14:paraId="1E31D4DC" w14:textId="77777777" w:rsidR="00090983" w:rsidRPr="00BD7FB0" w:rsidRDefault="00090983" w:rsidP="00090983">
      <w:pPr>
        <w:spacing w:after="0" w:line="240" w:lineRule="auto"/>
        <w:rPr>
          <w:rFonts w:ascii="Times New Roman" w:hAnsi="Times New Roman" w:cs="Times New Roman"/>
          <w:b/>
          <w:lang w:eastAsia="en-US"/>
        </w:rPr>
      </w:pPr>
    </w:p>
    <w:p w14:paraId="78BFBFA7" w14:textId="77777777" w:rsidR="00090983" w:rsidRPr="00BD7FB0" w:rsidRDefault="00090983" w:rsidP="00090983">
      <w:pPr>
        <w:spacing w:after="0" w:line="240" w:lineRule="auto"/>
        <w:ind w:firstLine="708"/>
        <w:rPr>
          <w:rFonts w:ascii="Times New Roman" w:hAnsi="Times New Roman" w:cs="Times New Roman"/>
          <w:lang w:eastAsia="en-US"/>
        </w:rPr>
      </w:pPr>
      <w:r w:rsidRPr="00BD7FB0">
        <w:rPr>
          <w:rFonts w:ascii="Times New Roman" w:hAnsi="Times New Roman" w:cs="Times New Roman"/>
          <w:bCs/>
          <w:lang w:eastAsia="en-US"/>
        </w:rPr>
        <w:t>Инженер по бурению</w:t>
      </w:r>
      <w:r w:rsidRPr="00BD7FB0">
        <w:rPr>
          <w:rFonts w:ascii="Times New Roman" w:hAnsi="Times New Roman" w:cs="Times New Roman"/>
          <w:lang w:eastAsia="en-US"/>
        </w:rPr>
        <w:t xml:space="preserve"> действует от имени Заказчика и представляет интересы Заказчика.</w:t>
      </w:r>
    </w:p>
    <w:p w14:paraId="6F2871A9" w14:textId="77777777" w:rsidR="00090983" w:rsidRPr="00BD7FB0" w:rsidRDefault="00090983" w:rsidP="00090983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lang w:eastAsia="en-US"/>
        </w:rPr>
      </w:pPr>
      <w:r w:rsidRPr="00BD7FB0">
        <w:rPr>
          <w:rFonts w:ascii="Times New Roman" w:hAnsi="Times New Roman" w:cs="Times New Roman"/>
          <w:bCs/>
          <w:lang w:eastAsia="en-US"/>
        </w:rPr>
        <w:t>Инженер по бурению</w:t>
      </w:r>
      <w:r w:rsidRPr="00BD7FB0">
        <w:rPr>
          <w:rFonts w:ascii="Times New Roman" w:eastAsia="SimSun" w:hAnsi="Times New Roman" w:cs="Times New Roman"/>
          <w:lang w:eastAsia="en-US"/>
        </w:rPr>
        <w:t xml:space="preserve"> контролирует процесс бурения и может выдавать только рекомендации в письменном виде. В случае нарушения технологии бурения, установленных Программой бурения и Проектной документацией, а также Правил промышленной безопасности супервайзер выдает предписание с обоснованием, которые должны быть исполнены Подрядчиком неукоснительно. Все рекомендации и указания </w:t>
      </w:r>
      <w:r w:rsidRPr="00BD7FB0">
        <w:rPr>
          <w:rFonts w:ascii="Times New Roman" w:hAnsi="Times New Roman" w:cs="Times New Roman"/>
          <w:bCs/>
          <w:lang w:eastAsia="en-US"/>
        </w:rPr>
        <w:t>Инженер по бурению</w:t>
      </w:r>
      <w:r w:rsidRPr="00BD7FB0">
        <w:rPr>
          <w:rFonts w:ascii="Times New Roman" w:eastAsia="SimSun" w:hAnsi="Times New Roman" w:cs="Times New Roman"/>
          <w:lang w:eastAsia="en-US"/>
        </w:rPr>
        <w:t xml:space="preserve"> выдает в письменном виде, а в неотложных (экстренных) случаях – устно, с последующей обязательной фиксацией в журнале.</w:t>
      </w:r>
    </w:p>
    <w:p w14:paraId="7D9D544E" w14:textId="77777777" w:rsidR="00090983" w:rsidRPr="00BD7FB0" w:rsidRDefault="00090983" w:rsidP="00090983">
      <w:pPr>
        <w:spacing w:after="0" w:line="240" w:lineRule="auto"/>
        <w:ind w:left="720"/>
        <w:contextualSpacing/>
        <w:jc w:val="center"/>
        <w:rPr>
          <w:rFonts w:ascii="Times New Roman" w:eastAsia="SimSun" w:hAnsi="Times New Roman" w:cs="Times New Roman"/>
          <w:b/>
          <w:lang w:eastAsia="en-US"/>
        </w:rPr>
      </w:pPr>
    </w:p>
    <w:p w14:paraId="17B8348B" w14:textId="77777777" w:rsidR="00090983" w:rsidRPr="00BD7FB0" w:rsidRDefault="00090983" w:rsidP="00090983">
      <w:pPr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b/>
          <w:lang w:eastAsia="en-US"/>
        </w:rPr>
      </w:pPr>
      <w:r w:rsidRPr="00BD7FB0">
        <w:rPr>
          <w:rFonts w:ascii="Times New Roman" w:hAnsi="Times New Roman" w:cs="Times New Roman"/>
          <w:b/>
          <w:lang w:eastAsia="en-US"/>
        </w:rPr>
        <w:t>Инженер по бурению</w:t>
      </w:r>
      <w:r w:rsidRPr="00BD7FB0">
        <w:rPr>
          <w:rFonts w:ascii="Times New Roman" w:eastAsia="SimSun" w:hAnsi="Times New Roman" w:cs="Times New Roman"/>
          <w:b/>
          <w:lang w:eastAsia="en-US"/>
        </w:rPr>
        <w:t xml:space="preserve"> имеет право</w:t>
      </w:r>
      <w:r w:rsidRPr="00BD7FB0">
        <w:rPr>
          <w:rFonts w:ascii="Times New Roman" w:hAnsi="Times New Roman" w:cs="Times New Roman"/>
          <w:b/>
        </w:rPr>
        <w:t xml:space="preserve"> и наделен следующими полномочиями</w:t>
      </w:r>
      <w:r w:rsidRPr="00BD7FB0">
        <w:rPr>
          <w:rFonts w:ascii="Times New Roman" w:eastAsia="SimSun" w:hAnsi="Times New Roman" w:cs="Times New Roman"/>
          <w:b/>
          <w:lang w:eastAsia="en-US"/>
        </w:rPr>
        <w:t>:</w:t>
      </w:r>
    </w:p>
    <w:p w14:paraId="10C463E2" w14:textId="77777777" w:rsidR="00090983" w:rsidRPr="00BD7FB0" w:rsidRDefault="00090983" w:rsidP="00090983">
      <w:pPr>
        <w:spacing w:after="0" w:line="240" w:lineRule="auto"/>
        <w:ind w:left="720"/>
        <w:contextualSpacing/>
        <w:jc w:val="center"/>
        <w:rPr>
          <w:rFonts w:ascii="Times New Roman" w:eastAsia="SimSun" w:hAnsi="Times New Roman" w:cs="Times New Roman"/>
          <w:lang w:eastAsia="en-US"/>
        </w:rPr>
      </w:pPr>
    </w:p>
    <w:p w14:paraId="59388F18" w14:textId="77777777" w:rsidR="00090983" w:rsidRPr="00BD7FB0" w:rsidRDefault="00090983" w:rsidP="00090983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lang w:eastAsia="en-US"/>
        </w:rPr>
      </w:pPr>
      <w:r w:rsidRPr="00BD7FB0">
        <w:rPr>
          <w:rFonts w:ascii="Times New Roman" w:eastAsia="SimSun" w:hAnsi="Times New Roman" w:cs="Times New Roman"/>
          <w:lang w:eastAsia="en-US"/>
        </w:rPr>
        <w:t>Подтверждать даты начала и завершения бурения скважины, определенной актом ПДК.</w:t>
      </w:r>
    </w:p>
    <w:p w14:paraId="69D67C2F" w14:textId="77777777" w:rsidR="00090983" w:rsidRPr="00BD7FB0" w:rsidRDefault="00090983" w:rsidP="00090983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lang w:eastAsia="en-US"/>
        </w:rPr>
      </w:pPr>
      <w:r w:rsidRPr="00BD7FB0">
        <w:rPr>
          <w:rFonts w:ascii="Times New Roman" w:eastAsia="SimSun" w:hAnsi="Times New Roman" w:cs="Times New Roman"/>
          <w:lang w:eastAsia="en-US"/>
        </w:rPr>
        <w:t>Подтверждать даты начала и завершения соответствующих Этапов работ и подписывать соответствующие акты;</w:t>
      </w:r>
    </w:p>
    <w:p w14:paraId="64670990" w14:textId="77777777" w:rsidR="00090983" w:rsidRPr="00BD7FB0" w:rsidRDefault="00090983" w:rsidP="00090983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lang w:eastAsia="en-US"/>
        </w:rPr>
      </w:pPr>
      <w:r w:rsidRPr="00BD7FB0">
        <w:rPr>
          <w:rFonts w:ascii="Times New Roman" w:eastAsia="SimSun" w:hAnsi="Times New Roman" w:cs="Times New Roman"/>
          <w:lang w:eastAsia="en-US"/>
        </w:rPr>
        <w:t xml:space="preserve">Подтверждать проведение и результаты технологических операций (крепление и испытание обсадных колонн, всевозможные опрессовки оборудования, в т.ч. устьевого и т.д.); </w:t>
      </w:r>
    </w:p>
    <w:p w14:paraId="5FE6C821" w14:textId="77777777" w:rsidR="00090983" w:rsidRPr="00BD7FB0" w:rsidRDefault="00090983" w:rsidP="00090983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lang w:eastAsia="en-US"/>
        </w:rPr>
      </w:pPr>
      <w:r w:rsidRPr="00BD7FB0">
        <w:rPr>
          <w:rFonts w:ascii="Times New Roman" w:eastAsia="SimSun" w:hAnsi="Times New Roman" w:cs="Times New Roman"/>
          <w:lang w:eastAsia="en-US"/>
        </w:rPr>
        <w:t>Осуществлять технический надзор и прием выполненных Подрядчиком и его субподрядчиками работ и услуг.</w:t>
      </w:r>
    </w:p>
    <w:p w14:paraId="33988CA1" w14:textId="77777777" w:rsidR="00090983" w:rsidRPr="00BD7FB0" w:rsidRDefault="00090983" w:rsidP="00090983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lang w:eastAsia="en-US"/>
        </w:rPr>
      </w:pPr>
      <w:r w:rsidRPr="00BD7FB0">
        <w:rPr>
          <w:rFonts w:ascii="Times New Roman" w:eastAsia="SimSun" w:hAnsi="Times New Roman" w:cs="Times New Roman"/>
          <w:lang w:eastAsia="en-US"/>
        </w:rPr>
        <w:t>Осуществлять контроль над соблюдением технологических процессов, оперативное выявление и устранение причин их нарушения; осуществляет мероприятия по предупреждению брака и повышения качества работ.</w:t>
      </w:r>
    </w:p>
    <w:p w14:paraId="7E57D2E1" w14:textId="77777777" w:rsidR="00090983" w:rsidRPr="00BD7FB0" w:rsidRDefault="00090983" w:rsidP="00090983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lang w:eastAsia="en-US"/>
        </w:rPr>
      </w:pPr>
      <w:r w:rsidRPr="00BD7FB0">
        <w:rPr>
          <w:rFonts w:ascii="Times New Roman" w:eastAsia="SimSun" w:hAnsi="Times New Roman" w:cs="Times New Roman"/>
          <w:lang w:eastAsia="en-US"/>
        </w:rPr>
        <w:t>Вести постоянный контроль на буровой площадке за выполнением Подрядчиком и его субподрядчиками требований Программы бурения, Технического проекта, действующих технологических регламентов, инструкций и правил;</w:t>
      </w:r>
    </w:p>
    <w:p w14:paraId="0A41EC24" w14:textId="77777777" w:rsidR="00090983" w:rsidRPr="00BD7FB0" w:rsidRDefault="00090983" w:rsidP="00090983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Times New Roman" w:eastAsia="SimSun" w:hAnsi="Times New Roman" w:cs="Times New Roman"/>
          <w:lang w:eastAsia="en-US"/>
        </w:rPr>
      </w:pPr>
      <w:r w:rsidRPr="00BD7FB0">
        <w:rPr>
          <w:rFonts w:ascii="Times New Roman" w:eastAsia="SimSun" w:hAnsi="Times New Roman" w:cs="Times New Roman"/>
          <w:lang w:eastAsia="en-US"/>
        </w:rPr>
        <w:t>Проводить контроль:</w:t>
      </w:r>
    </w:p>
    <w:p w14:paraId="1E0CD1DC" w14:textId="77777777" w:rsidR="00090983" w:rsidRPr="00BD7FB0" w:rsidRDefault="00090983" w:rsidP="0009098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lang w:eastAsia="en-US"/>
        </w:rPr>
      </w:pPr>
      <w:r w:rsidRPr="00BD7FB0">
        <w:rPr>
          <w:rFonts w:ascii="Times New Roman" w:eastAsia="SimSun" w:hAnsi="Times New Roman" w:cs="Times New Roman"/>
          <w:lang w:eastAsia="en-US"/>
        </w:rPr>
        <w:t>за режимом бурения и параметрами бурового раствора;</w:t>
      </w:r>
    </w:p>
    <w:p w14:paraId="6CDBA1E9" w14:textId="77777777" w:rsidR="00090983" w:rsidRPr="00BD7FB0" w:rsidRDefault="00090983" w:rsidP="0009098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lang w:eastAsia="en-US"/>
        </w:rPr>
      </w:pPr>
      <w:r w:rsidRPr="00BD7FB0">
        <w:rPr>
          <w:rFonts w:ascii="Times New Roman" w:eastAsia="SimSun" w:hAnsi="Times New Roman" w:cs="Times New Roman"/>
          <w:lang w:eastAsia="en-US"/>
        </w:rPr>
        <w:t>контроль подбора оптимального типа долота;</w:t>
      </w:r>
    </w:p>
    <w:p w14:paraId="40DF624D" w14:textId="77777777" w:rsidR="00090983" w:rsidRPr="00BD7FB0" w:rsidRDefault="00090983" w:rsidP="0009098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lang w:eastAsia="en-US"/>
        </w:rPr>
      </w:pPr>
      <w:r w:rsidRPr="00BD7FB0">
        <w:rPr>
          <w:rFonts w:ascii="Times New Roman" w:eastAsia="SimSun" w:hAnsi="Times New Roman" w:cs="Times New Roman"/>
          <w:lang w:eastAsia="en-US"/>
        </w:rPr>
        <w:t>контроль за установкой высоты колонных головок, контроль за определением высоты среза обсадной колонны;</w:t>
      </w:r>
    </w:p>
    <w:p w14:paraId="54CB0B26" w14:textId="77777777" w:rsidR="00090983" w:rsidRPr="00BD7FB0" w:rsidRDefault="00090983" w:rsidP="0009098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lang w:eastAsia="en-US"/>
        </w:rPr>
      </w:pPr>
      <w:r w:rsidRPr="00BD7FB0">
        <w:rPr>
          <w:rFonts w:ascii="Times New Roman" w:eastAsia="SimSun" w:hAnsi="Times New Roman" w:cs="Times New Roman"/>
          <w:lang w:eastAsia="en-US"/>
        </w:rPr>
        <w:t>контроль за натяжением обсадной колонны при установке ее на клинья;</w:t>
      </w:r>
    </w:p>
    <w:p w14:paraId="0C778F38" w14:textId="77777777" w:rsidR="00090983" w:rsidRPr="00BD7FB0" w:rsidRDefault="00090983" w:rsidP="0009098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lang w:eastAsia="en-US"/>
        </w:rPr>
      </w:pPr>
      <w:r w:rsidRPr="00BD7FB0">
        <w:rPr>
          <w:rFonts w:ascii="Times New Roman" w:eastAsia="SimSun" w:hAnsi="Times New Roman" w:cs="Times New Roman"/>
          <w:lang w:eastAsia="en-US"/>
        </w:rPr>
        <w:t>контроль за спуском и цементированием обсадных колонн;</w:t>
      </w:r>
    </w:p>
    <w:p w14:paraId="61BE05B9" w14:textId="77777777" w:rsidR="00090983" w:rsidRPr="00BD7FB0" w:rsidRDefault="00090983" w:rsidP="0009098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lang w:eastAsia="en-US"/>
        </w:rPr>
      </w:pPr>
      <w:r w:rsidRPr="00BD7FB0">
        <w:rPr>
          <w:rFonts w:ascii="Times New Roman" w:eastAsia="SimSun" w:hAnsi="Times New Roman" w:cs="Times New Roman"/>
          <w:lang w:eastAsia="en-US"/>
        </w:rPr>
        <w:t>контроль расчета и выбора КНБК;</w:t>
      </w:r>
    </w:p>
    <w:p w14:paraId="51EE74C1" w14:textId="77777777" w:rsidR="00090983" w:rsidRPr="00BD7FB0" w:rsidRDefault="00090983" w:rsidP="0009098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lang w:eastAsia="en-US"/>
        </w:rPr>
      </w:pPr>
      <w:r w:rsidRPr="00BD7FB0">
        <w:rPr>
          <w:rFonts w:ascii="Times New Roman" w:eastAsia="SimSun" w:hAnsi="Times New Roman" w:cs="Times New Roman"/>
          <w:lang w:eastAsia="en-US"/>
        </w:rPr>
        <w:t>постоянный контроль за скважиной для предотвращения ГНВП.</w:t>
      </w:r>
    </w:p>
    <w:p w14:paraId="4401F531" w14:textId="77777777" w:rsidR="00090983" w:rsidRPr="00BD7FB0" w:rsidRDefault="00090983" w:rsidP="00090983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lang w:eastAsia="en-US"/>
        </w:rPr>
      </w:pPr>
      <w:r w:rsidRPr="00BD7FB0">
        <w:rPr>
          <w:rFonts w:ascii="Times New Roman" w:eastAsia="SimSun" w:hAnsi="Times New Roman" w:cs="Times New Roman"/>
          <w:lang w:eastAsia="en-US"/>
        </w:rPr>
        <w:t>Участвовать в разработке, согласовании и выполнении планов производства сложных технологических операций (спуск и цементирование обсадных колонн, оборудование устья скважин, ликвидация аварий и осложнений);</w:t>
      </w:r>
    </w:p>
    <w:p w14:paraId="1A2833EB" w14:textId="77777777" w:rsidR="00090983" w:rsidRPr="00BD7FB0" w:rsidRDefault="00090983" w:rsidP="00090983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lang w:eastAsia="en-US"/>
        </w:rPr>
      </w:pPr>
      <w:r w:rsidRPr="00BD7FB0">
        <w:rPr>
          <w:rFonts w:ascii="Times New Roman" w:eastAsia="SimSun" w:hAnsi="Times New Roman" w:cs="Times New Roman"/>
          <w:lang w:eastAsia="en-US"/>
        </w:rPr>
        <w:t>Оперативно корректировать и вносить изменения в предоставленных Подрядчиком планах работ;</w:t>
      </w:r>
    </w:p>
    <w:p w14:paraId="135C6D0E" w14:textId="77777777" w:rsidR="00090983" w:rsidRPr="00BD7FB0" w:rsidRDefault="00090983" w:rsidP="00090983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lang w:eastAsia="en-US"/>
        </w:rPr>
      </w:pPr>
      <w:r w:rsidRPr="00BD7FB0">
        <w:rPr>
          <w:rFonts w:ascii="Times New Roman" w:eastAsia="SimSun" w:hAnsi="Times New Roman" w:cs="Times New Roman"/>
          <w:lang w:eastAsia="en-US"/>
        </w:rPr>
        <w:t>Выдавать Подрядчику рекомендации и предложения по сокращению сроков и повышению качества бурения скважины на основе анализа баланса календарного времени, анализа работы долот и др.;</w:t>
      </w:r>
    </w:p>
    <w:p w14:paraId="5BD06BC8" w14:textId="77777777" w:rsidR="00090983" w:rsidRPr="00BD7FB0" w:rsidRDefault="00090983" w:rsidP="00090983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lang w:eastAsia="en-US"/>
        </w:rPr>
      </w:pPr>
      <w:r w:rsidRPr="00BD7FB0">
        <w:rPr>
          <w:rFonts w:ascii="Times New Roman" w:eastAsia="SimSun" w:hAnsi="Times New Roman" w:cs="Times New Roman"/>
          <w:lang w:eastAsia="en-US"/>
        </w:rPr>
        <w:t>Предупреждать вероятность возникновения осложнений и аварий, проведение профилактических работ;</w:t>
      </w:r>
    </w:p>
    <w:p w14:paraId="65C3AC40" w14:textId="77777777" w:rsidR="00090983" w:rsidRPr="00BD7FB0" w:rsidRDefault="00090983" w:rsidP="00090983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lang w:eastAsia="en-US"/>
        </w:rPr>
      </w:pPr>
      <w:r w:rsidRPr="00BD7FB0">
        <w:rPr>
          <w:rFonts w:ascii="Times New Roman" w:eastAsia="SimSun" w:hAnsi="Times New Roman" w:cs="Times New Roman"/>
          <w:lang w:eastAsia="en-US"/>
        </w:rPr>
        <w:t>Приостанавливать работы на объекте (с фиксацией времени и даты в журнале), если они выполняются с нарушением противофонтанной безопасности или имеются признаки того, что выполняемые работы ведут к осложнению ствола, аварии или загрязнению окружающей среды;</w:t>
      </w:r>
    </w:p>
    <w:p w14:paraId="1EB3EFDD" w14:textId="77777777" w:rsidR="00090983" w:rsidRPr="00BD7FB0" w:rsidRDefault="00090983" w:rsidP="00090983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lang w:eastAsia="en-US"/>
        </w:rPr>
      </w:pPr>
      <w:r w:rsidRPr="00BD7FB0">
        <w:rPr>
          <w:rFonts w:ascii="Times New Roman" w:eastAsia="SimSun" w:hAnsi="Times New Roman" w:cs="Times New Roman"/>
          <w:lang w:eastAsia="en-US"/>
        </w:rPr>
        <w:t xml:space="preserve">Постоянно контролировать выполнение Подрядчиком требований Правил промышленной безопасности, охраны труда и охраны окружающей среды. Имеет право требовать от Подрядчика предоставления любых документов в этом направлении (паспорта и сертификаты на оборудование, инструменты и материалы. Разрешительные документы на право ведения работ у </w:t>
      </w:r>
      <w:r w:rsidRPr="00BD7FB0">
        <w:rPr>
          <w:rFonts w:ascii="Times New Roman" w:eastAsia="SimSun" w:hAnsi="Times New Roman" w:cs="Times New Roman"/>
          <w:lang w:eastAsia="en-US"/>
        </w:rPr>
        <w:lastRenderedPageBreak/>
        <w:t>персонала Подрядчика и его субподрядчиков). Имеет право на проведение инспекции оборудования, инструментов и материалов. При этом Подрядчик обязан оказать ему всяческое содействие.</w:t>
      </w:r>
    </w:p>
    <w:p w14:paraId="7805B83D" w14:textId="77777777" w:rsidR="00090983" w:rsidRPr="00BD7FB0" w:rsidRDefault="00090983" w:rsidP="00090983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lang w:eastAsia="en-US"/>
        </w:rPr>
      </w:pPr>
      <w:r w:rsidRPr="00BD7FB0">
        <w:rPr>
          <w:rFonts w:ascii="Times New Roman" w:eastAsia="SimSun" w:hAnsi="Times New Roman" w:cs="Times New Roman"/>
          <w:lang w:eastAsia="en-US"/>
        </w:rPr>
        <w:t xml:space="preserve">Постоянно контролировать качество материалов (в т.ч. обсадных труб), запланированных к использованию на бурение скважины.   Имеет право требовать от Подрядчика предоставления любых документов в этом направлении (паспорта и сертификаты на материалы). Имеет право на проведение инспекции и визуальной проверки материалов. При этом Подрядчик обязан оказать ему всяческое содействие. </w:t>
      </w:r>
    </w:p>
    <w:p w14:paraId="0E79FCE4" w14:textId="77777777" w:rsidR="00090983" w:rsidRPr="00BD7FB0" w:rsidRDefault="00090983" w:rsidP="00090983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lang w:eastAsia="en-US"/>
        </w:rPr>
      </w:pPr>
      <w:r w:rsidRPr="00BD7FB0">
        <w:rPr>
          <w:rFonts w:ascii="Times New Roman" w:eastAsia="SimSun" w:hAnsi="Times New Roman" w:cs="Times New Roman"/>
          <w:lang w:eastAsia="en-US"/>
        </w:rPr>
        <w:t>Анализировать и оценивать эффективность работы Подрядчиков по бурению скважин с выдачей им соответствующих замечаний и предоставлением Заказчику рекомендаций по улучшению эффективности, а также по внедрению новых технологий;</w:t>
      </w:r>
    </w:p>
    <w:p w14:paraId="78E76CB3" w14:textId="77777777" w:rsidR="00090983" w:rsidRPr="00BD7FB0" w:rsidRDefault="00090983" w:rsidP="00090983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lang w:eastAsia="en-US"/>
        </w:rPr>
      </w:pPr>
      <w:r w:rsidRPr="00BD7FB0">
        <w:rPr>
          <w:rFonts w:ascii="Times New Roman" w:eastAsia="SimSun" w:hAnsi="Times New Roman" w:cs="Times New Roman"/>
          <w:lang w:eastAsia="en-US"/>
        </w:rPr>
        <w:t>Проводить контроль за соблюдением правил техники безопасности, исполнением указаний, предписаний Заказчика и контролирующих органов во время строительства скважины;</w:t>
      </w:r>
    </w:p>
    <w:p w14:paraId="6141FFDE" w14:textId="77777777" w:rsidR="00090983" w:rsidRPr="00BD7FB0" w:rsidRDefault="00090983" w:rsidP="00090983">
      <w:pPr>
        <w:numPr>
          <w:ilvl w:val="0"/>
          <w:numId w:val="14"/>
        </w:numPr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Times New Roman"/>
          <w:lang w:eastAsia="en-US"/>
        </w:rPr>
      </w:pPr>
      <w:r w:rsidRPr="00BD7FB0">
        <w:rPr>
          <w:rFonts w:ascii="Times New Roman" w:eastAsia="SimSun" w:hAnsi="Times New Roman" w:cs="Times New Roman"/>
          <w:lang w:eastAsia="en-US"/>
        </w:rPr>
        <w:t>Своевременно информировать представителей Заказчика о выявленных нарушениях при бурении и креплении скважин, приготовлении буровых растворов и др.</w:t>
      </w:r>
    </w:p>
    <w:p w14:paraId="3C01D6C5" w14:textId="77777777" w:rsidR="00090983" w:rsidRPr="00BD7FB0" w:rsidRDefault="00090983" w:rsidP="00090983">
      <w:pPr>
        <w:widowControl w:val="0"/>
        <w:tabs>
          <w:tab w:val="left" w:pos="0"/>
          <w:tab w:val="left" w:pos="1276"/>
        </w:tabs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D99055B" w14:textId="77777777" w:rsidR="00090983" w:rsidRPr="00BD7FB0" w:rsidRDefault="00090983" w:rsidP="00090983">
      <w:pPr>
        <w:widowControl w:val="0"/>
        <w:tabs>
          <w:tab w:val="left" w:pos="0"/>
          <w:tab w:val="left" w:pos="1276"/>
        </w:tabs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D7FB0">
        <w:rPr>
          <w:rFonts w:ascii="Times New Roman" w:hAnsi="Times New Roman" w:cs="Times New Roman"/>
          <w:b/>
        </w:rPr>
        <w:t xml:space="preserve">        Ответственность Бурового Подрядчика:</w:t>
      </w:r>
    </w:p>
    <w:p w14:paraId="626F39F7" w14:textId="77777777" w:rsidR="00090983" w:rsidRPr="00BD7FB0" w:rsidRDefault="00090983" w:rsidP="00090983">
      <w:pPr>
        <w:widowControl w:val="0"/>
        <w:numPr>
          <w:ilvl w:val="0"/>
          <w:numId w:val="16"/>
        </w:numPr>
        <w:tabs>
          <w:tab w:val="left" w:pos="0"/>
          <w:tab w:val="left" w:pos="1276"/>
        </w:tabs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D7FB0">
        <w:rPr>
          <w:rFonts w:ascii="Times New Roman" w:hAnsi="Times New Roman" w:cs="Times New Roman"/>
        </w:rPr>
        <w:t xml:space="preserve">Всяческое содействие </w:t>
      </w:r>
      <w:r w:rsidRPr="00BD7FB0">
        <w:rPr>
          <w:rFonts w:ascii="Times New Roman" w:hAnsi="Times New Roman" w:cs="Times New Roman"/>
          <w:bCs/>
          <w:lang w:eastAsia="en-US"/>
        </w:rPr>
        <w:t>Инженеру по бурению</w:t>
      </w:r>
      <w:r w:rsidRPr="00BD7FB0">
        <w:rPr>
          <w:rFonts w:ascii="Times New Roman" w:hAnsi="Times New Roman" w:cs="Times New Roman"/>
        </w:rPr>
        <w:t xml:space="preserve"> Заказчика при осуществлении им своих обязанностей;</w:t>
      </w:r>
    </w:p>
    <w:p w14:paraId="600FA4A0" w14:textId="77777777" w:rsidR="00090983" w:rsidRPr="00BD7FB0" w:rsidRDefault="00090983" w:rsidP="00090983">
      <w:pPr>
        <w:widowControl w:val="0"/>
        <w:numPr>
          <w:ilvl w:val="0"/>
          <w:numId w:val="16"/>
        </w:numPr>
        <w:tabs>
          <w:tab w:val="left" w:pos="0"/>
          <w:tab w:val="left" w:pos="1276"/>
        </w:tabs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D7FB0">
        <w:rPr>
          <w:rFonts w:ascii="Times New Roman" w:hAnsi="Times New Roman" w:cs="Times New Roman"/>
        </w:rPr>
        <w:t xml:space="preserve">Оперативное информирование </w:t>
      </w:r>
      <w:r w:rsidRPr="00BD7FB0">
        <w:rPr>
          <w:rFonts w:ascii="Times New Roman" w:hAnsi="Times New Roman" w:cs="Times New Roman"/>
          <w:bCs/>
          <w:lang w:eastAsia="en-US"/>
        </w:rPr>
        <w:t>Инженера по бурению</w:t>
      </w:r>
      <w:r w:rsidRPr="00BD7FB0">
        <w:rPr>
          <w:rFonts w:ascii="Times New Roman" w:hAnsi="Times New Roman" w:cs="Times New Roman"/>
        </w:rPr>
        <w:t xml:space="preserve"> Заказчика при отклонении от режима бурения, проектных данных;</w:t>
      </w:r>
    </w:p>
    <w:p w14:paraId="532B7D8B" w14:textId="77777777" w:rsidR="00090983" w:rsidRPr="00BD7FB0" w:rsidRDefault="00090983" w:rsidP="00090983">
      <w:pPr>
        <w:widowControl w:val="0"/>
        <w:numPr>
          <w:ilvl w:val="0"/>
          <w:numId w:val="16"/>
        </w:numPr>
        <w:tabs>
          <w:tab w:val="left" w:pos="0"/>
          <w:tab w:val="left" w:pos="1276"/>
        </w:tabs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D7FB0">
        <w:rPr>
          <w:rFonts w:ascii="Times New Roman" w:hAnsi="Times New Roman" w:cs="Times New Roman"/>
        </w:rPr>
        <w:t xml:space="preserve">Своевременное выполнение выданных предписаний </w:t>
      </w:r>
      <w:r w:rsidRPr="00BD7FB0">
        <w:rPr>
          <w:rFonts w:ascii="Times New Roman" w:hAnsi="Times New Roman" w:cs="Times New Roman"/>
          <w:bCs/>
          <w:lang w:eastAsia="en-US"/>
        </w:rPr>
        <w:t>Инженера по бурению Заказчика</w:t>
      </w:r>
      <w:r w:rsidRPr="00BD7FB0">
        <w:rPr>
          <w:rFonts w:ascii="Times New Roman" w:hAnsi="Times New Roman" w:cs="Times New Roman"/>
        </w:rPr>
        <w:t>;</w:t>
      </w:r>
    </w:p>
    <w:p w14:paraId="467C1B28" w14:textId="77777777" w:rsidR="00090983" w:rsidRPr="00BD7FB0" w:rsidRDefault="00090983" w:rsidP="00090983">
      <w:pPr>
        <w:widowControl w:val="0"/>
        <w:numPr>
          <w:ilvl w:val="0"/>
          <w:numId w:val="16"/>
        </w:numPr>
        <w:tabs>
          <w:tab w:val="left" w:pos="0"/>
          <w:tab w:val="left" w:pos="1276"/>
        </w:tabs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D7FB0">
        <w:rPr>
          <w:rFonts w:ascii="Times New Roman" w:hAnsi="Times New Roman" w:cs="Times New Roman"/>
        </w:rPr>
        <w:t xml:space="preserve">Своевременное предоставление официальной информации о выполнении заданий Заказчика и </w:t>
      </w:r>
      <w:r w:rsidRPr="00BD7FB0">
        <w:rPr>
          <w:rFonts w:ascii="Times New Roman" w:hAnsi="Times New Roman" w:cs="Times New Roman"/>
          <w:bCs/>
          <w:lang w:eastAsia="en-US"/>
        </w:rPr>
        <w:t>Инженера по бурению Заказчика</w:t>
      </w:r>
      <w:r w:rsidRPr="00BD7FB0">
        <w:rPr>
          <w:rFonts w:ascii="Times New Roman" w:hAnsi="Times New Roman" w:cs="Times New Roman"/>
        </w:rPr>
        <w:t xml:space="preserve">; </w:t>
      </w:r>
    </w:p>
    <w:p w14:paraId="67A6C3EC" w14:textId="77777777" w:rsidR="00AA096B" w:rsidRPr="00BD7FB0" w:rsidRDefault="00AA096B" w:rsidP="00E92C81">
      <w:pPr>
        <w:spacing w:after="0" w:line="240" w:lineRule="auto"/>
        <w:jc w:val="right"/>
      </w:pPr>
    </w:p>
    <w:sectPr w:rsidR="00AA096B" w:rsidRPr="00BD7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441A5"/>
    <w:multiLevelType w:val="multilevel"/>
    <w:tmpl w:val="43F456FA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A60C3E"/>
    <w:multiLevelType w:val="multilevel"/>
    <w:tmpl w:val="A2E236C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4879C3"/>
    <w:multiLevelType w:val="hybridMultilevel"/>
    <w:tmpl w:val="F1561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24EB8"/>
    <w:multiLevelType w:val="hybridMultilevel"/>
    <w:tmpl w:val="7C10E90C"/>
    <w:lvl w:ilvl="0" w:tplc="3B4AFEB4">
      <w:start w:val="1"/>
      <w:numFmt w:val="bullet"/>
      <w:lvlText w:val="—"/>
      <w:lvlJc w:val="left"/>
      <w:pPr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34F2C"/>
    <w:multiLevelType w:val="hybridMultilevel"/>
    <w:tmpl w:val="3E3CE12E"/>
    <w:lvl w:ilvl="0" w:tplc="3B4AFEB4">
      <w:start w:val="1"/>
      <w:numFmt w:val="bullet"/>
      <w:lvlText w:val="—"/>
      <w:lvlJc w:val="left"/>
      <w:pPr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872EF"/>
    <w:multiLevelType w:val="hybridMultilevel"/>
    <w:tmpl w:val="219236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43584"/>
    <w:multiLevelType w:val="hybridMultilevel"/>
    <w:tmpl w:val="8062C9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BE56810"/>
    <w:multiLevelType w:val="hybridMultilevel"/>
    <w:tmpl w:val="6F78D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D2A36"/>
    <w:multiLevelType w:val="multilevel"/>
    <w:tmpl w:val="426C831A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FD30FD"/>
    <w:multiLevelType w:val="hybridMultilevel"/>
    <w:tmpl w:val="3A7AD46C"/>
    <w:lvl w:ilvl="0" w:tplc="3B4AFEB4">
      <w:start w:val="1"/>
      <w:numFmt w:val="bullet"/>
      <w:lvlText w:val="—"/>
      <w:lvlJc w:val="left"/>
      <w:pPr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87361"/>
    <w:multiLevelType w:val="hybridMultilevel"/>
    <w:tmpl w:val="2666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448DF"/>
    <w:multiLevelType w:val="hybridMultilevel"/>
    <w:tmpl w:val="B4FC951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73943574"/>
    <w:multiLevelType w:val="hybridMultilevel"/>
    <w:tmpl w:val="D2FCBC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75430CE"/>
    <w:multiLevelType w:val="multilevel"/>
    <w:tmpl w:val="1F52DF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B00094D"/>
    <w:multiLevelType w:val="hybridMultilevel"/>
    <w:tmpl w:val="0FCC6790"/>
    <w:lvl w:ilvl="0" w:tplc="3B4AFEB4">
      <w:start w:val="1"/>
      <w:numFmt w:val="bullet"/>
      <w:lvlText w:val="—"/>
      <w:lvlJc w:val="left"/>
      <w:pPr>
        <w:ind w:left="72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DC100E"/>
    <w:multiLevelType w:val="hybridMultilevel"/>
    <w:tmpl w:val="4D726F6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</w:num>
  <w:num w:numId="7">
    <w:abstractNumId w:val="12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  <w:num w:numId="12">
    <w:abstractNumId w:val="14"/>
  </w:num>
  <w:num w:numId="13">
    <w:abstractNumId w:val="9"/>
  </w:num>
  <w:num w:numId="14">
    <w:abstractNumId w:val="10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E4"/>
    <w:rsid w:val="00090983"/>
    <w:rsid w:val="001106ED"/>
    <w:rsid w:val="001D001B"/>
    <w:rsid w:val="00320404"/>
    <w:rsid w:val="00357D22"/>
    <w:rsid w:val="003646F2"/>
    <w:rsid w:val="004A5493"/>
    <w:rsid w:val="00706CE4"/>
    <w:rsid w:val="007873EF"/>
    <w:rsid w:val="007A125A"/>
    <w:rsid w:val="008F4F2B"/>
    <w:rsid w:val="00990CAF"/>
    <w:rsid w:val="00AA096B"/>
    <w:rsid w:val="00BD7FB0"/>
    <w:rsid w:val="00C45586"/>
    <w:rsid w:val="00D4625C"/>
    <w:rsid w:val="00DC1F0F"/>
    <w:rsid w:val="00DF4926"/>
    <w:rsid w:val="00E85850"/>
    <w:rsid w:val="00E92C81"/>
    <w:rsid w:val="00F2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CDE94"/>
  <w15:chartTrackingRefBased/>
  <w15:docId w15:val="{BB5CED1B-98E9-4AD2-B2CC-9792A39B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06CE4"/>
    <w:pPr>
      <w:spacing w:after="200" w:line="276" w:lineRule="auto"/>
    </w:pPr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атья"/>
    <w:basedOn w:val="a0"/>
    <w:link w:val="a4"/>
    <w:uiPriority w:val="99"/>
    <w:rsid w:val="004A5493"/>
    <w:pPr>
      <w:widowControl w:val="0"/>
      <w:numPr>
        <w:numId w:val="1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Статья Знак"/>
    <w:link w:val="a"/>
    <w:uiPriority w:val="99"/>
    <w:rsid w:val="004A549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annotation text"/>
    <w:basedOn w:val="a0"/>
    <w:link w:val="a6"/>
    <w:uiPriority w:val="99"/>
    <w:unhideWhenUsed/>
    <w:rsid w:val="00DF4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6">
    <w:name w:val="Текст примечания Знак"/>
    <w:basedOn w:val="a1"/>
    <w:link w:val="a5"/>
    <w:uiPriority w:val="99"/>
    <w:rsid w:val="00DF492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7">
    <w:name w:val="annotation reference"/>
    <w:unhideWhenUsed/>
    <w:rsid w:val="00DF4926"/>
    <w:rPr>
      <w:sz w:val="16"/>
      <w:szCs w:val="16"/>
    </w:rPr>
  </w:style>
  <w:style w:type="paragraph" w:styleId="a8">
    <w:name w:val="List Paragraph"/>
    <w:basedOn w:val="a0"/>
    <w:uiPriority w:val="99"/>
    <w:qFormat/>
    <w:rsid w:val="00E92C8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Нурабаев Марал Базарбаевич</dc:creator>
  <cp:keywords/>
  <dc:description/>
  <cp:lastModifiedBy>Измуханбетов Амир Биржанович</cp:lastModifiedBy>
  <cp:revision>20</cp:revision>
  <dcterms:created xsi:type="dcterms:W3CDTF">2019-02-05T12:00:00Z</dcterms:created>
  <dcterms:modified xsi:type="dcterms:W3CDTF">2024-07-10T04:10:00Z</dcterms:modified>
</cp:coreProperties>
</file>