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8F" w:rsidRPr="00DA0587" w:rsidRDefault="006B1E8F" w:rsidP="006B1E8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F77EC">
        <w:rPr>
          <w:rFonts w:ascii="Times New Roman" w:hAnsi="Times New Roman" w:cs="Times New Roman"/>
          <w:b/>
          <w:sz w:val="18"/>
          <w:szCs w:val="18"/>
        </w:rPr>
        <w:t>Приложение №</w:t>
      </w:r>
      <w:r w:rsidRPr="00DA05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</w:t>
      </w:r>
    </w:p>
    <w:p w:rsidR="006B1E8F" w:rsidRPr="000923C4" w:rsidRDefault="006B1E8F" w:rsidP="006B1E8F">
      <w:pPr>
        <w:spacing w:line="254" w:lineRule="auto"/>
        <w:jc w:val="right"/>
        <w:outlineLvl w:val="0"/>
        <w:rPr>
          <w:b/>
          <w:bCs/>
          <w:color w:val="000000" w:themeColor="text1"/>
          <w:sz w:val="18"/>
          <w:szCs w:val="18"/>
        </w:rPr>
      </w:pPr>
      <w:r w:rsidRPr="009E3EB4">
        <w:rPr>
          <w:rFonts w:ascii="Times New Roman" w:hAnsi="Times New Roman" w:cs="Times New Roman"/>
          <w:b/>
          <w:sz w:val="18"/>
          <w:szCs w:val="18"/>
        </w:rPr>
        <w:t>к Договору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70394">
        <w:rPr>
          <w:rFonts w:ascii="Times New Roman" w:hAnsi="Times New Roman" w:cs="Times New Roman"/>
          <w:b/>
          <w:sz w:val="18"/>
          <w:szCs w:val="18"/>
        </w:rPr>
        <w:t>№_____ от «___» __________ 202</w:t>
      </w:r>
      <w:r>
        <w:rPr>
          <w:rFonts w:ascii="Times New Roman" w:hAnsi="Times New Roman" w:cs="Times New Roman"/>
          <w:b/>
          <w:sz w:val="18"/>
          <w:szCs w:val="18"/>
        </w:rPr>
        <w:t>__</w:t>
      </w:r>
      <w:r w:rsidRPr="00EA3D7F">
        <w:rPr>
          <w:rFonts w:ascii="Times New Roman" w:hAnsi="Times New Roman" w:cs="Times New Roman"/>
          <w:b/>
          <w:sz w:val="18"/>
          <w:szCs w:val="18"/>
        </w:rPr>
        <w:t>_</w:t>
      </w:r>
      <w:r w:rsidRPr="00770394">
        <w:rPr>
          <w:rFonts w:ascii="Times New Roman" w:hAnsi="Times New Roman" w:cs="Times New Roman"/>
          <w:b/>
          <w:sz w:val="18"/>
          <w:szCs w:val="18"/>
        </w:rPr>
        <w:t>г.</w:t>
      </w:r>
    </w:p>
    <w:p w:rsidR="006E755B" w:rsidRPr="006B1E8F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B1E8F" w:rsidRPr="006B1E8F" w:rsidRDefault="006B1E8F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B1E8F" w:rsidRPr="006B1E8F" w:rsidRDefault="006B1E8F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B1E8F" w:rsidRPr="006B1E8F" w:rsidRDefault="006B1E8F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90E18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Ключевые показатели эффективности деятельности Поставщика 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 </w:t>
      </w:r>
      <w:r w:rsidR="00490E1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</w:t>
      </w: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91"/>
        <w:gridCol w:w="2235"/>
        <w:gridCol w:w="2068"/>
        <w:gridCol w:w="894"/>
        <w:gridCol w:w="1405"/>
        <w:gridCol w:w="1342"/>
      </w:tblGrid>
      <w:tr w:rsidR="000111C1" w:rsidTr="001932B7">
        <w:trPr>
          <w:trHeight w:hRule="exact" w:val="70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1C3F3B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0111C1" w:rsidRDefault="000111C1" w:rsidP="001932B7">
            <w:pPr>
              <w:pStyle w:val="TableParagraph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Показатель</w:t>
            </w:r>
            <w:proofErr w:type="spell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Методология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оценки</w:t>
            </w:r>
            <w:proofErr w:type="spell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Баллы</w:t>
            </w:r>
            <w:proofErr w:type="spellEnd"/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1" w:line="286" w:lineRule="auto"/>
              <w:ind w:left="219" w:right="97" w:hanging="1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Удельный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вес</w:t>
            </w:r>
            <w:proofErr w:type="spellEnd"/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показателя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1" w:line="286" w:lineRule="auto"/>
              <w:ind w:left="73" w:right="34" w:hanging="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Расчет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баллов</w:t>
            </w:r>
            <w:proofErr w:type="spellEnd"/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за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показатель</w:t>
            </w:r>
            <w:proofErr w:type="spellEnd"/>
          </w:p>
        </w:tc>
      </w:tr>
      <w:tr w:rsidR="000111C1" w:rsidRPr="00FC686E" w:rsidTr="001932B7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0111C1" w:rsidRDefault="000111C1" w:rsidP="001932B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0111C1" w:rsidRP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spacing w:line="287" w:lineRule="auto"/>
              <w:ind w:left="106" w:right="105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Коэффициент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исполнения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обязательств</w:t>
            </w:r>
            <w:r w:rsidRPr="00FC686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по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поставке</w:t>
            </w:r>
            <w:r w:rsidRPr="00FC686E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в срок</w:t>
            </w:r>
            <w:r w:rsidRPr="00FC686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*,</w:t>
            </w:r>
            <w:r w:rsidRPr="00FC686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(К</w:t>
            </w:r>
            <w:r w:rsidRPr="00FC686E">
              <w:rPr>
                <w:rFonts w:ascii="Arial" w:hAnsi="Arial"/>
                <w:position w:val="-3"/>
                <w:sz w:val="12"/>
                <w:lang w:val="ru-RU"/>
              </w:rPr>
              <w:t>срок</w:t>
            </w:r>
            <w:r w:rsidRPr="00FC686E">
              <w:rPr>
                <w:rFonts w:ascii="Arial" w:hAnsi="Arial"/>
                <w:sz w:val="18"/>
                <w:lang w:val="ru-RU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9" w:line="209" w:lineRule="exact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spacing w:before="136" w:line="288" w:lineRule="auto"/>
              <w:ind w:left="78" w:right="79" w:firstLine="6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FC686E">
              <w:rPr>
                <w:rFonts w:ascii="Arial" w:hAnsi="Arial"/>
                <w:sz w:val="18"/>
                <w:lang w:val="ru-RU"/>
              </w:rPr>
              <w:t>= баллы</w:t>
            </w:r>
            <w:r w:rsidRPr="00FC686E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 xml:space="preserve">х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удельный</w:t>
            </w:r>
            <w:r w:rsidRPr="00FC686E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вес</w:t>
            </w:r>
            <w:r w:rsidRPr="00FC686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2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 w:line="208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RPr="00FC686E" w:rsidTr="001932B7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0111C1" w:rsidRDefault="000111C1" w:rsidP="001932B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0111C1" w:rsidRP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</w:p>
          <w:p w:rsidR="000111C1" w:rsidRDefault="000111C1" w:rsidP="001932B7">
            <w:pPr>
              <w:pStyle w:val="TableParagraph"/>
              <w:spacing w:line="287" w:lineRule="auto"/>
              <w:ind w:left="110" w:right="11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Коэффициент</w:t>
            </w:r>
            <w:r w:rsidRPr="00FC686E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качества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продукции,</w:t>
            </w:r>
            <w:r w:rsidRPr="00FC686E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рекламации</w:t>
            </w:r>
            <w:r w:rsidRPr="00FC686E">
              <w:rPr>
                <w:rFonts w:ascii="Arial" w:hAnsi="Arial"/>
                <w:spacing w:val="28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FC686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поставляемую</w:t>
            </w:r>
            <w:r w:rsidRPr="00FC686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продукцию</w:t>
            </w:r>
            <w:r w:rsidRPr="00FC686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**,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</w:t>
            </w: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 w:line="208" w:lineRule="exact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i/>
                <w:spacing w:val="-2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 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spacing w:before="137" w:line="288" w:lineRule="auto"/>
              <w:ind w:left="78" w:right="79" w:firstLine="5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FC686E">
              <w:rPr>
                <w:rFonts w:ascii="Arial" w:hAnsi="Arial"/>
                <w:sz w:val="18"/>
                <w:lang w:val="ru-RU"/>
              </w:rPr>
              <w:t>= баллы</w:t>
            </w:r>
            <w:r w:rsidRPr="00FC686E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 xml:space="preserve">х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удельный</w:t>
            </w:r>
            <w:r w:rsidRPr="00FC686E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вес</w:t>
            </w:r>
            <w:r w:rsidRPr="00FC686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 w:line="208" w:lineRule="exact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700"/>
        </w:trPr>
        <w:tc>
          <w:tcPr>
            <w:tcW w:w="5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5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ИТОГ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1"/>
                <w:sz w:val="18"/>
              </w:rPr>
              <w:t xml:space="preserve"> РАСЧЕТУ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БАЛЛОВ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2" w:line="286" w:lineRule="auto"/>
              <w:ind w:left="69" w:right="45" w:hanging="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Сумма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баллов</w:t>
            </w:r>
            <w:proofErr w:type="spellEnd"/>
            <w:r>
              <w:rPr>
                <w:rFonts w:ascii="Arial" w:hAnsi="Arial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за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показатели</w:t>
            </w:r>
            <w:proofErr w:type="spellEnd"/>
          </w:p>
        </w:tc>
      </w:tr>
    </w:tbl>
    <w:p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5829" w:rsidRDefault="00EA5829" w:rsidP="00EA5829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Методика расчета </w:t>
      </w:r>
      <w:r w:rsidR="008A751E">
        <w:rPr>
          <w:rFonts w:ascii="Times New Roman" w:eastAsia="Times New Roman" w:hAnsi="Times New Roman" w:cs="Times New Roman"/>
          <w:sz w:val="24"/>
          <w:szCs w:val="20"/>
          <w:lang w:eastAsia="ru-RU"/>
        </w:rPr>
        <w:t>ключевых показателей деятельности 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8A751E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E755B" w:rsidRPr="00431A6D" w:rsidRDefault="00431A6D" w:rsidP="00431A6D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E755B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Показатели переводятся в безразмерный множитель, как указано в Столбце «Баллы». Далее в целях определения баллов, которые присуждаются по каждому </w:t>
      </w:r>
      <w:r w:rsidR="00EA5829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</w:t>
      </w:r>
      <w:r w:rsidR="00EA5829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(п. 1 – 2 Таблицы) суммируются.</w:t>
      </w:r>
    </w:p>
    <w:p w:rsidR="005C39B5" w:rsidRDefault="005C39B5" w:rsidP="005C39B5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5C39B5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аказчик и Поставщик создают группу управлением договора (ГУД) для мониторинга и ведения статистики по выполнению КПЭ в течение срока действия Договора;</w:t>
      </w:r>
    </w:p>
    <w:p w:rsidR="008B174E" w:rsidRDefault="008B174E" w:rsidP="008B174E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174E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момента подписания Договора, Поставщик на ежеквартальной основе</w:t>
      </w:r>
      <w:r w:rsid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174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 Заказчику отчет о выполнении КПЭ;</w:t>
      </w:r>
    </w:p>
    <w:p w:rsidR="008B174E" w:rsidRPr="00D71EA7" w:rsidRDefault="008B174E" w:rsidP="003B0D9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 по Расчету баллов ≥ 0,75 (итоговый средний балл за весь период действия договора)</w:t>
      </w:r>
      <w:r w:rsidR="001C3F3B" w:rsidRPr="001C3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71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Заказчик обязан продлить договор с Поставщиком, являющимся отечественным производителем поставляемого товара, путем подписания дополнительного соглашения сроком </w:t>
      </w:r>
      <w:r w:rsid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D71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</w:t>
      </w:r>
      <w:r w:rsid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 </w:t>
      </w:r>
      <w:r w:rsidRPr="00D71E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условиях действующего договора.</w:t>
      </w:r>
    </w:p>
    <w:p w:rsidR="00431A6D" w:rsidRDefault="008B174E" w:rsidP="00693C6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 по расчету баллов </w:t>
      </w:r>
      <w:proofErr w:type="gramStart"/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&lt; 0</w:t>
      </w:r>
      <w:proofErr w:type="gramEnd"/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,5 - при сохранении расчета баллов менее 0,5</w:t>
      </w:r>
      <w:r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два и более отчетных периода в течении срока действия Договора, Заказчик </w:t>
      </w:r>
      <w:r w:rsidR="00431A6D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имеет право на расторжение Договора в одностороннем порядке. </w:t>
      </w:r>
    </w:p>
    <w:p w:rsidR="005C39B5" w:rsidRDefault="005C39B5" w:rsidP="00041A3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0E18" w:rsidRPr="00490E18" w:rsidRDefault="00490E18" w:rsidP="00490E18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AF75AA" w:rsidRPr="000111C1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1A35" w:rsidRPr="000111C1" w:rsidRDefault="005C39B5" w:rsidP="005C39B5">
      <w:pPr>
        <w:tabs>
          <w:tab w:val="left" w:pos="4500"/>
        </w:tabs>
        <w:spacing w:after="120" w:line="240" w:lineRule="auto"/>
        <w:ind w:left="142"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Ксрок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C39B5">
        <w:rPr>
          <w:rFonts w:ascii="Times New Roman" w:eastAsia="Times New Roman" w:hAnsi="Times New Roman" w:cs="Times New Roman"/>
          <w:sz w:val="24"/>
          <w:szCs w:val="20"/>
          <w:lang w:eastAsia="ru-RU"/>
        </w:rPr>
        <w:t>-   коэффициент   характеризует   качество   показателя   по   исполнению   Поставщиком обязательств по поставке Товаров в сроки, предусмотренные Договором.</w:t>
      </w:r>
    </w:p>
    <w:p w:rsidR="005C39B5" w:rsidRDefault="005B4807" w:rsidP="005C39B5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83A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C39B5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 поставленных без нарушений сроков за отчетный период;</w:t>
      </w:r>
    </w:p>
    <w:p w:rsidR="006E755B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="00983A20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C39B5"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поставок Договора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5C39B5" w:rsidRPr="006E755B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E755B" w:rsidRPr="005C39B5" w:rsidRDefault="005C39B5" w:rsidP="005C39B5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C39B5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качества продукции, рекламации на поставляемую продукцию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D76829" w:rsidRDefault="005C39B5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C39B5">
        <w:rPr>
          <w:rFonts w:ascii="Arial" w:hAnsi="Arial"/>
          <w:b/>
          <w:sz w:val="17"/>
        </w:rPr>
        <w:t>**</w:t>
      </w:r>
      <w:proofErr w:type="spellStart"/>
      <w:r w:rsidRPr="005C39B5">
        <w:rPr>
          <w:rFonts w:ascii="Arial" w:hAnsi="Arial"/>
          <w:b/>
          <w:sz w:val="17"/>
        </w:rPr>
        <w:t>Ккач</w:t>
      </w:r>
      <w:proofErr w:type="spellEnd"/>
      <w:r w:rsidRPr="005C39B5">
        <w:rPr>
          <w:rFonts w:ascii="Arial" w:hAnsi="Arial"/>
          <w:b/>
          <w:sz w:val="17"/>
        </w:rPr>
        <w:tab/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коэффициент</w:t>
      </w:r>
      <w:r w:rsidRPr="005C39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характеризует  выявление  </w:t>
      </w:r>
      <w:r w:rsidR="00672CE2">
        <w:rPr>
          <w:rFonts w:ascii="Times New Roman" w:eastAsia="Times New Roman" w:hAnsi="Times New Roman" w:cs="Times New Roman"/>
          <w:noProof/>
          <w:sz w:val="24"/>
          <w:szCs w:val="24"/>
        </w:rPr>
        <w:t>несоответствий по качеству и заявленным гарантиям после приемки Товара и (или) применения.</w:t>
      </w:r>
    </w:p>
    <w:p w:rsidR="00672CE2" w:rsidRPr="006E755B" w:rsidRDefault="00672CE2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0" w:name="_Hlk116912944"/>
    <w:p w:rsidR="004F3519" w:rsidRDefault="005B4807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0"/>
    <w:p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5C39B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672C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объем/</w:t>
      </w:r>
      <w:r w:rsidR="005C39B5" w:rsidRPr="005C39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</w:t>
      </w:r>
      <w:r w:rsidR="00672C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="005C39B5" w:rsidRPr="005C39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по которым не выявлен</w:t>
      </w:r>
      <w:r w:rsidR="00672C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 несоответствии (брака)</w:t>
      </w:r>
      <w:r w:rsidR="005C39B5" w:rsidRPr="005C39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 отчетный период;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bookmarkStart w:id="1" w:name="_Hlk181119898"/>
      <w:r w:rsidR="00FF2FD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фактический объем /количество поставленного Товара.</w:t>
      </w:r>
    </w:p>
    <w:bookmarkEnd w:id="1"/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  <w:bookmarkStart w:id="2" w:name="_GoBack"/>
      <w:bookmarkEnd w:id="2"/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1E8F" w:rsidRPr="00344E82" w:rsidRDefault="006B1E8F" w:rsidP="006B1E8F">
      <w:pPr>
        <w:tabs>
          <w:tab w:val="left" w:pos="15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lastRenderedPageBreak/>
        <w:t>«___» __________ 202_ж</w:t>
      </w:r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proofErr w:type="spellStart"/>
      <w:r w:rsidRPr="00344E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Шартын</w:t>
      </w:r>
      <w:proofErr w:type="spellEnd"/>
      <w:r w:rsidRPr="00344E8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ың</w:t>
      </w:r>
    </w:p>
    <w:p w:rsidR="006B1E8F" w:rsidRPr="00DF77EC" w:rsidRDefault="006B1E8F" w:rsidP="006B1E8F">
      <w:pPr>
        <w:tabs>
          <w:tab w:val="left" w:pos="15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DF77E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№</w:t>
      </w:r>
      <w:r w:rsidRPr="00DA058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Pr="00DF77E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DF77E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Қосымшасы</w:t>
      </w:r>
    </w:p>
    <w:p w:rsidR="006B1E8F" w:rsidRDefault="006B1E8F" w:rsidP="006B1E8F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B1E8F" w:rsidRDefault="006B1E8F" w:rsidP="006B1E8F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B1E8F" w:rsidRDefault="006B1E8F" w:rsidP="006B1E8F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B1E8F" w:rsidRPr="00CC1356" w:rsidRDefault="006B1E8F" w:rsidP="006B1E8F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6B1E8F" w:rsidRPr="00F32441" w:rsidRDefault="006B1E8F" w:rsidP="006B1E8F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kk-KZ"/>
        </w:rPr>
        <w:t xml:space="preserve">Жеткізуші қызметінің тиімділігінің негізгі көрсеткіштері және есеп жүргізу әдістемесі </w:t>
      </w:r>
    </w:p>
    <w:p w:rsidR="006B1E8F" w:rsidRPr="00F32441" w:rsidRDefault="006B1E8F" w:rsidP="006B1E8F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471"/>
        <w:gridCol w:w="2304"/>
        <w:gridCol w:w="968"/>
        <w:gridCol w:w="1474"/>
        <w:gridCol w:w="1816"/>
      </w:tblGrid>
      <w:tr w:rsidR="006B1E8F" w:rsidRPr="00490E18" w:rsidTr="00E60AAB">
        <w:trPr>
          <w:trHeight w:val="1032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F32441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 w:eastAsia="ru-RU"/>
              </w:rPr>
              <w:t>Бағалау әдістемесі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Көрсеткіш үшін 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 есебі</w:t>
            </w:r>
          </w:p>
        </w:tc>
      </w:tr>
      <w:tr w:rsidR="006B1E8F" w:rsidRPr="00490E18" w:rsidTr="00E60AAB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Жеткізу бойынша міндеттемелердің мерзімінде орындалу 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(К</w:t>
            </w:r>
            <w:r w:rsidRPr="00490E18"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срок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9" w:line="209" w:lineRule="exact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7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1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70%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22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20" w:line="208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Өнім сапасының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оэффициент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і</w:t>
            </w:r>
            <w:r w:rsidRPr="005A042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, жеткізілетін өнімге шағымдар 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(К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кач</w:t>
            </w:r>
            <w:proofErr w:type="spellEnd"/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20" w:line="208" w:lineRule="exact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i/>
                <w:spacing w:val="-2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 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ұпайлар</w:t>
            </w: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көрсеткіштің меншік салмағы</w:t>
            </w: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6B1E8F" w:rsidRDefault="006B1E8F" w:rsidP="00E60AAB">
            <w:pPr>
              <w:pStyle w:val="TableParagraph"/>
              <w:spacing w:before="20" w:line="208" w:lineRule="exact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6B1E8F" w:rsidRDefault="006B1E8F" w:rsidP="00E60AAB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E8F" w:rsidRPr="00490E18" w:rsidTr="00E60AAB">
        <w:trPr>
          <w:trHeight w:val="494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kern w:val="24"/>
                <w:sz w:val="24"/>
                <w:szCs w:val="24"/>
                <w:lang w:val="kk-KZ" w:eastAsia="ru-RU"/>
              </w:rPr>
              <w:t xml:space="preserve">ҰпайларДЫ ЕСЕПТЕУ БОЙЫНША ҚОРЫТЫНДЫ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1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6B1E8F" w:rsidRPr="00490E18" w:rsidRDefault="006B1E8F" w:rsidP="00E60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Көрсеткіш үшін ұпайлар сомасы</w:t>
            </w:r>
          </w:p>
        </w:tc>
      </w:tr>
    </w:tbl>
    <w:p w:rsidR="006B1E8F" w:rsidRDefault="006B1E8F" w:rsidP="006B1E8F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1E8F" w:rsidRDefault="006B1E8F" w:rsidP="006B1E8F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1E8F" w:rsidRPr="00507C32" w:rsidRDefault="006B1E8F" w:rsidP="006B1E8F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ab/>
        <w:t>Қызметтің негізгі көрсеткіштерін есептеу әдістемесі (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ҚНК</w:t>
      </w:r>
      <w:r w:rsidRPr="00507C32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).</w:t>
      </w:r>
    </w:p>
    <w:p w:rsidR="006B1E8F" w:rsidRPr="00F32441" w:rsidRDefault="006B1E8F" w:rsidP="006B1E8F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Көрсеткіштер «Ұпайлар» тізбегінде көрсетілгендей,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ке ауыстырылады. Одан әрі әрбір көрсеткіш бойынша берілетін ұпайларды анықтау мақсатында (Кестеде көрсетілген), салмақ үлесін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өлшемсіз көбейткіш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ке көбейту қажет («Ұпайлар» тізбегінен). Қорытындысын білу үшін, әрбір көрсеткіштен шыққан салмақ үлесі (Кесте 1 – т. 2) жинақталады. </w:t>
      </w:r>
    </w:p>
    <w:p w:rsidR="006B1E8F" w:rsidRPr="00F32441" w:rsidRDefault="006B1E8F" w:rsidP="006B1E8F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Тапсырыс беруші мен Жеткізуші тарапынан Шарттың әрекет ету мерзімі ішінде НӨК-нің орындалуы бойынша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және </w:t>
      </w:r>
      <w:r w:rsidRPr="00F32441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статистик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а жүргізуі үшін шарттарды басқару тобы (КШБТ) құрылады. </w:t>
      </w:r>
    </w:p>
    <w:p w:rsidR="006B1E8F" w:rsidRDefault="006B1E8F" w:rsidP="006B1E8F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Шартқа қол қойылған сәттен бастап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,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Жеткізуші тоқсан сайын Тапсырыс берушіге 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НӨК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орында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л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ы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туралы есеп береді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</w:p>
    <w:p w:rsidR="006B1E8F" w:rsidRDefault="006B1E8F" w:rsidP="006B1E8F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B82EF4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Ұпайларды есептеу бойынша қорытынды ≥ 0,75 (шарттың бүкіл әрекет ету мерзімі ішіндегі орташа қорытынды ұпай)</w:t>
      </w:r>
      <w:r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</w:t>
      </w:r>
      <w:r w:rsidRPr="005A042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– </w:t>
      </w:r>
      <w:r w:rsidRPr="00B82EF4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>Тапсырыс беруші жеткізілетін тауардың отандық өндірушісі болып табылатын өнім берушімен шартты қолданыстағы шарт талаптарында 1 жыл мерзімге қосымша келісімге қол қою арқылы ұзартуға міндетті.</w:t>
      </w:r>
    </w:p>
    <w:p w:rsidR="006B1E8F" w:rsidRDefault="006B1E8F" w:rsidP="006B1E8F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  <w:r w:rsidRPr="00675FC0">
        <w:rPr>
          <w:rFonts w:ascii="Times New Roman" w:eastAsia="Times New Roman" w:hAnsi="Times New Roman" w:cs="Times New Roman"/>
          <w:b/>
          <w:sz w:val="24"/>
          <w:szCs w:val="20"/>
          <w:lang w:val="kk-KZ" w:eastAsia="ru-RU"/>
        </w:rPr>
        <w:t>Ұпайларды есептеудің жалпы сомасы &lt; 0,5 баллдарды есептеу шарттың қолданылу мерзімі ішінде  0,5-тен</w:t>
      </w:r>
      <w:r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 аз екі және одан да көп есепті кезең сақталған </w:t>
      </w:r>
      <w:r w:rsidRPr="00675FC0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lastRenderedPageBreak/>
        <w:t xml:space="preserve">кезде Тапсырыс берушінің Шартты біржақты тәртіппен бұзуға құқығы бар. </w:t>
      </w:r>
    </w:p>
    <w:p w:rsidR="006B1E8F" w:rsidRDefault="006B1E8F" w:rsidP="006B1E8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B1E8F" w:rsidRPr="00675FC0" w:rsidRDefault="006B1E8F" w:rsidP="006B1E8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</w:pPr>
    </w:p>
    <w:p w:rsidR="006B1E8F" w:rsidRPr="00405249" w:rsidRDefault="006B1E8F" w:rsidP="006B1E8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МЕРЗІМІНДЕ ЖЕТКІЗУ БОЙЫНША МІНДЕТТЕМЕЛЕРДІҢ ОРЫНДАЛУ </w:t>
      </w:r>
      <w:r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</w:t>
      </w: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І</w:t>
      </w:r>
      <w:r w:rsidRPr="004052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 xml:space="preserve"> </w:t>
      </w:r>
    </w:p>
    <w:p w:rsidR="006B1E8F" w:rsidRPr="00405249" w:rsidRDefault="006B1E8F" w:rsidP="006B1E8F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</w:pPr>
    </w:p>
    <w:p w:rsidR="006B1E8F" w:rsidRPr="005A0420" w:rsidRDefault="006B1E8F" w:rsidP="006B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Коэффициент (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lang w:val="kk-KZ"/>
        </w:rPr>
        <w:t>К</w:t>
      </w:r>
      <w:r w:rsidRPr="00405249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>срок</w:t>
      </w:r>
      <w:r w:rsidRPr="0040524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-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Жеткізушінің Шартта көзделген мерзімдерде Тауарды жеткізу жөніндегі міндеттемелерін орындау көрсеткішінің сапасын сипаттайды:</w:t>
      </w:r>
    </w:p>
    <w:p w:rsidR="006B1E8F" w:rsidRPr="00675FC0" w:rsidRDefault="006B1E8F" w:rsidP="006B1E8F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6B1E8F" w:rsidRDefault="006B1E8F" w:rsidP="006B1E8F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B1E8F" w:rsidRPr="006E755B" w:rsidRDefault="006B1E8F" w:rsidP="006B1E8F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6B1E8F" w:rsidRPr="006E755B" w:rsidRDefault="006B1E8F" w:rsidP="006B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есепті кезеңде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гі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мерзімдерді бұзбай жеткізілген Тауарлардың саны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; </w:t>
      </w:r>
    </w:p>
    <w:p w:rsidR="006B1E8F" w:rsidRPr="006E755B" w:rsidRDefault="006B1E8F" w:rsidP="006B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</w:t>
      </w:r>
      <w:r w:rsidRPr="005A0420">
        <w:t xml:space="preserve">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Тапсырыс берушінің сұранысы бойынша және/немесе Шарттың жеткізу кестесіне сәйкес есепті кезеңдегі Тауарлардың жалпы саны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. </w:t>
      </w:r>
    </w:p>
    <w:p w:rsidR="006B1E8F" w:rsidRPr="006E755B" w:rsidRDefault="006B1E8F" w:rsidP="006B1E8F">
      <w:pPr>
        <w:tabs>
          <w:tab w:val="left" w:pos="993"/>
        </w:tabs>
        <w:spacing w:after="120" w:line="240" w:lineRule="auto"/>
        <w:ind w:left="851" w:right="-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B1E8F" w:rsidRDefault="006B1E8F" w:rsidP="006B1E8F">
      <w:pPr>
        <w:numPr>
          <w:ilvl w:val="0"/>
          <w:numId w:val="19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 xml:space="preserve">ӨНІМ САПАСЫ </w:t>
      </w:r>
      <w:r w:rsidRPr="005A042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КоэффициентІ</w:t>
      </w:r>
      <w:r w:rsidRPr="005A0420"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, ЖЕТКІЗІЛГЕН ӨНІМДЕРГЕ Ш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val="kk-KZ" w:eastAsia="ru-RU"/>
        </w:rPr>
        <w:t>АҒЫМДАР</w:t>
      </w:r>
    </w:p>
    <w:p w:rsidR="006B1E8F" w:rsidRPr="006E755B" w:rsidRDefault="006B1E8F" w:rsidP="006B1E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6B1E8F" w:rsidRDefault="006B1E8F" w:rsidP="006B1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Коэффициент </w:t>
      </w:r>
      <w:r w:rsidRPr="005C39B5">
        <w:rPr>
          <w:rFonts w:ascii="Arial" w:hAnsi="Arial"/>
          <w:b/>
          <w:sz w:val="17"/>
        </w:rPr>
        <w:t>**</w:t>
      </w:r>
      <w:proofErr w:type="spellStart"/>
      <w:r w:rsidRPr="005C39B5">
        <w:rPr>
          <w:rFonts w:ascii="Arial" w:hAnsi="Arial"/>
          <w:b/>
          <w:sz w:val="17"/>
        </w:rPr>
        <w:t>Ккач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өнімді қабылдағаннан және (немесе) </w:t>
      </w:r>
      <w:r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қолданғаннан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кейін сапа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мен </w:t>
      </w:r>
      <w:r w:rsidRPr="005A04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мәлімделген кепілдіктер </w:t>
      </w:r>
      <w:r w:rsidRPr="00FC1F9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бойынша сәйкессіздіктерді анықтауды сипаттайды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6B1E8F" w:rsidRPr="00096B72" w:rsidRDefault="006B1E8F" w:rsidP="006B1E8F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6B1E8F" w:rsidRDefault="006B1E8F" w:rsidP="006B1E8F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B1E8F" w:rsidRPr="006E755B" w:rsidRDefault="006B1E8F" w:rsidP="006B1E8F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мұндағы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</w:t>
      </w:r>
    </w:p>
    <w:p w:rsidR="006B1E8F" w:rsidRPr="00096B72" w:rsidRDefault="006B1E8F" w:rsidP="006B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есепті кезеңде сәйкессіздіктер (</w:t>
      </w:r>
      <w:r w:rsidRPr="00E92A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ақаулы</w:t>
      </w:r>
      <w:r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) анықталмаған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Т</w:t>
      </w:r>
      <w:r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көлемі/саны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6B1E8F" w:rsidRPr="006E755B" w:rsidRDefault="006B1E8F" w:rsidP="006B1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жеткізілген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096B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ауардың нақты көлемі /саны.</w:t>
      </w:r>
      <w:r w:rsidRPr="006E755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B1E8F" w:rsidRPr="006E755B" w:rsidRDefault="006B1E8F" w:rsidP="006B1E8F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E8F" w:rsidRDefault="006B1E8F" w:rsidP="006B1E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E8F" w:rsidRPr="006E755B" w:rsidRDefault="006B1E8F" w:rsidP="006B1E8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16"/>
      </w:tblGrid>
      <w:tr w:rsidR="006B1E8F" w:rsidRPr="006E755B" w:rsidTr="00E60AAB">
        <w:tc>
          <w:tcPr>
            <w:tcW w:w="4991" w:type="dxa"/>
          </w:tcPr>
          <w:p w:rsidR="006B1E8F" w:rsidRPr="006E755B" w:rsidRDefault="006B1E8F" w:rsidP="00E60A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01" w:type="dxa"/>
          </w:tcPr>
          <w:p w:rsidR="006B1E8F" w:rsidRPr="006E755B" w:rsidRDefault="006B1E8F" w:rsidP="00E60A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Жеткізуші</w:t>
            </w: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B1E8F" w:rsidRPr="006E755B" w:rsidTr="00E60AAB">
        <w:tc>
          <w:tcPr>
            <w:tcW w:w="4991" w:type="dxa"/>
          </w:tcPr>
          <w:p w:rsidR="006B1E8F" w:rsidRPr="006E755B" w:rsidRDefault="006B1E8F" w:rsidP="00E60AA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B1E8F" w:rsidRPr="006E755B" w:rsidRDefault="006B1E8F" w:rsidP="00E60AA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B1E8F" w:rsidRPr="006165DC" w:rsidRDefault="006B1E8F" w:rsidP="00E60A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:rsidR="006B1E8F" w:rsidRPr="006165DC" w:rsidRDefault="006B1E8F" w:rsidP="00E6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201" w:type="dxa"/>
          </w:tcPr>
          <w:p w:rsidR="006B1E8F" w:rsidRPr="006E755B" w:rsidRDefault="006B1E8F" w:rsidP="00E6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B1E8F" w:rsidRPr="006E755B" w:rsidRDefault="006B1E8F" w:rsidP="00E6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B1E8F" w:rsidRPr="006E755B" w:rsidRDefault="006B1E8F" w:rsidP="00E6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  <w:p w:rsidR="006B1E8F" w:rsidRPr="006165DC" w:rsidRDefault="006B1E8F" w:rsidP="00E6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</w:tr>
    </w:tbl>
    <w:p w:rsidR="006B1E8F" w:rsidRDefault="006B1E8F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B1E8F" w:rsidSect="006B1E8F">
      <w:pgSz w:w="11906" w:h="16838"/>
      <w:pgMar w:top="1134" w:right="851" w:bottom="1134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07" w:rsidRDefault="005B4807">
      <w:pPr>
        <w:spacing w:after="0" w:line="240" w:lineRule="auto"/>
      </w:pPr>
      <w:r>
        <w:separator/>
      </w:r>
    </w:p>
  </w:endnote>
  <w:endnote w:type="continuationSeparator" w:id="0">
    <w:p w:rsidR="005B4807" w:rsidRDefault="005B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07" w:rsidRDefault="005B4807">
      <w:pPr>
        <w:spacing w:after="0" w:line="240" w:lineRule="auto"/>
      </w:pPr>
      <w:r>
        <w:separator/>
      </w:r>
    </w:p>
  </w:footnote>
  <w:footnote w:type="continuationSeparator" w:id="0">
    <w:p w:rsidR="005B4807" w:rsidRDefault="005B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6CC8EF6"/>
    <w:lvl w:ilvl="0" w:tplc="79AC2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11C1"/>
    <w:rsid w:val="00013E04"/>
    <w:rsid w:val="0001539E"/>
    <w:rsid w:val="00022944"/>
    <w:rsid w:val="00025D9A"/>
    <w:rsid w:val="00026E57"/>
    <w:rsid w:val="000276CD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397"/>
    <w:rsid w:val="000E7BE2"/>
    <w:rsid w:val="001016D3"/>
    <w:rsid w:val="0010182D"/>
    <w:rsid w:val="0010455B"/>
    <w:rsid w:val="00106ED2"/>
    <w:rsid w:val="0011089C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648"/>
    <w:rsid w:val="001B3CA0"/>
    <w:rsid w:val="001B61EB"/>
    <w:rsid w:val="001C3F3B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B3E3F"/>
    <w:rsid w:val="002C0915"/>
    <w:rsid w:val="002C4544"/>
    <w:rsid w:val="002D474C"/>
    <w:rsid w:val="002D7723"/>
    <w:rsid w:val="002D7B37"/>
    <w:rsid w:val="002E2018"/>
    <w:rsid w:val="002E211D"/>
    <w:rsid w:val="002E6CB8"/>
    <w:rsid w:val="002F02A3"/>
    <w:rsid w:val="003005D9"/>
    <w:rsid w:val="00304902"/>
    <w:rsid w:val="003116A4"/>
    <w:rsid w:val="00324FB2"/>
    <w:rsid w:val="00330BF5"/>
    <w:rsid w:val="00337CBE"/>
    <w:rsid w:val="00344CDC"/>
    <w:rsid w:val="00344CF7"/>
    <w:rsid w:val="00350830"/>
    <w:rsid w:val="00376462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1A6D"/>
    <w:rsid w:val="00436F8C"/>
    <w:rsid w:val="00440C20"/>
    <w:rsid w:val="0044389D"/>
    <w:rsid w:val="004513B4"/>
    <w:rsid w:val="004528B3"/>
    <w:rsid w:val="004600D4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B4807"/>
    <w:rsid w:val="005C03DE"/>
    <w:rsid w:val="005C223C"/>
    <w:rsid w:val="005C39B5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2CE2"/>
    <w:rsid w:val="00675E80"/>
    <w:rsid w:val="006B1E8F"/>
    <w:rsid w:val="006B7EBF"/>
    <w:rsid w:val="006C5E64"/>
    <w:rsid w:val="006C5E7E"/>
    <w:rsid w:val="006D3F0C"/>
    <w:rsid w:val="006E755B"/>
    <w:rsid w:val="006F6196"/>
    <w:rsid w:val="00717BF0"/>
    <w:rsid w:val="00722AE4"/>
    <w:rsid w:val="00725F49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64488"/>
    <w:rsid w:val="00873758"/>
    <w:rsid w:val="0088390F"/>
    <w:rsid w:val="008867C7"/>
    <w:rsid w:val="00897D33"/>
    <w:rsid w:val="008A5852"/>
    <w:rsid w:val="008A751E"/>
    <w:rsid w:val="008A7EC3"/>
    <w:rsid w:val="008B174E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83A20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09C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0634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1356"/>
    <w:rsid w:val="00CC1D5B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1EA7"/>
    <w:rsid w:val="00D76829"/>
    <w:rsid w:val="00D81984"/>
    <w:rsid w:val="00D954C2"/>
    <w:rsid w:val="00D9768D"/>
    <w:rsid w:val="00DA1660"/>
    <w:rsid w:val="00DA3D3C"/>
    <w:rsid w:val="00DA77A9"/>
    <w:rsid w:val="00DC0A22"/>
    <w:rsid w:val="00DC7450"/>
    <w:rsid w:val="00DD1282"/>
    <w:rsid w:val="00DD3779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A5829"/>
    <w:rsid w:val="00EB1B24"/>
    <w:rsid w:val="00EB61C0"/>
    <w:rsid w:val="00EC7DF3"/>
    <w:rsid w:val="00ED531C"/>
    <w:rsid w:val="00EE17E1"/>
    <w:rsid w:val="00EE191B"/>
    <w:rsid w:val="00EF549C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86A0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11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1C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6B4F-AE7A-49F9-9012-1236489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Liliya Agisheva</dc:creator>
  <cp:lastModifiedBy>Биязов Дарын Саматұлы</cp:lastModifiedBy>
  <cp:revision>2</cp:revision>
  <cp:lastPrinted>2020-10-29T08:55:00Z</cp:lastPrinted>
  <dcterms:created xsi:type="dcterms:W3CDTF">2024-12-04T10:44:00Z</dcterms:created>
  <dcterms:modified xsi:type="dcterms:W3CDTF">2024-12-04T10:44:00Z</dcterms:modified>
</cp:coreProperties>
</file>