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  <w:bookmarkStart w:id="0" w:name="_GoBack"/>
      <w:bookmarkEnd w:id="0"/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154311" w:rsidRDefault="00893A61" w:rsidP="00131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5E">
        <w:rPr>
          <w:rFonts w:ascii="Times New Roman" w:hAnsi="Times New Roman" w:cs="Times New Roman"/>
          <w:b/>
          <w:sz w:val="24"/>
          <w:szCs w:val="24"/>
        </w:rPr>
        <w:t xml:space="preserve">ПОРЯДОК И МЕТОДИКА ОЦЕНКИ СООТВЕТСТВИЯ ОБРАЗЦОВ </w:t>
      </w:r>
      <w:r w:rsidRPr="001311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СПЕЦИАЛЬНОЙ </w:t>
      </w:r>
      <w:r w:rsidRPr="006E54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ОДЕЖДЫ </w:t>
      </w:r>
      <w:r w:rsidRPr="006E5476">
        <w:rPr>
          <w:rFonts w:ascii="Times New Roman" w:hAnsi="Times New Roman" w:cs="Times New Roman"/>
          <w:b/>
          <w:sz w:val="24"/>
          <w:szCs w:val="24"/>
        </w:rPr>
        <w:t>ТЕХНИЧЕСКОЙ СПЕЦИФИКАЦИИ</w:t>
      </w:r>
      <w:r w:rsidRPr="00131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826" w:rsidRPr="00154311" w:rsidRDefault="00154311" w:rsidP="001311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ТОО «СП «CASPI BITUM»</w:t>
      </w:r>
    </w:p>
    <w:p w:rsidR="00893A61" w:rsidRPr="00154311" w:rsidRDefault="00893A61" w:rsidP="001311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A61" w:rsidRPr="0013115E" w:rsidRDefault="00893A61" w:rsidP="00131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61" w:rsidRPr="0013115E" w:rsidRDefault="00893A61" w:rsidP="00131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893A61" w:rsidRPr="006C26BA" w:rsidRDefault="00893A61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90641B" w:rsidRDefault="0090641B" w:rsidP="0090641B">
      <w:pPr>
        <w:pStyle w:val="a3"/>
        <w:rPr>
          <w:rFonts w:asciiTheme="majorHAnsi" w:hAnsiTheme="majorHAnsi" w:cstheme="majorHAnsi"/>
        </w:rPr>
      </w:pPr>
    </w:p>
    <w:p w:rsidR="008E0E13" w:rsidRDefault="008E0E13" w:rsidP="0090641B">
      <w:pPr>
        <w:pStyle w:val="a3"/>
        <w:rPr>
          <w:rFonts w:asciiTheme="majorHAnsi" w:hAnsiTheme="majorHAnsi" w:cstheme="majorHAnsi"/>
        </w:rPr>
      </w:pPr>
    </w:p>
    <w:p w:rsidR="008E0E13" w:rsidRDefault="008E0E13" w:rsidP="0090641B">
      <w:pPr>
        <w:pStyle w:val="a3"/>
        <w:rPr>
          <w:rFonts w:asciiTheme="majorHAnsi" w:hAnsiTheme="majorHAnsi" w:cstheme="majorHAnsi"/>
        </w:rPr>
      </w:pPr>
    </w:p>
    <w:p w:rsidR="008E0E13" w:rsidRDefault="008E0E13" w:rsidP="0090641B">
      <w:pPr>
        <w:pStyle w:val="a3"/>
        <w:rPr>
          <w:rFonts w:asciiTheme="majorHAnsi" w:hAnsiTheme="majorHAnsi" w:cstheme="majorHAnsi"/>
        </w:rPr>
      </w:pPr>
    </w:p>
    <w:p w:rsidR="008E0E13" w:rsidRPr="006C26BA" w:rsidRDefault="008E0E13" w:rsidP="0090641B">
      <w:pPr>
        <w:pStyle w:val="a3"/>
        <w:rPr>
          <w:rFonts w:asciiTheme="majorHAnsi" w:hAnsiTheme="majorHAnsi" w:cstheme="majorHAnsi"/>
        </w:rPr>
      </w:pPr>
    </w:p>
    <w:p w:rsidR="0090641B" w:rsidRPr="006C26BA" w:rsidRDefault="0090641B" w:rsidP="0090641B">
      <w:pPr>
        <w:pStyle w:val="a3"/>
        <w:rPr>
          <w:rFonts w:asciiTheme="majorHAnsi" w:hAnsiTheme="majorHAnsi" w:cstheme="majorHAnsi"/>
        </w:rPr>
      </w:pPr>
    </w:p>
    <w:p w:rsidR="00874AE0" w:rsidRPr="006C26BA" w:rsidRDefault="00874AE0" w:rsidP="0013115E">
      <w:pPr>
        <w:pStyle w:val="a3"/>
        <w:jc w:val="center"/>
        <w:rPr>
          <w:rFonts w:asciiTheme="majorHAnsi" w:hAnsiTheme="majorHAnsi" w:cstheme="majorHAnsi"/>
        </w:rPr>
      </w:pPr>
    </w:p>
    <w:p w:rsidR="00CA3D03" w:rsidRPr="0013115E" w:rsidRDefault="00874AE0" w:rsidP="00131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5E">
        <w:rPr>
          <w:rFonts w:ascii="Times New Roman" w:hAnsi="Times New Roman" w:cs="Times New Roman"/>
          <w:b/>
          <w:sz w:val="24"/>
          <w:szCs w:val="24"/>
        </w:rPr>
        <w:t>Н</w:t>
      </w:r>
      <w:r w:rsidR="00893A61" w:rsidRPr="0013115E">
        <w:rPr>
          <w:rFonts w:ascii="Times New Roman" w:hAnsi="Times New Roman" w:cs="Times New Roman"/>
          <w:b/>
          <w:sz w:val="24"/>
          <w:szCs w:val="24"/>
        </w:rPr>
        <w:t xml:space="preserve">азначение и цели </w:t>
      </w:r>
      <w:r w:rsidR="00154311">
        <w:rPr>
          <w:rFonts w:ascii="Times New Roman" w:hAnsi="Times New Roman" w:cs="Times New Roman"/>
          <w:b/>
          <w:sz w:val="24"/>
          <w:szCs w:val="24"/>
        </w:rPr>
        <w:t>методики оценки соответствия СИЗ</w:t>
      </w:r>
      <w:r w:rsidR="00CA3D03" w:rsidRPr="0013115E">
        <w:rPr>
          <w:rFonts w:ascii="Times New Roman" w:hAnsi="Times New Roman" w:cs="Times New Roman"/>
          <w:b/>
          <w:sz w:val="24"/>
          <w:szCs w:val="24"/>
        </w:rPr>
        <w:t>.</w:t>
      </w:r>
    </w:p>
    <w:p w:rsidR="0090641B" w:rsidRPr="0013115E" w:rsidRDefault="0090641B" w:rsidP="001311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D03" w:rsidRPr="0013115E" w:rsidRDefault="00893A61" w:rsidP="001311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5E">
        <w:rPr>
          <w:rFonts w:ascii="Times New Roman" w:hAnsi="Times New Roman" w:cs="Times New Roman"/>
          <w:sz w:val="24"/>
          <w:szCs w:val="24"/>
        </w:rPr>
        <w:t xml:space="preserve"> Оценка соответствия </w:t>
      </w:r>
      <w:r w:rsidR="00CA3D03" w:rsidRPr="0013115E">
        <w:rPr>
          <w:rFonts w:ascii="Times New Roman" w:hAnsi="Times New Roman" w:cs="Times New Roman"/>
          <w:sz w:val="24"/>
          <w:szCs w:val="24"/>
        </w:rPr>
        <w:t>специальной одежды</w:t>
      </w:r>
      <w:r w:rsidR="00FE16C8">
        <w:rPr>
          <w:rFonts w:ascii="Times New Roman" w:hAnsi="Times New Roman" w:cs="Times New Roman"/>
          <w:sz w:val="24"/>
          <w:szCs w:val="24"/>
        </w:rPr>
        <w:t>,</w:t>
      </w:r>
      <w:r w:rsidRPr="0013115E">
        <w:rPr>
          <w:rFonts w:ascii="Times New Roman" w:hAnsi="Times New Roman" w:cs="Times New Roman"/>
          <w:sz w:val="24"/>
          <w:szCs w:val="24"/>
        </w:rPr>
        <w:t xml:space="preserve"> экспериментальное определение характеристик с целью выработки решений о возмож</w:t>
      </w:r>
      <w:r w:rsidR="00CA3D03" w:rsidRPr="0013115E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FE16C8">
        <w:rPr>
          <w:rFonts w:ascii="Times New Roman" w:hAnsi="Times New Roman" w:cs="Times New Roman"/>
          <w:sz w:val="24"/>
          <w:szCs w:val="24"/>
        </w:rPr>
        <w:t xml:space="preserve">визуального </w:t>
      </w:r>
      <w:proofErr w:type="gramStart"/>
      <w:r w:rsidR="00FE16C8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A3D03" w:rsidRPr="0013115E">
        <w:rPr>
          <w:rFonts w:ascii="Times New Roman" w:hAnsi="Times New Roman" w:cs="Times New Roman"/>
          <w:sz w:val="24"/>
          <w:szCs w:val="24"/>
        </w:rPr>
        <w:t xml:space="preserve"> предоставленных</w:t>
      </w:r>
      <w:proofErr w:type="gramEnd"/>
      <w:r w:rsidR="00CA3D03" w:rsidRPr="0013115E">
        <w:rPr>
          <w:rFonts w:ascii="Times New Roman" w:hAnsi="Times New Roman" w:cs="Times New Roman"/>
          <w:sz w:val="24"/>
          <w:szCs w:val="24"/>
        </w:rPr>
        <w:t xml:space="preserve"> </w:t>
      </w:r>
      <w:r w:rsidR="00FE16C8">
        <w:rPr>
          <w:rFonts w:ascii="Times New Roman" w:hAnsi="Times New Roman" w:cs="Times New Roman"/>
          <w:sz w:val="24"/>
          <w:szCs w:val="24"/>
        </w:rPr>
        <w:t>образцов.</w:t>
      </w:r>
    </w:p>
    <w:p w:rsidR="00CA3D03" w:rsidRPr="0013115E" w:rsidRDefault="00893A61" w:rsidP="001311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5E">
        <w:rPr>
          <w:rFonts w:ascii="Times New Roman" w:hAnsi="Times New Roman" w:cs="Times New Roman"/>
          <w:sz w:val="24"/>
          <w:szCs w:val="24"/>
        </w:rPr>
        <w:t>Основными целями выполнения данного процесса являются:</w:t>
      </w:r>
    </w:p>
    <w:p w:rsidR="00CA3D03" w:rsidRPr="0013115E" w:rsidRDefault="00893A61" w:rsidP="001311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5E">
        <w:rPr>
          <w:rFonts w:ascii="Times New Roman" w:hAnsi="Times New Roman" w:cs="Times New Roman"/>
          <w:sz w:val="24"/>
          <w:szCs w:val="24"/>
        </w:rPr>
        <w:t xml:space="preserve"> - оценка соответствия технических характеристик образцов </w:t>
      </w:r>
      <w:r w:rsidR="00CA3D03" w:rsidRPr="0013115E">
        <w:rPr>
          <w:rFonts w:ascii="Times New Roman" w:hAnsi="Times New Roman" w:cs="Times New Roman"/>
          <w:sz w:val="24"/>
          <w:szCs w:val="24"/>
        </w:rPr>
        <w:t>специальной одежды</w:t>
      </w:r>
      <w:r w:rsidRPr="0013115E">
        <w:rPr>
          <w:rFonts w:ascii="Times New Roman" w:hAnsi="Times New Roman" w:cs="Times New Roman"/>
          <w:sz w:val="24"/>
          <w:szCs w:val="24"/>
        </w:rPr>
        <w:t xml:space="preserve"> технической спецификации</w:t>
      </w:r>
      <w:r w:rsidR="00AE5F4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311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3D03" w:rsidRPr="0013115E" w:rsidRDefault="00893A61" w:rsidP="001311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15E">
        <w:rPr>
          <w:rFonts w:ascii="Times New Roman" w:hAnsi="Times New Roman" w:cs="Times New Roman"/>
          <w:sz w:val="24"/>
          <w:szCs w:val="24"/>
        </w:rPr>
        <w:t xml:space="preserve">- определение эксплуатационных свойств </w:t>
      </w:r>
      <w:r w:rsidR="00CA3D03" w:rsidRPr="0013115E">
        <w:rPr>
          <w:rFonts w:ascii="Times New Roman" w:hAnsi="Times New Roman" w:cs="Times New Roman"/>
          <w:sz w:val="24"/>
          <w:szCs w:val="24"/>
        </w:rPr>
        <w:t>специальной одежды</w:t>
      </w:r>
      <w:r w:rsidR="00AE5F42">
        <w:rPr>
          <w:rFonts w:ascii="Times New Roman" w:hAnsi="Times New Roman" w:cs="Times New Roman"/>
          <w:sz w:val="24"/>
          <w:szCs w:val="24"/>
        </w:rPr>
        <w:t>,</w:t>
      </w:r>
      <w:r w:rsidRPr="00131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F4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13115E">
        <w:rPr>
          <w:rFonts w:ascii="Times New Roman" w:hAnsi="Times New Roman" w:cs="Times New Roman"/>
          <w:sz w:val="24"/>
          <w:szCs w:val="24"/>
        </w:rPr>
        <w:t xml:space="preserve"> результатов</w:t>
      </w:r>
      <w:proofErr w:type="gramEnd"/>
      <w:r w:rsidRPr="0013115E">
        <w:rPr>
          <w:rFonts w:ascii="Times New Roman" w:hAnsi="Times New Roman" w:cs="Times New Roman"/>
          <w:sz w:val="24"/>
          <w:szCs w:val="24"/>
        </w:rPr>
        <w:t xml:space="preserve"> испытаний при проведении отбора потенциальных поставщиков </w:t>
      </w:r>
      <w:r w:rsidR="00CA3D03" w:rsidRPr="0013115E">
        <w:rPr>
          <w:rFonts w:ascii="Times New Roman" w:hAnsi="Times New Roman" w:cs="Times New Roman"/>
          <w:sz w:val="24"/>
          <w:szCs w:val="24"/>
        </w:rPr>
        <w:t>специальной одежды</w:t>
      </w:r>
      <w:r w:rsidRPr="0013115E">
        <w:rPr>
          <w:rFonts w:ascii="Times New Roman" w:hAnsi="Times New Roman" w:cs="Times New Roman"/>
          <w:sz w:val="24"/>
          <w:szCs w:val="24"/>
        </w:rPr>
        <w:t>.</w:t>
      </w:r>
    </w:p>
    <w:p w:rsidR="00CA3D03" w:rsidRPr="0013115E" w:rsidRDefault="00893A61" w:rsidP="0013115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15E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AE5F42">
        <w:rPr>
          <w:rFonts w:ascii="Times New Roman" w:hAnsi="Times New Roman" w:cs="Times New Roman"/>
          <w:b/>
          <w:sz w:val="24"/>
          <w:szCs w:val="24"/>
        </w:rPr>
        <w:t xml:space="preserve">Товары для визуального проведения оценки качества и соответствия технической спецификации </w:t>
      </w:r>
    </w:p>
    <w:p w:rsidR="0090641B" w:rsidRPr="0013115E" w:rsidRDefault="0013115E" w:rsidP="006E5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спецодежды летний (куртка,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брюки  мужской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/женский), к</w:t>
      </w:r>
      <w:r w:rsidR="00CA3D03" w:rsidRPr="0013115E">
        <w:rPr>
          <w:rFonts w:ascii="Times New Roman" w:hAnsi="Times New Roman" w:cs="Times New Roman"/>
          <w:sz w:val="24"/>
          <w:szCs w:val="24"/>
        </w:rPr>
        <w:t xml:space="preserve">омплект зимний </w:t>
      </w:r>
      <w:r>
        <w:rPr>
          <w:rFonts w:ascii="Times New Roman" w:hAnsi="Times New Roman" w:cs="Times New Roman"/>
          <w:sz w:val="24"/>
          <w:szCs w:val="24"/>
        </w:rPr>
        <w:t xml:space="preserve">(куртка, брюки/комбинезон мужской/женский) </w:t>
      </w:r>
      <w:r w:rsidR="00CA3D03" w:rsidRPr="0013115E">
        <w:rPr>
          <w:rFonts w:ascii="Times New Roman" w:hAnsi="Times New Roman" w:cs="Times New Roman"/>
          <w:sz w:val="24"/>
          <w:szCs w:val="24"/>
        </w:rPr>
        <w:t xml:space="preserve">для АУП и производственного персонала,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641B" w:rsidRPr="0013115E">
        <w:rPr>
          <w:rFonts w:ascii="Times New Roman" w:hAnsi="Times New Roman" w:cs="Times New Roman"/>
          <w:sz w:val="24"/>
          <w:szCs w:val="24"/>
        </w:rPr>
        <w:t>алат мужской</w:t>
      </w:r>
      <w:r>
        <w:rPr>
          <w:rFonts w:ascii="Times New Roman" w:hAnsi="Times New Roman" w:cs="Times New Roman"/>
          <w:sz w:val="24"/>
          <w:szCs w:val="24"/>
        </w:rPr>
        <w:t>/женский лаборантам ЦЗЛ, х</w:t>
      </w:r>
      <w:r w:rsidR="0090641B" w:rsidRPr="0013115E">
        <w:rPr>
          <w:rFonts w:ascii="Times New Roman" w:hAnsi="Times New Roman" w:cs="Times New Roman"/>
          <w:sz w:val="24"/>
          <w:szCs w:val="24"/>
        </w:rPr>
        <w:t xml:space="preserve">алат </w:t>
      </w:r>
      <w:r>
        <w:rPr>
          <w:rFonts w:ascii="Times New Roman" w:hAnsi="Times New Roman" w:cs="Times New Roman"/>
          <w:sz w:val="24"/>
          <w:szCs w:val="24"/>
        </w:rPr>
        <w:t>мужской/</w:t>
      </w:r>
      <w:r w:rsidR="0051390D" w:rsidRPr="0013115E">
        <w:rPr>
          <w:rFonts w:ascii="Times New Roman" w:hAnsi="Times New Roman" w:cs="Times New Roman"/>
          <w:sz w:val="24"/>
          <w:szCs w:val="24"/>
        </w:rPr>
        <w:t>женский (</w:t>
      </w:r>
      <w:r>
        <w:rPr>
          <w:rFonts w:ascii="Times New Roman" w:hAnsi="Times New Roman" w:cs="Times New Roman"/>
          <w:sz w:val="24"/>
          <w:szCs w:val="24"/>
        </w:rPr>
        <w:t>кладовщику</w:t>
      </w:r>
      <w:r w:rsidR="0090641B" w:rsidRPr="0013115E">
        <w:rPr>
          <w:rFonts w:ascii="Times New Roman" w:hAnsi="Times New Roman" w:cs="Times New Roman"/>
          <w:sz w:val="24"/>
          <w:szCs w:val="24"/>
        </w:rPr>
        <w:t>)</w:t>
      </w:r>
      <w:r w:rsidR="00E47617" w:rsidRPr="0013115E">
        <w:rPr>
          <w:rFonts w:ascii="Times New Roman" w:hAnsi="Times New Roman" w:cs="Times New Roman"/>
          <w:sz w:val="24"/>
          <w:szCs w:val="24"/>
        </w:rPr>
        <w:t>,</w:t>
      </w:r>
      <w:r w:rsidR="00FA4DCD">
        <w:rPr>
          <w:rFonts w:ascii="Times New Roman" w:hAnsi="Times New Roman" w:cs="Times New Roman"/>
          <w:sz w:val="24"/>
          <w:szCs w:val="24"/>
        </w:rPr>
        <w:t xml:space="preserve"> х</w:t>
      </w:r>
      <w:r w:rsidR="00FA4DCD" w:rsidRPr="0013115E">
        <w:rPr>
          <w:rFonts w:ascii="Times New Roman" w:hAnsi="Times New Roman" w:cs="Times New Roman"/>
          <w:sz w:val="24"/>
          <w:szCs w:val="24"/>
        </w:rPr>
        <w:t xml:space="preserve">алат </w:t>
      </w:r>
      <w:r w:rsidR="00FA4DCD">
        <w:rPr>
          <w:rFonts w:ascii="Times New Roman" w:hAnsi="Times New Roman" w:cs="Times New Roman"/>
          <w:sz w:val="24"/>
          <w:szCs w:val="24"/>
        </w:rPr>
        <w:t>мужской/</w:t>
      </w:r>
      <w:r w:rsidR="00FA4DCD" w:rsidRPr="0013115E">
        <w:rPr>
          <w:rFonts w:ascii="Times New Roman" w:hAnsi="Times New Roman" w:cs="Times New Roman"/>
          <w:sz w:val="24"/>
          <w:szCs w:val="24"/>
        </w:rPr>
        <w:t>женский</w:t>
      </w:r>
      <w:r w:rsidR="00FA4DCD">
        <w:rPr>
          <w:rFonts w:ascii="Times New Roman" w:hAnsi="Times New Roman" w:cs="Times New Roman"/>
          <w:sz w:val="24"/>
          <w:szCs w:val="24"/>
        </w:rPr>
        <w:t xml:space="preserve"> (для посетителей завода)</w:t>
      </w:r>
      <w:r w:rsidR="006E54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0641B" w:rsidRPr="0013115E">
        <w:rPr>
          <w:rFonts w:ascii="Times New Roman" w:hAnsi="Times New Roman" w:cs="Times New Roman"/>
          <w:sz w:val="24"/>
          <w:szCs w:val="24"/>
        </w:rPr>
        <w:t>остюм лаборантам</w:t>
      </w:r>
      <w:r w:rsidR="00FA4DCD">
        <w:rPr>
          <w:rFonts w:ascii="Times New Roman" w:hAnsi="Times New Roman" w:cs="Times New Roman"/>
          <w:sz w:val="24"/>
          <w:szCs w:val="24"/>
        </w:rPr>
        <w:t xml:space="preserve">, </w:t>
      </w:r>
      <w:r w:rsidR="0090641B" w:rsidRPr="0013115E">
        <w:rPr>
          <w:rFonts w:ascii="Times New Roman" w:hAnsi="Times New Roman" w:cs="Times New Roman"/>
          <w:sz w:val="24"/>
          <w:szCs w:val="24"/>
        </w:rPr>
        <w:t xml:space="preserve"> </w:t>
      </w:r>
      <w:r w:rsidR="00FA4DCD">
        <w:rPr>
          <w:rFonts w:ascii="Times New Roman" w:hAnsi="Times New Roman" w:cs="Times New Roman"/>
          <w:sz w:val="24"/>
          <w:szCs w:val="24"/>
        </w:rPr>
        <w:t>подшлемник, комплект нательного белья</w:t>
      </w:r>
      <w:r w:rsidR="006E5476">
        <w:rPr>
          <w:rFonts w:ascii="Times New Roman" w:hAnsi="Times New Roman" w:cs="Times New Roman"/>
          <w:sz w:val="24"/>
          <w:szCs w:val="24"/>
        </w:rPr>
        <w:t xml:space="preserve"> (далее – СИЗ).</w:t>
      </w:r>
    </w:p>
    <w:p w:rsidR="0090641B" w:rsidRPr="0013115E" w:rsidRDefault="0090641B" w:rsidP="001311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41B" w:rsidRPr="00FC3041" w:rsidRDefault="00893A61" w:rsidP="0090641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5F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E16C8" w:rsidRPr="00FC3041">
        <w:rPr>
          <w:rFonts w:ascii="Times New Roman" w:hAnsi="Times New Roman" w:cs="Times New Roman"/>
          <w:b/>
          <w:sz w:val="24"/>
          <w:szCs w:val="24"/>
        </w:rPr>
        <w:t>Общие положения и о</w:t>
      </w:r>
      <w:r w:rsidRPr="00FC3041">
        <w:rPr>
          <w:rFonts w:ascii="Times New Roman" w:hAnsi="Times New Roman" w:cs="Times New Roman"/>
          <w:b/>
          <w:sz w:val="24"/>
          <w:szCs w:val="24"/>
        </w:rPr>
        <w:t xml:space="preserve">сновные этапы </w:t>
      </w:r>
      <w:r w:rsidR="00EB7DF2">
        <w:rPr>
          <w:rFonts w:ascii="Times New Roman" w:hAnsi="Times New Roman" w:cs="Times New Roman"/>
          <w:b/>
          <w:sz w:val="24"/>
          <w:szCs w:val="24"/>
        </w:rPr>
        <w:t xml:space="preserve">методики </w:t>
      </w:r>
      <w:r w:rsidRPr="00FC3041">
        <w:rPr>
          <w:rFonts w:ascii="Times New Roman" w:hAnsi="Times New Roman" w:cs="Times New Roman"/>
          <w:sz w:val="24"/>
          <w:szCs w:val="24"/>
        </w:rPr>
        <w:t xml:space="preserve"> </w:t>
      </w:r>
      <w:r w:rsidR="00EB7DF2">
        <w:rPr>
          <w:rFonts w:ascii="Times New Roman" w:hAnsi="Times New Roman" w:cs="Times New Roman"/>
          <w:b/>
          <w:sz w:val="24"/>
          <w:szCs w:val="24"/>
        </w:rPr>
        <w:t xml:space="preserve">визуальной оценки </w:t>
      </w:r>
      <w:r w:rsidR="00FE16C8" w:rsidRPr="00FC3041">
        <w:rPr>
          <w:rFonts w:ascii="Times New Roman" w:hAnsi="Times New Roman" w:cs="Times New Roman"/>
          <w:b/>
          <w:sz w:val="24"/>
          <w:szCs w:val="24"/>
        </w:rPr>
        <w:t>Товаров</w:t>
      </w:r>
    </w:p>
    <w:p w:rsidR="00FE16C8" w:rsidRPr="00FC3041" w:rsidRDefault="00FE16C8" w:rsidP="009064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E6EFE" w:rsidRPr="00FC3041" w:rsidRDefault="00FE16C8" w:rsidP="00FE16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041">
        <w:rPr>
          <w:rFonts w:ascii="Times New Roman" w:hAnsi="Times New Roman" w:cs="Times New Roman"/>
          <w:sz w:val="24"/>
          <w:szCs w:val="24"/>
        </w:rPr>
        <w:t xml:space="preserve">2.1. </w:t>
      </w:r>
      <w:r w:rsidR="00893A61" w:rsidRPr="00FC3041">
        <w:rPr>
          <w:rFonts w:ascii="Times New Roman" w:hAnsi="Times New Roman" w:cs="Times New Roman"/>
          <w:sz w:val="24"/>
          <w:szCs w:val="24"/>
        </w:rPr>
        <w:t xml:space="preserve">Для </w:t>
      </w:r>
      <w:r w:rsidR="0013115E" w:rsidRPr="00FC3041">
        <w:rPr>
          <w:rFonts w:ascii="Times New Roman" w:hAnsi="Times New Roman" w:cs="Times New Roman"/>
          <w:sz w:val="24"/>
          <w:szCs w:val="24"/>
        </w:rPr>
        <w:t>определения соответствия качества специальной одежды при  визуальном осмотре, а также во</w:t>
      </w:r>
      <w:r w:rsidR="00AE5F42" w:rsidRPr="00FC3041">
        <w:rPr>
          <w:rFonts w:ascii="Times New Roman" w:hAnsi="Times New Roman" w:cs="Times New Roman"/>
          <w:sz w:val="24"/>
          <w:szCs w:val="24"/>
        </w:rPr>
        <w:t xml:space="preserve">зможностью определения качества и </w:t>
      </w:r>
      <w:r w:rsidR="0013115E" w:rsidRPr="00FC3041">
        <w:rPr>
          <w:rFonts w:ascii="Times New Roman" w:hAnsi="Times New Roman" w:cs="Times New Roman"/>
          <w:sz w:val="24"/>
          <w:szCs w:val="24"/>
        </w:rPr>
        <w:t xml:space="preserve"> удобства при ношении работником  </w:t>
      </w:r>
      <w:r w:rsidR="00893A61" w:rsidRPr="00FC3041">
        <w:rPr>
          <w:rFonts w:ascii="Times New Roman" w:hAnsi="Times New Roman" w:cs="Times New Roman"/>
          <w:sz w:val="24"/>
          <w:szCs w:val="24"/>
        </w:rPr>
        <w:t xml:space="preserve"> </w:t>
      </w:r>
      <w:r w:rsidR="00AE5F42" w:rsidRPr="00FC3041">
        <w:rPr>
          <w:rFonts w:ascii="Times New Roman" w:hAnsi="Times New Roman" w:cs="Times New Roman"/>
          <w:sz w:val="24"/>
          <w:szCs w:val="24"/>
        </w:rPr>
        <w:t xml:space="preserve">спецодежды,  </w:t>
      </w:r>
      <w:r w:rsidRPr="00FC3041">
        <w:rPr>
          <w:rFonts w:ascii="Times New Roman" w:hAnsi="Times New Roman" w:cs="Times New Roman"/>
          <w:sz w:val="24"/>
          <w:szCs w:val="24"/>
        </w:rPr>
        <w:t>поставщик  предоставляет</w:t>
      </w:r>
      <w:r w:rsidR="00893A61" w:rsidRPr="00FC3041">
        <w:rPr>
          <w:rFonts w:ascii="Times New Roman" w:hAnsi="Times New Roman" w:cs="Times New Roman"/>
          <w:sz w:val="24"/>
          <w:szCs w:val="24"/>
        </w:rPr>
        <w:t xml:space="preserve"> образец </w:t>
      </w:r>
      <w:r w:rsidR="0090641B" w:rsidRPr="00FC3041">
        <w:rPr>
          <w:rFonts w:ascii="Times New Roman" w:hAnsi="Times New Roman" w:cs="Times New Roman"/>
          <w:sz w:val="24"/>
          <w:szCs w:val="24"/>
        </w:rPr>
        <w:t>специальной одежды</w:t>
      </w:r>
      <w:r w:rsidR="00893A61" w:rsidRPr="00FC3041">
        <w:rPr>
          <w:rFonts w:ascii="Times New Roman" w:hAnsi="Times New Roman" w:cs="Times New Roman"/>
          <w:sz w:val="24"/>
          <w:szCs w:val="24"/>
        </w:rPr>
        <w:t xml:space="preserve"> с указанием наименования потенциального Поставщика, номера лота, даты и времени проведения закупки. </w:t>
      </w:r>
      <w:r w:rsidR="003E6EFE" w:rsidRPr="00FC3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F42" w:rsidRPr="00FC3041" w:rsidRDefault="00FC3041" w:rsidP="00FE16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93A61" w:rsidRPr="00FC3041">
        <w:rPr>
          <w:rFonts w:ascii="Times New Roman" w:hAnsi="Times New Roman" w:cs="Times New Roman"/>
          <w:sz w:val="24"/>
          <w:szCs w:val="24"/>
        </w:rPr>
        <w:t>Образец предлагаемого товара должен содержать фирменную маркировку изделия с указанием его технических</w:t>
      </w:r>
      <w:r w:rsidR="00FE16C8" w:rsidRPr="00FC3041">
        <w:rPr>
          <w:rFonts w:ascii="Times New Roman" w:hAnsi="Times New Roman" w:cs="Times New Roman"/>
          <w:sz w:val="24"/>
          <w:szCs w:val="24"/>
        </w:rPr>
        <w:t xml:space="preserve"> и эксплуатационных параметров, протоколы испытания ткани на предоставленный образец, сертификат соответствия Товара для ознакомления всей документации.</w:t>
      </w:r>
    </w:p>
    <w:p w:rsidR="006E5476" w:rsidRDefault="003E6EFE" w:rsidP="006E5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041">
        <w:rPr>
          <w:rFonts w:ascii="Times New Roman" w:hAnsi="Times New Roman" w:cs="Times New Roman"/>
          <w:sz w:val="24"/>
          <w:szCs w:val="24"/>
        </w:rPr>
        <w:t>В случае предоставления образца для определения качества Товара согласовать с Поставщиком о возможности эксплуатации образца на предмет качества СИЗ посредством ношения в течении нескольких дней в процессе выполнения функциональных обязанностях производственного персонала.</w:t>
      </w:r>
    </w:p>
    <w:p w:rsidR="006E5476" w:rsidRDefault="006E5476" w:rsidP="006E547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6EFE" w:rsidRPr="006E5476">
        <w:rPr>
          <w:rFonts w:ascii="Times New Roman" w:hAnsi="Times New Roman" w:cs="Times New Roman"/>
          <w:sz w:val="24"/>
          <w:szCs w:val="24"/>
        </w:rPr>
        <w:t>В</w:t>
      </w:r>
      <w:r w:rsidR="00FE16C8" w:rsidRPr="006E5476">
        <w:rPr>
          <w:rFonts w:ascii="Times New Roman" w:hAnsi="Times New Roman" w:cs="Times New Roman"/>
          <w:sz w:val="24"/>
          <w:szCs w:val="24"/>
        </w:rPr>
        <w:t xml:space="preserve"> ходе </w:t>
      </w:r>
      <w:r w:rsidR="00EE2D39" w:rsidRPr="006E5476">
        <w:rPr>
          <w:rFonts w:ascii="Times New Roman" w:hAnsi="Times New Roman" w:cs="Times New Roman"/>
          <w:sz w:val="24"/>
          <w:szCs w:val="24"/>
        </w:rPr>
        <w:t xml:space="preserve">проведения процедур закупа экспертная </w:t>
      </w:r>
      <w:r w:rsidR="00FE16C8" w:rsidRPr="006E5476">
        <w:rPr>
          <w:rFonts w:ascii="Times New Roman" w:hAnsi="Times New Roman" w:cs="Times New Roman"/>
          <w:sz w:val="24"/>
          <w:szCs w:val="24"/>
        </w:rPr>
        <w:t>к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омиссия </w:t>
      </w:r>
      <w:r w:rsidR="00FE16C8" w:rsidRPr="006E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ТОО «СП «CASPI BITUM»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E2D3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состоящая из специалиста</w:t>
      </w:r>
      <w:r w:rsidR="003E6EF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6EF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ОМТОиЛ</w:t>
      </w:r>
      <w:proofErr w:type="spellEnd"/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представителей службы ОТ</w:t>
      </w:r>
      <w:r w:rsidR="005D2ED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 w:rsidR="005D2ED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ООС</w:t>
      </w:r>
      <w:r w:rsidR="005D2ED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2ED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ПБ, представите</w:t>
      </w:r>
      <w:r w:rsidR="00EE2D3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локального профсоюза работников</w:t>
      </w:r>
      <w:r w:rsidR="00FC3041" w:rsidRPr="006E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ТОО «СП «CASPI BITUM»</w:t>
      </w:r>
      <w:r w:rsidR="00FC3041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визуальный </w:t>
      </w:r>
      <w:r w:rsidR="003E6EF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 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закупаемых СИЗ на соответствие требованиям техническ</w:t>
      </w:r>
      <w:r w:rsidR="003E6EFE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E16C8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спецификации Заказчика с обязательным прилагаемым пакетом документов (протокол испытаний, сертификаты).</w:t>
      </w:r>
      <w:r w:rsidR="00154311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СИЗ, поступающие от поставщика, по техническим характеристикам должны быть не ниже требований, установленных Стандартом </w:t>
      </w:r>
      <w:r w:rsidR="00154311" w:rsidRPr="006E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ТОО «СП «CASPI BITUM»</w:t>
      </w:r>
      <w:r w:rsidR="00154311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5476" w:rsidRDefault="006E5476" w:rsidP="006E547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</w:t>
      </w:r>
      <w:r w:rsidR="002C0DA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оценку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представленных </w:t>
      </w:r>
      <w:r w:rsidR="00EE2D3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соответствие требованиям организации </w:t>
      </w:r>
      <w:r w:rsidR="002C0DA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котор</w:t>
      </w:r>
      <w:r w:rsidR="002C0DA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ой заполняется соответствующий А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 w:rsidR="00EE2D39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="00FC3041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Товара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акт передается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ОЗиМК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подведения итогов закупок.</w:t>
      </w:r>
    </w:p>
    <w:p w:rsidR="006E5476" w:rsidRDefault="006E5476" w:rsidP="006E547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FC3041" w:rsidRPr="006E5476">
        <w:rPr>
          <w:rFonts w:ascii="Times New Roman" w:hAnsi="Times New Roman" w:cs="Times New Roman"/>
          <w:bCs/>
          <w:sz w:val="24"/>
          <w:szCs w:val="24"/>
        </w:rPr>
        <w:t>В</w:t>
      </w:r>
      <w:r w:rsidR="00154311" w:rsidRPr="006E5476">
        <w:rPr>
          <w:rFonts w:ascii="Times New Roman" w:hAnsi="Times New Roman" w:cs="Times New Roman"/>
          <w:bCs/>
          <w:sz w:val="24"/>
          <w:szCs w:val="24"/>
        </w:rPr>
        <w:t xml:space="preserve">се СИЗ должны </w:t>
      </w:r>
      <w:r w:rsidR="00FC3041" w:rsidRPr="006E5476">
        <w:rPr>
          <w:rFonts w:ascii="Times New Roman" w:hAnsi="Times New Roman" w:cs="Times New Roman"/>
          <w:bCs/>
          <w:sz w:val="24"/>
          <w:szCs w:val="24"/>
        </w:rPr>
        <w:t>соответствовать</w:t>
      </w:r>
      <w:r w:rsidR="00154311" w:rsidRPr="006E54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041" w:rsidRPr="006E5476">
        <w:rPr>
          <w:rFonts w:ascii="Times New Roman" w:hAnsi="Times New Roman" w:cs="Times New Roman"/>
          <w:bCs/>
          <w:sz w:val="24"/>
          <w:szCs w:val="24"/>
        </w:rPr>
        <w:t>о</w:t>
      </w:r>
      <w:r w:rsidR="00154311" w:rsidRPr="006E5476">
        <w:rPr>
          <w:rFonts w:ascii="Times New Roman" w:hAnsi="Times New Roman" w:cs="Times New Roman"/>
          <w:bCs/>
          <w:sz w:val="24"/>
          <w:szCs w:val="24"/>
        </w:rPr>
        <w:t xml:space="preserve">бщим требованиям к средствам индивидуальной защиты в </w:t>
      </w:r>
      <w:r w:rsidR="00154311" w:rsidRPr="006E5476">
        <w:rPr>
          <w:rFonts w:ascii="Times New Roman" w:hAnsi="Times New Roman" w:cs="Times New Roman"/>
          <w:bCs/>
          <w:iCs/>
          <w:sz w:val="24"/>
          <w:szCs w:val="24"/>
        </w:rPr>
        <w:t>ТОО «СП «</w:t>
      </w:r>
      <w:r w:rsidR="00154311" w:rsidRPr="006E54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CASPI</w:t>
      </w:r>
      <w:r w:rsidR="00154311" w:rsidRPr="006E54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4311" w:rsidRPr="006E54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BITUM</w:t>
      </w:r>
      <w:r w:rsidR="00EE2D39" w:rsidRPr="006E547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54311" w:rsidRPr="006E5476">
        <w:rPr>
          <w:rFonts w:ascii="Times New Roman" w:eastAsia="Calibri" w:hAnsi="Times New Roman" w:cs="Times New Roman"/>
          <w:bCs/>
          <w:sz w:val="24"/>
          <w:szCs w:val="24"/>
        </w:rPr>
        <w:t xml:space="preserve"> и корпоративного</w:t>
      </w:r>
      <w:r w:rsidR="00FC3041" w:rsidRPr="006E5476">
        <w:rPr>
          <w:rFonts w:ascii="Times New Roman" w:eastAsia="Calibri" w:hAnsi="Times New Roman" w:cs="Times New Roman"/>
          <w:bCs/>
          <w:sz w:val="24"/>
          <w:szCs w:val="24"/>
        </w:rPr>
        <w:t xml:space="preserve"> Стандарта </w:t>
      </w:r>
      <w:r w:rsidR="00154311" w:rsidRPr="006E54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3041" w:rsidRPr="006E5476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 </w:t>
      </w:r>
      <w:r w:rsidR="00154311" w:rsidRPr="006E5476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ТОО </w:t>
      </w:r>
      <w:r w:rsidR="00154311" w:rsidRPr="006E54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«СП «CASPI BITUM»</w:t>
      </w:r>
      <w:r w:rsidR="00FC3041" w:rsidRPr="006E54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4311" w:rsidRPr="006E5476">
        <w:rPr>
          <w:rFonts w:ascii="Times New Roman" w:eastAsia="Times New Roman" w:hAnsi="Times New Roman" w:cs="Times New Roman"/>
          <w:bCs/>
          <w:sz w:val="24"/>
          <w:szCs w:val="24"/>
        </w:rPr>
        <w:t>по обеспечению специальной одеждой, специальной обувью, средствами индивидуальной защиты</w:t>
      </w:r>
      <w:r w:rsidR="00EE2D39" w:rsidRPr="006E54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70B5" w:rsidRPr="006E5476" w:rsidRDefault="006E5476" w:rsidP="006E54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2.6. Экспертной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FC3041" w:rsidRPr="006E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необходимо </w:t>
      </w:r>
      <w:r w:rsidR="002C0DA9" w:rsidRPr="006E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проверить </w:t>
      </w:r>
      <w:r w:rsidR="00B870B5" w:rsidRPr="006E5476"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эксплуатационной документации к средствам индивидуальной защиты комплектность, срок хранения или годности, гарантийный срок (для средств индивидуальной защиты, теряющих защитные свойства в процессе хранения и (или) эксплуатации), правила безопасного хранения, использования (эксплуатации и ухода), транспортировки и утилизации, а также при необходимости климатическое исполнение средств индивидуальной защиты и правила их дегазации, дезактивации, дезинфекции, а также способы подтверждения их защитных свойств.</w:t>
      </w:r>
    </w:p>
    <w:p w:rsidR="00154311" w:rsidRPr="00FC3041" w:rsidRDefault="00154311" w:rsidP="00FC3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41" w:rsidRPr="00FC3041" w:rsidRDefault="00154311" w:rsidP="00EB7DF2">
      <w:pPr>
        <w:pStyle w:val="1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 w:rsidRPr="00FC3041">
        <w:rPr>
          <w:sz w:val="24"/>
          <w:szCs w:val="24"/>
        </w:rPr>
        <w:t>Основные требования к СИЗ</w:t>
      </w:r>
    </w:p>
    <w:p w:rsidR="00154311" w:rsidRPr="00FC3041" w:rsidRDefault="00154311" w:rsidP="006E5476">
      <w:pPr>
        <w:pStyle w:val="a5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импортируемые СИЗ должны соответствовать требованиям безопасности, изложенным в положениях ТР ТС 019/2011 Декларация соответствия техническим регламентам Таможенного Союза «О безопасности средств индивидуальной защиты».</w:t>
      </w:r>
    </w:p>
    <w:p w:rsidR="00154311" w:rsidRPr="00FC3041" w:rsidRDefault="00154311" w:rsidP="006E5476">
      <w:pPr>
        <w:pStyle w:val="a5"/>
        <w:numPr>
          <w:ilvl w:val="1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СИЗ, поставляемые </w:t>
      </w:r>
      <w:r w:rsidRPr="00FC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 «СП «CASPI BITUM»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сопровождаться сертификатом соответствия государственной системы технического регулирования Республики Казахстан.</w:t>
      </w:r>
    </w:p>
    <w:p w:rsidR="00154311" w:rsidRPr="00FC3041" w:rsidRDefault="00154311" w:rsidP="006E5476">
      <w:pPr>
        <w:pStyle w:val="a5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СИЗ должны обеспечивать </w:t>
      </w:r>
      <w:r w:rsidRPr="00FC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от воздействия 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 и/или вредных производственных факторов.</w:t>
      </w:r>
    </w:p>
    <w:p w:rsidR="00154311" w:rsidRPr="00FC3041" w:rsidRDefault="00154311" w:rsidP="006E5476">
      <w:pPr>
        <w:pStyle w:val="a5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конкретного типа СИЗ должен осуществляться с учетом требований безопасности труда для конкретного процесса или вида работ; </w:t>
      </w:r>
    </w:p>
    <w:p w:rsidR="00154311" w:rsidRPr="00FC3041" w:rsidRDefault="00154311" w:rsidP="006E5476">
      <w:pPr>
        <w:pStyle w:val="a5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СИЗ </w:t>
      </w:r>
      <w:r w:rsidRPr="00FC3041">
        <w:rPr>
          <w:rFonts w:ascii="Times New Roman" w:hAnsi="Times New Roman" w:cs="Times New Roman"/>
          <w:color w:val="000000"/>
          <w:sz w:val="24"/>
          <w:szCs w:val="24"/>
        </w:rPr>
        <w:t>не должны изменять своих свойств при их стирке, химчистке, ремонте и обеззараживании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311" w:rsidRPr="00FC3041" w:rsidRDefault="00154311" w:rsidP="00FC3041">
      <w:pPr>
        <w:pStyle w:val="a5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спецодежды и </w:t>
      </w:r>
      <w:proofErr w:type="spellStart"/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спецобуви</w:t>
      </w:r>
      <w:proofErr w:type="spellEnd"/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</w:t>
      </w:r>
      <w:r w:rsidRPr="00FC3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антропометрическим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работника. Спецодежда и обувь должна быть удобной при эксплуатации и подбираться по соответствующим ГОСТам</w:t>
      </w:r>
      <w:r w:rsidRPr="00FC3041">
        <w:rPr>
          <w:rFonts w:ascii="Times New Roman" w:hAnsi="Times New Roman" w:cs="Times New Roman"/>
          <w:b/>
          <w:sz w:val="24"/>
          <w:szCs w:val="24"/>
        </w:rPr>
        <w:t>.</w:t>
      </w:r>
    </w:p>
    <w:p w:rsidR="00B870B5" w:rsidRPr="00FC3041" w:rsidRDefault="00B870B5" w:rsidP="00E476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870B5" w:rsidRPr="00FC3041" w:rsidRDefault="00B870B5" w:rsidP="00FC3041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индивидуальной защиты от механических воздействий </w:t>
      </w:r>
      <w:r w:rsidR="002C0DA9"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(спецодежда) 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соответствовать следующим требованиям</w:t>
      </w:r>
      <w:r w:rsidR="002C0DA9"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Заказчика</w:t>
      </w:r>
      <w:r w:rsidRPr="00FC3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390D" w:rsidRPr="00FC3041" w:rsidRDefault="0051390D" w:rsidP="00874A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72211697"/>
      <w:bookmarkStart w:id="2" w:name="_Toc72213193"/>
      <w:bookmarkStart w:id="3" w:name="_Toc72212800"/>
      <w:bookmarkStart w:id="4" w:name="_Toc72212406"/>
      <w:bookmarkStart w:id="5" w:name="_Toc72211230"/>
      <w:bookmarkStart w:id="6" w:name="_Toc72056099"/>
      <w:bookmarkStart w:id="7" w:name="_Toc72055713"/>
      <w:bookmarkStart w:id="8" w:name="_Toc72054933"/>
      <w:bookmarkStart w:id="9" w:name="_Toc72039115"/>
      <w:bookmarkStart w:id="10" w:name="_Toc71937468"/>
      <w:bookmarkStart w:id="11" w:name="_Toc71937079"/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описание: костюм состоит из куртки и полукомбинезона (брюк) или из куртки и комбинезона. </w:t>
      </w:r>
    </w:p>
    <w:tbl>
      <w:tblPr>
        <w:tblW w:w="9101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423"/>
      </w:tblGrid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ткани: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Calibri" w:hAnsi="Times New Roman" w:cs="Times New Roman"/>
                <w:sz w:val="24"/>
                <w:szCs w:val="24"/>
              </w:rPr>
              <w:t>Полиэстер + хлопок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плотность ткани, г/м²: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180- 250 г/м2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Усадка ткани после 5-ти стирок, %, не более: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 ткани к разрывным нагрузкам Н, не менее: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окраски к стирке, по ГОСТ 9733.4-83, ISO 105 C06 , класс, не менее: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окраски к солнечному свету, по ГОСТ 9733.1-91 (ИСО 105-B01-88), класс, не менее: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 к истиранию, циклов, не менее: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линейных размеров после 5-ти стирок, %, не более,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Воздухопроницаемость, </w:t>
            </w:r>
            <w:proofErr w:type="spellStart"/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/м2сек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Водоупорность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90/70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Маслоотталкивание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C3041" w:rsidRPr="00FC3041" w:rsidRDefault="00FC3041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Ткань должна иметь </w:t>
      </w:r>
      <w:proofErr w:type="spellStart"/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масловодоотталкивающую</w:t>
      </w:r>
      <w:proofErr w:type="spellEnd"/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отделку и антистатическую нить, а также обладать следующими защитными свойствами: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lastRenderedPageBreak/>
        <w:t>- защитой от общих производственных загрязнений;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- сохранять воздухопроницаемость;</w:t>
      </w:r>
    </w:p>
    <w:p w:rsidR="00B870B5" w:rsidRPr="00B870B5" w:rsidRDefault="00EB7DF2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70B5" w:rsidRPr="00B870B5">
        <w:rPr>
          <w:rFonts w:ascii="Times New Roman" w:eastAsia="Times New Roman" w:hAnsi="Times New Roman" w:cs="Times New Roman"/>
          <w:sz w:val="24"/>
          <w:szCs w:val="24"/>
        </w:rPr>
        <w:t>иметь низкий показатель удельного поверхностного электрического сопротивления;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 снижать уровень теплового потока, достигающего </w:t>
      </w:r>
      <w:r w:rsidR="005D2EDE" w:rsidRPr="00B870B5">
        <w:rPr>
          <w:rFonts w:ascii="Times New Roman" w:eastAsia="Times New Roman" w:hAnsi="Times New Roman" w:cs="Times New Roman"/>
          <w:sz w:val="24"/>
          <w:szCs w:val="24"/>
        </w:rPr>
        <w:t>под одежные пространства</w:t>
      </w:r>
      <w:r w:rsidRPr="00B87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- сохранять поверхностную целостность во избежание достижения теплового потока тела.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Работы с использованием костюмов: при выполнении технологических операций с технологическим оборудованием и инструментами, кроме сварочных и других работ, для которых предусмотрены другие виды спецодежды.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Сертификация изделия на соответствие</w:t>
      </w:r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 ТС 019, ГОСТ 29122, ГОСТ Р 12.4.234-2012. СТ РК ИСО 10652-2010, СТ РК ИСО 3636-2008 , СТ РК ИСО 3637-2008, </w:t>
      </w:r>
      <w:hyperlink r:id="rId6" w:tgtFrame="_blank" w:history="1">
        <w:r w:rsidRPr="00FC30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12.4.016-83</w:t>
        </w:r>
      </w:hyperlink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ГОСТ 4103-82, ГОСТ 17521-72, ГОСТ 17522-72, </w:t>
      </w:r>
      <w:hyperlink r:id="rId7" w:tgtFrame="_blank" w:history="1">
        <w:r w:rsidRPr="00FC30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27574-87</w:t>
        </w:r>
      </w:hyperlink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tgtFrame="_blank" w:history="1">
        <w:r w:rsidRPr="00FC30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27575-87</w:t>
        </w:r>
      </w:hyperlink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ГОСТ Р ЕН 1149-5-2008, ГОСТ EN 340-2012.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b/>
          <w:sz w:val="24"/>
          <w:szCs w:val="24"/>
        </w:rPr>
        <w:t>Зимний костюм для защиты от общих производственных загрязнений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870B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Техническое описание: костюм состоит из утепленных куртки и полукомбинезона (брюк). Обычно используется в комплекте с нательным бельём.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48"/>
      </w:tblGrid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ткани: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Полиэфир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плотность ткани, г/м²: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200 - 250 г/м2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Усадка ткани после 5-ти стирок, %, не более: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 ткани к разрывным нагрузкам, Н, не менее: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окраски к стирке, по ГОСТ 9733.4-83, ISO 105 C06 , класс, не менее: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окраски к солнечному свету, по ГОСТ 9733.1-91 (ИСО 105-B01-88), класс, не менее: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 к истиранию, циклов, не менее: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линейных размеров после 5-ти стирок, %, не более,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Воздухопроницаемость, </w:t>
            </w:r>
            <w:proofErr w:type="spellStart"/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/м2сек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Водоупорность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90/70</w:t>
            </w:r>
          </w:p>
        </w:tc>
      </w:tr>
      <w:tr w:rsidR="00B870B5" w:rsidRPr="00B870B5" w:rsidTr="00B870B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Маслоотталкивание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5" w:rsidRPr="00B870B5" w:rsidRDefault="00B870B5" w:rsidP="00B8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4696A" w:rsidRPr="00FC3041" w:rsidRDefault="00D4696A" w:rsidP="00FC3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96A" w:rsidRPr="00D4696A" w:rsidRDefault="00FC3041" w:rsidP="00D4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96A" w:rsidRPr="00D4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материала: </w:t>
      </w:r>
    </w:p>
    <w:p w:rsidR="00D4696A" w:rsidRPr="00D4696A" w:rsidRDefault="00D4696A" w:rsidP="00FC3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высокотемпературной стирки, устойчивость окраски, высокая механическая прочность и ее сохранность после многократных циклов носка-уход, экономичный универсальный уход, для ухода за одеждой не требуются особые моющие средства, сохранение функциональности и внешнего вида после многократных промышленных стирок (прочность, истирание, усадки, несминаемость), токсикологическая безопасность - наличие экологического стандарта </w:t>
      </w:r>
      <w:proofErr w:type="spellStart"/>
      <w:r w:rsidRPr="00D4696A">
        <w:rPr>
          <w:rFonts w:ascii="Times New Roman" w:eastAsia="Times New Roman" w:hAnsi="Times New Roman" w:cs="Times New Roman"/>
          <w:sz w:val="24"/>
          <w:szCs w:val="24"/>
          <w:lang w:eastAsia="ru-RU"/>
        </w:rPr>
        <w:t>Oeko-TexStandard</w:t>
      </w:r>
      <w:proofErr w:type="spellEnd"/>
      <w:r w:rsidRPr="00D4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– 2 класс, гарантия сохранения защитных свойств – не менее 25 стирок.</w:t>
      </w:r>
    </w:p>
    <w:p w:rsidR="00D4696A" w:rsidRPr="00D4696A" w:rsidRDefault="00D4696A" w:rsidP="00FC3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степень усадки (не более 2%), цвет долго сохраняет свою стойкость, не линяет при стирке, допустима индустриальная стирка. Высокая степень несминаемости.</w:t>
      </w:r>
    </w:p>
    <w:p w:rsidR="00D4696A" w:rsidRPr="00FC3041" w:rsidRDefault="00D4696A" w:rsidP="00FC3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Зимний костюм должен обеспечивать комфорт при пониженных температурах до -45 </w:t>
      </w:r>
      <w:r w:rsidRPr="00B8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r w:rsidRPr="00B870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 xml:space="preserve">Ткань должна ветрозащитной, иметь </w:t>
      </w:r>
      <w:proofErr w:type="spellStart"/>
      <w:r w:rsidRPr="00B870B5">
        <w:rPr>
          <w:rFonts w:ascii="Times New Roman" w:eastAsia="Times New Roman" w:hAnsi="Times New Roman" w:cs="Times New Roman"/>
          <w:sz w:val="24"/>
          <w:szCs w:val="24"/>
        </w:rPr>
        <w:t>масловодоотталкивающую</w:t>
      </w:r>
      <w:proofErr w:type="spellEnd"/>
      <w:r w:rsidR="00FC3041" w:rsidRPr="00FC3041">
        <w:rPr>
          <w:rFonts w:ascii="Times New Roman" w:eastAsia="Times New Roman" w:hAnsi="Times New Roman" w:cs="Times New Roman"/>
          <w:sz w:val="24"/>
          <w:szCs w:val="24"/>
        </w:rPr>
        <w:t xml:space="preserve"> отделку и антистатическую нить</w:t>
      </w:r>
      <w:r w:rsidRPr="00B870B5">
        <w:rPr>
          <w:rFonts w:ascii="Times New Roman" w:eastAsia="Times New Roman" w:hAnsi="Times New Roman" w:cs="Times New Roman"/>
          <w:sz w:val="24"/>
          <w:szCs w:val="24"/>
        </w:rPr>
        <w:t>, а также обладать следующими защитными свойствами: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lastRenderedPageBreak/>
        <w:t>- защитой от общих производственных загрязнений;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- иметь низкий показатель удельного поверхностного электрического сопротивления;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 снижать уровень теплового потока, достигающего </w:t>
      </w:r>
      <w:proofErr w:type="gramStart"/>
      <w:r w:rsidRPr="00B870B5">
        <w:rPr>
          <w:rFonts w:ascii="Times New Roman" w:eastAsia="Times New Roman" w:hAnsi="Times New Roman" w:cs="Times New Roman"/>
          <w:sz w:val="24"/>
          <w:szCs w:val="24"/>
        </w:rPr>
        <w:t>под одежного пространства</w:t>
      </w:r>
      <w:proofErr w:type="gramEnd"/>
      <w:r w:rsidRPr="00B87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- исключать искрообразование;</w:t>
      </w:r>
    </w:p>
    <w:p w:rsidR="00B870B5" w:rsidRPr="00B870B5" w:rsidRDefault="00B870B5" w:rsidP="00B87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0B5">
        <w:rPr>
          <w:rFonts w:ascii="Times New Roman" w:eastAsia="Times New Roman" w:hAnsi="Times New Roman" w:cs="Times New Roman"/>
          <w:sz w:val="24"/>
          <w:szCs w:val="24"/>
        </w:rPr>
        <w:t>- сохранять поверхностную целостность во избежание достижения теплового потока тела.</w:t>
      </w:r>
    </w:p>
    <w:p w:rsidR="0051390D" w:rsidRPr="006C26BA" w:rsidRDefault="0051390D" w:rsidP="00874AE0">
      <w:pPr>
        <w:pStyle w:val="a3"/>
        <w:ind w:firstLine="708"/>
        <w:rPr>
          <w:rFonts w:asciiTheme="majorHAnsi" w:hAnsiTheme="majorHAnsi" w:cstheme="majorHAnsi"/>
        </w:rPr>
      </w:pPr>
    </w:p>
    <w:sectPr w:rsidR="0051390D" w:rsidRPr="006C26BA" w:rsidSect="00131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C4F"/>
    <w:multiLevelType w:val="multilevel"/>
    <w:tmpl w:val="EB3871A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ajorHAnsi" w:eastAsiaTheme="minorEastAsia" w:hAnsiTheme="majorHAnsi" w:cstheme="majorHAnsi" w:hint="default"/>
        <w:color w:val="auto"/>
        <w:sz w:val="22"/>
      </w:rPr>
    </w:lvl>
  </w:abstractNum>
  <w:abstractNum w:abstractNumId="1" w15:restartNumberingAfterBreak="0">
    <w:nsid w:val="1C52382D"/>
    <w:multiLevelType w:val="multilevel"/>
    <w:tmpl w:val="9E9649F0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4D59EA"/>
    <w:multiLevelType w:val="multilevel"/>
    <w:tmpl w:val="303E1056"/>
    <w:numStyleLink w:val="10"/>
  </w:abstractNum>
  <w:abstractNum w:abstractNumId="3" w15:restartNumberingAfterBreak="0">
    <w:nsid w:val="474C64DE"/>
    <w:multiLevelType w:val="multilevel"/>
    <w:tmpl w:val="B5643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47E0198A"/>
    <w:multiLevelType w:val="multilevel"/>
    <w:tmpl w:val="EB3871A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ajorHAnsi" w:eastAsiaTheme="minorEastAsia" w:hAnsiTheme="majorHAnsi" w:cstheme="maj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ajorHAnsi" w:eastAsiaTheme="minorEastAsia" w:hAnsiTheme="majorHAnsi" w:cstheme="majorHAnsi" w:hint="default"/>
        <w:color w:val="auto"/>
        <w:sz w:val="22"/>
      </w:rPr>
    </w:lvl>
  </w:abstractNum>
  <w:abstractNum w:abstractNumId="5" w15:restartNumberingAfterBreak="0">
    <w:nsid w:val="4BEF4905"/>
    <w:multiLevelType w:val="hybridMultilevel"/>
    <w:tmpl w:val="1C6E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90AE0"/>
    <w:multiLevelType w:val="multilevel"/>
    <w:tmpl w:val="303E1056"/>
    <w:styleLink w:val="1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0" w:firstLine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5C8817F2"/>
    <w:multiLevelType w:val="multilevel"/>
    <w:tmpl w:val="C744F9C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21C28AD"/>
    <w:multiLevelType w:val="multilevel"/>
    <w:tmpl w:val="39200E3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C40A4D"/>
    <w:multiLevelType w:val="multilevel"/>
    <w:tmpl w:val="1FD20B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A981052"/>
    <w:multiLevelType w:val="hybridMultilevel"/>
    <w:tmpl w:val="78549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9918ED"/>
    <w:multiLevelType w:val="hybridMultilevel"/>
    <w:tmpl w:val="F10AD502"/>
    <w:lvl w:ilvl="0" w:tplc="AB3804F2">
      <w:start w:val="1"/>
      <w:numFmt w:val="bullet"/>
      <w:lvlText w:val="‐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007AD"/>
    <w:multiLevelType w:val="hybridMultilevel"/>
    <w:tmpl w:val="61F6AE22"/>
    <w:lvl w:ilvl="0" w:tplc="AB3804F2">
      <w:start w:val="1"/>
      <w:numFmt w:val="bullet"/>
      <w:lvlText w:val="‐"/>
      <w:lvlJc w:val="left"/>
      <w:pPr>
        <w:ind w:left="1287" w:hanging="360"/>
      </w:pPr>
      <w:rPr>
        <w:rFonts w:ascii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7B"/>
    <w:rsid w:val="0001348F"/>
    <w:rsid w:val="000F37B2"/>
    <w:rsid w:val="0013115E"/>
    <w:rsid w:val="00154311"/>
    <w:rsid w:val="0015657B"/>
    <w:rsid w:val="001E12FB"/>
    <w:rsid w:val="00290B26"/>
    <w:rsid w:val="002C0DA9"/>
    <w:rsid w:val="00302C73"/>
    <w:rsid w:val="00357D2F"/>
    <w:rsid w:val="003732B3"/>
    <w:rsid w:val="003E6EFE"/>
    <w:rsid w:val="0044418F"/>
    <w:rsid w:val="00446826"/>
    <w:rsid w:val="004F0E91"/>
    <w:rsid w:val="0051390D"/>
    <w:rsid w:val="005D2EDE"/>
    <w:rsid w:val="006C26BA"/>
    <w:rsid w:val="006E0C0E"/>
    <w:rsid w:val="006E5476"/>
    <w:rsid w:val="007A23FC"/>
    <w:rsid w:val="007D1487"/>
    <w:rsid w:val="00874AE0"/>
    <w:rsid w:val="00893A61"/>
    <w:rsid w:val="008E0E13"/>
    <w:rsid w:val="0090641B"/>
    <w:rsid w:val="00A61B51"/>
    <w:rsid w:val="00AE5F42"/>
    <w:rsid w:val="00B870B5"/>
    <w:rsid w:val="00CA3D03"/>
    <w:rsid w:val="00D4696A"/>
    <w:rsid w:val="00E47617"/>
    <w:rsid w:val="00EB7DF2"/>
    <w:rsid w:val="00EE2D39"/>
    <w:rsid w:val="00F62B8C"/>
    <w:rsid w:val="00FA4DCD"/>
    <w:rsid w:val="00FC3041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0BEAD-05EA-4D86-A30A-1A552B7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FC"/>
  </w:style>
  <w:style w:type="paragraph" w:styleId="1">
    <w:name w:val="heading 1"/>
    <w:basedOn w:val="a"/>
    <w:next w:val="a"/>
    <w:link w:val="11"/>
    <w:uiPriority w:val="9"/>
    <w:qFormat/>
    <w:rsid w:val="00154311"/>
    <w:pPr>
      <w:keepNext/>
      <w:keepLines/>
      <w:numPr>
        <w:numId w:val="10"/>
      </w:numP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4311"/>
    <w:pPr>
      <w:keepNext/>
      <w:numPr>
        <w:ilvl w:val="2"/>
        <w:numId w:val="10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11"/>
    <w:pPr>
      <w:keepNext/>
      <w:keepLines/>
      <w:numPr>
        <w:ilvl w:val="3"/>
        <w:numId w:val="10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11"/>
    <w:pPr>
      <w:keepNext/>
      <w:keepLines/>
      <w:numPr>
        <w:ilvl w:val="4"/>
        <w:numId w:val="10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11"/>
    <w:pPr>
      <w:keepNext/>
      <w:keepLines/>
      <w:numPr>
        <w:ilvl w:val="5"/>
        <w:numId w:val="10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11"/>
    <w:pPr>
      <w:keepNext/>
      <w:keepLines/>
      <w:numPr>
        <w:ilvl w:val="6"/>
        <w:numId w:val="10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11"/>
    <w:pPr>
      <w:keepNext/>
      <w:keepLines/>
      <w:numPr>
        <w:ilvl w:val="7"/>
        <w:numId w:val="10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11"/>
    <w:pPr>
      <w:keepNext/>
      <w:keepLines/>
      <w:numPr>
        <w:ilvl w:val="8"/>
        <w:numId w:val="10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0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F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0">
    <w:name w:val="Стиль1"/>
    <w:uiPriority w:val="99"/>
    <w:rsid w:val="00B870B5"/>
    <w:pPr>
      <w:numPr>
        <w:numId w:val="8"/>
      </w:numPr>
    </w:pPr>
  </w:style>
  <w:style w:type="character" w:customStyle="1" w:styleId="s0">
    <w:name w:val="s0"/>
    <w:basedOn w:val="a0"/>
    <w:rsid w:val="00B870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3E6EFE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1543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4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431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4311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4311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5431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543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43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6">
    <w:name w:val="Абзац списка Знак"/>
    <w:basedOn w:val="a0"/>
    <w:link w:val="a5"/>
    <w:uiPriority w:val="34"/>
    <w:locked/>
    <w:rsid w:val="00154311"/>
  </w:style>
  <w:style w:type="numbering" w:customStyle="1" w:styleId="110">
    <w:name w:val="Стиль11"/>
    <w:uiPriority w:val="99"/>
    <w:rsid w:val="0015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web/docs/ru/8922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uniweb/docs/ru/892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web/docs/ru/243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C5F4-81F4-40AC-96F8-4D024542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2020-07-21T05:51:00Z</dcterms:created>
  <dcterms:modified xsi:type="dcterms:W3CDTF">2020-07-21T05:51:00Z</dcterms:modified>
</cp:coreProperties>
</file>