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BFFF" w14:textId="64CDE6BD" w:rsidR="00BB53A4" w:rsidRPr="00BC4185" w:rsidRDefault="00BB53A4" w:rsidP="0005690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185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5B906756" w14:textId="77777777" w:rsidR="00BB53A4" w:rsidRPr="00BC4185" w:rsidRDefault="00BB53A4" w:rsidP="00056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85">
        <w:rPr>
          <w:rFonts w:ascii="Times New Roman" w:hAnsi="Times New Roman" w:cs="Times New Roman"/>
          <w:b/>
          <w:sz w:val="28"/>
          <w:szCs w:val="28"/>
        </w:rPr>
        <w:t xml:space="preserve">Услуги авиапатрулирования </w:t>
      </w:r>
      <w:r w:rsidR="004E126C" w:rsidRPr="00BC4185">
        <w:rPr>
          <w:rFonts w:ascii="Times New Roman" w:hAnsi="Times New Roman" w:cs="Times New Roman"/>
          <w:b/>
          <w:sz w:val="28"/>
          <w:szCs w:val="28"/>
        </w:rPr>
        <w:t>с применением беспилотного летательного аппарата</w:t>
      </w:r>
    </w:p>
    <w:p w14:paraId="3780DEDF" w14:textId="3439C1C4" w:rsidR="00F5673E" w:rsidRPr="00BC4185" w:rsidRDefault="00F5673E" w:rsidP="000569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4E3E0" w14:textId="5B51F916" w:rsidR="00A62F36" w:rsidRPr="00BC4185" w:rsidRDefault="00A62F36" w:rsidP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1 Наименование закупаемых Услуг: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услуги авиапатрулирования с применением беспилотного летательного аппарата для нужд магистрального нефтепровода Кенкияк-Атырау (далее - Услуги).</w:t>
      </w:r>
    </w:p>
    <w:p w14:paraId="335268A0" w14:textId="42F7931A" w:rsidR="00A62F36" w:rsidRPr="00BC4185" w:rsidRDefault="00A62F36" w:rsidP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Место оказания Услуг: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Республика Казахстан,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Атырауская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и Актюбинская области, объекты магистрального нефтепровода «Кенкияк-Атырау»</w:t>
      </w:r>
      <w:r w:rsidR="003E3612" w:rsidRPr="00BC4185">
        <w:rPr>
          <w:rFonts w:ascii="Times New Roman" w:eastAsia="Calibri" w:hAnsi="Times New Roman" w:cs="Times New Roman"/>
          <w:sz w:val="28"/>
          <w:szCs w:val="28"/>
        </w:rPr>
        <w:t xml:space="preserve"> (далее – Нефтепровод)</w:t>
      </w:r>
      <w:r w:rsidRPr="00BC41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F2E8E7" w14:textId="5DD3E228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Описание и требуемые функциональные, технические, качественные и эксплуатационные характеристики:</w:t>
      </w:r>
    </w:p>
    <w:p w14:paraId="32DDC23B" w14:textId="02B293BF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Исполнитель оказывает Услуги по обеспечению полетных заданий</w:t>
      </w:r>
      <w:r w:rsidRPr="00BC4185">
        <w:rPr>
          <w:rFonts w:ascii="Calibri" w:eastAsia="Calibri" w:hAnsi="Calibri" w:cs="Times New Roman"/>
          <w:sz w:val="28"/>
          <w:szCs w:val="28"/>
        </w:rPr>
        <w:t xml:space="preserve">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патрулирования Заказчика вдоль </w:t>
      </w:r>
      <w:r w:rsidR="003E3612" w:rsidRPr="00BC4185">
        <w:rPr>
          <w:rFonts w:ascii="Times New Roman" w:eastAsia="Calibri" w:hAnsi="Times New Roman" w:cs="Times New Roman"/>
          <w:sz w:val="28"/>
          <w:szCs w:val="28"/>
        </w:rPr>
        <w:t xml:space="preserve">Нефтепровода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с 0 км </w:t>
      </w:r>
      <w:r w:rsidR="00191111" w:rsidRPr="00BC4185">
        <w:rPr>
          <w:rFonts w:ascii="Times New Roman" w:eastAsia="Calibri" w:hAnsi="Times New Roman" w:cs="Times New Roman"/>
          <w:sz w:val="28"/>
          <w:szCs w:val="28"/>
        </w:rPr>
        <w:t xml:space="preserve">по 455,1 км согласно п. 8 </w:t>
      </w:r>
      <w:r w:rsidRPr="00BC4185">
        <w:rPr>
          <w:rFonts w:ascii="Times New Roman" w:eastAsia="Calibri" w:hAnsi="Times New Roman" w:cs="Times New Roman"/>
          <w:sz w:val="28"/>
          <w:szCs w:val="28"/>
        </w:rPr>
        <w:t>с использованием беспилотного летательного аппарата (далее - БПЛА) по заявке Заказчика, выданной не позднее 10 (рабочих) дней до начала полета.</w:t>
      </w:r>
    </w:p>
    <w:p w14:paraId="0ECE44A3" w14:textId="3F6F0A0F" w:rsidR="00F940BB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Объем оказания Услуг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53FC97" w14:textId="6D422763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полетов – </w:t>
      </w:r>
      <w:r w:rsidR="00C858AE" w:rsidRPr="00BC4185">
        <w:rPr>
          <w:rFonts w:ascii="Times New Roman" w:eastAsia="Calibri" w:hAnsi="Times New Roman" w:cs="Times New Roman"/>
          <w:sz w:val="28"/>
          <w:szCs w:val="28"/>
        </w:rPr>
        <w:t>6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821" w:rsidRPr="00BC4185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BC4185">
        <w:rPr>
          <w:rFonts w:ascii="Times New Roman" w:eastAsia="Calibri" w:hAnsi="Times New Roman" w:cs="Times New Roman"/>
          <w:sz w:val="28"/>
          <w:szCs w:val="28"/>
        </w:rPr>
        <w:t>)</w:t>
      </w:r>
      <w:r w:rsidR="00C3291D" w:rsidRPr="00BC4185">
        <w:rPr>
          <w:rFonts w:ascii="Times New Roman" w:eastAsia="Calibri" w:hAnsi="Times New Roman" w:cs="Times New Roman"/>
          <w:sz w:val="28"/>
          <w:szCs w:val="28"/>
        </w:rPr>
        <w:t xml:space="preserve"> полетов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0DE115" w14:textId="1CBC90CC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В один полет входит выполнение следующих полетных заданий патрулирования:</w:t>
      </w:r>
    </w:p>
    <w:p w14:paraId="4380B8C2" w14:textId="4C28DD8A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Задание патрулирования 1: </w:t>
      </w:r>
      <w:r w:rsidR="003E3612" w:rsidRPr="00BC4185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="00E90919" w:rsidRPr="00BC4185">
        <w:rPr>
          <w:rFonts w:ascii="Times New Roman" w:eastAsia="Calibri" w:hAnsi="Times New Roman" w:cs="Times New Roman"/>
          <w:sz w:val="28"/>
          <w:szCs w:val="28"/>
        </w:rPr>
        <w:t>ортофотоплана</w:t>
      </w:r>
      <w:proofErr w:type="spellEnd"/>
      <w:r w:rsidR="00E90919" w:rsidRPr="00BC4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946" w:rsidRPr="00BC4185">
        <w:rPr>
          <w:rFonts w:ascii="Times New Roman" w:eastAsia="Calibri" w:hAnsi="Times New Roman" w:cs="Times New Roman"/>
          <w:sz w:val="28"/>
          <w:szCs w:val="28"/>
        </w:rPr>
        <w:t>Нефтепровода.</w:t>
      </w:r>
      <w:r w:rsidRPr="00BC4185">
        <w:rPr>
          <w:rFonts w:ascii="Calibri" w:eastAsia="Calibri" w:hAnsi="Calibri" w:cs="Times New Roman"/>
          <w:sz w:val="28"/>
          <w:szCs w:val="28"/>
        </w:rPr>
        <w:t xml:space="preserve">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Исполнитель должен осуществить аэрофотосъемку при помощи БПЛА по заданному маршруту в коридоре 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Pr="00BC4185">
        <w:rPr>
          <w:rFonts w:ascii="Times New Roman" w:eastAsia="Calibri" w:hAnsi="Times New Roman" w:cs="Times New Roman"/>
          <w:sz w:val="28"/>
          <w:szCs w:val="28"/>
        </w:rPr>
        <w:t>500 м (по 250 м в обе стороны от оси Нефтепровода)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с точностью масштаба не менее 1: 2000 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>при условии дневного света</w:t>
      </w:r>
      <w:r w:rsidRPr="00BC41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3CCFAB" w14:textId="56C7E4FA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Задание патрулирования 2: </w:t>
      </w:r>
      <w:r w:rsidR="003E3612" w:rsidRPr="00BC4185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BC4185">
        <w:rPr>
          <w:rFonts w:ascii="Times New Roman" w:eastAsia="Calibri" w:hAnsi="Times New Roman" w:cs="Times New Roman"/>
          <w:sz w:val="28"/>
          <w:szCs w:val="28"/>
        </w:rPr>
        <w:t>карты рельефа местности вдоль Нефтепровода в виде 3-х мерного цветного изображения (3D моделирование);</w:t>
      </w:r>
    </w:p>
    <w:p w14:paraId="03F7A58C" w14:textId="4DA82F99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Задание патрулирования 3: </w:t>
      </w:r>
      <w:r w:rsidR="003E3612" w:rsidRPr="00BC4185">
        <w:rPr>
          <w:rFonts w:ascii="Times New Roman" w:eastAsia="Calibri" w:hAnsi="Times New Roman" w:cs="Times New Roman"/>
          <w:sz w:val="28"/>
          <w:szCs w:val="28"/>
        </w:rPr>
        <w:t xml:space="preserve">видеосъемка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в светлое время суток и инфракрасная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тепловизионная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видеосъемка в темное время суток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Pr="00BC4185">
        <w:rPr>
          <w:rFonts w:ascii="Times New Roman" w:eastAsia="Calibri" w:hAnsi="Times New Roman" w:cs="Times New Roman"/>
          <w:sz w:val="28"/>
          <w:szCs w:val="28"/>
        </w:rPr>
        <w:t>передач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>ей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текущих изображений в режиме реального времени наземной группе 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C4185">
        <w:rPr>
          <w:rFonts w:ascii="Times New Roman" w:eastAsia="Calibri" w:hAnsi="Times New Roman" w:cs="Times New Roman"/>
          <w:sz w:val="28"/>
          <w:szCs w:val="28"/>
        </w:rPr>
        <w:t>на электронных носителях</w:t>
      </w:r>
      <w:r w:rsidR="00771075" w:rsidRPr="00BC4185">
        <w:rPr>
          <w:rFonts w:ascii="Times New Roman" w:eastAsia="Calibri" w:hAnsi="Times New Roman" w:cs="Times New Roman"/>
          <w:sz w:val="28"/>
          <w:szCs w:val="28"/>
        </w:rPr>
        <w:t xml:space="preserve"> после выполнения задания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9697D7" w14:textId="77777777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Содержание заданий, выполняемых в рамках каждого полета определяется в соответствии с заявкой Зака</w:t>
      </w:r>
      <w:r w:rsidR="00414B18" w:rsidRPr="00BC4185">
        <w:rPr>
          <w:rFonts w:ascii="Times New Roman" w:eastAsia="Calibri" w:hAnsi="Times New Roman" w:cs="Times New Roman"/>
          <w:sz w:val="28"/>
          <w:szCs w:val="28"/>
        </w:rPr>
        <w:t>зчика, направляемой не позднее 10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рабочих дней до осуществления полета.</w:t>
      </w:r>
    </w:p>
    <w:p w14:paraId="024C04DA" w14:textId="1E173A6A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166C6" w:rsidRPr="00BC4185">
        <w:rPr>
          <w:rFonts w:ascii="Times New Roman" w:eastAsia="Calibri" w:hAnsi="Times New Roman" w:cs="Times New Roman"/>
          <w:sz w:val="28"/>
          <w:szCs w:val="28"/>
        </w:rPr>
        <w:t xml:space="preserve">выполнении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полетных заданий в </w:t>
      </w:r>
      <w:r w:rsidR="002166C6" w:rsidRPr="00BC4185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Pr="00BC4185">
        <w:rPr>
          <w:rFonts w:ascii="Times New Roman" w:eastAsia="Calibri" w:hAnsi="Times New Roman" w:cs="Times New Roman"/>
          <w:sz w:val="28"/>
          <w:szCs w:val="28"/>
        </w:rPr>
        <w:t>5 рабочих дней предоставить:</w:t>
      </w:r>
    </w:p>
    <w:p w14:paraId="3962C855" w14:textId="77777777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ортофотоплан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Нефтепровода:</w:t>
      </w:r>
    </w:p>
    <w:p w14:paraId="1DAC3402" w14:textId="77777777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карту рельефа местности вдоль Нефтепровода в виде 3-х мерного цветного изображения (3D моделирование);</w:t>
      </w:r>
    </w:p>
    <w:p w14:paraId="7253F402" w14:textId="77777777" w:rsidR="00F5673E" w:rsidRPr="00BC4185" w:rsidRDefault="00F567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записи видеосъемок на электронных носителях.</w:t>
      </w:r>
    </w:p>
    <w:p w14:paraId="19C4F547" w14:textId="7D297E99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Объекты Нефтепровода.</w:t>
      </w:r>
    </w:p>
    <w:p w14:paraId="340264B5" w14:textId="6F7391D1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Магистральный нефтепровод «Кенкияк-Атырау» Ø610 мм</w:t>
      </w:r>
      <w:r w:rsidR="00414B18" w:rsidRPr="00BC4185">
        <w:rPr>
          <w:rFonts w:ascii="Times New Roman" w:eastAsia="Calibri" w:hAnsi="Times New Roman" w:cs="Times New Roman"/>
          <w:sz w:val="28"/>
          <w:szCs w:val="28"/>
        </w:rPr>
        <w:t>. Общая протяженность – 455,1км</w:t>
      </w:r>
      <w:r w:rsidR="002166C6" w:rsidRPr="00BC4185">
        <w:rPr>
          <w:rFonts w:ascii="Times New Roman" w:eastAsia="Calibri" w:hAnsi="Times New Roman" w:cs="Times New Roman"/>
          <w:sz w:val="28"/>
          <w:szCs w:val="28"/>
        </w:rPr>
        <w:t xml:space="preserve">, из них 175,143км (участок 0-175км) в Актюбинской области и 279,957км (участок 175-455,1км) в </w:t>
      </w:r>
      <w:proofErr w:type="spellStart"/>
      <w:r w:rsidR="002166C6" w:rsidRPr="00BC4185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="002166C6" w:rsidRPr="00BC418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BC41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DE4B45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Волоконно-оптический кабель (ВОЛС). Общая протяженность – 455,1км.</w:t>
      </w:r>
    </w:p>
    <w:p w14:paraId="1CFA75E7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Вдольтрассовая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дорога (автодорога 4 категории). Общая протяженность – 455,1км.</w:t>
      </w:r>
    </w:p>
    <w:p w14:paraId="4F89DE9B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Русла рек: река Сагиз (103,317км; 160,279км; 265,835км), водно-оросительная система Соколок (422,65км) и река Урал (445,06км).</w:t>
      </w:r>
    </w:p>
    <w:p w14:paraId="772DC948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lastRenderedPageBreak/>
        <w:t>Узлы камер приема и пуска средств очистки и диагностики – 0км (камера приема), 226км (камеры прима и пуска), 428,5км (камеры прима и пуска) и 455,1км (камера пуска).</w:t>
      </w:r>
    </w:p>
    <w:p w14:paraId="328FBB5B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Приемо-сдаточные пункты (ПСП): ПСП «Кенкияк» (0км), ПСП «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Нурлы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>» (75,545км), ПСП «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Ебейты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>» (159,3км), ПСП «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Жамансор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>» (266,238км); ПСП «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Макат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>» (315,7км) и ПСП «Атырау» (455,1км).</w:t>
      </w:r>
    </w:p>
    <w:p w14:paraId="4F1350A0" w14:textId="3BEAB881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Линейные крановые узлы (ЛКУ): ЛКУ №1 (0,52км), ЛКУ №2 (25км), ЛКУ №3 (49,5км), ЛКУ №4 (75,5км), ЛКУ №5 (102,5км), ЛКУ №6 (103,9км), ЛКУ №7 (130км), ЛКУ №8 (159,3км), ЛКУ №9 (164,4км), ЛКУ №10 (175,6км), ЛКУ №11 (199,5км), ЛКУ №12 (237км), ЛКУ №13 (265,2км), ЛКУ №14 (266,2км), ЛКУ №15 (290,1км), ЛКУ №16 (315,1км), ЛКУ №17 (342,9км), ЛКУ №18 (371,2км), ЛКУ №19 (396,1км), ЛКУ №20 (422,6км), ЛКУ №21 (444,15км), ЛКУ №22 (446,05км)</w:t>
      </w:r>
      <w:r w:rsidR="0065552E" w:rsidRPr="00BC41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4185">
        <w:rPr>
          <w:rFonts w:ascii="Times New Roman" w:eastAsia="Calibri" w:hAnsi="Times New Roman" w:cs="Times New Roman"/>
          <w:sz w:val="28"/>
          <w:szCs w:val="28"/>
        </w:rPr>
        <w:t>ЛКУ №23 (454,32км).</w:t>
      </w:r>
    </w:p>
    <w:p w14:paraId="3308D74D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Доступ к объектам, характеристика участков Нефтепровода:</w:t>
      </w:r>
    </w:p>
    <w:p w14:paraId="75388241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0-455,1 км имеется грейдерная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вдольтрассовая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дорога. В зимнее время и паводковый период проезд затруднен, снежные заносы зимой.</w:t>
      </w:r>
    </w:p>
    <w:p w14:paraId="13E9FD4A" w14:textId="5B27E98B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Область применения БПЛА:</w:t>
      </w:r>
    </w:p>
    <w:p w14:paraId="12A6B529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Для оказания Услуг, в том числе: проведения плановых проверок, мониторинга аварийных ситуаций, инспекции трассы Нефтепровода, оценки текущего состояния объектов мониторинга с фото и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видеофиксацией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в целях:</w:t>
      </w:r>
    </w:p>
    <w:p w14:paraId="20809EFE" w14:textId="25375715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6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>.1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ab/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оперативного выявления и определения координат:</w:t>
      </w:r>
    </w:p>
    <w:p w14:paraId="0160397D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отказов и аварий на Нефтепроводе;</w:t>
      </w:r>
    </w:p>
    <w:p w14:paraId="638A2143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мест несанкционированных врезок и иных противоправных действий;</w:t>
      </w:r>
    </w:p>
    <w:p w14:paraId="452AF1AA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мест и площади возгорания степных массивов в районах прохождения Нефтепровода;</w:t>
      </w:r>
    </w:p>
    <w:p w14:paraId="1B85E266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мест и площади несанкционированных строений и складирования материалов в охранной зоне Нефтепровода;</w:t>
      </w:r>
    </w:p>
    <w:p w14:paraId="7A4B1C26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мест и площади повреждений земляного покрова, размывов и оголений Нефтепровода, волоконно-оптической линия связи (ВОЛС), а также зарастания трасс Нефтепровода растительностью;</w:t>
      </w:r>
    </w:p>
    <w:p w14:paraId="2E83C761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мест и площади скопления паводковых и ливневых вод вблизи Нефтепровода;</w:t>
      </w:r>
    </w:p>
    <w:p w14:paraId="1084AB88" w14:textId="57149572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6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>.2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ab/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оценки состояния:</w:t>
      </w:r>
    </w:p>
    <w:p w14:paraId="4CB54B56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ограждений узлов запуска и приема очистных устройств, линейных крановых узлов;</w:t>
      </w:r>
    </w:p>
    <w:p w14:paraId="6217EE4B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километровых знаков, указателей пересечений, поворотов и других знаков обозначения на Нефтепроводе; </w:t>
      </w:r>
    </w:p>
    <w:p w14:paraId="4B1D9B19" w14:textId="4BB627EE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6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>.3</w:t>
      </w:r>
      <w:r w:rsidR="00FF2D7E" w:rsidRPr="00BC4185">
        <w:rPr>
          <w:rFonts w:ascii="Times New Roman" w:eastAsia="Calibri" w:hAnsi="Times New Roman" w:cs="Times New Roman"/>
          <w:sz w:val="28"/>
          <w:szCs w:val="28"/>
        </w:rPr>
        <w:tab/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распознавания:</w:t>
      </w:r>
    </w:p>
    <w:p w14:paraId="49D3DE7B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типа и марки автомобильного и специального транспорта.</w:t>
      </w:r>
    </w:p>
    <w:p w14:paraId="600AEAB3" w14:textId="3631025C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Исполнителю во время оказания Услуг:</w:t>
      </w:r>
    </w:p>
    <w:p w14:paraId="1DDAC2F3" w14:textId="113454F2" w:rsidR="00F5673E" w:rsidRPr="00BC4185" w:rsidRDefault="00A62F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7</w:t>
      </w:r>
      <w:r w:rsidR="00F5673E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.1 Исполнитель Услуг должен предоставить для оказания Услуги</w:t>
      </w:r>
      <w:r w:rsidR="00F5673E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zh-CN" w:eastAsia="zh-CN"/>
        </w:rPr>
        <w:t xml:space="preserve"> </w:t>
      </w:r>
      <w:r w:rsidR="00F5673E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инспекционную бригаду, включая не менее 2-х БПЛА и набора обязательных запасных частей, бригада отвечает за инспекцию участка 0- 455,1 км.</w:t>
      </w:r>
    </w:p>
    <w:p w14:paraId="6C75A9A9" w14:textId="1441539E" w:rsidR="00F5673E" w:rsidRPr="00BC4185" w:rsidRDefault="00A62F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7</w:t>
      </w:r>
      <w:r w:rsidR="00F5673E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.2 Исполнитель Услуг должен предоставить достаточное количество оборудования, включая не менее 2 комплектов БПЛА, 1 комплекта наземной мобильной станции управления для БПЛА, 1 комплекта рабочей станции для обработки изображения.</w:t>
      </w:r>
    </w:p>
    <w:p w14:paraId="78FA99E0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 состав расчета наземной станции управления на автотранспортном средстве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>включается водитель.</w:t>
      </w:r>
    </w:p>
    <w:p w14:paraId="40EE0C5A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-Система навигации и управления полетом: панель управления полетом, встроенная навигация, система разделения времени, регистратор полетных данных, сервоприводы и соответствующие детали.</w:t>
      </w:r>
    </w:p>
    <w:p w14:paraId="075CBAC8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-Канал передачи данных: терминал передачи данных между наземным и бортовым модулем, включая направленную следящую антенну.</w:t>
      </w:r>
    </w:p>
    <w:p w14:paraId="0B763538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-Полезная нагрузка: интегрированный гиростабилизированный подвес с двумя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оптикоэлектронными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сенсорами, оптическая камера с увеличением, а также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тепловизор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 Цифровая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аэрофотокамера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для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геопривязанных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ортофотоснимков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50E45F6A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-Система БПЛА должна иметь достаточную функцию безопасности и отдельное оборудование для обеспечения безопасности полета в аварийной ситуации, включая аварийную посадку.</w:t>
      </w:r>
    </w:p>
    <w:p w14:paraId="642D3694" w14:textId="29319F67" w:rsidR="00F5673E" w:rsidRPr="00BC4185" w:rsidRDefault="00A62F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7</w:t>
      </w:r>
      <w:r w:rsidR="00F5673E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.3 Требования к основным параметрам БПЛА:</w:t>
      </w:r>
    </w:p>
    <w:p w14:paraId="3593BA23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тип БПЛА – гибридная самолетная платформа с вертикальным (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VTOL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) взлетом и посадкой; </w:t>
      </w:r>
    </w:p>
    <w:p w14:paraId="7F58998B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Предел места взлета и посадки: 4м * 4м</w:t>
      </w:r>
    </w:p>
    <w:p w14:paraId="0507589E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крейсерская скорость полета: 80 - 100км/ч;</w:t>
      </w:r>
    </w:p>
    <w:p w14:paraId="05DF6744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максимальная скорость полета: не менее 120 км/ч;</w:t>
      </w:r>
    </w:p>
    <w:p w14:paraId="66894237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практический потолок: 4000м;</w:t>
      </w:r>
    </w:p>
    <w:p w14:paraId="3ABE1FC2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диапазон рабочих температур: -40</w:t>
      </w:r>
      <w:r w:rsidRPr="00BC4185">
        <w:rPr>
          <w:rFonts w:ascii="MS Mincho" w:eastAsia="MS Mincho" w:hAnsi="MS Mincho" w:cs="MS Mincho"/>
          <w:color w:val="000000"/>
          <w:sz w:val="28"/>
          <w:szCs w:val="28"/>
          <w:u w:color="000000"/>
          <w:bdr w:val="nil"/>
          <w:lang w:val="en-US" w:eastAsia="ru-RU"/>
        </w:rPr>
        <w:t>～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+55 градусов Цельсия (с функцией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электрообогрева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);</w:t>
      </w:r>
    </w:p>
    <w:p w14:paraId="2AD51EE8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максимальная продолжительность полета: не менее 4 часов;</w:t>
      </w:r>
    </w:p>
    <w:p w14:paraId="4D0F846B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допустимая скорость ветра: не менее 15 м/с;</w:t>
      </w:r>
    </w:p>
    <w:p w14:paraId="6757EA6A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способ взлета: вертикальный;</w:t>
      </w:r>
    </w:p>
    <w:p w14:paraId="32C8D3C7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способ посадки: вертикальный;</w:t>
      </w:r>
    </w:p>
    <w:p w14:paraId="5D714904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 режим управления: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дистационный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программируемый автономный и программно-корректируемый режим;</w:t>
      </w:r>
    </w:p>
    <w:p w14:paraId="5E0B027B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 способ навигации: комплексная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мультисистемная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навигация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GPS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/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BD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/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GLONASS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;  </w:t>
      </w:r>
    </w:p>
    <w:p w14:paraId="676B1554" w14:textId="5D441F3B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 возможность установить гиростабилизированный подвес весом не менее 2 кг с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оптикоэлектронным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сенсором (видеокамера) с 30-кратным оптическим зумом и разрешением</w:t>
      </w:r>
      <w:r w:rsidR="00F53775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не </w:t>
      </w:r>
      <w:proofErr w:type="spellStart"/>
      <w:r w:rsidR="00F53775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менеее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1920*1080 и ИК сенсором (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тепловизор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) с разрешением</w:t>
      </w:r>
      <w:r w:rsidR="00F53775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не менее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640*480, с противотуманной функцией, фиксация и отслеживание цели. Подвес </w:t>
      </w:r>
      <w:r w:rsidR="004C59D3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должен иметь возможность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непрерывно вращаться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n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*360 градусов с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виброустойчивостью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не больше 50 </w:t>
      </w:r>
      <w:proofErr w:type="spellStart"/>
      <w:proofErr w:type="gram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urad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.,</w:t>
      </w:r>
      <w:proofErr w:type="gram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форма </w:t>
      </w:r>
      <w:r w:rsidR="004C59D3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видеочастот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кодирующего аппарата Н.264, с битовой скоростью не менее 3300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kbps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121E1FE5" w14:textId="5407CBC9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 возможность установить цифровую аэрофотосъемочную камеру с не менее 50 миллионов пикселей для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ортофотоснимков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1:2000 при выполнении задачи фотосъемки на высоте 1000м для эффективного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избежания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препятствий вдоль нефтепровода. Время затвора камеры не более 1/4000 секунд. </w:t>
      </w:r>
      <w:r w:rsidR="004C59D3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Наличие технологии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RTK для повышения точности сочетания карты. </w:t>
      </w:r>
    </w:p>
    <w:p w14:paraId="28BA48A5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наличие встроенного на борту БПЛА цифрового HD видеоканала с дальностью видеосвязи до 50 км;</w:t>
      </w:r>
    </w:p>
    <w:p w14:paraId="0D819B1D" w14:textId="77777777" w:rsidR="00F5673E" w:rsidRPr="00BC4185" w:rsidRDefault="00F56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Calibri" w:eastAsia="Arial Unicode MS" w:hAnsi="Calibri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наличие встроенного на борту БПЛА двухчастотного </w:t>
      </w:r>
      <w:proofErr w:type="spellStart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мультисистемного</w:t>
      </w:r>
      <w:proofErr w:type="spellEnd"/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GNSS геодезического класса.</w:t>
      </w:r>
    </w:p>
    <w:p w14:paraId="402871B7" w14:textId="5F8642B8" w:rsidR="00F5673E" w:rsidRPr="00BC4185" w:rsidRDefault="00A62F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7</w:t>
      </w:r>
      <w:r w:rsidR="00F5673E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.4 Основные требования к программному обеспечению:</w:t>
      </w:r>
    </w:p>
    <w:p w14:paraId="6A9F4C93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назначать параметры контроля полета;</w:t>
      </w:r>
    </w:p>
    <w:p w14:paraId="7C498E19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- 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GPS</w:t>
      </w: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координаты, возможность определения позиции на каждом пункте маршрута на карте;</w:t>
      </w:r>
    </w:p>
    <w:p w14:paraId="2CDD4819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>- визуальное отображение данных о полете: возможность отображения направления (курса) и маршрута полета в режиме реального времени;</w:t>
      </w:r>
    </w:p>
    <w:p w14:paraId="4023BA07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отображение следа, разворота, курса и других маневров БПЛА;</w:t>
      </w:r>
    </w:p>
    <w:p w14:paraId="35A47B4E" w14:textId="77777777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предоставление в режиме реального времени данных о скорости полета, маршруте, высоте;</w:t>
      </w:r>
    </w:p>
    <w:p w14:paraId="021B343C" w14:textId="4A21C499" w:rsidR="00F5673E" w:rsidRPr="00BC4185" w:rsidRDefault="00F567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- возможность в случае возникновения чрезвычайной ситуации изменения маршрута полета, высоты и скорости БПЛА в режиме реального времени и производства аварийной посадки</w:t>
      </w:r>
      <w:r w:rsidR="00F53775" w:rsidRPr="00BC418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07CAEB1A" w14:textId="3CBA664F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7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.5. Исполнитель услуг должен обеспечить выполнение полетов в строгом соответствии с действующим законодательством Республики Казахстан.</w:t>
      </w:r>
    </w:p>
    <w:p w14:paraId="0EAA0962" w14:textId="55F3B9E4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7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.6. В случае выполнения полетов в приграничной зоне Республики Казахстан предоставить копии разрешений, выданных уполномоченными органами Республики Казахстан, на выполнение полетов БПЛА в приграничной зоне в соответствии с действующим законодательством Республики Казахстан не менее чем за 5 рабочих дней до начала таких полетов.</w:t>
      </w:r>
    </w:p>
    <w:p w14:paraId="2C36AC46" w14:textId="6BC96400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Обязанности Исполнителя в период оказания Услуг:</w:t>
      </w:r>
    </w:p>
    <w:p w14:paraId="487BD1B2" w14:textId="280E57BA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.1. Исполнитель обязан до начала оказания Услуг получить разрешение у организации, эксплуатирующей Нефтепровод на работу в охранной зоне Нефтепровода.</w:t>
      </w:r>
    </w:p>
    <w:p w14:paraId="51287274" w14:textId="49485190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.2. Пройти инструктаж по охране труда у Заказчика.</w:t>
      </w:r>
    </w:p>
    <w:p w14:paraId="17BBAF59" w14:textId="766DD6BA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.3. Проводить все операции наиболее безопасным способом и содержать оборудование в безопасном состоянии в целях охраны здоровья и жизни работников, окружающей среды и имущества Заказчика.</w:t>
      </w:r>
    </w:p>
    <w:p w14:paraId="1642AFB1" w14:textId="6ED3A078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.4. Обеспечивать учет и утилизацию отходов, образованных в период оказания услуг в соответствии с требованиями к отходам производства, регламентированными действующими нормативно-техническими документами Республики Казахстан.</w:t>
      </w:r>
    </w:p>
    <w:p w14:paraId="175AE249" w14:textId="47C00205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.5. Принять все зависящие от Исполнителя меры по устранению или локализации ситуаций, повлекших нарушение экологических требований, норм, правил и инструкций или опасность, угрожающей жизни и здоровью людей, а также возможности загрязнения окружающей среды и своевременно сообщать об этом Заказчику.</w:t>
      </w:r>
    </w:p>
    <w:p w14:paraId="14A7BADA" w14:textId="2C1A5F59" w:rsidR="00F5673E" w:rsidRPr="00BC4185" w:rsidRDefault="000569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7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.6. Информировать уполномоченный орган в области охраны окружающей среды и промышленной безопасности о происшедших авариях с выбросом и сбросом загрязняющих веществ в окружающую среду в течение 2 часов с момента их обнаружения.</w:t>
      </w:r>
    </w:p>
    <w:p w14:paraId="01B7F6BF" w14:textId="0AC89188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.7. Производить запуск, отслеживать и приземлять БПЛА.</w:t>
      </w:r>
    </w:p>
    <w:p w14:paraId="09819DAF" w14:textId="1A04FD84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.8. Предоставить для выполнения всех полетных задач с использованием БПЛА, включая предполетный контроль, взлет, полет по маршруту, посадку, расчет в составе не менее 2-х операторов.</w:t>
      </w:r>
    </w:p>
    <w:p w14:paraId="4C8B0111" w14:textId="4C7E706B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.9. При выполнении полетов снижение БПЛА для детального наблюдения объектов разрешается выполнять:</w:t>
      </w:r>
    </w:p>
    <w:p w14:paraId="0BB4C661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до высоты не менее 10 м над препятствиями;</w:t>
      </w:r>
    </w:p>
    <w:p w14:paraId="312B404B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до высоты не менее 20 м над опорами высоковольтных линий электропередач;</w:t>
      </w:r>
    </w:p>
    <w:p w14:paraId="634E5AE8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до высоты не менее 20 м над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транкинговыми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башнями.</w:t>
      </w:r>
    </w:p>
    <w:p w14:paraId="50025211" w14:textId="29AB8CF1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.10.  Обеспечить совместимость в части электромагнитных помех, тепловых полей и вибрационных воздействий оборудования БПЛА и агрегатов полезной нагрузки.</w:t>
      </w:r>
    </w:p>
    <w:p w14:paraId="04134393" w14:textId="354ACBC0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.11.  Обеспечить открытие воздушного пространства уполномоченным органом.</w:t>
      </w:r>
    </w:p>
    <w:p w14:paraId="7214195E" w14:textId="2733298B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.12.  Нести ответственность за ущерб, нанесенный Заказчику в период оказания Услуг.</w:t>
      </w:r>
    </w:p>
    <w:p w14:paraId="081E297B" w14:textId="77777777" w:rsidR="009E137A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Исполнитель или производитель системы БПЛА страхует БПЛА в рамках страхования ответственности перед третьими лицами</w:t>
      </w:r>
      <w:r w:rsidR="00F53775" w:rsidRPr="00BC41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E96313" w14:textId="70CD87DE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 xml:space="preserve">.13.  </w:t>
      </w:r>
      <w:r w:rsidR="006F5A5E" w:rsidRPr="00BC4185">
        <w:rPr>
          <w:rFonts w:ascii="Times New Roman" w:eastAsia="Calibri" w:hAnsi="Times New Roman" w:cs="Times New Roman"/>
          <w:sz w:val="28"/>
          <w:szCs w:val="28"/>
        </w:rPr>
        <w:t>Д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 xml:space="preserve">о выполнения полетов </w:t>
      </w:r>
      <w:r w:rsidR="006F5A5E" w:rsidRPr="00BC4185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>п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рисвоенный Исполнителю уникальный код/номер терминала фиксированной авиационной связи АФТН для оперативной связи со службой диспетчерского сопровождения полетов ГЦ УВД и ОВД ВС Республики Казахстан.</w:t>
      </w:r>
    </w:p>
    <w:p w14:paraId="4D8A815B" w14:textId="17E24FB4" w:rsidR="009E137A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6F5A5E" w:rsidRPr="00BC4185">
        <w:rPr>
          <w:rFonts w:ascii="Times New Roman" w:eastAsia="Calibri" w:hAnsi="Times New Roman" w:cs="Times New Roman"/>
          <w:sz w:val="28"/>
          <w:szCs w:val="28"/>
        </w:rPr>
        <w:t>.14 П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>осле выполнения полетов</w:t>
      </w:r>
      <w:r w:rsidR="006F5A5E" w:rsidRPr="00BC4185">
        <w:rPr>
          <w:rFonts w:ascii="Times New Roman" w:eastAsia="Calibri" w:hAnsi="Times New Roman" w:cs="Times New Roman"/>
          <w:sz w:val="28"/>
          <w:szCs w:val="28"/>
        </w:rPr>
        <w:t xml:space="preserve"> предоставить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5915567" w14:textId="1F073C95" w:rsidR="00F5673E" w:rsidRPr="00BC4185" w:rsidRDefault="009E1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а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) отчет по результатам полета в течение 5 рабочих дней после передачи данных в центр обработки, включая:</w:t>
      </w:r>
    </w:p>
    <w:p w14:paraId="438625FC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по результатам проверки инфраструктуры и наличия разливов: подробный фотографический план расположения на точной геодезической сети, полученный аэрофотосъемкой (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ортофото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>) участка Нефтепровода с отображением контрольно-измерительных колонок (КИК);</w:t>
      </w:r>
    </w:p>
    <w:p w14:paraId="0C6C1F06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характеристика и результаты мониторинга состояния окружающей среды: анализ геологических условий вдоль Нефтепровода и локальных участков;</w:t>
      </w:r>
    </w:p>
    <w:p w14:paraId="2AEEE0EE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анализ риска незаконной деятельности вдоль Нефтепровода (0-455,1 км);</w:t>
      </w:r>
    </w:p>
    <w:p w14:paraId="2937C355" w14:textId="73ABD0C1" w:rsidR="00F5673E" w:rsidRPr="00BC4185" w:rsidRDefault="009E1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б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) Трехмерная реконструкция местности:</w:t>
      </w:r>
    </w:p>
    <w:p w14:paraId="5B4D688C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после осуществления патрулирования БПЛА и получения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геопривязанных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4185">
        <w:rPr>
          <w:rFonts w:ascii="Times New Roman" w:eastAsia="Calibri" w:hAnsi="Times New Roman" w:cs="Times New Roman"/>
          <w:sz w:val="28"/>
          <w:szCs w:val="28"/>
        </w:rPr>
        <w:t>ортофотоснимков</w:t>
      </w:r>
      <w:proofErr w:type="spellEnd"/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производится обработка в фотограмметрическом программном обеспечении с получением облака точек; </w:t>
      </w:r>
    </w:p>
    <w:p w14:paraId="43B0A670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материал на электронном носителе в формате QGS(QGZ) с подробной интерпретацией объектов МН (ЛКУ, пересечения с автодорогами, места подводных переходов), обнаруженных нарушений целостности объектов, составляющих Нефтепровод, (координаты, размеры), опасных природных процессов, а также наличия объектов, не являющихся частью трубопровода. </w:t>
      </w:r>
    </w:p>
    <w:p w14:paraId="6AEDFFE2" w14:textId="60187033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.1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>5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 Обеспечить повышенную надежность эксплуатации БПЛА через дублирование основных систем.</w:t>
      </w:r>
    </w:p>
    <w:p w14:paraId="477E8234" w14:textId="24953D21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8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.1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>6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. Обеспечить точность геодезической привязки центров кадров аэрофотоснимков не менее 0,5 метра в плане.</w:t>
      </w:r>
    </w:p>
    <w:p w14:paraId="5B55DD88" w14:textId="7C82D723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потенциальному поставщику.</w:t>
      </w:r>
    </w:p>
    <w:p w14:paraId="61CEDE72" w14:textId="182537BF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153C" w:rsidRPr="00BC418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>. Предоставление лицензии на выполнение предлагаемых услуг</w:t>
      </w:r>
      <w:r w:rsidR="00F5673E" w:rsidRPr="00BC4185">
        <w:rPr>
          <w:rFonts w:ascii="Times New Roman" w:eastAsia="Calibri" w:hAnsi="Times New Roman" w:cs="Times New Roman"/>
          <w:sz w:val="28"/>
          <w:szCs w:val="28"/>
        </w:rPr>
        <w:t>: не требуется.</w:t>
      </w:r>
    </w:p>
    <w:p w14:paraId="10DEEC77" w14:textId="7B82215C" w:rsidR="00F5673E" w:rsidRPr="00BC4185" w:rsidRDefault="00A62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153C" w:rsidRPr="00BC418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специалистам потенциального поставщика</w:t>
      </w:r>
    </w:p>
    <w:p w14:paraId="53224D9F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КОЛИЧЕСТВО СПЕЦИАЛИСТОВ: не менее 2 специалистов.</w:t>
      </w:r>
    </w:p>
    <w:p w14:paraId="6608B609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СПЕЦИАЛЬНОСТЬ: оператор наземных средств управления беспилотным летательным аппаратом БПЛА.</w:t>
      </w:r>
    </w:p>
    <w:p w14:paraId="773C58F9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КВАЛИФИКАЦИЯ: оператор БПЛА, прошедший обучение по охране труда, технике безопасности, промышленной, пожарной безопасности.</w:t>
      </w:r>
    </w:p>
    <w:p w14:paraId="612E4343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ФОРМА ПОДТВЕРЖДЕНИЯ: предоставить копии следующих, подтверждающих документов в электронном виде: 1. удостоверения от производителя БПЛА о </w:t>
      </w:r>
      <w:r w:rsidRPr="00BC41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прохождении курса обучения, 2. удостоверения о проверке знаний по охране труда, технике безопасности, промышленной, пожарной безопасности. </w:t>
      </w:r>
    </w:p>
    <w:p w14:paraId="46D75674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КОЛИЧЕСТВО СПЕЦИАЛИСТОВ: не менее 1 специалиста</w:t>
      </w:r>
    </w:p>
    <w:p w14:paraId="4E1C764F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СПЕЦИАЛЬНОСТЬ: водитель автотранспортного средства;</w:t>
      </w:r>
    </w:p>
    <w:p w14:paraId="34F38A32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КВАЛИФИКАЦИЯ: водительское удостоверение с категорией, соответствующей категории эксплуатируемого транспортного средства.</w:t>
      </w:r>
    </w:p>
    <w:p w14:paraId="7E095D4D" w14:textId="4A46B5FD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ФОРМА ПОДТВЕРЖДЕНИЯ: </w:t>
      </w:r>
      <w:r w:rsidR="00031A4C" w:rsidRPr="00BC4185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BC4185">
        <w:rPr>
          <w:rFonts w:ascii="Times New Roman" w:eastAsia="Calibri" w:hAnsi="Times New Roman" w:cs="Times New Roman"/>
          <w:sz w:val="28"/>
          <w:szCs w:val="28"/>
        </w:rPr>
        <w:t>в электронном виде</w:t>
      </w:r>
      <w:r w:rsidR="00724751" w:rsidRPr="00BC4185">
        <w:rPr>
          <w:rFonts w:ascii="Times New Roman" w:eastAsia="Calibri" w:hAnsi="Times New Roman" w:cs="Times New Roman"/>
          <w:sz w:val="28"/>
          <w:szCs w:val="28"/>
        </w:rPr>
        <w:t xml:space="preserve"> копию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водительского удостоверения.</w:t>
      </w:r>
    </w:p>
    <w:p w14:paraId="5ABEA89C" w14:textId="2BA60E7D" w:rsidR="00F5673E" w:rsidRPr="00BC4185" w:rsidRDefault="0032153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9.3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 xml:space="preserve"> Технические стандарты/нормативно-технические документы. </w:t>
      </w:r>
    </w:p>
    <w:p w14:paraId="5F5747D4" w14:textId="193DE50F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Исполнитель обязан оказывать </w:t>
      </w:r>
      <w:r w:rsidR="00AA6416" w:rsidRPr="00BC4185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следующих </w:t>
      </w:r>
      <w:r w:rsidR="00AA6416" w:rsidRPr="00BC4185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 w:rsidRPr="00BC41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6B8415" w14:textId="76893FA5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Закон Республики Казахстан «Об использовании воздушного пространства Республики Казахстан и деятельности авиации»;</w:t>
      </w:r>
    </w:p>
    <w:p w14:paraId="61B6DAF7" w14:textId="0A5B9CEC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Закона Республики Казахстан «О гражданской защите»;</w:t>
      </w:r>
    </w:p>
    <w:p w14:paraId="3EFB1E8E" w14:textId="77777777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Правила использования воздушного пространства Республики Казахстан, утвержденные постановлением Правительства Республики Казахстан от 12 мая 2011 года № 506.</w:t>
      </w:r>
    </w:p>
    <w:p w14:paraId="42D00BD9" w14:textId="779FC680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Правила производства полетов в гражданской авиации Республики Казахстан, утвержденные </w:t>
      </w:r>
      <w:r w:rsidR="00AA6416" w:rsidRPr="00BC4185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="00AA6416" w:rsidRPr="00BC4185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AA6416" w:rsidRPr="00BC4185">
        <w:rPr>
          <w:rFonts w:ascii="Times New Roman" w:eastAsia="Calibri" w:hAnsi="Times New Roman" w:cs="Times New Roman"/>
          <w:sz w:val="28"/>
          <w:szCs w:val="28"/>
        </w:rPr>
        <w:t>. Министра по инвестициям и развитию Республики Казахстан от 28 июля 2017 года № 509</w:t>
      </w:r>
      <w:r w:rsidRPr="00BC41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634AA4" w14:textId="545644DD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СН РК 3.05-01-2013 «Магистральные </w:t>
      </w:r>
      <w:r w:rsidR="00AA6416" w:rsidRPr="00BC4185">
        <w:rPr>
          <w:rFonts w:ascii="Times New Roman" w:eastAsia="Calibri" w:hAnsi="Times New Roman" w:cs="Times New Roman"/>
          <w:sz w:val="28"/>
          <w:szCs w:val="28"/>
        </w:rPr>
        <w:t>трубопроводы</w:t>
      </w:r>
      <w:r w:rsidRPr="00BC4185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8B6E746" w14:textId="728C4640" w:rsidR="008266BF" w:rsidRPr="00BC4185" w:rsidRDefault="008754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6416" w:rsidRPr="00BC4185">
        <w:rPr>
          <w:rFonts w:ascii="Times New Roman" w:eastAsia="Calibri" w:hAnsi="Times New Roman" w:cs="Times New Roman"/>
          <w:sz w:val="28"/>
          <w:szCs w:val="28"/>
        </w:rPr>
        <w:t>СТ РК 3362-2019 «Магистральные нефтепроводы. Техническая эксплуатация»</w:t>
      </w:r>
      <w:r w:rsidRPr="00BC4185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14:paraId="277804B2" w14:textId="0A7001DC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AA6416" w:rsidRPr="00BC4185">
        <w:rPr>
          <w:rFonts w:ascii="Times New Roman" w:eastAsia="Calibri" w:hAnsi="Times New Roman" w:cs="Times New Roman"/>
          <w:sz w:val="28"/>
          <w:szCs w:val="28"/>
        </w:rPr>
        <w:t xml:space="preserve">иные правовые </w:t>
      </w:r>
      <w:r w:rsidRPr="00BC4185">
        <w:rPr>
          <w:rFonts w:ascii="Times New Roman" w:eastAsia="Calibri" w:hAnsi="Times New Roman" w:cs="Times New Roman"/>
          <w:sz w:val="28"/>
          <w:szCs w:val="28"/>
        </w:rPr>
        <w:t>акты Республики Казахстан в области охраны окружающей среды, экологической и промышленной безопасности.</w:t>
      </w:r>
    </w:p>
    <w:p w14:paraId="4258DC88" w14:textId="642A7E12" w:rsidR="00F5673E" w:rsidRPr="00BC4185" w:rsidRDefault="0032153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185">
        <w:rPr>
          <w:rFonts w:ascii="Times New Roman" w:eastAsia="Calibri" w:hAnsi="Times New Roman" w:cs="Times New Roman"/>
          <w:b/>
          <w:sz w:val="28"/>
          <w:szCs w:val="28"/>
        </w:rPr>
        <w:t>9.4</w:t>
      </w:r>
      <w:r w:rsidR="00F5673E" w:rsidRPr="00BC418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Приложения или дополнительные технические требования к закупаемому лоту, требующие документального подтверждения: </w:t>
      </w:r>
    </w:p>
    <w:p w14:paraId="66112C43" w14:textId="71C40282" w:rsidR="00F5673E" w:rsidRPr="00BC4185" w:rsidRDefault="00F567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185">
        <w:rPr>
          <w:rFonts w:ascii="Times New Roman" w:eastAsia="Calibri" w:hAnsi="Times New Roman" w:cs="Times New Roman"/>
          <w:sz w:val="28"/>
          <w:szCs w:val="28"/>
        </w:rPr>
        <w:t>- Потенциальный поставщик должен предо</w:t>
      </w:r>
      <w:r w:rsidR="00031A4C" w:rsidRPr="00BC4185">
        <w:rPr>
          <w:rFonts w:ascii="Times New Roman" w:eastAsia="Calibri" w:hAnsi="Times New Roman" w:cs="Times New Roman"/>
          <w:sz w:val="28"/>
          <w:szCs w:val="28"/>
        </w:rPr>
        <w:t xml:space="preserve">ставить </w:t>
      </w:r>
      <w:r w:rsidRPr="00BC4185">
        <w:rPr>
          <w:rFonts w:ascii="Times New Roman" w:eastAsia="Calibri" w:hAnsi="Times New Roman" w:cs="Times New Roman"/>
          <w:sz w:val="28"/>
          <w:szCs w:val="28"/>
        </w:rPr>
        <w:t>копии</w:t>
      </w:r>
      <w:r w:rsidR="00973162" w:rsidRPr="00BC4185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162" w:rsidRPr="00BC4185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</w:t>
      </w:r>
      <w:r w:rsidR="009E137A" w:rsidRPr="00BC4185">
        <w:rPr>
          <w:rFonts w:ascii="Times New Roman" w:eastAsia="Calibri" w:hAnsi="Times New Roman" w:cs="Times New Roman"/>
          <w:sz w:val="28"/>
          <w:szCs w:val="28"/>
        </w:rPr>
        <w:t>от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Республики Казахстан</w:t>
      </w:r>
      <w:r w:rsidR="009E137A" w:rsidRPr="00BC4185">
        <w:t xml:space="preserve"> </w:t>
      </w:r>
      <w:r w:rsidRPr="00BC4185">
        <w:rPr>
          <w:rFonts w:ascii="Times New Roman" w:eastAsia="Calibri" w:hAnsi="Times New Roman" w:cs="Times New Roman"/>
          <w:sz w:val="28"/>
          <w:szCs w:val="28"/>
        </w:rPr>
        <w:t>(Комитета гражданской авиации, Авиационной администрации)</w:t>
      </w:r>
      <w:r w:rsidR="00DA0012" w:rsidRPr="00BC4185">
        <w:rPr>
          <w:rFonts w:ascii="Times New Roman" w:eastAsia="Calibri" w:hAnsi="Times New Roman" w:cs="Times New Roman"/>
          <w:sz w:val="28"/>
          <w:szCs w:val="28"/>
        </w:rPr>
        <w:t>,</w:t>
      </w:r>
      <w:r w:rsidRPr="00BC4185">
        <w:rPr>
          <w:rFonts w:ascii="Times New Roman" w:eastAsia="Calibri" w:hAnsi="Times New Roman" w:cs="Times New Roman"/>
          <w:sz w:val="28"/>
          <w:szCs w:val="28"/>
        </w:rPr>
        <w:t xml:space="preserve"> подтверждающие наличие учета БПЛА Исполнителя, либо договор аренды, с документами о регистрации БПЛА, выданными на арендодателя.</w:t>
      </w:r>
    </w:p>
    <w:p w14:paraId="3BDC04E5" w14:textId="77777777" w:rsidR="000011A1" w:rsidRPr="00BC4185" w:rsidRDefault="00001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49704" w14:textId="77777777" w:rsidR="000011A1" w:rsidRPr="00BC4185" w:rsidRDefault="00001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2356A" w14:textId="77777777" w:rsidR="000011A1" w:rsidRPr="00BC4185" w:rsidRDefault="00001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4185">
        <w:rPr>
          <w:rFonts w:ascii="Times New Roman" w:hAnsi="Times New Roman" w:cs="Times New Roman"/>
          <w:b/>
          <w:sz w:val="28"/>
          <w:szCs w:val="28"/>
        </w:rPr>
        <w:t>Начальник службы</w:t>
      </w:r>
    </w:p>
    <w:p w14:paraId="06980FDC" w14:textId="4D335706" w:rsidR="000011A1" w:rsidRPr="000011A1" w:rsidRDefault="00001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185">
        <w:rPr>
          <w:rFonts w:ascii="Times New Roman" w:hAnsi="Times New Roman" w:cs="Times New Roman"/>
          <w:b/>
          <w:sz w:val="28"/>
          <w:szCs w:val="28"/>
        </w:rPr>
        <w:t>корпоративной безопасности</w:t>
      </w:r>
      <w:r w:rsidRPr="00BC4185">
        <w:rPr>
          <w:rFonts w:ascii="Times New Roman" w:hAnsi="Times New Roman" w:cs="Times New Roman"/>
          <w:b/>
          <w:sz w:val="28"/>
          <w:szCs w:val="28"/>
        </w:rPr>
        <w:tab/>
      </w:r>
      <w:r w:rsidRPr="00BC4185">
        <w:rPr>
          <w:rFonts w:ascii="Times New Roman" w:hAnsi="Times New Roman" w:cs="Times New Roman"/>
          <w:b/>
          <w:sz w:val="28"/>
          <w:szCs w:val="28"/>
        </w:rPr>
        <w:tab/>
      </w:r>
      <w:r w:rsidRPr="00BC4185">
        <w:rPr>
          <w:rFonts w:ascii="Times New Roman" w:hAnsi="Times New Roman" w:cs="Times New Roman"/>
          <w:b/>
          <w:sz w:val="28"/>
          <w:szCs w:val="28"/>
        </w:rPr>
        <w:tab/>
      </w:r>
      <w:r w:rsidRPr="00BC4185">
        <w:rPr>
          <w:rFonts w:ascii="Times New Roman" w:hAnsi="Times New Roman" w:cs="Times New Roman"/>
          <w:b/>
          <w:sz w:val="28"/>
          <w:szCs w:val="28"/>
        </w:rPr>
        <w:tab/>
      </w:r>
      <w:r w:rsidRPr="00BC4185">
        <w:rPr>
          <w:rFonts w:ascii="Times New Roman" w:hAnsi="Times New Roman" w:cs="Times New Roman"/>
          <w:b/>
          <w:sz w:val="28"/>
          <w:szCs w:val="28"/>
        </w:rPr>
        <w:tab/>
      </w:r>
      <w:r w:rsidRPr="00BC4185">
        <w:rPr>
          <w:rFonts w:ascii="Times New Roman" w:hAnsi="Times New Roman" w:cs="Times New Roman"/>
          <w:b/>
          <w:sz w:val="28"/>
          <w:szCs w:val="28"/>
        </w:rPr>
        <w:tab/>
      </w:r>
      <w:r w:rsidRPr="00BC4185">
        <w:rPr>
          <w:rFonts w:ascii="Times New Roman" w:hAnsi="Times New Roman" w:cs="Times New Roman"/>
          <w:b/>
          <w:sz w:val="28"/>
          <w:szCs w:val="28"/>
        </w:rPr>
        <w:tab/>
        <w:t>Д. Шекеев</w:t>
      </w:r>
    </w:p>
    <w:p w14:paraId="12A52811" w14:textId="77777777" w:rsidR="000011A1" w:rsidRPr="000011A1" w:rsidRDefault="00001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11A1" w:rsidRPr="000011A1" w:rsidSect="0065552E">
      <w:pgSz w:w="11907" w:h="16840" w:code="9"/>
      <w:pgMar w:top="567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25"/>
    <w:rsid w:val="000011A1"/>
    <w:rsid w:val="00031A4C"/>
    <w:rsid w:val="00056905"/>
    <w:rsid w:val="000754CE"/>
    <w:rsid w:val="000858DF"/>
    <w:rsid w:val="000E79D7"/>
    <w:rsid w:val="00100C22"/>
    <w:rsid w:val="00191111"/>
    <w:rsid w:val="001A74E9"/>
    <w:rsid w:val="002166C6"/>
    <w:rsid w:val="00306502"/>
    <w:rsid w:val="0032153C"/>
    <w:rsid w:val="00323821"/>
    <w:rsid w:val="00367087"/>
    <w:rsid w:val="003E3612"/>
    <w:rsid w:val="00414B18"/>
    <w:rsid w:val="0041606C"/>
    <w:rsid w:val="004167FA"/>
    <w:rsid w:val="00432287"/>
    <w:rsid w:val="004C59D3"/>
    <w:rsid w:val="004E126C"/>
    <w:rsid w:val="004E171E"/>
    <w:rsid w:val="0051688A"/>
    <w:rsid w:val="00545B38"/>
    <w:rsid w:val="00560390"/>
    <w:rsid w:val="0057360F"/>
    <w:rsid w:val="00640785"/>
    <w:rsid w:val="0065552E"/>
    <w:rsid w:val="00666100"/>
    <w:rsid w:val="006F5A5E"/>
    <w:rsid w:val="00714946"/>
    <w:rsid w:val="00724751"/>
    <w:rsid w:val="0075494B"/>
    <w:rsid w:val="00766FFD"/>
    <w:rsid w:val="00771075"/>
    <w:rsid w:val="007E7148"/>
    <w:rsid w:val="0082440D"/>
    <w:rsid w:val="008266BF"/>
    <w:rsid w:val="00850853"/>
    <w:rsid w:val="00865CDE"/>
    <w:rsid w:val="00875408"/>
    <w:rsid w:val="00884EBC"/>
    <w:rsid w:val="00925F1B"/>
    <w:rsid w:val="00932CDC"/>
    <w:rsid w:val="00941A6C"/>
    <w:rsid w:val="00972DAF"/>
    <w:rsid w:val="00973162"/>
    <w:rsid w:val="0098605E"/>
    <w:rsid w:val="009D23B1"/>
    <w:rsid w:val="009D2FB5"/>
    <w:rsid w:val="009E0CED"/>
    <w:rsid w:val="009E137A"/>
    <w:rsid w:val="00A62F36"/>
    <w:rsid w:val="00A76A8E"/>
    <w:rsid w:val="00AA6416"/>
    <w:rsid w:val="00AB6380"/>
    <w:rsid w:val="00B22B61"/>
    <w:rsid w:val="00BB53A4"/>
    <w:rsid w:val="00BC4185"/>
    <w:rsid w:val="00BE2679"/>
    <w:rsid w:val="00C248CF"/>
    <w:rsid w:val="00C3291D"/>
    <w:rsid w:val="00C609DA"/>
    <w:rsid w:val="00C858AE"/>
    <w:rsid w:val="00D91925"/>
    <w:rsid w:val="00D97F6A"/>
    <w:rsid w:val="00DA0012"/>
    <w:rsid w:val="00DD60E0"/>
    <w:rsid w:val="00DF39CB"/>
    <w:rsid w:val="00E06E72"/>
    <w:rsid w:val="00E463E2"/>
    <w:rsid w:val="00E52D58"/>
    <w:rsid w:val="00E55A71"/>
    <w:rsid w:val="00E764CE"/>
    <w:rsid w:val="00E800FA"/>
    <w:rsid w:val="00E90919"/>
    <w:rsid w:val="00EB5F77"/>
    <w:rsid w:val="00ED68E6"/>
    <w:rsid w:val="00EF0AAB"/>
    <w:rsid w:val="00F218C6"/>
    <w:rsid w:val="00F53775"/>
    <w:rsid w:val="00F5673E"/>
    <w:rsid w:val="00F940BB"/>
    <w:rsid w:val="00FE37B9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72FA"/>
  <w15:chartTrackingRefBased/>
  <w15:docId w15:val="{1C9DD83C-CB9C-4605-A103-8CD9ABB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next w:val="a3"/>
    <w:link w:val="a4"/>
    <w:uiPriority w:val="99"/>
    <w:semiHidden/>
    <w:unhideWhenUsed/>
    <w:rsid w:val="00F5673E"/>
    <w:pPr>
      <w:spacing w:after="20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1"/>
    <w:uiPriority w:val="99"/>
    <w:semiHidden/>
    <w:rsid w:val="00F5673E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5673E"/>
    <w:rPr>
      <w:sz w:val="18"/>
      <w:szCs w:val="18"/>
    </w:rPr>
  </w:style>
  <w:style w:type="paragraph" w:styleId="a3">
    <w:name w:val="annotation text"/>
    <w:basedOn w:val="a"/>
    <w:link w:val="10"/>
    <w:uiPriority w:val="99"/>
    <w:semiHidden/>
    <w:unhideWhenUsed/>
    <w:rsid w:val="00F5673E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3"/>
    <w:uiPriority w:val="99"/>
    <w:semiHidden/>
    <w:rsid w:val="00F5673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73E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0858DF"/>
    <w:rPr>
      <w:b/>
      <w:bCs/>
    </w:rPr>
  </w:style>
  <w:style w:type="character" w:customStyle="1" w:styleId="a9">
    <w:name w:val="Тема примечания Знак"/>
    <w:basedOn w:val="10"/>
    <w:link w:val="a8"/>
    <w:uiPriority w:val="99"/>
    <w:semiHidden/>
    <w:rsid w:val="000858DF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75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Bekmurat Sadykov</dc:creator>
  <cp:keywords/>
  <dc:description/>
  <cp:lastModifiedBy>Askar Marat</cp:lastModifiedBy>
  <cp:revision>2</cp:revision>
  <dcterms:created xsi:type="dcterms:W3CDTF">2021-01-20T05:34:00Z</dcterms:created>
  <dcterms:modified xsi:type="dcterms:W3CDTF">2021-01-20T05:34:00Z</dcterms:modified>
</cp:coreProperties>
</file>