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3E" w:rsidRPr="00662CA1" w:rsidRDefault="00765CF2" w:rsidP="00662CA1">
      <w:pPr>
        <w:spacing w:after="0"/>
        <w:ind w:left="5664"/>
        <w:jc w:val="center"/>
        <w:rPr>
          <w:rFonts w:ascii="Times New Roman" w:hAnsi="Times New Roman" w:cs="Times New Roman"/>
          <w:i/>
          <w:sz w:val="24"/>
          <w:szCs w:val="24"/>
          <w:lang w:val="kk-KZ"/>
        </w:rPr>
      </w:pPr>
      <w:r>
        <w:rPr>
          <w:rFonts w:ascii="Times New Roman" w:hAnsi="Times New Roman" w:cs="Times New Roman"/>
          <w:i/>
          <w:sz w:val="24"/>
          <w:szCs w:val="24"/>
        </w:rPr>
        <w:t>Приложение №10</w:t>
      </w:r>
      <w:r w:rsidR="00BD193E" w:rsidRPr="00EC25E9">
        <w:rPr>
          <w:rFonts w:ascii="Times New Roman" w:hAnsi="Times New Roman" w:cs="Times New Roman"/>
          <w:i/>
          <w:sz w:val="24"/>
          <w:szCs w:val="24"/>
        </w:rPr>
        <w:t xml:space="preserve"> </w:t>
      </w:r>
      <w:proofErr w:type="gramStart"/>
      <w:r w:rsidR="00BD193E" w:rsidRPr="00EC25E9">
        <w:rPr>
          <w:rFonts w:ascii="Times New Roman" w:hAnsi="Times New Roman" w:cs="Times New Roman"/>
          <w:i/>
          <w:sz w:val="24"/>
          <w:szCs w:val="24"/>
        </w:rPr>
        <w:t xml:space="preserve">к </w:t>
      </w:r>
      <w:r w:rsidR="00662CA1">
        <w:rPr>
          <w:rFonts w:ascii="Times New Roman" w:hAnsi="Times New Roman" w:cs="Times New Roman"/>
          <w:i/>
          <w:sz w:val="24"/>
          <w:szCs w:val="24"/>
        </w:rPr>
        <w:t xml:space="preserve"> Договору</w:t>
      </w:r>
      <w:proofErr w:type="gramEnd"/>
    </w:p>
    <w:p w:rsidR="00BD193E" w:rsidRPr="00EC25E9" w:rsidRDefault="00BD193E" w:rsidP="00BD193E">
      <w:pPr>
        <w:spacing w:after="0"/>
        <w:jc w:val="right"/>
        <w:rPr>
          <w:rFonts w:ascii="Times New Roman" w:hAnsi="Times New Roman" w:cs="Times New Roman"/>
          <w:i/>
          <w:sz w:val="24"/>
          <w:szCs w:val="24"/>
          <w:lang w:val="kk-KZ"/>
        </w:rPr>
      </w:pPr>
      <w:r w:rsidRPr="00EC25E9">
        <w:rPr>
          <w:rFonts w:ascii="Times New Roman" w:hAnsi="Times New Roman" w:cs="Times New Roman"/>
          <w:i/>
          <w:sz w:val="24"/>
          <w:szCs w:val="24"/>
        </w:rPr>
        <w:t xml:space="preserve"> №________</w:t>
      </w:r>
      <w:r w:rsidR="00AE37B5">
        <w:rPr>
          <w:rFonts w:ascii="Times New Roman" w:hAnsi="Times New Roman" w:cs="Times New Roman"/>
          <w:i/>
          <w:sz w:val="24"/>
          <w:szCs w:val="24"/>
        </w:rPr>
        <w:t>______</w:t>
      </w:r>
      <w:r w:rsidRPr="00EC25E9">
        <w:rPr>
          <w:rFonts w:ascii="Times New Roman" w:hAnsi="Times New Roman" w:cs="Times New Roman"/>
          <w:i/>
          <w:sz w:val="24"/>
          <w:szCs w:val="24"/>
        </w:rPr>
        <w:t xml:space="preserve">_от </w:t>
      </w:r>
      <w:r w:rsidRPr="00EC25E9">
        <w:rPr>
          <w:rFonts w:ascii="Times New Roman" w:hAnsi="Times New Roman" w:cs="Times New Roman"/>
          <w:i/>
          <w:sz w:val="24"/>
          <w:szCs w:val="24"/>
          <w:lang w:val="kk-KZ"/>
        </w:rPr>
        <w:t>«</w:t>
      </w:r>
      <w:r w:rsidRPr="00EC25E9">
        <w:rPr>
          <w:rFonts w:ascii="Times New Roman" w:hAnsi="Times New Roman" w:cs="Times New Roman"/>
          <w:i/>
          <w:sz w:val="24"/>
          <w:szCs w:val="24"/>
        </w:rPr>
        <w:t>__</w:t>
      </w:r>
      <w:proofErr w:type="gramStart"/>
      <w:r w:rsidRPr="00EC25E9">
        <w:rPr>
          <w:rFonts w:ascii="Times New Roman" w:hAnsi="Times New Roman" w:cs="Times New Roman"/>
          <w:i/>
          <w:sz w:val="24"/>
          <w:szCs w:val="24"/>
        </w:rPr>
        <w:t>_</w:t>
      </w:r>
      <w:r w:rsidR="00AE37B5">
        <w:rPr>
          <w:rFonts w:ascii="Times New Roman" w:hAnsi="Times New Roman" w:cs="Times New Roman"/>
          <w:i/>
          <w:sz w:val="24"/>
          <w:szCs w:val="24"/>
          <w:lang w:val="kk-KZ"/>
        </w:rPr>
        <w:t>»_</w:t>
      </w:r>
      <w:proofErr w:type="gramEnd"/>
      <w:r w:rsidR="00AE37B5">
        <w:rPr>
          <w:rFonts w:ascii="Times New Roman" w:hAnsi="Times New Roman" w:cs="Times New Roman"/>
          <w:i/>
          <w:sz w:val="24"/>
          <w:szCs w:val="24"/>
          <w:lang w:val="kk-KZ"/>
        </w:rPr>
        <w:t>_____20____</w:t>
      </w:r>
      <w:r w:rsidRPr="00EC25E9">
        <w:rPr>
          <w:rFonts w:ascii="Times New Roman" w:hAnsi="Times New Roman" w:cs="Times New Roman"/>
          <w:i/>
          <w:sz w:val="24"/>
          <w:szCs w:val="24"/>
          <w:lang w:val="kk-KZ"/>
        </w:rPr>
        <w:t>г.</w:t>
      </w:r>
    </w:p>
    <w:p w:rsidR="00BD193E" w:rsidRPr="00BD193E" w:rsidRDefault="00BD193E" w:rsidP="00BD193E">
      <w:pPr>
        <w:spacing w:after="0"/>
        <w:jc w:val="right"/>
        <w:rPr>
          <w:rFonts w:ascii="Times New Roman" w:hAnsi="Times New Roman" w:cs="Times New Roman"/>
          <w:sz w:val="24"/>
          <w:szCs w:val="24"/>
          <w:lang w:val="kk-KZ"/>
        </w:rPr>
      </w:pPr>
    </w:p>
    <w:p w:rsidR="00BD193E" w:rsidRDefault="00E74D6E" w:rsidP="00BD193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График платежей</w:t>
      </w:r>
      <w:r w:rsidR="00BD193E" w:rsidRPr="008A2D32">
        <w:rPr>
          <w:rFonts w:ascii="Times New Roman" w:hAnsi="Times New Roman" w:cs="Times New Roman"/>
          <w:b/>
          <w:sz w:val="24"/>
          <w:szCs w:val="24"/>
          <w:lang w:val="kk-KZ"/>
        </w:rPr>
        <w:t xml:space="preserve"> работ по обслуживанию и содержанию зеленых насаждений на единицу площади санитарно-защитной зоны (далее – СЗЗ) завода</w:t>
      </w:r>
    </w:p>
    <w:p w:rsidR="00BD5036" w:rsidRPr="008A2D32" w:rsidRDefault="00BD5036" w:rsidP="00BD193E">
      <w:pPr>
        <w:spacing w:after="0"/>
        <w:jc w:val="center"/>
        <w:rPr>
          <w:rFonts w:ascii="Times New Roman" w:hAnsi="Times New Roman" w:cs="Times New Roman"/>
          <w:b/>
          <w:sz w:val="24"/>
          <w:szCs w:val="24"/>
          <w:lang w:val="kk-KZ"/>
        </w:rPr>
      </w:pPr>
    </w:p>
    <w:p w:rsidR="00621A44" w:rsidRDefault="00BD5036" w:rsidP="00BD193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Таблица №1 – График платежей на 2025 год</w:t>
      </w:r>
    </w:p>
    <w:tbl>
      <w:tblPr>
        <w:tblStyle w:val="a3"/>
        <w:tblW w:w="9634" w:type="dxa"/>
        <w:tblLook w:val="04A0" w:firstRow="1" w:lastRow="0" w:firstColumn="1" w:lastColumn="0" w:noHBand="0" w:noVBand="1"/>
      </w:tblPr>
      <w:tblGrid>
        <w:gridCol w:w="728"/>
        <w:gridCol w:w="6780"/>
        <w:gridCol w:w="2126"/>
      </w:tblGrid>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п/п</w:t>
            </w:r>
          </w:p>
        </w:tc>
        <w:tc>
          <w:tcPr>
            <w:tcW w:w="6780" w:type="dxa"/>
          </w:tcPr>
          <w:p w:rsidR="00040901" w:rsidRDefault="00040901" w:rsidP="00503FE9">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Основные работы</w:t>
            </w:r>
          </w:p>
        </w:tc>
        <w:tc>
          <w:tcPr>
            <w:tcW w:w="2126" w:type="dxa"/>
          </w:tcPr>
          <w:p w:rsidR="00040901" w:rsidRDefault="00040901" w:rsidP="003F5030">
            <w:pPr>
              <w:jc w:val="center"/>
              <w:rPr>
                <w:rFonts w:ascii="Times New Roman" w:hAnsi="Times New Roman" w:cs="Times New Roman"/>
                <w:b/>
                <w:sz w:val="24"/>
                <w:szCs w:val="24"/>
                <w:lang w:val="kk-KZ"/>
              </w:rPr>
            </w:pPr>
            <w:r w:rsidRPr="000E61D1">
              <w:rPr>
                <w:rFonts w:ascii="Times New Roman" w:hAnsi="Times New Roman" w:cs="Times New Roman"/>
                <w:b/>
                <w:sz w:val="24"/>
                <w:szCs w:val="24"/>
                <w:lang w:val="kk-KZ"/>
              </w:rPr>
              <w:t xml:space="preserve">Стоимость </w:t>
            </w:r>
            <w:r w:rsidR="00853D96">
              <w:rPr>
                <w:rFonts w:ascii="Times New Roman" w:hAnsi="Times New Roman" w:cs="Times New Roman"/>
                <w:b/>
                <w:sz w:val="24"/>
                <w:szCs w:val="24"/>
                <w:lang w:val="kk-KZ"/>
              </w:rPr>
              <w:t>за 1 га на 2025 год</w:t>
            </w:r>
            <w:r w:rsidRPr="000E61D1">
              <w:rPr>
                <w:rFonts w:ascii="Times New Roman" w:hAnsi="Times New Roman" w:cs="Times New Roman"/>
                <w:b/>
                <w:sz w:val="24"/>
                <w:szCs w:val="24"/>
                <w:lang w:val="kk-KZ"/>
              </w:rPr>
              <w:t xml:space="preserve">, тенге </w:t>
            </w:r>
            <w:r>
              <w:rPr>
                <w:rFonts w:ascii="Times New Roman" w:hAnsi="Times New Roman" w:cs="Times New Roman"/>
                <w:b/>
                <w:sz w:val="24"/>
                <w:szCs w:val="24"/>
                <w:lang w:val="kk-KZ"/>
              </w:rPr>
              <w:t>с/без</w:t>
            </w:r>
            <w:r w:rsidRPr="000E61D1">
              <w:rPr>
                <w:rFonts w:ascii="Times New Roman" w:hAnsi="Times New Roman" w:cs="Times New Roman"/>
                <w:b/>
                <w:sz w:val="24"/>
                <w:szCs w:val="24"/>
                <w:lang w:val="kk-KZ"/>
              </w:rPr>
              <w:t xml:space="preserve"> НДС</w:t>
            </w: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040901" w:rsidRDefault="00040901" w:rsidP="00503FE9">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26" w:type="dxa"/>
          </w:tcPr>
          <w:p w:rsidR="00040901" w:rsidRPr="000E61D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A7636C" w:rsidRPr="00A7636C" w:rsidRDefault="00A7636C" w:rsidP="00A7636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7636C">
              <w:rPr>
                <w:rFonts w:ascii="Times New Roman" w:hAnsi="Times New Roman" w:cs="Times New Roman"/>
                <w:sz w:val="24"/>
                <w:szCs w:val="24"/>
                <w:lang w:val="kk-KZ"/>
              </w:rPr>
              <w:t xml:space="preserve">Обслуживание и содержание существующих зеленых насаждений санитарно-защитной зоны (Далее - СЗЗ) Заказчика. </w:t>
            </w:r>
          </w:p>
          <w:p w:rsidR="00A7636C" w:rsidRPr="00A7636C" w:rsidRDefault="00A7636C" w:rsidP="00A7636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7636C">
              <w:rPr>
                <w:rFonts w:ascii="Times New Roman" w:hAnsi="Times New Roman" w:cs="Times New Roman"/>
                <w:sz w:val="24"/>
                <w:szCs w:val="24"/>
                <w:lang w:val="kk-KZ"/>
              </w:rPr>
              <w:t>Проведение соответствующих агротехнических мероприятий, обеспечивающих выживание зеленых насаждений и создающих условия для их нормального роста и развития (прополка, окучивание, рыхление, мульчирование приствольного пространства, подкормка и другие);</w:t>
            </w:r>
          </w:p>
          <w:p w:rsidR="00A7636C" w:rsidRPr="00A7636C" w:rsidRDefault="00A7636C" w:rsidP="00A7636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7636C">
              <w:rPr>
                <w:rFonts w:ascii="Times New Roman" w:hAnsi="Times New Roman" w:cs="Times New Roman"/>
                <w:sz w:val="24"/>
                <w:szCs w:val="24"/>
                <w:lang w:val="kk-KZ"/>
              </w:rPr>
              <w:t>Обеспечение тщательного и регулярного полива зеленых насаждений на территории СЗЗ в период с апреля по октябрь, с периодичностью каждые 5-7 дней по действующим оросительным системам заказчика. Для более активного укоренения в период вегетации необходимо одновременно с поливом вводить растворы стимуляторов роста;</w:t>
            </w:r>
          </w:p>
          <w:p w:rsidR="00A7636C" w:rsidRDefault="00A7636C" w:rsidP="00A7636C">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A7636C">
              <w:rPr>
                <w:rFonts w:ascii="Times New Roman" w:hAnsi="Times New Roman" w:cs="Times New Roman"/>
                <w:sz w:val="24"/>
                <w:szCs w:val="24"/>
                <w:lang w:val="kk-KZ"/>
              </w:rPr>
              <w:t>Обеспечение своевременной обрезки насаждений, обрезки старых поврежденных побегов, удаление больных, усыхающих, сломанных и растущ</w:t>
            </w:r>
            <w:r>
              <w:rPr>
                <w:rFonts w:ascii="Times New Roman" w:hAnsi="Times New Roman" w:cs="Times New Roman"/>
                <w:sz w:val="24"/>
                <w:szCs w:val="24"/>
                <w:lang w:val="kk-KZ"/>
              </w:rPr>
              <w:t>их внутрь кроны и других ветвей</w:t>
            </w:r>
            <w:r>
              <w:rPr>
                <w:rFonts w:ascii="Times New Roman" w:hAnsi="Times New Roman" w:cs="Times New Roman"/>
                <w:sz w:val="24"/>
                <w:szCs w:val="24"/>
              </w:rPr>
              <w:t>.</w:t>
            </w:r>
          </w:p>
          <w:p w:rsidR="00A61DF0" w:rsidRPr="00B266C8" w:rsidRDefault="00703FF9" w:rsidP="00A7636C">
            <w:pPr>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A7636C" w:rsidRPr="00A7636C">
              <w:rPr>
                <w:rFonts w:ascii="Times New Roman" w:hAnsi="Times New Roman" w:cs="Times New Roman"/>
                <w:sz w:val="24"/>
                <w:szCs w:val="24"/>
                <w:lang w:val="kk-KZ"/>
              </w:rPr>
              <w:t>При отсутствии или непредвиденной поломке/остановке поливной системы, осуществление полива зеленых насаждении способом завоза воды автотранспортными средствами, оборудованными емкостями для поливочной воды в количестве не менее 6 ед. до восстановления работоспособности поливной системы. Поломка поливной системы не является причиной для остановки полива зеленых насаждений.</w:t>
            </w:r>
          </w:p>
        </w:tc>
        <w:tc>
          <w:tcPr>
            <w:tcW w:w="2126" w:type="dxa"/>
          </w:tcPr>
          <w:p w:rsidR="00040901" w:rsidRPr="000E61D1" w:rsidRDefault="00040901" w:rsidP="000E61D1">
            <w:pPr>
              <w:jc w:val="center"/>
              <w:rPr>
                <w:rFonts w:ascii="Times New Roman" w:hAnsi="Times New Roman" w:cs="Times New Roman"/>
                <w:b/>
                <w:sz w:val="24"/>
                <w:szCs w:val="24"/>
                <w:lang w:val="kk-KZ"/>
              </w:rPr>
            </w:pP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780" w:type="dxa"/>
          </w:tcPr>
          <w:p w:rsidR="003C3A14" w:rsidRPr="003C3A14" w:rsidRDefault="003C3A14" w:rsidP="003C3A1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C3A14">
              <w:rPr>
                <w:rFonts w:ascii="Times New Roman" w:hAnsi="Times New Roman" w:cs="Times New Roman"/>
                <w:sz w:val="24"/>
                <w:szCs w:val="24"/>
                <w:lang w:val="kk-KZ"/>
              </w:rPr>
              <w:t>С ранней весны проверка развития вредителей и своевременное проведение химической обработки</w:t>
            </w:r>
            <w:r>
              <w:rPr>
                <w:rFonts w:ascii="Times New Roman" w:hAnsi="Times New Roman" w:cs="Times New Roman"/>
                <w:sz w:val="24"/>
                <w:szCs w:val="24"/>
                <w:lang w:val="kk-KZ"/>
              </w:rPr>
              <w:t>.</w:t>
            </w:r>
          </w:p>
          <w:p w:rsidR="003C3A14" w:rsidRPr="003C3A14" w:rsidRDefault="003C3A14" w:rsidP="003C3A1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C3A14">
              <w:rPr>
                <w:rFonts w:ascii="Times New Roman" w:hAnsi="Times New Roman" w:cs="Times New Roman"/>
                <w:sz w:val="24"/>
                <w:szCs w:val="24"/>
                <w:lang w:val="kk-KZ"/>
              </w:rPr>
              <w:t>Ежегодное проведение 4-х кратной химической обработки зеленых насаждений от вредных насекомых (ранневесенняя, весенняя, летняя и осенняя обработк</w:t>
            </w:r>
            <w:r>
              <w:rPr>
                <w:rFonts w:ascii="Times New Roman" w:hAnsi="Times New Roman" w:cs="Times New Roman"/>
                <w:sz w:val="24"/>
                <w:szCs w:val="24"/>
                <w:lang w:val="kk-KZ"/>
              </w:rPr>
              <w:t>а) в СЗЗ и на территории завода.</w:t>
            </w:r>
          </w:p>
          <w:p w:rsidR="003C3A14" w:rsidRPr="003C3A14" w:rsidRDefault="003C3A14" w:rsidP="003C3A1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C3A14">
              <w:rPr>
                <w:rFonts w:ascii="Times New Roman" w:hAnsi="Times New Roman" w:cs="Times New Roman"/>
                <w:sz w:val="24"/>
                <w:szCs w:val="24"/>
                <w:lang w:val="kk-KZ"/>
              </w:rPr>
              <w:t>Проведение химической обработки зеленых насаждений с применением специальных распылительных аппаратов со шлангом длиной не менее 30 метров и рабочим давлением насоса не менее 35-40 бар для обработки в труднодоступных местах, техники и автотранспортных средств с грузовыми отсеками для перевозки дезинсекционных препаратов и аппаратов, с пассажирскими салонами для перевозки специалистов. Расстояние распыления жидкости (раствора) должно быть не менее 12 метров в высоту и н</w:t>
            </w:r>
            <w:r>
              <w:rPr>
                <w:rFonts w:ascii="Times New Roman" w:hAnsi="Times New Roman" w:cs="Times New Roman"/>
                <w:sz w:val="24"/>
                <w:szCs w:val="24"/>
                <w:lang w:val="kk-KZ"/>
              </w:rPr>
              <w:t>е менее 15 метров в поперечнике.</w:t>
            </w:r>
          </w:p>
          <w:p w:rsidR="00040901" w:rsidRPr="00B266C8" w:rsidRDefault="003C3A14" w:rsidP="003C3A1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C3A14">
              <w:rPr>
                <w:rFonts w:ascii="Times New Roman" w:hAnsi="Times New Roman" w:cs="Times New Roman"/>
                <w:sz w:val="24"/>
                <w:szCs w:val="24"/>
                <w:lang w:val="kk-KZ"/>
              </w:rPr>
              <w:t xml:space="preserve">Соблюдение требований безопасности дезинсекционных работ при приготовлении рабочего раствора для проведения </w:t>
            </w:r>
            <w:r w:rsidRPr="003C3A14">
              <w:rPr>
                <w:rFonts w:ascii="Times New Roman" w:hAnsi="Times New Roman" w:cs="Times New Roman"/>
                <w:sz w:val="24"/>
                <w:szCs w:val="24"/>
                <w:lang w:val="kk-KZ"/>
              </w:rPr>
              <w:lastRenderedPageBreak/>
              <w:t>химической обработки в соответствии с санитарно-эпид</w:t>
            </w:r>
            <w:r>
              <w:rPr>
                <w:rFonts w:ascii="Times New Roman" w:hAnsi="Times New Roman" w:cs="Times New Roman"/>
                <w:sz w:val="24"/>
                <w:szCs w:val="24"/>
                <w:lang w:val="kk-KZ"/>
              </w:rPr>
              <w:t>емиологическими требованиями РК.</w:t>
            </w:r>
          </w:p>
        </w:tc>
        <w:tc>
          <w:tcPr>
            <w:tcW w:w="2126" w:type="dxa"/>
          </w:tcPr>
          <w:p w:rsidR="00040901" w:rsidRPr="000E61D1" w:rsidRDefault="00040901" w:rsidP="000E61D1">
            <w:pPr>
              <w:jc w:val="center"/>
              <w:rPr>
                <w:rFonts w:ascii="Times New Roman" w:hAnsi="Times New Roman" w:cs="Times New Roman"/>
                <w:b/>
                <w:sz w:val="24"/>
                <w:szCs w:val="24"/>
                <w:lang w:val="kk-KZ"/>
              </w:rPr>
            </w:pP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780" w:type="dxa"/>
          </w:tcPr>
          <w:p w:rsidR="00040901" w:rsidRDefault="00040901" w:rsidP="001E3CB9">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E3CB9">
              <w:rPr>
                <w:rFonts w:ascii="Times New Roman" w:hAnsi="Times New Roman" w:cs="Times New Roman"/>
                <w:sz w:val="24"/>
                <w:szCs w:val="24"/>
                <w:lang w:val="kk-KZ"/>
              </w:rPr>
              <w:t>Очистка территории СЗЗ от сухих веток, мертвых деревьев, травы/сорняков, листьев и других отходов с дальнейшим вывозом с территории СЗЗ в соответствии с экологическими требованиями РК. Очистка территории СЗЗ от травы и сорняков осуществляются самоходными сенокосилками с приводом на колесах и ручными косилками. Уборка территории СЗЗ и вывоз отходов осуществляются собственными самосвалами, автогрейдером, погрузчиком.</w:t>
            </w:r>
          </w:p>
        </w:tc>
        <w:tc>
          <w:tcPr>
            <w:tcW w:w="2126" w:type="dxa"/>
          </w:tcPr>
          <w:p w:rsidR="00040901" w:rsidRPr="000E61D1" w:rsidRDefault="00040901" w:rsidP="000E61D1">
            <w:pPr>
              <w:jc w:val="center"/>
              <w:rPr>
                <w:rFonts w:ascii="Times New Roman" w:hAnsi="Times New Roman" w:cs="Times New Roman"/>
                <w:b/>
                <w:sz w:val="24"/>
                <w:szCs w:val="24"/>
                <w:lang w:val="kk-KZ"/>
              </w:rPr>
            </w:pP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6780" w:type="dxa"/>
          </w:tcPr>
          <w:p w:rsidR="00040901" w:rsidRPr="00A61DF0" w:rsidRDefault="0040442E" w:rsidP="003E0E5E">
            <w:pPr>
              <w:jc w:val="both"/>
              <w:rPr>
                <w:rFonts w:ascii="Times New Roman" w:hAnsi="Times New Roman" w:cs="Times New Roman"/>
                <w:sz w:val="24"/>
                <w:szCs w:val="24"/>
                <w:lang w:val="kk-KZ"/>
              </w:rPr>
            </w:pPr>
            <w:r w:rsidRPr="0040442E">
              <w:rPr>
                <w:rFonts w:ascii="Times New Roman" w:hAnsi="Times New Roman" w:cs="Times New Roman"/>
                <w:sz w:val="24"/>
                <w:szCs w:val="24"/>
                <w:lang w:val="kk-KZ"/>
              </w:rPr>
              <w:t xml:space="preserve">Осуществление полной подготовки поливочной системы к осенне-зимнему периоду (проведение слива воды из трубопровода, насосной станции, оформление и представление Заказчику соответствующего акта </w:t>
            </w:r>
            <w:r w:rsidR="001C3106">
              <w:rPr>
                <w:rFonts w:ascii="Times New Roman" w:hAnsi="Times New Roman" w:cs="Times New Roman"/>
                <w:sz w:val="24"/>
                <w:szCs w:val="24"/>
                <w:lang w:val="kk-KZ"/>
              </w:rPr>
              <w:t>с подписью ответственного лица).</w:t>
            </w:r>
          </w:p>
        </w:tc>
        <w:tc>
          <w:tcPr>
            <w:tcW w:w="2126" w:type="dxa"/>
          </w:tcPr>
          <w:p w:rsidR="00040901" w:rsidRPr="000E61D1" w:rsidRDefault="00040901" w:rsidP="000E61D1">
            <w:pPr>
              <w:jc w:val="center"/>
              <w:rPr>
                <w:rFonts w:ascii="Times New Roman" w:hAnsi="Times New Roman" w:cs="Times New Roman"/>
                <w:b/>
                <w:sz w:val="24"/>
                <w:szCs w:val="24"/>
                <w:lang w:val="kk-KZ"/>
              </w:rPr>
            </w:pP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780" w:type="dxa"/>
          </w:tcPr>
          <w:p w:rsidR="00040901" w:rsidRPr="003E0E5E" w:rsidRDefault="007916BA" w:rsidP="003E0E5E">
            <w:pPr>
              <w:jc w:val="both"/>
              <w:rPr>
                <w:rFonts w:ascii="Times New Roman" w:hAnsi="Times New Roman" w:cs="Times New Roman"/>
                <w:sz w:val="24"/>
                <w:szCs w:val="24"/>
                <w:lang w:val="kk-KZ"/>
              </w:rPr>
            </w:pPr>
            <w:r w:rsidRPr="007916BA">
              <w:rPr>
                <w:rFonts w:ascii="Times New Roman" w:hAnsi="Times New Roman" w:cs="Times New Roman"/>
                <w:sz w:val="24"/>
                <w:szCs w:val="24"/>
                <w:lang w:val="kk-KZ"/>
              </w:rPr>
              <w:t>По требованию Заказчика осуществление посадки зеленых насаждений, предоставленных Заказчиком, с подготовкой лунок на обслуживаемой территории СЗЗ и далее прием на обслуживание и содержание без увеличения затрат. Подготовка земель и лунок осуществляются механизированными передвижными землеройными бурами/сверлами и универсальными</w:t>
            </w:r>
            <w:r>
              <w:rPr>
                <w:rFonts w:ascii="Times New Roman" w:hAnsi="Times New Roman" w:cs="Times New Roman"/>
                <w:sz w:val="24"/>
                <w:szCs w:val="24"/>
                <w:lang w:val="kk-KZ"/>
              </w:rPr>
              <w:t xml:space="preserve"> моторизованными культиваторами.</w:t>
            </w:r>
          </w:p>
        </w:tc>
        <w:tc>
          <w:tcPr>
            <w:tcW w:w="2126" w:type="dxa"/>
          </w:tcPr>
          <w:p w:rsidR="00040901" w:rsidRPr="000E61D1" w:rsidRDefault="00040901" w:rsidP="000E61D1">
            <w:pPr>
              <w:jc w:val="center"/>
              <w:rPr>
                <w:rFonts w:ascii="Times New Roman" w:hAnsi="Times New Roman" w:cs="Times New Roman"/>
                <w:b/>
                <w:sz w:val="24"/>
                <w:szCs w:val="24"/>
                <w:lang w:val="kk-KZ"/>
              </w:rPr>
            </w:pP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6780" w:type="dxa"/>
          </w:tcPr>
          <w:p w:rsidR="00040901" w:rsidRPr="003E0E5E" w:rsidRDefault="006A489F" w:rsidP="003E0E5E">
            <w:pPr>
              <w:jc w:val="both"/>
              <w:rPr>
                <w:rFonts w:ascii="Times New Roman" w:hAnsi="Times New Roman" w:cs="Times New Roman"/>
                <w:sz w:val="24"/>
                <w:szCs w:val="24"/>
                <w:lang w:val="kk-KZ"/>
              </w:rPr>
            </w:pPr>
            <w:r w:rsidRPr="006A489F">
              <w:rPr>
                <w:rFonts w:ascii="Times New Roman" w:hAnsi="Times New Roman" w:cs="Times New Roman"/>
                <w:sz w:val="24"/>
                <w:szCs w:val="24"/>
                <w:lang w:val="kk-KZ"/>
              </w:rPr>
              <w:t>Обеспечение охраны территории СЗЗ ТОО «АНПЗ» в целях сохранности имущества Заказчика. Не допускает на территорию СЗЗ животных и посторонних ли</w:t>
            </w:r>
            <w:r>
              <w:rPr>
                <w:rFonts w:ascii="Times New Roman" w:hAnsi="Times New Roman" w:cs="Times New Roman"/>
                <w:sz w:val="24"/>
                <w:szCs w:val="24"/>
                <w:lang w:val="kk-KZ"/>
              </w:rPr>
              <w:t>ц без разрешительных документов.</w:t>
            </w:r>
          </w:p>
        </w:tc>
        <w:tc>
          <w:tcPr>
            <w:tcW w:w="2126" w:type="dxa"/>
          </w:tcPr>
          <w:p w:rsidR="00040901" w:rsidRPr="000E61D1" w:rsidRDefault="00040901" w:rsidP="000E61D1">
            <w:pPr>
              <w:jc w:val="center"/>
              <w:rPr>
                <w:rFonts w:ascii="Times New Roman" w:hAnsi="Times New Roman" w:cs="Times New Roman"/>
                <w:b/>
                <w:sz w:val="24"/>
                <w:szCs w:val="24"/>
                <w:lang w:val="kk-KZ"/>
              </w:rPr>
            </w:pPr>
          </w:p>
        </w:tc>
      </w:tr>
      <w:tr w:rsidR="00040901" w:rsidTr="00040901">
        <w:tc>
          <w:tcPr>
            <w:tcW w:w="728" w:type="dxa"/>
          </w:tcPr>
          <w:p w:rsidR="00040901" w:rsidRDefault="00040901" w:rsidP="000E61D1">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780" w:type="dxa"/>
          </w:tcPr>
          <w:p w:rsidR="00040901" w:rsidRPr="003E0E5E" w:rsidRDefault="004501B3" w:rsidP="003E0E5E">
            <w:pPr>
              <w:jc w:val="both"/>
              <w:rPr>
                <w:rFonts w:ascii="Times New Roman" w:hAnsi="Times New Roman" w:cs="Times New Roman"/>
                <w:sz w:val="24"/>
                <w:szCs w:val="24"/>
                <w:lang w:val="kk-KZ"/>
              </w:rPr>
            </w:pPr>
            <w:r w:rsidRPr="004501B3">
              <w:rPr>
                <w:rFonts w:ascii="Times New Roman" w:hAnsi="Times New Roman" w:cs="Times New Roman"/>
                <w:sz w:val="24"/>
                <w:szCs w:val="24"/>
                <w:lang w:val="kk-KZ"/>
              </w:rPr>
              <w:t>Проведение лабораторных исследований почвы, земель СЗЗ площадью 168 га. Лабораторные исследования осуществляются лабораториями, аккредитованными в порядке, установленном Законом Республики Казахстан "Об аккредитации в области оценки соответствия". По результатам почвенных исследований земель СЗЗ завода, предоставление заключения научного института/университета с рекомендациями по озеленению, подбору ассортимента и видового состава пород саженцев, а также по плодородию земель</w:t>
            </w:r>
            <w:r>
              <w:rPr>
                <w:rFonts w:ascii="Times New Roman" w:hAnsi="Times New Roman" w:cs="Times New Roman"/>
                <w:sz w:val="24"/>
                <w:szCs w:val="24"/>
                <w:lang w:val="kk-KZ"/>
              </w:rPr>
              <w:t>.</w:t>
            </w:r>
          </w:p>
        </w:tc>
        <w:tc>
          <w:tcPr>
            <w:tcW w:w="2126" w:type="dxa"/>
          </w:tcPr>
          <w:p w:rsidR="00040901" w:rsidRPr="000E61D1" w:rsidRDefault="00040901" w:rsidP="000E61D1">
            <w:pPr>
              <w:jc w:val="center"/>
              <w:rPr>
                <w:rFonts w:ascii="Times New Roman" w:hAnsi="Times New Roman" w:cs="Times New Roman"/>
                <w:b/>
                <w:sz w:val="24"/>
                <w:szCs w:val="24"/>
                <w:lang w:val="kk-KZ"/>
              </w:rPr>
            </w:pPr>
          </w:p>
        </w:tc>
      </w:tr>
    </w:tbl>
    <w:p w:rsidR="00621A44" w:rsidRDefault="00621A44" w:rsidP="00BD193E">
      <w:pPr>
        <w:spacing w:after="0"/>
        <w:rPr>
          <w:rFonts w:ascii="Times New Roman" w:hAnsi="Times New Roman" w:cs="Times New Roman"/>
          <w:b/>
          <w:sz w:val="24"/>
          <w:szCs w:val="24"/>
          <w:lang w:val="kk-KZ"/>
        </w:rPr>
      </w:pPr>
    </w:p>
    <w:p w:rsidR="00621A44" w:rsidRDefault="00621A44" w:rsidP="00BD193E">
      <w:pPr>
        <w:spacing w:after="0"/>
        <w:rPr>
          <w:rFonts w:ascii="Times New Roman" w:hAnsi="Times New Roman" w:cs="Times New Roman"/>
          <w:b/>
          <w:sz w:val="24"/>
          <w:szCs w:val="24"/>
          <w:lang w:val="kk-KZ"/>
        </w:rPr>
      </w:pPr>
    </w:p>
    <w:p w:rsidR="00621A44" w:rsidRDefault="00621A44" w:rsidP="00BD193E">
      <w:pPr>
        <w:spacing w:after="0"/>
        <w:rPr>
          <w:rFonts w:ascii="Times New Roman" w:hAnsi="Times New Roman" w:cs="Times New Roman"/>
          <w:b/>
          <w:sz w:val="24"/>
          <w:szCs w:val="24"/>
          <w:lang w:val="kk-KZ"/>
        </w:rPr>
      </w:pPr>
    </w:p>
    <w:p w:rsidR="00621A44" w:rsidRDefault="002B76EB" w:rsidP="00BD193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Наименование организации </w:t>
      </w:r>
      <w:r>
        <w:rPr>
          <w:rFonts w:ascii="Times New Roman" w:hAnsi="Times New Roman" w:cs="Times New Roman"/>
          <w:b/>
          <w:sz w:val="24"/>
          <w:szCs w:val="24"/>
          <w:lang w:val="kk-KZ"/>
        </w:rPr>
        <w:tab/>
      </w:r>
      <w:r w:rsidR="00A71E3A">
        <w:rPr>
          <w:rFonts w:ascii="Times New Roman" w:hAnsi="Times New Roman" w:cs="Times New Roman"/>
          <w:b/>
          <w:sz w:val="24"/>
          <w:szCs w:val="24"/>
          <w:lang w:val="kk-KZ"/>
        </w:rPr>
        <w:t>____________________</w:t>
      </w:r>
      <w:r>
        <w:rPr>
          <w:rFonts w:ascii="Times New Roman" w:hAnsi="Times New Roman" w:cs="Times New Roman"/>
          <w:b/>
          <w:sz w:val="24"/>
          <w:szCs w:val="24"/>
          <w:lang w:val="kk-KZ"/>
        </w:rPr>
        <w:t xml:space="preserve">          Ф.И.О руководителя</w:t>
      </w:r>
    </w:p>
    <w:p w:rsidR="00A71E3A" w:rsidRDefault="00A71E3A" w:rsidP="00BD193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00D52AA7">
        <w:rPr>
          <w:rFonts w:ascii="Times New Roman" w:hAnsi="Times New Roman" w:cs="Times New Roman"/>
          <w:b/>
          <w:sz w:val="24"/>
          <w:szCs w:val="24"/>
          <w:lang w:val="kk-KZ"/>
        </w:rPr>
        <w:t>п</w:t>
      </w:r>
      <w:r>
        <w:rPr>
          <w:rFonts w:ascii="Times New Roman" w:hAnsi="Times New Roman" w:cs="Times New Roman"/>
          <w:b/>
          <w:sz w:val="24"/>
          <w:szCs w:val="24"/>
          <w:lang w:val="kk-KZ"/>
        </w:rPr>
        <w:t>одпись</w:t>
      </w:r>
    </w:p>
    <w:p w:rsidR="00D52AA7" w:rsidRDefault="00D52AA7" w:rsidP="00BD193E">
      <w:pPr>
        <w:spacing w:after="0"/>
        <w:rPr>
          <w:rFonts w:ascii="Times New Roman" w:hAnsi="Times New Roman" w:cs="Times New Roman"/>
          <w:b/>
          <w:sz w:val="24"/>
          <w:szCs w:val="24"/>
          <w:lang w:val="kk-KZ"/>
        </w:rPr>
      </w:pPr>
    </w:p>
    <w:p w:rsidR="00D52AA7" w:rsidRDefault="00D52AA7" w:rsidP="00BD193E">
      <w:pPr>
        <w:spacing w:after="0"/>
        <w:rPr>
          <w:rFonts w:ascii="Times New Roman" w:hAnsi="Times New Roman" w:cs="Times New Roman"/>
          <w:b/>
          <w:sz w:val="24"/>
          <w:szCs w:val="24"/>
          <w:lang w:val="kk-KZ"/>
        </w:rPr>
      </w:pPr>
    </w:p>
    <w:p w:rsidR="00D52AA7" w:rsidRDefault="00D52AA7" w:rsidP="00BD193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М.П.</w:t>
      </w:r>
    </w:p>
    <w:p w:rsidR="00BA2D7F" w:rsidRDefault="00BA2D7F" w:rsidP="00BD193E">
      <w:pPr>
        <w:spacing w:after="0"/>
        <w:rPr>
          <w:rFonts w:ascii="Times New Roman" w:hAnsi="Times New Roman" w:cs="Times New Roman"/>
          <w:b/>
          <w:sz w:val="24"/>
          <w:szCs w:val="24"/>
          <w:lang w:val="kk-KZ"/>
        </w:rPr>
      </w:pPr>
    </w:p>
    <w:p w:rsidR="00A347FC" w:rsidRDefault="00A347FC" w:rsidP="00BD193E">
      <w:pPr>
        <w:spacing w:after="0"/>
        <w:rPr>
          <w:rFonts w:ascii="Times New Roman" w:hAnsi="Times New Roman" w:cs="Times New Roman"/>
          <w:b/>
          <w:sz w:val="24"/>
          <w:szCs w:val="24"/>
          <w:lang w:val="kk-KZ"/>
        </w:rPr>
      </w:pPr>
    </w:p>
    <w:p w:rsidR="00A347FC" w:rsidRDefault="00A347FC" w:rsidP="00BD193E">
      <w:pPr>
        <w:spacing w:after="0"/>
        <w:rPr>
          <w:rFonts w:ascii="Times New Roman" w:hAnsi="Times New Roman" w:cs="Times New Roman"/>
          <w:b/>
          <w:sz w:val="24"/>
          <w:szCs w:val="24"/>
          <w:lang w:val="kk-KZ"/>
        </w:rPr>
      </w:pPr>
    </w:p>
    <w:p w:rsidR="00841355" w:rsidRDefault="00841355" w:rsidP="00BD193E">
      <w:pPr>
        <w:spacing w:after="0"/>
        <w:rPr>
          <w:rFonts w:ascii="Times New Roman" w:hAnsi="Times New Roman" w:cs="Times New Roman"/>
          <w:b/>
          <w:sz w:val="24"/>
          <w:szCs w:val="24"/>
          <w:lang w:val="kk-KZ"/>
        </w:rPr>
      </w:pPr>
    </w:p>
    <w:p w:rsidR="00841355" w:rsidRDefault="00841355" w:rsidP="00BD193E">
      <w:pPr>
        <w:spacing w:after="0"/>
        <w:rPr>
          <w:rFonts w:ascii="Times New Roman" w:hAnsi="Times New Roman" w:cs="Times New Roman"/>
          <w:b/>
          <w:sz w:val="24"/>
          <w:szCs w:val="24"/>
          <w:lang w:val="kk-KZ"/>
        </w:rPr>
      </w:pPr>
    </w:p>
    <w:p w:rsidR="00841355" w:rsidRDefault="00841355" w:rsidP="00BD193E">
      <w:pPr>
        <w:spacing w:after="0"/>
        <w:rPr>
          <w:rFonts w:ascii="Times New Roman" w:hAnsi="Times New Roman" w:cs="Times New Roman"/>
          <w:b/>
          <w:sz w:val="24"/>
          <w:szCs w:val="24"/>
          <w:lang w:val="kk-KZ"/>
        </w:rPr>
      </w:pPr>
      <w:bookmarkStart w:id="0" w:name="_GoBack"/>
      <w:bookmarkEnd w:id="0"/>
    </w:p>
    <w:p w:rsidR="00A347FC" w:rsidRDefault="00A347FC" w:rsidP="00BD193E">
      <w:pPr>
        <w:spacing w:after="0"/>
        <w:rPr>
          <w:rFonts w:ascii="Times New Roman" w:hAnsi="Times New Roman" w:cs="Times New Roman"/>
          <w:b/>
          <w:sz w:val="24"/>
          <w:szCs w:val="24"/>
          <w:lang w:val="kk-KZ"/>
        </w:rPr>
      </w:pPr>
    </w:p>
    <w:p w:rsidR="00374D78" w:rsidRDefault="00374D78" w:rsidP="00BD193E">
      <w:pPr>
        <w:spacing w:after="0"/>
        <w:rPr>
          <w:rFonts w:ascii="Times New Roman" w:hAnsi="Times New Roman" w:cs="Times New Roman"/>
          <w:b/>
          <w:sz w:val="24"/>
          <w:szCs w:val="24"/>
          <w:lang w:val="kk-KZ"/>
        </w:rPr>
      </w:pPr>
    </w:p>
    <w:p w:rsidR="002B76EB" w:rsidRDefault="00A5177D" w:rsidP="002B76EB">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Таблица №2</w:t>
      </w:r>
      <w:r w:rsidR="002B76EB">
        <w:rPr>
          <w:rFonts w:ascii="Times New Roman" w:hAnsi="Times New Roman" w:cs="Times New Roman"/>
          <w:b/>
          <w:sz w:val="24"/>
          <w:szCs w:val="24"/>
          <w:lang w:val="kk-KZ"/>
        </w:rPr>
        <w:t xml:space="preserve"> – График платежей на 202</w:t>
      </w:r>
      <w:r>
        <w:rPr>
          <w:rFonts w:ascii="Times New Roman" w:hAnsi="Times New Roman" w:cs="Times New Roman"/>
          <w:b/>
          <w:sz w:val="24"/>
          <w:szCs w:val="24"/>
          <w:lang w:val="kk-KZ"/>
        </w:rPr>
        <w:t>6</w:t>
      </w:r>
      <w:r w:rsidR="002B76EB">
        <w:rPr>
          <w:rFonts w:ascii="Times New Roman" w:hAnsi="Times New Roman" w:cs="Times New Roman"/>
          <w:b/>
          <w:sz w:val="24"/>
          <w:szCs w:val="24"/>
          <w:lang w:val="kk-KZ"/>
        </w:rPr>
        <w:t xml:space="preserve"> год</w:t>
      </w:r>
    </w:p>
    <w:tbl>
      <w:tblPr>
        <w:tblStyle w:val="a3"/>
        <w:tblW w:w="9634" w:type="dxa"/>
        <w:tblLook w:val="04A0" w:firstRow="1" w:lastRow="0" w:firstColumn="1" w:lastColumn="0" w:noHBand="0" w:noVBand="1"/>
      </w:tblPr>
      <w:tblGrid>
        <w:gridCol w:w="728"/>
        <w:gridCol w:w="6780"/>
        <w:gridCol w:w="2126"/>
      </w:tblGrid>
      <w:tr w:rsidR="002B76EB" w:rsidTr="008A299F">
        <w:tc>
          <w:tcPr>
            <w:tcW w:w="728" w:type="dxa"/>
          </w:tcPr>
          <w:p w:rsidR="002B76EB" w:rsidRDefault="002B76EB"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2B76EB" w:rsidRDefault="002B76EB"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п/п</w:t>
            </w:r>
          </w:p>
        </w:tc>
        <w:tc>
          <w:tcPr>
            <w:tcW w:w="6780" w:type="dxa"/>
          </w:tcPr>
          <w:p w:rsidR="002B76EB" w:rsidRDefault="002B76EB"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Основные работы</w:t>
            </w:r>
          </w:p>
        </w:tc>
        <w:tc>
          <w:tcPr>
            <w:tcW w:w="2126" w:type="dxa"/>
          </w:tcPr>
          <w:p w:rsidR="002B76EB" w:rsidRDefault="002B76EB" w:rsidP="008A299F">
            <w:pPr>
              <w:jc w:val="center"/>
              <w:rPr>
                <w:rFonts w:ascii="Times New Roman" w:hAnsi="Times New Roman" w:cs="Times New Roman"/>
                <w:b/>
                <w:sz w:val="24"/>
                <w:szCs w:val="24"/>
                <w:lang w:val="kk-KZ"/>
              </w:rPr>
            </w:pPr>
            <w:r w:rsidRPr="000E61D1">
              <w:rPr>
                <w:rFonts w:ascii="Times New Roman" w:hAnsi="Times New Roman" w:cs="Times New Roman"/>
                <w:b/>
                <w:sz w:val="24"/>
                <w:szCs w:val="24"/>
                <w:lang w:val="kk-KZ"/>
              </w:rPr>
              <w:t xml:space="preserve">Стоимость </w:t>
            </w:r>
            <w:r w:rsidR="00853652">
              <w:rPr>
                <w:rFonts w:ascii="Times New Roman" w:hAnsi="Times New Roman" w:cs="Times New Roman"/>
                <w:b/>
                <w:sz w:val="24"/>
                <w:szCs w:val="24"/>
                <w:lang w:val="kk-KZ"/>
              </w:rPr>
              <w:t>за 1 га на 2026</w:t>
            </w:r>
            <w:r>
              <w:rPr>
                <w:rFonts w:ascii="Times New Roman" w:hAnsi="Times New Roman" w:cs="Times New Roman"/>
                <w:b/>
                <w:sz w:val="24"/>
                <w:szCs w:val="24"/>
                <w:lang w:val="kk-KZ"/>
              </w:rPr>
              <w:t xml:space="preserve"> год</w:t>
            </w:r>
            <w:r w:rsidRPr="000E61D1">
              <w:rPr>
                <w:rFonts w:ascii="Times New Roman" w:hAnsi="Times New Roman" w:cs="Times New Roman"/>
                <w:b/>
                <w:sz w:val="24"/>
                <w:szCs w:val="24"/>
                <w:lang w:val="kk-KZ"/>
              </w:rPr>
              <w:t xml:space="preserve">, тенге </w:t>
            </w:r>
            <w:r>
              <w:rPr>
                <w:rFonts w:ascii="Times New Roman" w:hAnsi="Times New Roman" w:cs="Times New Roman"/>
                <w:b/>
                <w:sz w:val="24"/>
                <w:szCs w:val="24"/>
                <w:lang w:val="kk-KZ"/>
              </w:rPr>
              <w:t>с/без</w:t>
            </w:r>
            <w:r w:rsidRPr="000E61D1">
              <w:rPr>
                <w:rFonts w:ascii="Times New Roman" w:hAnsi="Times New Roman" w:cs="Times New Roman"/>
                <w:b/>
                <w:sz w:val="24"/>
                <w:szCs w:val="24"/>
                <w:lang w:val="kk-KZ"/>
              </w:rPr>
              <w:t xml:space="preserve"> НДС</w:t>
            </w:r>
          </w:p>
        </w:tc>
      </w:tr>
      <w:tr w:rsidR="002B76EB" w:rsidTr="008A299F">
        <w:tc>
          <w:tcPr>
            <w:tcW w:w="728" w:type="dxa"/>
          </w:tcPr>
          <w:p w:rsidR="002B76EB" w:rsidRDefault="002B76EB"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2B76EB" w:rsidRDefault="002B76EB"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26" w:type="dxa"/>
          </w:tcPr>
          <w:p w:rsidR="002B76EB" w:rsidRPr="000E61D1" w:rsidRDefault="002B76EB"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FD4F76" w:rsidTr="008A299F">
        <w:tc>
          <w:tcPr>
            <w:tcW w:w="728" w:type="dxa"/>
          </w:tcPr>
          <w:p w:rsidR="00FD4F76" w:rsidRDefault="00FD4F76" w:rsidP="00FD4F76">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374D78" w:rsidRPr="00374D7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xml:space="preserve">- Обслуживание и содержание существующих зеленых насаждений санитарно-защитной зоны (Далее - СЗЗ) Заказчика. </w:t>
            </w:r>
          </w:p>
          <w:p w:rsidR="00374D78" w:rsidRPr="00374D7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Проведение соответствующих агротехнических мероприятий, обеспечивающих выживание зеленых насаждений и создающих условия для их нормального роста и развития (прополка, окучивание, рыхление, мульчирование приствольного пространства, подкормка и другие);</w:t>
            </w:r>
          </w:p>
          <w:p w:rsidR="00374D78" w:rsidRPr="00374D7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Обеспечение тщательного и регулярного полива зеленых насаждений на территории СЗЗ в период с апреля по октябрь, с периодичностью каждые 5-7 дней по действующим оросительным системам заказчика. Для более активного укоренения в период вегетации необходимо одновременно с поливом вводить растворы стимуляторов роста;</w:t>
            </w:r>
          </w:p>
          <w:p w:rsidR="00374D78" w:rsidRPr="00374D7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Обеспечение своевременной обрезки насаждений, обрезки старых поврежденных побегов, удаление больных, усыхающих, сломанных и растущих внутрь кроны и других ветвей.</w:t>
            </w:r>
          </w:p>
          <w:p w:rsidR="00FD4F76" w:rsidRPr="00B266C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При отсутствии или непредвиденной поломке/остановке поливной системы, осуществление полива зеленых насаждении способом завоза воды автотранспортными средствами, оборудованными емкостями для поливочной воды в количестве не менее 6 ед. до восстановления работоспособности поливной системы. Поломка поливной системы не является причиной для остановки полива зеленых насаждений.</w:t>
            </w:r>
          </w:p>
        </w:tc>
        <w:tc>
          <w:tcPr>
            <w:tcW w:w="2126" w:type="dxa"/>
          </w:tcPr>
          <w:p w:rsidR="00FD4F76" w:rsidRPr="000E61D1" w:rsidRDefault="00FD4F76" w:rsidP="00FD4F76">
            <w:pPr>
              <w:jc w:val="center"/>
              <w:rPr>
                <w:rFonts w:ascii="Times New Roman" w:hAnsi="Times New Roman" w:cs="Times New Roman"/>
                <w:b/>
                <w:sz w:val="24"/>
                <w:szCs w:val="24"/>
                <w:lang w:val="kk-KZ"/>
              </w:rPr>
            </w:pPr>
          </w:p>
        </w:tc>
      </w:tr>
      <w:tr w:rsidR="00FD4F76" w:rsidTr="008A299F">
        <w:tc>
          <w:tcPr>
            <w:tcW w:w="728" w:type="dxa"/>
          </w:tcPr>
          <w:p w:rsidR="00FD4F76" w:rsidRDefault="00FD4F76" w:rsidP="00FD4F76">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780" w:type="dxa"/>
          </w:tcPr>
          <w:p w:rsidR="00374D78" w:rsidRPr="00374D7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С ранней весны проверка развития вредителей и своевременное проведение химической обработки.</w:t>
            </w:r>
          </w:p>
          <w:p w:rsidR="00374D78" w:rsidRPr="00374D7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Ежегодное проведение 4-х кратной химической обработки зеленых насаждений от вредных насекомых (ранневесенняя, весенняя, летняя и осенняя обработка) в СЗЗ и на территории завода.</w:t>
            </w:r>
          </w:p>
          <w:p w:rsidR="00374D78" w:rsidRPr="00374D7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Проведение химической обработки зеленых насаждений с применением специальных распылительных аппаратов со шлангом длиной не менее 30 метров и рабочим давлением насоса не менее 35-40 бар для обработки в труднодоступных местах, техники и автотранспортных средств с грузовыми отсеками для перевозки дезинсекционных препаратов и аппаратов, с пассажирскими салонами для перевозки специалистов. Расстояние распыления жидкости (раствора) должно быть не менее 12 метров в высоту и не менее 15 метров в поперечнике.</w:t>
            </w:r>
          </w:p>
          <w:p w:rsidR="00FD4F76" w:rsidRPr="00B266C8" w:rsidRDefault="00374D78" w:rsidP="00374D78">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Соблюдение требований безопасности дезинсекционных работ при приготовлении рабочего раствора для проведения химической обработки в соответствии</w:t>
            </w:r>
            <w:r w:rsidR="00B5335B">
              <w:rPr>
                <w:rFonts w:ascii="Times New Roman" w:hAnsi="Times New Roman" w:cs="Times New Roman"/>
                <w:sz w:val="24"/>
                <w:szCs w:val="24"/>
                <w:lang w:val="kk-KZ"/>
              </w:rPr>
              <w:t>.</w:t>
            </w:r>
          </w:p>
        </w:tc>
        <w:tc>
          <w:tcPr>
            <w:tcW w:w="2126" w:type="dxa"/>
          </w:tcPr>
          <w:p w:rsidR="00FD4F76" w:rsidRPr="000E61D1" w:rsidRDefault="00FD4F76" w:rsidP="00FD4F76">
            <w:pPr>
              <w:jc w:val="center"/>
              <w:rPr>
                <w:rFonts w:ascii="Times New Roman" w:hAnsi="Times New Roman" w:cs="Times New Roman"/>
                <w:b/>
                <w:sz w:val="24"/>
                <w:szCs w:val="24"/>
                <w:lang w:val="kk-KZ"/>
              </w:rPr>
            </w:pPr>
          </w:p>
        </w:tc>
      </w:tr>
      <w:tr w:rsidR="00FD4F76" w:rsidTr="008A299F">
        <w:tc>
          <w:tcPr>
            <w:tcW w:w="728" w:type="dxa"/>
          </w:tcPr>
          <w:p w:rsidR="00FD4F76" w:rsidRDefault="00FD4F76" w:rsidP="00FD4F76">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780" w:type="dxa"/>
          </w:tcPr>
          <w:p w:rsidR="00FD4F76" w:rsidRDefault="00B5335B" w:rsidP="00FD4F76">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E3CB9">
              <w:rPr>
                <w:rFonts w:ascii="Times New Roman" w:hAnsi="Times New Roman" w:cs="Times New Roman"/>
                <w:sz w:val="24"/>
                <w:szCs w:val="24"/>
                <w:lang w:val="kk-KZ"/>
              </w:rPr>
              <w:t xml:space="preserve">Очистка территории СЗЗ от сухих веток, мертвых деревьев, травы/сорняков, листьев и других отходов с дальнейшим вывозом с территории СЗЗ в соответствии с экологическими требованиями РК. Очистка территории СЗЗ от травы и сорняков осуществляются самоходными сенокосилками с приводом на </w:t>
            </w:r>
            <w:r w:rsidRPr="001E3CB9">
              <w:rPr>
                <w:rFonts w:ascii="Times New Roman" w:hAnsi="Times New Roman" w:cs="Times New Roman"/>
                <w:sz w:val="24"/>
                <w:szCs w:val="24"/>
                <w:lang w:val="kk-KZ"/>
              </w:rPr>
              <w:lastRenderedPageBreak/>
              <w:t>колесах и ручными косилками. Уборка территории СЗЗ и вывоз отходов осуществляются собственными самосвалами, автогрейдером, погрузчиком.</w:t>
            </w:r>
          </w:p>
        </w:tc>
        <w:tc>
          <w:tcPr>
            <w:tcW w:w="2126" w:type="dxa"/>
          </w:tcPr>
          <w:p w:rsidR="00FD4F76" w:rsidRPr="000E61D1" w:rsidRDefault="00FD4F76" w:rsidP="00FD4F76">
            <w:pPr>
              <w:jc w:val="center"/>
              <w:rPr>
                <w:rFonts w:ascii="Times New Roman" w:hAnsi="Times New Roman" w:cs="Times New Roman"/>
                <w:b/>
                <w:sz w:val="24"/>
                <w:szCs w:val="24"/>
                <w:lang w:val="kk-KZ"/>
              </w:rPr>
            </w:pPr>
          </w:p>
        </w:tc>
      </w:tr>
      <w:tr w:rsidR="00FD4F76" w:rsidTr="008A299F">
        <w:tc>
          <w:tcPr>
            <w:tcW w:w="728" w:type="dxa"/>
          </w:tcPr>
          <w:p w:rsidR="00FD4F76" w:rsidRDefault="00FD4F76" w:rsidP="00FD4F76">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6780" w:type="dxa"/>
          </w:tcPr>
          <w:p w:rsidR="00FD4F76" w:rsidRPr="00A61DF0" w:rsidRDefault="00DC0393" w:rsidP="00FD4F76">
            <w:pPr>
              <w:jc w:val="both"/>
              <w:rPr>
                <w:rFonts w:ascii="Times New Roman" w:hAnsi="Times New Roman" w:cs="Times New Roman"/>
                <w:sz w:val="24"/>
                <w:szCs w:val="24"/>
                <w:lang w:val="kk-KZ"/>
              </w:rPr>
            </w:pPr>
            <w:r w:rsidRPr="00DC0393">
              <w:rPr>
                <w:rFonts w:ascii="Times New Roman" w:hAnsi="Times New Roman" w:cs="Times New Roman"/>
                <w:sz w:val="24"/>
                <w:szCs w:val="24"/>
                <w:lang w:val="kk-KZ"/>
              </w:rPr>
              <w:t>Осуществление полной подготовки поливочной системы к осенне-зимнему периоду (проведение слива воды из трубопровода, насосной станции, оформление и представление Заказчику соответствующего акта с подписью ответственного лица).</w:t>
            </w:r>
          </w:p>
        </w:tc>
        <w:tc>
          <w:tcPr>
            <w:tcW w:w="2126" w:type="dxa"/>
          </w:tcPr>
          <w:p w:rsidR="00FD4F76" w:rsidRPr="000E61D1" w:rsidRDefault="00FD4F76" w:rsidP="00FD4F76">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AB4606" w:rsidTr="008A299F">
        <w:tc>
          <w:tcPr>
            <w:tcW w:w="728" w:type="dxa"/>
          </w:tcPr>
          <w:p w:rsidR="00AB4606" w:rsidRDefault="00AB4606" w:rsidP="00AB4606">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780" w:type="dxa"/>
          </w:tcPr>
          <w:p w:rsidR="00AB4606" w:rsidRPr="003E0E5E" w:rsidRDefault="00AB4606" w:rsidP="00AB4606">
            <w:pPr>
              <w:jc w:val="both"/>
              <w:rPr>
                <w:rFonts w:ascii="Times New Roman" w:hAnsi="Times New Roman" w:cs="Times New Roman"/>
                <w:sz w:val="24"/>
                <w:szCs w:val="24"/>
                <w:lang w:val="kk-KZ"/>
              </w:rPr>
            </w:pPr>
            <w:r w:rsidRPr="007916BA">
              <w:rPr>
                <w:rFonts w:ascii="Times New Roman" w:hAnsi="Times New Roman" w:cs="Times New Roman"/>
                <w:sz w:val="24"/>
                <w:szCs w:val="24"/>
                <w:lang w:val="kk-KZ"/>
              </w:rPr>
              <w:t>По требованию Заказчика осуществление посадки зеленых насаждений, предоставленных Заказчиком, с подготовкой лунок на обслуживаемой территории СЗЗ и далее прием на обслуживание и содержание без увеличения затрат. Подготовка земель и лунок осуществляются механизированными передвижными землеройными бурами/сверлами и универсальными</w:t>
            </w:r>
            <w:r>
              <w:rPr>
                <w:rFonts w:ascii="Times New Roman" w:hAnsi="Times New Roman" w:cs="Times New Roman"/>
                <w:sz w:val="24"/>
                <w:szCs w:val="24"/>
                <w:lang w:val="kk-KZ"/>
              </w:rPr>
              <w:t xml:space="preserve"> моторизованными культиваторами.</w:t>
            </w:r>
          </w:p>
        </w:tc>
        <w:tc>
          <w:tcPr>
            <w:tcW w:w="2126" w:type="dxa"/>
          </w:tcPr>
          <w:p w:rsidR="00AB4606" w:rsidRPr="000E61D1" w:rsidRDefault="00AB4606" w:rsidP="00AB4606">
            <w:pPr>
              <w:jc w:val="center"/>
              <w:rPr>
                <w:rFonts w:ascii="Times New Roman" w:hAnsi="Times New Roman" w:cs="Times New Roman"/>
                <w:b/>
                <w:sz w:val="24"/>
                <w:szCs w:val="24"/>
                <w:lang w:val="kk-KZ"/>
              </w:rPr>
            </w:pPr>
          </w:p>
        </w:tc>
      </w:tr>
      <w:tr w:rsidR="00AB4606" w:rsidTr="008A299F">
        <w:tc>
          <w:tcPr>
            <w:tcW w:w="728" w:type="dxa"/>
          </w:tcPr>
          <w:p w:rsidR="00AB4606" w:rsidRDefault="00AB4606" w:rsidP="00AB4606">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6780" w:type="dxa"/>
          </w:tcPr>
          <w:p w:rsidR="00AB4606" w:rsidRPr="003E0E5E" w:rsidRDefault="00AB4606" w:rsidP="00AB4606">
            <w:pPr>
              <w:jc w:val="both"/>
              <w:rPr>
                <w:rFonts w:ascii="Times New Roman" w:hAnsi="Times New Roman" w:cs="Times New Roman"/>
                <w:sz w:val="24"/>
                <w:szCs w:val="24"/>
                <w:lang w:val="kk-KZ"/>
              </w:rPr>
            </w:pPr>
            <w:r w:rsidRPr="006A489F">
              <w:rPr>
                <w:rFonts w:ascii="Times New Roman" w:hAnsi="Times New Roman" w:cs="Times New Roman"/>
                <w:sz w:val="24"/>
                <w:szCs w:val="24"/>
                <w:lang w:val="kk-KZ"/>
              </w:rPr>
              <w:t>Обеспечение охраны территории СЗЗ ТОО «АНПЗ» в целях сохранности имущества Заказчика. Не допускает на территорию СЗЗ животных и посторонних ли</w:t>
            </w:r>
            <w:r>
              <w:rPr>
                <w:rFonts w:ascii="Times New Roman" w:hAnsi="Times New Roman" w:cs="Times New Roman"/>
                <w:sz w:val="24"/>
                <w:szCs w:val="24"/>
                <w:lang w:val="kk-KZ"/>
              </w:rPr>
              <w:t>ц без разрешительных документов.</w:t>
            </w:r>
          </w:p>
        </w:tc>
        <w:tc>
          <w:tcPr>
            <w:tcW w:w="2126" w:type="dxa"/>
          </w:tcPr>
          <w:p w:rsidR="00AB4606" w:rsidRPr="000E61D1" w:rsidRDefault="00AB4606" w:rsidP="00AB4606">
            <w:pPr>
              <w:jc w:val="center"/>
              <w:rPr>
                <w:rFonts w:ascii="Times New Roman" w:hAnsi="Times New Roman" w:cs="Times New Roman"/>
                <w:b/>
                <w:sz w:val="24"/>
                <w:szCs w:val="24"/>
                <w:lang w:val="kk-KZ"/>
              </w:rPr>
            </w:pPr>
          </w:p>
        </w:tc>
      </w:tr>
      <w:tr w:rsidR="00AB4606" w:rsidTr="008A299F">
        <w:tc>
          <w:tcPr>
            <w:tcW w:w="728" w:type="dxa"/>
          </w:tcPr>
          <w:p w:rsidR="00AB4606" w:rsidRDefault="00AB4606" w:rsidP="00AB4606">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780" w:type="dxa"/>
          </w:tcPr>
          <w:p w:rsidR="00AB4606" w:rsidRPr="003E0E5E" w:rsidRDefault="00AB4606" w:rsidP="00AB4606">
            <w:pPr>
              <w:jc w:val="both"/>
              <w:rPr>
                <w:rFonts w:ascii="Times New Roman" w:hAnsi="Times New Roman" w:cs="Times New Roman"/>
                <w:sz w:val="24"/>
                <w:szCs w:val="24"/>
                <w:lang w:val="kk-KZ"/>
              </w:rPr>
            </w:pPr>
            <w:r w:rsidRPr="004501B3">
              <w:rPr>
                <w:rFonts w:ascii="Times New Roman" w:hAnsi="Times New Roman" w:cs="Times New Roman"/>
                <w:sz w:val="24"/>
                <w:szCs w:val="24"/>
                <w:lang w:val="kk-KZ"/>
              </w:rPr>
              <w:t>Проведение лабораторных исследований почвы, земель СЗЗ площадью 168 га. Лабораторные исследования осуществляются лабораториями, аккредитованными в порядке, установленном Законом Республики Казахстан "Об аккредитации в области оценки соответствия". По результатам почвенных исследований земель СЗЗ завода, предоставление заключения научного института/университета с рекомендациями по озеленению, подбору ассортимента и видового состава пород саженцев, а также по плодородию земель</w:t>
            </w:r>
            <w:r>
              <w:rPr>
                <w:rFonts w:ascii="Times New Roman" w:hAnsi="Times New Roman" w:cs="Times New Roman"/>
                <w:sz w:val="24"/>
                <w:szCs w:val="24"/>
                <w:lang w:val="kk-KZ"/>
              </w:rPr>
              <w:t>.</w:t>
            </w:r>
          </w:p>
        </w:tc>
        <w:tc>
          <w:tcPr>
            <w:tcW w:w="2126" w:type="dxa"/>
          </w:tcPr>
          <w:p w:rsidR="00AB4606" w:rsidRPr="000E61D1" w:rsidRDefault="00AB4606" w:rsidP="00AB4606">
            <w:pPr>
              <w:jc w:val="center"/>
              <w:rPr>
                <w:rFonts w:ascii="Times New Roman" w:hAnsi="Times New Roman" w:cs="Times New Roman"/>
                <w:b/>
                <w:sz w:val="24"/>
                <w:szCs w:val="24"/>
                <w:lang w:val="kk-KZ"/>
              </w:rPr>
            </w:pPr>
          </w:p>
        </w:tc>
      </w:tr>
    </w:tbl>
    <w:p w:rsidR="002B76EB" w:rsidRDefault="002B76EB" w:rsidP="002B76EB">
      <w:pPr>
        <w:spacing w:after="0"/>
        <w:rPr>
          <w:rFonts w:ascii="Times New Roman" w:hAnsi="Times New Roman" w:cs="Times New Roman"/>
          <w:b/>
          <w:sz w:val="24"/>
          <w:szCs w:val="24"/>
          <w:lang w:val="kk-KZ"/>
        </w:rPr>
      </w:pPr>
    </w:p>
    <w:p w:rsidR="00621A44" w:rsidRDefault="00621A44" w:rsidP="00BD193E">
      <w:pPr>
        <w:spacing w:after="0"/>
        <w:rPr>
          <w:rFonts w:ascii="Times New Roman" w:hAnsi="Times New Roman" w:cs="Times New Roman"/>
          <w:b/>
          <w:sz w:val="24"/>
          <w:szCs w:val="24"/>
          <w:lang w:val="kk-KZ"/>
        </w:rPr>
      </w:pPr>
    </w:p>
    <w:p w:rsidR="006D163A" w:rsidRDefault="006D163A" w:rsidP="006D163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Наименование организации </w:t>
      </w:r>
      <w:r>
        <w:rPr>
          <w:rFonts w:ascii="Times New Roman" w:hAnsi="Times New Roman" w:cs="Times New Roman"/>
          <w:b/>
          <w:sz w:val="24"/>
          <w:szCs w:val="24"/>
          <w:lang w:val="kk-KZ"/>
        </w:rPr>
        <w:tab/>
        <w:t>____________________          Ф.И.О руководителя</w:t>
      </w:r>
    </w:p>
    <w:p w:rsidR="006D163A" w:rsidRDefault="006D163A" w:rsidP="006D163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подпись</w:t>
      </w:r>
    </w:p>
    <w:p w:rsidR="006D163A" w:rsidRDefault="006D163A" w:rsidP="006D163A">
      <w:pPr>
        <w:spacing w:after="0"/>
        <w:rPr>
          <w:rFonts w:ascii="Times New Roman" w:hAnsi="Times New Roman" w:cs="Times New Roman"/>
          <w:b/>
          <w:sz w:val="24"/>
          <w:szCs w:val="24"/>
          <w:lang w:val="kk-KZ"/>
        </w:rPr>
      </w:pPr>
    </w:p>
    <w:p w:rsidR="006D163A" w:rsidRDefault="006D163A" w:rsidP="006D163A">
      <w:pPr>
        <w:spacing w:after="0"/>
        <w:rPr>
          <w:rFonts w:ascii="Times New Roman" w:hAnsi="Times New Roman" w:cs="Times New Roman"/>
          <w:b/>
          <w:sz w:val="24"/>
          <w:szCs w:val="24"/>
          <w:lang w:val="kk-KZ"/>
        </w:rPr>
      </w:pPr>
    </w:p>
    <w:p w:rsidR="006D163A" w:rsidRDefault="006D163A" w:rsidP="006D163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М.П.</w:t>
      </w:r>
    </w:p>
    <w:p w:rsidR="00621A44" w:rsidRDefault="00621A44" w:rsidP="00BD193E">
      <w:pPr>
        <w:spacing w:after="0"/>
        <w:rPr>
          <w:rFonts w:ascii="Times New Roman" w:hAnsi="Times New Roman" w:cs="Times New Roman"/>
          <w:b/>
          <w:sz w:val="24"/>
          <w:szCs w:val="24"/>
          <w:lang w:val="kk-KZ"/>
        </w:rPr>
      </w:pPr>
    </w:p>
    <w:p w:rsidR="00621A44" w:rsidRDefault="00621A44"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A347FC" w:rsidRDefault="00A347FC" w:rsidP="00BD193E">
      <w:pPr>
        <w:spacing w:after="0"/>
        <w:rPr>
          <w:rFonts w:ascii="Times New Roman" w:hAnsi="Times New Roman" w:cs="Times New Roman"/>
          <w:b/>
          <w:sz w:val="24"/>
          <w:szCs w:val="24"/>
          <w:lang w:val="kk-KZ"/>
        </w:rPr>
      </w:pPr>
    </w:p>
    <w:p w:rsidR="00A347FC" w:rsidRDefault="00A347FC" w:rsidP="00BD193E">
      <w:pPr>
        <w:spacing w:after="0"/>
        <w:rPr>
          <w:rFonts w:ascii="Times New Roman" w:hAnsi="Times New Roman" w:cs="Times New Roman"/>
          <w:b/>
          <w:sz w:val="24"/>
          <w:szCs w:val="24"/>
          <w:lang w:val="kk-KZ"/>
        </w:rPr>
      </w:pPr>
    </w:p>
    <w:p w:rsidR="00A347FC" w:rsidRDefault="00A347FC" w:rsidP="00BD193E">
      <w:pPr>
        <w:spacing w:after="0"/>
        <w:rPr>
          <w:rFonts w:ascii="Times New Roman" w:hAnsi="Times New Roman" w:cs="Times New Roman"/>
          <w:b/>
          <w:sz w:val="24"/>
          <w:szCs w:val="24"/>
          <w:lang w:val="kk-KZ"/>
        </w:rPr>
      </w:pPr>
    </w:p>
    <w:p w:rsidR="00A347FC" w:rsidRDefault="00A347FC" w:rsidP="00BD193E">
      <w:pPr>
        <w:spacing w:after="0"/>
        <w:rPr>
          <w:rFonts w:ascii="Times New Roman" w:hAnsi="Times New Roman" w:cs="Times New Roman"/>
          <w:b/>
          <w:sz w:val="24"/>
          <w:szCs w:val="24"/>
          <w:lang w:val="kk-KZ"/>
        </w:rPr>
      </w:pPr>
    </w:p>
    <w:p w:rsidR="00A347FC" w:rsidRDefault="00A347FC"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BA2D7F" w:rsidRDefault="00BA2D7F"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DE55D5" w:rsidRDefault="00DE55D5" w:rsidP="00DE55D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Таблица №3 – График платежей на 2027 год</w:t>
      </w:r>
    </w:p>
    <w:tbl>
      <w:tblPr>
        <w:tblStyle w:val="a3"/>
        <w:tblW w:w="9634" w:type="dxa"/>
        <w:tblLook w:val="04A0" w:firstRow="1" w:lastRow="0" w:firstColumn="1" w:lastColumn="0" w:noHBand="0" w:noVBand="1"/>
      </w:tblPr>
      <w:tblGrid>
        <w:gridCol w:w="728"/>
        <w:gridCol w:w="6780"/>
        <w:gridCol w:w="2126"/>
      </w:tblGrid>
      <w:tr w:rsidR="00DE55D5" w:rsidTr="008A299F">
        <w:tc>
          <w:tcPr>
            <w:tcW w:w="728" w:type="dxa"/>
          </w:tcPr>
          <w:p w:rsidR="00DE55D5" w:rsidRDefault="00DE55D5"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DE55D5" w:rsidRDefault="00DE55D5"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п/п</w:t>
            </w:r>
          </w:p>
        </w:tc>
        <w:tc>
          <w:tcPr>
            <w:tcW w:w="6780" w:type="dxa"/>
          </w:tcPr>
          <w:p w:rsidR="00DE55D5" w:rsidRDefault="00DE55D5"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Основные работы</w:t>
            </w:r>
          </w:p>
        </w:tc>
        <w:tc>
          <w:tcPr>
            <w:tcW w:w="2126" w:type="dxa"/>
          </w:tcPr>
          <w:p w:rsidR="00DE55D5" w:rsidRDefault="00DE55D5" w:rsidP="008A299F">
            <w:pPr>
              <w:jc w:val="center"/>
              <w:rPr>
                <w:rFonts w:ascii="Times New Roman" w:hAnsi="Times New Roman" w:cs="Times New Roman"/>
                <w:b/>
                <w:sz w:val="24"/>
                <w:szCs w:val="24"/>
                <w:lang w:val="kk-KZ"/>
              </w:rPr>
            </w:pPr>
            <w:r w:rsidRPr="000E61D1">
              <w:rPr>
                <w:rFonts w:ascii="Times New Roman" w:hAnsi="Times New Roman" w:cs="Times New Roman"/>
                <w:b/>
                <w:sz w:val="24"/>
                <w:szCs w:val="24"/>
                <w:lang w:val="kk-KZ"/>
              </w:rPr>
              <w:t xml:space="preserve">Стоимость </w:t>
            </w:r>
            <w:r>
              <w:rPr>
                <w:rFonts w:ascii="Times New Roman" w:hAnsi="Times New Roman" w:cs="Times New Roman"/>
                <w:b/>
                <w:sz w:val="24"/>
                <w:szCs w:val="24"/>
                <w:lang w:val="kk-KZ"/>
              </w:rPr>
              <w:t>за 1 га на 2027 год</w:t>
            </w:r>
            <w:r w:rsidRPr="000E61D1">
              <w:rPr>
                <w:rFonts w:ascii="Times New Roman" w:hAnsi="Times New Roman" w:cs="Times New Roman"/>
                <w:b/>
                <w:sz w:val="24"/>
                <w:szCs w:val="24"/>
                <w:lang w:val="kk-KZ"/>
              </w:rPr>
              <w:t xml:space="preserve">, тенге </w:t>
            </w:r>
            <w:r>
              <w:rPr>
                <w:rFonts w:ascii="Times New Roman" w:hAnsi="Times New Roman" w:cs="Times New Roman"/>
                <w:b/>
                <w:sz w:val="24"/>
                <w:szCs w:val="24"/>
                <w:lang w:val="kk-KZ"/>
              </w:rPr>
              <w:t>с/без</w:t>
            </w:r>
            <w:r w:rsidRPr="000E61D1">
              <w:rPr>
                <w:rFonts w:ascii="Times New Roman" w:hAnsi="Times New Roman" w:cs="Times New Roman"/>
                <w:b/>
                <w:sz w:val="24"/>
                <w:szCs w:val="24"/>
                <w:lang w:val="kk-KZ"/>
              </w:rPr>
              <w:t xml:space="preserve"> НДС</w:t>
            </w:r>
          </w:p>
        </w:tc>
      </w:tr>
      <w:tr w:rsidR="00DE55D5" w:rsidTr="008A299F">
        <w:tc>
          <w:tcPr>
            <w:tcW w:w="728" w:type="dxa"/>
          </w:tcPr>
          <w:p w:rsidR="00DE55D5" w:rsidRDefault="00DE55D5"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DE55D5" w:rsidRDefault="00DE55D5"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26" w:type="dxa"/>
          </w:tcPr>
          <w:p w:rsidR="00DE55D5" w:rsidRPr="000E61D1" w:rsidRDefault="00DE55D5" w:rsidP="008A299F">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547CF4" w:rsidTr="008A299F">
        <w:tc>
          <w:tcPr>
            <w:tcW w:w="728" w:type="dxa"/>
          </w:tcPr>
          <w:p w:rsidR="00547CF4"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547CF4" w:rsidRPr="00374D7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xml:space="preserve">- Обслуживание и содержание существующих зеленых насаждений санитарно-защитной зоны (Далее - СЗЗ) Заказчика. </w:t>
            </w:r>
          </w:p>
          <w:p w:rsidR="00547CF4" w:rsidRPr="00374D7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Проведение соответствующих агротехнических мероприятий, обеспечивающих выживание зеленых насаждений и создающих условия для их нормального роста и развития (прополка, окучивание, рыхление, мульчирование приствольного пространства, подкормка и другие);</w:t>
            </w:r>
          </w:p>
          <w:p w:rsidR="00547CF4" w:rsidRPr="00374D7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Обеспечение тщательного и регулярного полива зеленых насаждений на территории СЗЗ в период с апреля по октябрь, с периодичностью каждые 5-7 дней по действующим оросительным системам заказчика. Для более активного укоренения в период вегетации необходимо одновременно с поливом вводить растворы стимуляторов роста;</w:t>
            </w:r>
          </w:p>
          <w:p w:rsidR="00547CF4" w:rsidRPr="00374D7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Обеспечение своевременной обрезки насаждений, обрезки старых поврежденных побегов, удаление больных, усыхающих, сломанных и растущих внутрь кроны и других ветвей.</w:t>
            </w:r>
          </w:p>
          <w:p w:rsidR="00547CF4" w:rsidRPr="00B266C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При отсутствии или непредвиденной поломке/остановке поливной системы, осуществление полива зеленых насаждении способом завоза воды автотранспортными средствами, оборудованными емкостями для поливочной воды в количестве не менее 6 ед. до восстановления работоспособности поливной системы. Поломка поливной системы не является причиной для остановки полива зеленых насаждений.</w:t>
            </w:r>
          </w:p>
        </w:tc>
        <w:tc>
          <w:tcPr>
            <w:tcW w:w="2126" w:type="dxa"/>
          </w:tcPr>
          <w:p w:rsidR="00547CF4" w:rsidRPr="000E61D1" w:rsidRDefault="00547CF4" w:rsidP="00547CF4">
            <w:pPr>
              <w:jc w:val="center"/>
              <w:rPr>
                <w:rFonts w:ascii="Times New Roman" w:hAnsi="Times New Roman" w:cs="Times New Roman"/>
                <w:b/>
                <w:sz w:val="24"/>
                <w:szCs w:val="24"/>
                <w:lang w:val="kk-KZ"/>
              </w:rPr>
            </w:pPr>
          </w:p>
        </w:tc>
      </w:tr>
      <w:tr w:rsidR="00547CF4" w:rsidTr="008A299F">
        <w:tc>
          <w:tcPr>
            <w:tcW w:w="728" w:type="dxa"/>
          </w:tcPr>
          <w:p w:rsidR="00547CF4"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780" w:type="dxa"/>
          </w:tcPr>
          <w:p w:rsidR="00547CF4" w:rsidRPr="00374D7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С ранней весны проверка развития вредителей и своевременное проведение химической обработки.</w:t>
            </w:r>
          </w:p>
          <w:p w:rsidR="00547CF4" w:rsidRPr="00374D7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Ежегодное проведение 4-х кратной химической обработки зеленых насаждений от вредных насекомых (ранневесенняя, весенняя, летняя и осенняя обработка) в СЗЗ и на территории завода.</w:t>
            </w:r>
          </w:p>
          <w:p w:rsidR="00547CF4" w:rsidRPr="00374D7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Проведение химической обработки зеленых насаждений с применением специальных распылительных аппаратов со шлангом длиной не менее 30 метров и рабочим давлением насоса не менее 35-40 бар для обработки в труднодоступных местах, техники и автотранспортных средств с грузовыми отсеками для перевозки дезинсекционных препаратов и аппаратов, с пассажирскими салонами для перевозки специалистов. Расстояние распыления жидкости (раствора) должно быть не менее 12 метров в высоту и не менее 15 метров в поперечнике.</w:t>
            </w:r>
          </w:p>
          <w:p w:rsidR="00547CF4" w:rsidRPr="00B266C8" w:rsidRDefault="00547CF4" w:rsidP="00547CF4">
            <w:pPr>
              <w:jc w:val="both"/>
              <w:rPr>
                <w:rFonts w:ascii="Times New Roman" w:hAnsi="Times New Roman" w:cs="Times New Roman"/>
                <w:sz w:val="24"/>
                <w:szCs w:val="24"/>
                <w:lang w:val="kk-KZ"/>
              </w:rPr>
            </w:pPr>
            <w:r w:rsidRPr="00374D78">
              <w:rPr>
                <w:rFonts w:ascii="Times New Roman" w:hAnsi="Times New Roman" w:cs="Times New Roman"/>
                <w:sz w:val="24"/>
                <w:szCs w:val="24"/>
                <w:lang w:val="kk-KZ"/>
              </w:rPr>
              <w:t>-   Соблюдение требований безопасности дезинсекционных работ при приготовлении рабочего раствора для проведения химической обработки в соответствии</w:t>
            </w:r>
            <w:r>
              <w:rPr>
                <w:rFonts w:ascii="Times New Roman" w:hAnsi="Times New Roman" w:cs="Times New Roman"/>
                <w:sz w:val="24"/>
                <w:szCs w:val="24"/>
                <w:lang w:val="kk-KZ"/>
              </w:rPr>
              <w:t>.</w:t>
            </w:r>
          </w:p>
        </w:tc>
        <w:tc>
          <w:tcPr>
            <w:tcW w:w="2126" w:type="dxa"/>
          </w:tcPr>
          <w:p w:rsidR="00547CF4" w:rsidRPr="000E61D1" w:rsidRDefault="00547CF4" w:rsidP="00547CF4">
            <w:pPr>
              <w:jc w:val="center"/>
              <w:rPr>
                <w:rFonts w:ascii="Times New Roman" w:hAnsi="Times New Roman" w:cs="Times New Roman"/>
                <w:b/>
                <w:sz w:val="24"/>
                <w:szCs w:val="24"/>
                <w:lang w:val="kk-KZ"/>
              </w:rPr>
            </w:pPr>
          </w:p>
        </w:tc>
      </w:tr>
      <w:tr w:rsidR="00547CF4" w:rsidTr="008A299F">
        <w:tc>
          <w:tcPr>
            <w:tcW w:w="728" w:type="dxa"/>
          </w:tcPr>
          <w:p w:rsidR="00547CF4"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780" w:type="dxa"/>
          </w:tcPr>
          <w:p w:rsidR="00547CF4" w:rsidRDefault="00547CF4" w:rsidP="00547CF4">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E3CB9">
              <w:rPr>
                <w:rFonts w:ascii="Times New Roman" w:hAnsi="Times New Roman" w:cs="Times New Roman"/>
                <w:sz w:val="24"/>
                <w:szCs w:val="24"/>
                <w:lang w:val="kk-KZ"/>
              </w:rPr>
              <w:t xml:space="preserve">Очистка территории СЗЗ от сухих веток, мертвых деревьев, травы/сорняков, листьев и других отходов с дальнейшим вывозом с территории СЗЗ в соответствии с экологическими требованиями РК. Очистка территории СЗЗ от травы и сорняков </w:t>
            </w:r>
            <w:r w:rsidRPr="001E3CB9">
              <w:rPr>
                <w:rFonts w:ascii="Times New Roman" w:hAnsi="Times New Roman" w:cs="Times New Roman"/>
                <w:sz w:val="24"/>
                <w:szCs w:val="24"/>
                <w:lang w:val="kk-KZ"/>
              </w:rPr>
              <w:lastRenderedPageBreak/>
              <w:t>осуществляются самоходными сенокосилками с приводом на колесах и ручными косилками. Уборка территории СЗЗ и вывоз отходов осуществляются собственными самосвалами, автогрейдером, погрузчиком.</w:t>
            </w:r>
          </w:p>
        </w:tc>
        <w:tc>
          <w:tcPr>
            <w:tcW w:w="2126" w:type="dxa"/>
          </w:tcPr>
          <w:p w:rsidR="00547CF4" w:rsidRPr="000E61D1" w:rsidRDefault="00547CF4" w:rsidP="00547CF4">
            <w:pPr>
              <w:jc w:val="center"/>
              <w:rPr>
                <w:rFonts w:ascii="Times New Roman" w:hAnsi="Times New Roman" w:cs="Times New Roman"/>
                <w:b/>
                <w:sz w:val="24"/>
                <w:szCs w:val="24"/>
                <w:lang w:val="kk-KZ"/>
              </w:rPr>
            </w:pPr>
          </w:p>
        </w:tc>
      </w:tr>
      <w:tr w:rsidR="00547CF4" w:rsidTr="008A299F">
        <w:tc>
          <w:tcPr>
            <w:tcW w:w="728" w:type="dxa"/>
          </w:tcPr>
          <w:p w:rsidR="00547CF4"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6780" w:type="dxa"/>
          </w:tcPr>
          <w:p w:rsidR="00547CF4" w:rsidRPr="00A61DF0" w:rsidRDefault="00547CF4" w:rsidP="00547CF4">
            <w:pPr>
              <w:jc w:val="both"/>
              <w:rPr>
                <w:rFonts w:ascii="Times New Roman" w:hAnsi="Times New Roman" w:cs="Times New Roman"/>
                <w:sz w:val="24"/>
                <w:szCs w:val="24"/>
                <w:lang w:val="kk-KZ"/>
              </w:rPr>
            </w:pPr>
            <w:r w:rsidRPr="00DC0393">
              <w:rPr>
                <w:rFonts w:ascii="Times New Roman" w:hAnsi="Times New Roman" w:cs="Times New Roman"/>
                <w:sz w:val="24"/>
                <w:szCs w:val="24"/>
                <w:lang w:val="kk-KZ"/>
              </w:rPr>
              <w:t>Осуществление полной подготовки поливочной системы к осенне-зимнему периоду (проведение слива воды из трубопровода, насосной станции, оформление и представление Заказчику соответствующего акта с подписью ответственного лица).</w:t>
            </w:r>
          </w:p>
        </w:tc>
        <w:tc>
          <w:tcPr>
            <w:tcW w:w="2126" w:type="dxa"/>
          </w:tcPr>
          <w:p w:rsidR="00547CF4" w:rsidRPr="000E61D1"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547CF4" w:rsidTr="008A299F">
        <w:tc>
          <w:tcPr>
            <w:tcW w:w="728" w:type="dxa"/>
          </w:tcPr>
          <w:p w:rsidR="00547CF4"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780" w:type="dxa"/>
          </w:tcPr>
          <w:p w:rsidR="00547CF4" w:rsidRPr="003E0E5E" w:rsidRDefault="00547CF4" w:rsidP="00547CF4">
            <w:pPr>
              <w:jc w:val="both"/>
              <w:rPr>
                <w:rFonts w:ascii="Times New Roman" w:hAnsi="Times New Roman" w:cs="Times New Roman"/>
                <w:sz w:val="24"/>
                <w:szCs w:val="24"/>
                <w:lang w:val="kk-KZ"/>
              </w:rPr>
            </w:pPr>
            <w:r w:rsidRPr="007916BA">
              <w:rPr>
                <w:rFonts w:ascii="Times New Roman" w:hAnsi="Times New Roman" w:cs="Times New Roman"/>
                <w:sz w:val="24"/>
                <w:szCs w:val="24"/>
                <w:lang w:val="kk-KZ"/>
              </w:rPr>
              <w:t>По требованию Заказчика осуществление посадки зеленых насаждений, предоставленных Заказчиком, с подготовкой лунок на обслуживаемой территории СЗЗ и далее прием на обслуживание и содержание без увеличения затрат. Подготовка земель и лунок осуществляются механизированными передвижными землеройными бурами/сверлами и универсальными</w:t>
            </w:r>
            <w:r>
              <w:rPr>
                <w:rFonts w:ascii="Times New Roman" w:hAnsi="Times New Roman" w:cs="Times New Roman"/>
                <w:sz w:val="24"/>
                <w:szCs w:val="24"/>
                <w:lang w:val="kk-KZ"/>
              </w:rPr>
              <w:t xml:space="preserve"> моторизованными культиваторами.</w:t>
            </w:r>
          </w:p>
        </w:tc>
        <w:tc>
          <w:tcPr>
            <w:tcW w:w="2126" w:type="dxa"/>
          </w:tcPr>
          <w:p w:rsidR="00547CF4" w:rsidRPr="000E61D1" w:rsidRDefault="00547CF4" w:rsidP="00547CF4">
            <w:pPr>
              <w:jc w:val="center"/>
              <w:rPr>
                <w:rFonts w:ascii="Times New Roman" w:hAnsi="Times New Roman" w:cs="Times New Roman"/>
                <w:b/>
                <w:sz w:val="24"/>
                <w:szCs w:val="24"/>
                <w:lang w:val="kk-KZ"/>
              </w:rPr>
            </w:pPr>
          </w:p>
        </w:tc>
      </w:tr>
      <w:tr w:rsidR="00547CF4" w:rsidTr="008A299F">
        <w:tc>
          <w:tcPr>
            <w:tcW w:w="728" w:type="dxa"/>
          </w:tcPr>
          <w:p w:rsidR="00547CF4"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6780" w:type="dxa"/>
          </w:tcPr>
          <w:p w:rsidR="00547CF4" w:rsidRPr="003E0E5E" w:rsidRDefault="00547CF4" w:rsidP="00547CF4">
            <w:pPr>
              <w:jc w:val="both"/>
              <w:rPr>
                <w:rFonts w:ascii="Times New Roman" w:hAnsi="Times New Roman" w:cs="Times New Roman"/>
                <w:sz w:val="24"/>
                <w:szCs w:val="24"/>
                <w:lang w:val="kk-KZ"/>
              </w:rPr>
            </w:pPr>
            <w:r w:rsidRPr="006A489F">
              <w:rPr>
                <w:rFonts w:ascii="Times New Roman" w:hAnsi="Times New Roman" w:cs="Times New Roman"/>
                <w:sz w:val="24"/>
                <w:szCs w:val="24"/>
                <w:lang w:val="kk-KZ"/>
              </w:rPr>
              <w:t>Обеспечение охраны территории СЗЗ ТОО «АНПЗ» в целях сохранности имущества Заказчика. Не допускает на территорию СЗЗ животных и посторонних ли</w:t>
            </w:r>
            <w:r>
              <w:rPr>
                <w:rFonts w:ascii="Times New Roman" w:hAnsi="Times New Roman" w:cs="Times New Roman"/>
                <w:sz w:val="24"/>
                <w:szCs w:val="24"/>
                <w:lang w:val="kk-KZ"/>
              </w:rPr>
              <w:t>ц без разрешительных документов.</w:t>
            </w:r>
          </w:p>
        </w:tc>
        <w:tc>
          <w:tcPr>
            <w:tcW w:w="2126" w:type="dxa"/>
          </w:tcPr>
          <w:p w:rsidR="00547CF4" w:rsidRPr="000E61D1" w:rsidRDefault="00547CF4" w:rsidP="00547CF4">
            <w:pPr>
              <w:jc w:val="center"/>
              <w:rPr>
                <w:rFonts w:ascii="Times New Roman" w:hAnsi="Times New Roman" w:cs="Times New Roman"/>
                <w:b/>
                <w:sz w:val="24"/>
                <w:szCs w:val="24"/>
                <w:lang w:val="kk-KZ"/>
              </w:rPr>
            </w:pPr>
          </w:p>
        </w:tc>
      </w:tr>
      <w:tr w:rsidR="00547CF4" w:rsidTr="008A299F">
        <w:tc>
          <w:tcPr>
            <w:tcW w:w="728" w:type="dxa"/>
          </w:tcPr>
          <w:p w:rsidR="00547CF4" w:rsidRDefault="00547CF4" w:rsidP="00547CF4">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780" w:type="dxa"/>
          </w:tcPr>
          <w:p w:rsidR="00547CF4" w:rsidRPr="003E0E5E" w:rsidRDefault="00547CF4" w:rsidP="00547CF4">
            <w:pPr>
              <w:jc w:val="both"/>
              <w:rPr>
                <w:rFonts w:ascii="Times New Roman" w:hAnsi="Times New Roman" w:cs="Times New Roman"/>
                <w:sz w:val="24"/>
                <w:szCs w:val="24"/>
                <w:lang w:val="kk-KZ"/>
              </w:rPr>
            </w:pPr>
            <w:r w:rsidRPr="004501B3">
              <w:rPr>
                <w:rFonts w:ascii="Times New Roman" w:hAnsi="Times New Roman" w:cs="Times New Roman"/>
                <w:sz w:val="24"/>
                <w:szCs w:val="24"/>
                <w:lang w:val="kk-KZ"/>
              </w:rPr>
              <w:t>Проведение лабораторных исследований почвы, земель СЗЗ площадью 168 га. Лабораторные исследования осуществляются лабораториями, аккредитованными в порядке, установленном Законом Республики Казахстан "Об аккредитации в области оценки соответствия". По результатам почвенных исследований земель СЗЗ завода, предоставление заключения научного института/университета с рекомендациями по озеленению, подбору ассортимента и видового состава пород саженцев, а также по плодородию земель</w:t>
            </w:r>
            <w:r>
              <w:rPr>
                <w:rFonts w:ascii="Times New Roman" w:hAnsi="Times New Roman" w:cs="Times New Roman"/>
                <w:sz w:val="24"/>
                <w:szCs w:val="24"/>
                <w:lang w:val="kk-KZ"/>
              </w:rPr>
              <w:t>.</w:t>
            </w:r>
          </w:p>
        </w:tc>
        <w:tc>
          <w:tcPr>
            <w:tcW w:w="2126" w:type="dxa"/>
          </w:tcPr>
          <w:p w:rsidR="00547CF4" w:rsidRPr="000E61D1" w:rsidRDefault="00547CF4" w:rsidP="00547CF4">
            <w:pPr>
              <w:jc w:val="center"/>
              <w:rPr>
                <w:rFonts w:ascii="Times New Roman" w:hAnsi="Times New Roman" w:cs="Times New Roman"/>
                <w:b/>
                <w:sz w:val="24"/>
                <w:szCs w:val="24"/>
                <w:lang w:val="kk-KZ"/>
              </w:rPr>
            </w:pPr>
          </w:p>
        </w:tc>
      </w:tr>
    </w:tbl>
    <w:p w:rsidR="00DE55D5" w:rsidRDefault="00DE55D5" w:rsidP="00DE55D5">
      <w:pPr>
        <w:spacing w:after="0"/>
        <w:rPr>
          <w:rFonts w:ascii="Times New Roman" w:hAnsi="Times New Roman" w:cs="Times New Roman"/>
          <w:b/>
          <w:sz w:val="24"/>
          <w:szCs w:val="24"/>
          <w:lang w:val="kk-KZ"/>
        </w:rPr>
      </w:pPr>
    </w:p>
    <w:p w:rsidR="00DE55D5" w:rsidRDefault="00DE55D5" w:rsidP="00DE55D5">
      <w:pPr>
        <w:spacing w:after="0"/>
        <w:rPr>
          <w:rFonts w:ascii="Times New Roman" w:hAnsi="Times New Roman" w:cs="Times New Roman"/>
          <w:b/>
          <w:sz w:val="24"/>
          <w:szCs w:val="24"/>
          <w:lang w:val="kk-KZ"/>
        </w:rPr>
      </w:pPr>
    </w:p>
    <w:p w:rsidR="00DE55D5" w:rsidRDefault="00DE55D5" w:rsidP="00DE55D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Наименование организации </w:t>
      </w:r>
      <w:r>
        <w:rPr>
          <w:rFonts w:ascii="Times New Roman" w:hAnsi="Times New Roman" w:cs="Times New Roman"/>
          <w:b/>
          <w:sz w:val="24"/>
          <w:szCs w:val="24"/>
          <w:lang w:val="kk-KZ"/>
        </w:rPr>
        <w:tab/>
        <w:t>____________________          Ф.И.О руководителя</w:t>
      </w:r>
    </w:p>
    <w:p w:rsidR="00DE55D5" w:rsidRDefault="00DE55D5" w:rsidP="00DE55D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подпись</w:t>
      </w:r>
    </w:p>
    <w:p w:rsidR="00DE55D5" w:rsidRDefault="00DE55D5" w:rsidP="00DE55D5">
      <w:pPr>
        <w:spacing w:after="0"/>
        <w:rPr>
          <w:rFonts w:ascii="Times New Roman" w:hAnsi="Times New Roman" w:cs="Times New Roman"/>
          <w:b/>
          <w:sz w:val="24"/>
          <w:szCs w:val="24"/>
          <w:lang w:val="kk-KZ"/>
        </w:rPr>
      </w:pPr>
    </w:p>
    <w:p w:rsidR="00DE55D5" w:rsidRDefault="00DE55D5" w:rsidP="00DE55D5">
      <w:pPr>
        <w:spacing w:after="0"/>
        <w:rPr>
          <w:rFonts w:ascii="Times New Roman" w:hAnsi="Times New Roman" w:cs="Times New Roman"/>
          <w:b/>
          <w:sz w:val="24"/>
          <w:szCs w:val="24"/>
          <w:lang w:val="kk-KZ"/>
        </w:rPr>
      </w:pPr>
    </w:p>
    <w:p w:rsidR="00DE55D5" w:rsidRDefault="00DE55D5" w:rsidP="00DE55D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М.П.</w:t>
      </w:r>
    </w:p>
    <w:p w:rsidR="00DE55D5" w:rsidRDefault="00DE55D5" w:rsidP="00DE55D5">
      <w:pPr>
        <w:spacing w:after="0"/>
        <w:rPr>
          <w:rFonts w:ascii="Times New Roman" w:hAnsi="Times New Roman" w:cs="Times New Roman"/>
          <w:b/>
          <w:sz w:val="24"/>
          <w:szCs w:val="24"/>
          <w:lang w:val="kk-KZ"/>
        </w:rPr>
      </w:pPr>
    </w:p>
    <w:p w:rsidR="00DE55D5" w:rsidRPr="008A2D32" w:rsidRDefault="00DE55D5" w:rsidP="00DE55D5">
      <w:pPr>
        <w:spacing w:after="0"/>
        <w:rPr>
          <w:rFonts w:ascii="Times New Roman" w:hAnsi="Times New Roman" w:cs="Times New Roman"/>
          <w:b/>
          <w:sz w:val="24"/>
          <w:szCs w:val="24"/>
          <w:lang w:val="kk-KZ"/>
        </w:rPr>
      </w:pPr>
    </w:p>
    <w:p w:rsidR="00DE55D5" w:rsidRDefault="00DE55D5"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Default="00EF3DBA" w:rsidP="00BD193E">
      <w:pPr>
        <w:spacing w:after="0"/>
        <w:rPr>
          <w:rFonts w:ascii="Times New Roman" w:hAnsi="Times New Roman" w:cs="Times New Roman"/>
          <w:b/>
          <w:sz w:val="24"/>
          <w:szCs w:val="24"/>
          <w:lang w:val="kk-KZ"/>
        </w:rPr>
      </w:pPr>
    </w:p>
    <w:p w:rsidR="00EF3DBA" w:rsidRPr="00EF3DBA" w:rsidRDefault="00EF3DBA" w:rsidP="00EF3DBA">
      <w:pPr>
        <w:spacing w:after="0"/>
        <w:jc w:val="right"/>
        <w:rPr>
          <w:lang w:val="kk-KZ"/>
        </w:rPr>
      </w:pPr>
    </w:p>
    <w:p w:rsidR="007D1973" w:rsidRDefault="007D1973" w:rsidP="007D1973">
      <w:pPr>
        <w:spacing w:after="0" w:line="240" w:lineRule="auto"/>
        <w:jc w:val="right"/>
        <w:rPr>
          <w:rStyle w:val="ezkurwreuab5ozgtqnkl"/>
          <w:rFonts w:ascii="Times New Roman" w:hAnsi="Times New Roman"/>
          <w:i/>
          <w:lang w:val="kk-KZ"/>
        </w:rPr>
      </w:pPr>
      <w:r>
        <w:rPr>
          <w:rStyle w:val="ezkurwreuab5ozgtqnkl"/>
          <w:rFonts w:ascii="Times New Roman" w:hAnsi="Times New Roman"/>
          <w:i/>
          <w:lang w:val="kk-KZ"/>
        </w:rPr>
        <w:t xml:space="preserve">                                20__ жылғы "____" ______ № ______________ </w:t>
      </w:r>
    </w:p>
    <w:p w:rsidR="007D1973" w:rsidRDefault="007D1973" w:rsidP="007D1973">
      <w:pPr>
        <w:spacing w:after="0" w:line="240" w:lineRule="auto"/>
        <w:jc w:val="center"/>
        <w:rPr>
          <w:rStyle w:val="ezkurwreuab5ozgtqnkl"/>
          <w:rFonts w:ascii="Times New Roman" w:hAnsi="Times New Roman"/>
          <w:i/>
          <w:lang w:val="kk-KZ"/>
        </w:rPr>
      </w:pPr>
      <w:r>
        <w:rPr>
          <w:rStyle w:val="ezkurwreuab5ozgtqnkl"/>
          <w:rFonts w:ascii="Times New Roman" w:hAnsi="Times New Roman"/>
          <w:i/>
          <w:lang w:val="kk-KZ"/>
        </w:rPr>
        <w:t xml:space="preserve">                                                      Шарттың №10  қосымшасы</w:t>
      </w:r>
    </w:p>
    <w:p w:rsidR="00EF3DBA" w:rsidRPr="00A05F80" w:rsidRDefault="00EF3DBA" w:rsidP="00EF3DBA">
      <w:pPr>
        <w:spacing w:after="0"/>
        <w:jc w:val="right"/>
        <w:rPr>
          <w:rFonts w:ascii="Times New Roman" w:hAnsi="Times New Roman" w:cs="Times New Roman"/>
          <w:b/>
          <w:sz w:val="24"/>
          <w:szCs w:val="24"/>
          <w:lang w:val="kk-KZ"/>
        </w:rPr>
      </w:pPr>
    </w:p>
    <w:p w:rsidR="00EF3DBA" w:rsidRPr="00A05F80" w:rsidRDefault="00EF3DBA" w:rsidP="00EF3DBA">
      <w:pPr>
        <w:spacing w:after="0"/>
        <w:jc w:val="center"/>
        <w:rPr>
          <w:rStyle w:val="ezkurwreuab5ozgtqnkl"/>
          <w:rFonts w:ascii="Times New Roman" w:hAnsi="Times New Roman" w:cs="Times New Roman"/>
          <w:b/>
          <w:sz w:val="24"/>
          <w:szCs w:val="24"/>
          <w:lang w:val="kk-KZ"/>
        </w:rPr>
      </w:pPr>
      <w:r w:rsidRPr="00A05F80">
        <w:rPr>
          <w:rStyle w:val="ezkurwreuab5ozgtqnkl"/>
          <w:rFonts w:ascii="Times New Roman" w:hAnsi="Times New Roman" w:cs="Times New Roman"/>
          <w:b/>
          <w:sz w:val="24"/>
          <w:szCs w:val="24"/>
          <w:lang w:val="kk-KZ"/>
        </w:rPr>
        <w:t>Зауыттың</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санитариялық-қорғау</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аймағы</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(бұдан</w:t>
      </w:r>
      <w:r w:rsidRPr="00A05F80">
        <w:rPr>
          <w:rFonts w:ascii="Times New Roman" w:hAnsi="Times New Roman" w:cs="Times New Roman"/>
          <w:b/>
          <w:sz w:val="24"/>
          <w:szCs w:val="24"/>
          <w:lang w:val="kk-KZ"/>
        </w:rPr>
        <w:t xml:space="preserve"> әрі </w:t>
      </w:r>
      <w:r w:rsidRPr="00A05F80">
        <w:rPr>
          <w:rStyle w:val="ezkurwreuab5ozgtqnkl"/>
          <w:rFonts w:ascii="Times New Roman" w:hAnsi="Times New Roman" w:cs="Times New Roman"/>
          <w:b/>
          <w:sz w:val="24"/>
          <w:szCs w:val="24"/>
          <w:lang w:val="kk-KZ"/>
        </w:rPr>
        <w:t>–</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СҚА)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алаңының</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бірлігіне</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жасыл</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екпелерге</w:t>
      </w:r>
      <w:r w:rsidRPr="00A05F80">
        <w:rPr>
          <w:rFonts w:ascii="Times New Roman" w:hAnsi="Times New Roman" w:cs="Times New Roman"/>
          <w:b/>
          <w:sz w:val="24"/>
          <w:szCs w:val="24"/>
          <w:lang w:val="kk-KZ"/>
        </w:rPr>
        <w:t xml:space="preserve"> қызмет көрсету </w:t>
      </w:r>
      <w:r w:rsidRPr="00A05F80">
        <w:rPr>
          <w:rStyle w:val="ezkurwreuab5ozgtqnkl"/>
          <w:rFonts w:ascii="Times New Roman" w:hAnsi="Times New Roman" w:cs="Times New Roman"/>
          <w:b/>
          <w:sz w:val="24"/>
          <w:szCs w:val="24"/>
          <w:lang w:val="kk-KZ"/>
        </w:rPr>
        <w:t>және</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күтіп</w:t>
      </w:r>
      <w:r w:rsidRPr="00A05F80">
        <w:rPr>
          <w:rFonts w:ascii="Times New Roman" w:hAnsi="Times New Roman" w:cs="Times New Roman"/>
          <w:b/>
          <w:sz w:val="24"/>
          <w:szCs w:val="24"/>
          <w:lang w:val="kk-KZ"/>
        </w:rPr>
        <w:t>-</w:t>
      </w:r>
      <w:r w:rsidRPr="00A05F80">
        <w:rPr>
          <w:rStyle w:val="ezkurwreuab5ozgtqnkl"/>
          <w:rFonts w:ascii="Times New Roman" w:hAnsi="Times New Roman" w:cs="Times New Roman"/>
          <w:b/>
          <w:sz w:val="24"/>
          <w:szCs w:val="24"/>
          <w:lang w:val="kk-KZ"/>
        </w:rPr>
        <w:t>ұстау</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жөніндегі</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жұмыстардың</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төлем</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кестесі</w:t>
      </w:r>
    </w:p>
    <w:p w:rsidR="00EF3DBA" w:rsidRPr="00A05F80" w:rsidRDefault="00EF3DBA" w:rsidP="00EF3DBA">
      <w:pPr>
        <w:spacing w:after="0"/>
        <w:jc w:val="center"/>
        <w:rPr>
          <w:rStyle w:val="ezkurwreuab5ozgtqnkl"/>
          <w:rFonts w:ascii="Times New Roman" w:hAnsi="Times New Roman" w:cs="Times New Roman"/>
          <w:b/>
          <w:sz w:val="24"/>
          <w:szCs w:val="24"/>
          <w:lang w:val="kk-KZ"/>
        </w:rPr>
      </w:pPr>
    </w:p>
    <w:p w:rsidR="00EF3DBA" w:rsidRPr="00A05F80" w:rsidRDefault="00EF3DBA" w:rsidP="00EF3DBA">
      <w:pPr>
        <w:spacing w:after="0"/>
        <w:jc w:val="center"/>
        <w:rPr>
          <w:rFonts w:ascii="Times New Roman" w:hAnsi="Times New Roman" w:cs="Times New Roman"/>
          <w:b/>
          <w:sz w:val="24"/>
          <w:szCs w:val="24"/>
          <w:lang w:val="kk-KZ"/>
        </w:rPr>
      </w:pPr>
    </w:p>
    <w:p w:rsidR="00EF3DBA" w:rsidRPr="00A05F80" w:rsidRDefault="00EF3DBA" w:rsidP="00EF3DBA">
      <w:pPr>
        <w:spacing w:after="0"/>
        <w:rPr>
          <w:rFonts w:ascii="Times New Roman" w:hAnsi="Times New Roman" w:cs="Times New Roman"/>
          <w:b/>
          <w:sz w:val="24"/>
          <w:szCs w:val="24"/>
          <w:lang w:val="kk-KZ"/>
        </w:rPr>
      </w:pPr>
      <w:r w:rsidRPr="00A05F80">
        <w:rPr>
          <w:rStyle w:val="ezkurwreuab5ozgtqnkl"/>
          <w:rFonts w:ascii="Times New Roman" w:hAnsi="Times New Roman" w:cs="Times New Roman"/>
          <w:b/>
          <w:sz w:val="24"/>
          <w:szCs w:val="24"/>
          <w:lang w:val="kk-KZ"/>
        </w:rPr>
        <w:t>№</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1</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 xml:space="preserve">кесте </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2025</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жылға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арналған</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төлемдер</w:t>
      </w:r>
      <w:r w:rsidRPr="00A05F80">
        <w:rPr>
          <w:rFonts w:ascii="Times New Roman" w:hAnsi="Times New Roman" w:cs="Times New Roman"/>
          <w:b/>
          <w:sz w:val="24"/>
          <w:szCs w:val="24"/>
          <w:lang w:val="kk-KZ"/>
        </w:rPr>
        <w:t xml:space="preserve"> кестесі</w:t>
      </w:r>
    </w:p>
    <w:tbl>
      <w:tblPr>
        <w:tblStyle w:val="a3"/>
        <w:tblW w:w="9634" w:type="dxa"/>
        <w:tblLook w:val="04A0" w:firstRow="1" w:lastRow="0" w:firstColumn="1" w:lastColumn="0" w:noHBand="0" w:noVBand="1"/>
      </w:tblPr>
      <w:tblGrid>
        <w:gridCol w:w="728"/>
        <w:gridCol w:w="6780"/>
        <w:gridCol w:w="2126"/>
      </w:tblGrid>
      <w:tr w:rsidR="00EF3DBA" w:rsidRPr="00841355" w:rsidTr="00933E21">
        <w:tc>
          <w:tcPr>
            <w:tcW w:w="728" w:type="dxa"/>
          </w:tcPr>
          <w:p w:rsidR="00EF3DBA" w:rsidRPr="00A05F80" w:rsidRDefault="00EF3DBA" w:rsidP="00933E21">
            <w:pPr>
              <w:jc w:val="center"/>
              <w:rPr>
                <w:rFonts w:ascii="Times New Roman" w:hAnsi="Times New Roman" w:cs="Times New Roman"/>
                <w:b/>
                <w:sz w:val="24"/>
                <w:szCs w:val="24"/>
                <w:lang w:val="kk-KZ"/>
              </w:rPr>
            </w:pPr>
            <w:r w:rsidRPr="00A05F80">
              <w:rPr>
                <w:rFonts w:ascii="Times New Roman" w:hAnsi="Times New Roman" w:cs="Times New Roman"/>
                <w:b/>
                <w:sz w:val="24"/>
                <w:szCs w:val="24"/>
                <w:lang w:val="kk-KZ"/>
              </w:rPr>
              <w:t>№</w:t>
            </w:r>
          </w:p>
          <w:p w:rsidR="00EF3DBA" w:rsidRPr="00A05F80" w:rsidRDefault="00EF3DBA" w:rsidP="00933E21">
            <w:pPr>
              <w:jc w:val="center"/>
              <w:rPr>
                <w:rFonts w:ascii="Times New Roman" w:hAnsi="Times New Roman" w:cs="Times New Roman"/>
                <w:b/>
                <w:sz w:val="24"/>
                <w:szCs w:val="24"/>
                <w:lang w:val="kk-KZ"/>
              </w:rPr>
            </w:pPr>
            <w:r w:rsidRPr="00A05F80">
              <w:rPr>
                <w:rFonts w:ascii="Times New Roman" w:hAnsi="Times New Roman" w:cs="Times New Roman"/>
                <w:b/>
                <w:sz w:val="24"/>
                <w:szCs w:val="24"/>
                <w:lang w:val="kk-KZ"/>
              </w:rPr>
              <w:t>р/с</w:t>
            </w:r>
          </w:p>
        </w:tc>
        <w:tc>
          <w:tcPr>
            <w:tcW w:w="6780" w:type="dxa"/>
          </w:tcPr>
          <w:p w:rsidR="00EF3DBA" w:rsidRPr="00A05F80" w:rsidRDefault="00EF3DBA" w:rsidP="00933E21">
            <w:pPr>
              <w:jc w:val="center"/>
              <w:rPr>
                <w:rFonts w:ascii="Times New Roman" w:hAnsi="Times New Roman" w:cs="Times New Roman"/>
                <w:b/>
                <w:sz w:val="24"/>
                <w:szCs w:val="24"/>
                <w:lang w:val="kk-KZ"/>
              </w:rPr>
            </w:pPr>
            <w:proofErr w:type="spellStart"/>
            <w:r w:rsidRPr="00A05F80">
              <w:rPr>
                <w:rStyle w:val="ezkurwreuab5ozgtqnkl"/>
                <w:rFonts w:ascii="Times New Roman" w:hAnsi="Times New Roman" w:cs="Times New Roman"/>
                <w:b/>
                <w:sz w:val="24"/>
                <w:szCs w:val="24"/>
              </w:rPr>
              <w:t>Негізгі</w:t>
            </w:r>
            <w:proofErr w:type="spellEnd"/>
            <w:r w:rsidRPr="00A05F80">
              <w:rPr>
                <w:rFonts w:ascii="Times New Roman" w:hAnsi="Times New Roman" w:cs="Times New Roman"/>
                <w:b/>
                <w:sz w:val="24"/>
                <w:szCs w:val="24"/>
              </w:rPr>
              <w:t xml:space="preserve"> </w:t>
            </w:r>
            <w:proofErr w:type="spellStart"/>
            <w:r w:rsidRPr="00A05F80">
              <w:rPr>
                <w:rStyle w:val="ezkurwreuab5ozgtqnkl"/>
                <w:rFonts w:ascii="Times New Roman" w:hAnsi="Times New Roman" w:cs="Times New Roman"/>
                <w:b/>
                <w:sz w:val="24"/>
                <w:szCs w:val="24"/>
              </w:rPr>
              <w:t>жұмыстар</w:t>
            </w:r>
            <w:proofErr w:type="spellEnd"/>
          </w:p>
        </w:tc>
        <w:tc>
          <w:tcPr>
            <w:tcW w:w="2126" w:type="dxa"/>
          </w:tcPr>
          <w:p w:rsidR="00EF3DBA" w:rsidRPr="00A05F80" w:rsidRDefault="00EF3DBA" w:rsidP="00933E21">
            <w:pPr>
              <w:jc w:val="center"/>
              <w:rPr>
                <w:rFonts w:ascii="Times New Roman" w:hAnsi="Times New Roman" w:cs="Times New Roman"/>
                <w:b/>
                <w:sz w:val="24"/>
                <w:szCs w:val="24"/>
                <w:lang w:val="kk-KZ"/>
              </w:rPr>
            </w:pPr>
            <w:r w:rsidRPr="00A05F80">
              <w:rPr>
                <w:rStyle w:val="ezkurwreuab5ozgtqnkl"/>
                <w:rFonts w:ascii="Times New Roman" w:hAnsi="Times New Roman" w:cs="Times New Roman"/>
                <w:b/>
                <w:sz w:val="24"/>
                <w:szCs w:val="24"/>
                <w:lang w:val="kk-KZ"/>
              </w:rPr>
              <w:t>2025</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жылға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арналған</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1</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га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құны</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ҚҚС</w:t>
            </w:r>
            <w:r w:rsidRPr="00A05F80">
              <w:rPr>
                <w:rFonts w:ascii="Times New Roman" w:hAnsi="Times New Roman" w:cs="Times New Roman"/>
                <w:b/>
                <w:sz w:val="24"/>
                <w:szCs w:val="24"/>
                <w:lang w:val="kk-KZ"/>
              </w:rPr>
              <w:t xml:space="preserve">-сыз </w:t>
            </w:r>
            <w:r w:rsidRPr="00A05F80">
              <w:rPr>
                <w:rStyle w:val="ezkurwreuab5ozgtqnkl"/>
                <w:rFonts w:ascii="Times New Roman" w:hAnsi="Times New Roman" w:cs="Times New Roman"/>
                <w:b/>
                <w:sz w:val="24"/>
                <w:szCs w:val="24"/>
                <w:lang w:val="kk-KZ"/>
              </w:rPr>
              <w:t>теңге</w:t>
            </w:r>
          </w:p>
        </w:tc>
      </w:tr>
      <w:tr w:rsidR="00EF3DBA"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26" w:type="dxa"/>
          </w:tcPr>
          <w:p w:rsidR="00EF3DBA" w:rsidRPr="000E61D1"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EF3DBA"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EF3DBA" w:rsidRPr="00980A23" w:rsidRDefault="00EF3DBA"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 xml:space="preserve">Тапсырыс берушінің санитарлық-қорғау аймағының (бұдан әрі - СҚА) қолданыстағы жасыл желектеріне қызмет көрсету және күтіп ұстау. </w:t>
            </w:r>
          </w:p>
          <w:p w:rsidR="00EF3DBA" w:rsidRPr="00980A23" w:rsidRDefault="00EF3DBA"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Жасыл желектердің өмір сүруін қамтамасыз ететін және олардың қалыпты өсуі мен дамуы үшін жағдай жасайтын тиісті агротехникалық іс-шараларды жүргізу (құрғақ бұтақтардан, шөптерден, жапырақтардан және басқа да қалдықтардан тазарту).</w:t>
            </w:r>
          </w:p>
          <w:p w:rsidR="00EF3DBA" w:rsidRPr="00980A23" w:rsidRDefault="00EF3DBA"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СҚА аумағында жасыл екпелерді сәуір-қазан айлары кезеңінде, Тапсырыс берушінің қолданыстағы суару жүйелері бойынша әрбір 5-7 күн сайын жиілікпен мұқият және тұрақты суаруды қамтамасыз ету. Вегетациялық кезеңде неғұрлым белсенді тамыр қалыптастыру үшін суарумен бір мезгілде өсу стимуляторлар</w:t>
            </w:r>
            <w:r w:rsidR="00FC6D03">
              <w:rPr>
                <w:rFonts w:ascii="Times New Roman" w:eastAsia="Calibri" w:hAnsi="Times New Roman" w:cs="Times New Roman"/>
                <w:sz w:val="24"/>
                <w:szCs w:val="24"/>
                <w:lang w:val="kk-KZ"/>
              </w:rPr>
              <w:t>ының ерітінділерін енгізу қажет.</w:t>
            </w:r>
          </w:p>
          <w:p w:rsidR="00EF3DBA" w:rsidRPr="00980A23" w:rsidRDefault="00EF3DBA" w:rsidP="00933E21">
            <w:pPr>
              <w:autoSpaceDE w:val="0"/>
              <w:autoSpaceDN w:val="0"/>
              <w:adjustRightInd w:val="0"/>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 xml:space="preserve">        Екпелерді уақтылы кесуді, ескі зақымдалған өсінділерді кесуді, ауру, кебу, сынған және ішінде өсетін тәжді және басқа бұтақтарды</w:t>
            </w:r>
            <w:r w:rsidR="00FC6D03">
              <w:rPr>
                <w:rFonts w:ascii="Times New Roman" w:eastAsia="Calibri" w:hAnsi="Times New Roman" w:cs="Times New Roman"/>
                <w:sz w:val="24"/>
                <w:szCs w:val="24"/>
                <w:lang w:val="kk-KZ"/>
              </w:rPr>
              <w:t xml:space="preserve"> алып тастауды қамтамасыз етеді.</w:t>
            </w:r>
          </w:p>
          <w:p w:rsidR="00EF3DBA" w:rsidRPr="00E549F5" w:rsidRDefault="00EF3DBA" w:rsidP="00933E21">
            <w:pPr>
              <w:jc w:val="both"/>
              <w:rPr>
                <w:rFonts w:ascii="Times New Roman" w:hAnsi="Times New Roman" w:cs="Times New Roman"/>
                <w:sz w:val="24"/>
                <w:szCs w:val="24"/>
                <w:lang w:val="kk-KZ"/>
              </w:rPr>
            </w:pPr>
            <w:r w:rsidRPr="00980A23">
              <w:rPr>
                <w:rFonts w:ascii="Times New Roman" w:hAnsi="Times New Roman" w:cs="Times New Roman"/>
                <w:sz w:val="24"/>
                <w:szCs w:val="24"/>
                <w:lang w:val="kk-KZ"/>
              </w:rPr>
              <w:t xml:space="preserve">       </w:t>
            </w:r>
            <w:r w:rsidR="00E549F5" w:rsidRPr="00E549F5">
              <w:rPr>
                <w:rFonts w:ascii="Times New Roman" w:eastAsia="Calibri" w:hAnsi="Times New Roman" w:cs="Times New Roman"/>
                <w:sz w:val="24"/>
                <w:szCs w:val="24"/>
                <w:lang w:val="kk-KZ"/>
              </w:rPr>
              <w:t>Суару жүйесі болмаған немесе күтпеген жерде сынған/тоқтаған кезде суару жүйесінің жұмысқа қабілеттілігі қалпына келтірілгенге дейін 6 бірліктен кем емес мөлшерде суармалы суға арналған сыйымдылықтармен жабдықталған автокөлік құралдарымен су әкелу тәсілімен жасыл екпелерді суаруды жүзеге асыру. Суару жүйесінің бұзылуы, жасыл желектерді суармау себебі емес.</w:t>
            </w:r>
          </w:p>
        </w:tc>
        <w:tc>
          <w:tcPr>
            <w:tcW w:w="2126" w:type="dxa"/>
          </w:tcPr>
          <w:p w:rsidR="00EF3DBA" w:rsidRPr="000E61D1" w:rsidRDefault="00EF3DBA" w:rsidP="00933E21">
            <w:pPr>
              <w:jc w:val="center"/>
              <w:rPr>
                <w:rFonts w:ascii="Times New Roman" w:hAnsi="Times New Roman" w:cs="Times New Roman"/>
                <w:b/>
                <w:sz w:val="24"/>
                <w:szCs w:val="24"/>
                <w:lang w:val="kk-KZ"/>
              </w:rPr>
            </w:pPr>
          </w:p>
        </w:tc>
      </w:tr>
      <w:tr w:rsidR="00EF3DBA" w:rsidRPr="00841355"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780" w:type="dxa"/>
          </w:tcPr>
          <w:p w:rsidR="00EF3DBA" w:rsidRPr="008245C5" w:rsidRDefault="004D04F7" w:rsidP="004D04F7">
            <w:pPr>
              <w:autoSpaceDE w:val="0"/>
              <w:autoSpaceDN w:val="0"/>
              <w:adjustRightInd w:val="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EF3DBA" w:rsidRPr="008245C5">
              <w:rPr>
                <w:rFonts w:ascii="Times New Roman" w:eastAsia="Calibri" w:hAnsi="Times New Roman" w:cs="Times New Roman"/>
                <w:sz w:val="24"/>
                <w:szCs w:val="24"/>
                <w:lang w:val="kk-KZ"/>
              </w:rPr>
              <w:t>Ерте көктемнен бастап зиянкестердің дамуын тексереді және химиялық өңдеуді уақтылы жүргізеді;</w:t>
            </w:r>
            <w:r w:rsidR="00CE0B7F">
              <w:rPr>
                <w:rFonts w:ascii="Times New Roman" w:eastAsia="Calibri" w:hAnsi="Times New Roman" w:cs="Times New Roman"/>
                <w:sz w:val="24"/>
                <w:szCs w:val="24"/>
                <w:lang w:val="kk-KZ"/>
              </w:rPr>
              <w:t xml:space="preserve"> </w:t>
            </w:r>
          </w:p>
          <w:p w:rsidR="00EF3DBA" w:rsidRPr="00A910E1" w:rsidRDefault="004D04F7" w:rsidP="004D04F7">
            <w:pPr>
              <w:autoSpaceDE w:val="0"/>
              <w:autoSpaceDN w:val="0"/>
              <w:adjustRightInd w:val="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EF3DBA" w:rsidRPr="008245C5">
              <w:rPr>
                <w:rFonts w:ascii="Times New Roman" w:eastAsia="Calibri" w:hAnsi="Times New Roman" w:cs="Times New Roman"/>
                <w:sz w:val="24"/>
                <w:szCs w:val="24"/>
                <w:lang w:val="kk-KZ"/>
              </w:rPr>
              <w:t xml:space="preserve">СҚА-да және зауыт аумағында зиянды жәндіктерден (ерте </w:t>
            </w:r>
            <w:r w:rsidR="00EF3DBA" w:rsidRPr="00A910E1">
              <w:rPr>
                <w:rFonts w:ascii="Times New Roman" w:eastAsia="Calibri" w:hAnsi="Times New Roman" w:cs="Times New Roman"/>
                <w:sz w:val="24"/>
                <w:szCs w:val="24"/>
                <w:lang w:val="kk-KZ"/>
              </w:rPr>
              <w:t xml:space="preserve">көктемгі, көктемгі, жазғы және күзгі өңдеу) жасыл екпелерді 4 есе химиялық өңдеуді </w:t>
            </w:r>
            <w:r w:rsidR="00DB2E91">
              <w:rPr>
                <w:rFonts w:ascii="Times New Roman" w:eastAsia="Calibri" w:hAnsi="Times New Roman" w:cs="Times New Roman"/>
                <w:sz w:val="24"/>
                <w:szCs w:val="24"/>
                <w:lang w:val="kk-KZ"/>
              </w:rPr>
              <w:t>жыл сайын жүргізу.</w:t>
            </w:r>
          </w:p>
          <w:p w:rsidR="00EF3DBA" w:rsidRPr="00A910E1" w:rsidRDefault="00EF3DBA" w:rsidP="00933E21">
            <w:pPr>
              <w:autoSpaceDE w:val="0"/>
              <w:autoSpaceDN w:val="0"/>
              <w:adjustRightInd w:val="0"/>
              <w:jc w:val="both"/>
              <w:rPr>
                <w:rFonts w:ascii="Times New Roman" w:eastAsia="Calibri" w:hAnsi="Times New Roman" w:cs="Times New Roman"/>
                <w:sz w:val="24"/>
                <w:szCs w:val="24"/>
                <w:lang w:val="kk-KZ"/>
              </w:rPr>
            </w:pPr>
            <w:r w:rsidRPr="00A910E1">
              <w:rPr>
                <w:rFonts w:ascii="Times New Roman" w:eastAsia="Calibri" w:hAnsi="Times New Roman" w:cs="Times New Roman"/>
                <w:sz w:val="24"/>
                <w:szCs w:val="24"/>
                <w:lang w:val="kk-KZ"/>
              </w:rPr>
              <w:t xml:space="preserve">         </w:t>
            </w:r>
            <w:r w:rsidR="00A910E1" w:rsidRPr="00A910E1">
              <w:rPr>
                <w:rFonts w:ascii="Times New Roman" w:eastAsia="Calibri" w:hAnsi="Times New Roman" w:cs="Times New Roman"/>
                <w:sz w:val="24"/>
                <w:szCs w:val="24"/>
                <w:lang w:val="kk-KZ"/>
              </w:rPr>
              <w:t xml:space="preserve">Ұзындығы кемінде 30 метр шлангісі бар арнайы бүріккіш аппараттары және мамандарды тасымалдауға арналған жолаушылар салондары бар дезинсекциялық препараттар мен аппараттарды тасымалдауға арналған жүк бөлімдері бар техника мен автокөлік құралдарын қол жетуі қиын жерлерде өңдеуге арналған сорғының жұмыс қысымы кемінде 35-40 бар </w:t>
            </w:r>
            <w:r w:rsidR="00A910E1" w:rsidRPr="00A910E1">
              <w:rPr>
                <w:rFonts w:ascii="Times New Roman" w:eastAsia="Calibri" w:hAnsi="Times New Roman" w:cs="Times New Roman"/>
                <w:sz w:val="24"/>
                <w:szCs w:val="24"/>
                <w:lang w:val="kk-KZ"/>
              </w:rPr>
              <w:lastRenderedPageBreak/>
              <w:t>жасыл екпелерді химиялық өңдеуді жүргізу. Сұйықтықтың (ерітіндінің) бүрку қашықтығы биіктігі кемінде 12 метр және диам</w:t>
            </w:r>
            <w:r w:rsidR="00DB2E91">
              <w:rPr>
                <w:rFonts w:ascii="Times New Roman" w:eastAsia="Calibri" w:hAnsi="Times New Roman" w:cs="Times New Roman"/>
                <w:sz w:val="24"/>
                <w:szCs w:val="24"/>
                <w:lang w:val="kk-KZ"/>
              </w:rPr>
              <w:t>етрі кемінде 15 метр болуы тиіс.</w:t>
            </w:r>
          </w:p>
          <w:p w:rsidR="00EF3DBA" w:rsidRPr="00D43FC5" w:rsidRDefault="00A910E1" w:rsidP="00D43FC5">
            <w:pPr>
              <w:autoSpaceDE w:val="0"/>
              <w:autoSpaceDN w:val="0"/>
              <w:adjustRightInd w:val="0"/>
              <w:ind w:firstLine="708"/>
              <w:jc w:val="both"/>
              <w:rPr>
                <w:rFonts w:ascii="Times New Roman" w:eastAsia="Calibri" w:hAnsi="Times New Roman" w:cs="Times New Roman"/>
                <w:sz w:val="24"/>
                <w:szCs w:val="24"/>
                <w:lang w:val="kk-KZ"/>
              </w:rPr>
            </w:pPr>
            <w:r w:rsidRPr="00A910E1">
              <w:rPr>
                <w:rFonts w:ascii="Times New Roman" w:eastAsia="Calibri" w:hAnsi="Times New Roman" w:cs="Times New Roman"/>
                <w:sz w:val="24"/>
                <w:szCs w:val="24"/>
                <w:lang w:val="kk-KZ"/>
              </w:rPr>
              <w:t>ҚР санитариялық-эпидемиологиялық талаптарына сәйкес химиялық өңдеу жүргізу үшін жұмыс ерітіндісін дайындау кезінде дезинсекциялық жұмыстардың</w:t>
            </w:r>
            <w:r w:rsidR="0021598D">
              <w:rPr>
                <w:rFonts w:ascii="Times New Roman" w:eastAsia="Calibri" w:hAnsi="Times New Roman" w:cs="Times New Roman"/>
                <w:sz w:val="24"/>
                <w:szCs w:val="24"/>
                <w:lang w:val="kk-KZ"/>
              </w:rPr>
              <w:t xml:space="preserve"> қауіпсіздік талаптарын сақтау.</w:t>
            </w:r>
          </w:p>
        </w:tc>
        <w:tc>
          <w:tcPr>
            <w:tcW w:w="2126" w:type="dxa"/>
          </w:tcPr>
          <w:p w:rsidR="00EF3DBA" w:rsidRPr="000E61D1" w:rsidRDefault="00EF3DBA" w:rsidP="00933E21">
            <w:pPr>
              <w:jc w:val="center"/>
              <w:rPr>
                <w:rFonts w:ascii="Times New Roman" w:hAnsi="Times New Roman" w:cs="Times New Roman"/>
                <w:b/>
                <w:sz w:val="24"/>
                <w:szCs w:val="24"/>
                <w:lang w:val="kk-KZ"/>
              </w:rPr>
            </w:pPr>
          </w:p>
        </w:tc>
      </w:tr>
      <w:tr w:rsidR="00EF3DBA" w:rsidRPr="00841355"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780" w:type="dxa"/>
          </w:tcPr>
          <w:p w:rsidR="00EF3DBA" w:rsidRPr="00FD3F92" w:rsidRDefault="00FD3F92" w:rsidP="00933E21">
            <w:pPr>
              <w:jc w:val="both"/>
              <w:rPr>
                <w:rFonts w:ascii="Times New Roman" w:hAnsi="Times New Roman" w:cs="Times New Roman"/>
                <w:b/>
                <w:sz w:val="24"/>
                <w:szCs w:val="24"/>
                <w:lang w:val="kk-KZ"/>
              </w:rPr>
            </w:pPr>
            <w:r w:rsidRPr="00FD3F92">
              <w:rPr>
                <w:rFonts w:ascii="Times New Roman" w:eastAsia="Calibri" w:hAnsi="Times New Roman" w:cs="Times New Roman"/>
                <w:sz w:val="24"/>
                <w:szCs w:val="24"/>
                <w:lang w:val="kk-KZ"/>
              </w:rPr>
              <w:t>ҚР экологиялық талаптарына сәйкес СҚА аумағынан одан әрі әкете отырып, СҚА аумағын құрғақ бұтақтардан, қураған ағаштардан, шөптерден/арамшөптерден, жапырақтардан және басқа да қалдықтардан тазарту. СҚА аумағын шөптер мен арамшөптерден тазарту дөңгелектерде жетегі бар өздігінен жүретін шөп шабатын машиналармен және қолмен шабатын машиналармен жүзеге асырылады. СҚА аумағын жинау және қалдықтарды шығару жеке самосвалдармен, автогрейдермен, тиегішпен жүзеге асырылады.</w:t>
            </w:r>
          </w:p>
        </w:tc>
        <w:tc>
          <w:tcPr>
            <w:tcW w:w="2126" w:type="dxa"/>
          </w:tcPr>
          <w:p w:rsidR="00EF3DBA" w:rsidRPr="000E61D1" w:rsidRDefault="00EF3DBA" w:rsidP="00933E21">
            <w:pPr>
              <w:jc w:val="center"/>
              <w:rPr>
                <w:rFonts w:ascii="Times New Roman" w:hAnsi="Times New Roman" w:cs="Times New Roman"/>
                <w:b/>
                <w:sz w:val="24"/>
                <w:szCs w:val="24"/>
                <w:lang w:val="kk-KZ"/>
              </w:rPr>
            </w:pPr>
          </w:p>
        </w:tc>
      </w:tr>
      <w:tr w:rsidR="00EF3DBA" w:rsidRPr="00841355"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6780" w:type="dxa"/>
          </w:tcPr>
          <w:p w:rsidR="00EF3DBA" w:rsidRPr="0021598D" w:rsidRDefault="00EF3DBA" w:rsidP="0021598D">
            <w:pPr>
              <w:autoSpaceDE w:val="0"/>
              <w:autoSpaceDN w:val="0"/>
              <w:adjustRightInd w:val="0"/>
              <w:jc w:val="both"/>
              <w:rPr>
                <w:rFonts w:ascii="Times New Roman" w:eastAsia="Calibri" w:hAnsi="Times New Roman" w:cs="Times New Roman"/>
                <w:sz w:val="24"/>
                <w:szCs w:val="24"/>
                <w:lang w:val="kk-KZ"/>
              </w:rPr>
            </w:pPr>
            <w:r w:rsidRPr="008A0B26">
              <w:rPr>
                <w:rFonts w:ascii="Times New Roman" w:eastAsia="Calibri" w:hAnsi="Times New Roman" w:cs="Times New Roman"/>
                <w:sz w:val="24"/>
                <w:szCs w:val="24"/>
                <w:lang w:val="kk-KZ"/>
              </w:rPr>
              <w:t>Күзгі-қысқы кезеңге суару жүйесін толық дайындауды жүзеге асыру (құбырдан, сорғы станциясынан суды ағызуды жүргізу, жауапты тұлғаның қолымен тиісті актіні ресімде</w:t>
            </w:r>
            <w:r w:rsidR="0021598D">
              <w:rPr>
                <w:rFonts w:ascii="Times New Roman" w:eastAsia="Calibri" w:hAnsi="Times New Roman" w:cs="Times New Roman"/>
                <w:sz w:val="24"/>
                <w:szCs w:val="24"/>
                <w:lang w:val="kk-KZ"/>
              </w:rPr>
              <w:t>у және Тапсырыс берушіге ұсыну).</w:t>
            </w:r>
          </w:p>
        </w:tc>
        <w:tc>
          <w:tcPr>
            <w:tcW w:w="2126" w:type="dxa"/>
          </w:tcPr>
          <w:p w:rsidR="00EF3DBA" w:rsidRPr="000E61D1" w:rsidRDefault="00EF3DBA" w:rsidP="00933E21">
            <w:pPr>
              <w:jc w:val="center"/>
              <w:rPr>
                <w:rFonts w:ascii="Times New Roman" w:hAnsi="Times New Roman" w:cs="Times New Roman"/>
                <w:b/>
                <w:sz w:val="24"/>
                <w:szCs w:val="24"/>
                <w:lang w:val="kk-KZ"/>
              </w:rPr>
            </w:pPr>
          </w:p>
        </w:tc>
      </w:tr>
      <w:tr w:rsidR="00EF3DBA" w:rsidRPr="00841355"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780" w:type="dxa"/>
          </w:tcPr>
          <w:p w:rsidR="00EF3DBA" w:rsidRPr="0021598D" w:rsidRDefault="00EF3DBA" w:rsidP="0021598D">
            <w:pPr>
              <w:autoSpaceDE w:val="0"/>
              <w:autoSpaceDN w:val="0"/>
              <w:adjustRightInd w:val="0"/>
              <w:jc w:val="both"/>
              <w:rPr>
                <w:rFonts w:ascii="Times New Roman" w:eastAsia="Calibri" w:hAnsi="Times New Roman" w:cs="Times New Roman"/>
                <w:sz w:val="24"/>
                <w:szCs w:val="24"/>
                <w:lang w:val="kk-KZ"/>
              </w:rPr>
            </w:pPr>
            <w:r w:rsidRPr="008A0B26">
              <w:rPr>
                <w:rFonts w:ascii="Times New Roman" w:eastAsia="Calibri" w:hAnsi="Times New Roman" w:cs="Times New Roman"/>
                <w:sz w:val="24"/>
                <w:szCs w:val="24"/>
                <w:lang w:val="kk-KZ"/>
              </w:rPr>
              <w:t>Тапсырыс берушінің талабы бойынша СҚА қызмет көрсететін аумағында шұңқыр дайындай отырып, Тапсырыс беруші ұсынған жасыл желектерді отырғызуды жүзеге асыру. Жер мен шұңқырларды дайындау механикаландырылған жылжымалы жер қазу бұрғыларымен және әмбебап моторлы қ</w:t>
            </w:r>
            <w:r w:rsidR="0021598D">
              <w:rPr>
                <w:rFonts w:ascii="Times New Roman" w:eastAsia="Calibri" w:hAnsi="Times New Roman" w:cs="Times New Roman"/>
                <w:sz w:val="24"/>
                <w:szCs w:val="24"/>
                <w:lang w:val="kk-KZ"/>
              </w:rPr>
              <w:t>опсытқыштармен жүзеге асырылады.</w:t>
            </w:r>
          </w:p>
        </w:tc>
        <w:tc>
          <w:tcPr>
            <w:tcW w:w="2126" w:type="dxa"/>
          </w:tcPr>
          <w:p w:rsidR="00EF3DBA" w:rsidRPr="000E61D1" w:rsidRDefault="00EF3DBA" w:rsidP="00933E21">
            <w:pPr>
              <w:jc w:val="center"/>
              <w:rPr>
                <w:rFonts w:ascii="Times New Roman" w:hAnsi="Times New Roman" w:cs="Times New Roman"/>
                <w:b/>
                <w:sz w:val="24"/>
                <w:szCs w:val="24"/>
                <w:lang w:val="kk-KZ"/>
              </w:rPr>
            </w:pPr>
          </w:p>
        </w:tc>
      </w:tr>
      <w:tr w:rsidR="00EF3DBA"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6780" w:type="dxa"/>
          </w:tcPr>
          <w:p w:rsidR="00EF3DBA" w:rsidRPr="00EC55CF" w:rsidRDefault="00EF3DBA" w:rsidP="00933E21">
            <w:pPr>
              <w:jc w:val="both"/>
              <w:rPr>
                <w:rFonts w:ascii="Times New Roman" w:hAnsi="Times New Roman" w:cs="Times New Roman"/>
                <w:sz w:val="24"/>
                <w:szCs w:val="24"/>
              </w:rPr>
            </w:pPr>
            <w:r w:rsidRPr="00623F31">
              <w:rPr>
                <w:rStyle w:val="ezkurwreuab5ozgtqnkl"/>
                <w:rFonts w:ascii="Times New Roman" w:hAnsi="Times New Roman"/>
                <w:sz w:val="24"/>
                <w:szCs w:val="24"/>
                <w:lang w:val="kk-KZ"/>
              </w:rPr>
              <w:t>Тапсырыс</w:t>
            </w:r>
            <w:r w:rsidRPr="00623F31">
              <w:rPr>
                <w:rFonts w:ascii="Times New Roman" w:hAnsi="Times New Roman"/>
                <w:sz w:val="24"/>
                <w:szCs w:val="24"/>
                <w:lang w:val="kk-KZ"/>
              </w:rPr>
              <w:t xml:space="preserve"> берушінің </w:t>
            </w:r>
            <w:r w:rsidRPr="00623F31">
              <w:rPr>
                <w:rStyle w:val="ezkurwreuab5ozgtqnkl"/>
                <w:rFonts w:ascii="Times New Roman" w:hAnsi="Times New Roman"/>
                <w:sz w:val="24"/>
                <w:szCs w:val="24"/>
                <w:lang w:val="kk-KZ"/>
              </w:rPr>
              <w:t>мүлкін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сақтау</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мақсатында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"АМӨЗ"</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ЖШС</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СҚА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аумағын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қорғауды</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қамтамасыз</w:t>
            </w:r>
            <w:r w:rsidRPr="00623F31">
              <w:rPr>
                <w:rFonts w:ascii="Times New Roman" w:hAnsi="Times New Roman"/>
                <w:sz w:val="24"/>
                <w:szCs w:val="24"/>
                <w:lang w:val="kk-KZ"/>
              </w:rPr>
              <w:t xml:space="preserve"> ету</w:t>
            </w:r>
            <w:r w:rsidRPr="00623F31">
              <w:rPr>
                <w:rStyle w:val="ezkurwreuab5ozgtqnkl"/>
                <w:rFonts w:ascii="Times New Roman" w:hAnsi="Times New Roman"/>
                <w:sz w:val="24"/>
                <w:szCs w:val="24"/>
                <w:lang w:val="kk-KZ"/>
              </w:rPr>
              <w:t>.</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СҚА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аумағына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рұқсат</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құжаттарынсыз</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жануарлар</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мен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бөгде</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адамдарды</w:t>
            </w:r>
            <w:r w:rsidRPr="00623F31">
              <w:rPr>
                <w:rFonts w:ascii="Times New Roman" w:hAnsi="Times New Roman"/>
                <w:sz w:val="24"/>
                <w:szCs w:val="24"/>
                <w:lang w:val="kk-KZ"/>
              </w:rPr>
              <w:t xml:space="preserve"> жібермейді</w:t>
            </w:r>
            <w:r w:rsidRPr="00623F31">
              <w:rPr>
                <w:rStyle w:val="ezkurwreuab5ozgtqnkl"/>
                <w:rFonts w:ascii="Times New Roman" w:hAnsi="Times New Roman"/>
                <w:sz w:val="24"/>
                <w:szCs w:val="24"/>
                <w:lang w:val="kk-KZ"/>
              </w:rPr>
              <w:t>.</w:t>
            </w:r>
          </w:p>
        </w:tc>
        <w:tc>
          <w:tcPr>
            <w:tcW w:w="2126" w:type="dxa"/>
          </w:tcPr>
          <w:p w:rsidR="00EF3DBA" w:rsidRPr="000E61D1" w:rsidRDefault="00EF3DBA" w:rsidP="00933E21">
            <w:pPr>
              <w:jc w:val="center"/>
              <w:rPr>
                <w:rFonts w:ascii="Times New Roman" w:hAnsi="Times New Roman" w:cs="Times New Roman"/>
                <w:b/>
                <w:sz w:val="24"/>
                <w:szCs w:val="24"/>
                <w:lang w:val="kk-KZ"/>
              </w:rPr>
            </w:pPr>
          </w:p>
        </w:tc>
      </w:tr>
      <w:tr w:rsidR="00EF3DBA" w:rsidRPr="00841355" w:rsidTr="00933E21">
        <w:tc>
          <w:tcPr>
            <w:tcW w:w="728" w:type="dxa"/>
          </w:tcPr>
          <w:p w:rsidR="00EF3DBA" w:rsidRDefault="00EF3DBA"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780" w:type="dxa"/>
          </w:tcPr>
          <w:p w:rsidR="00EF3DBA" w:rsidRPr="00762F0C" w:rsidRDefault="00762F0C" w:rsidP="00933E21">
            <w:pPr>
              <w:jc w:val="both"/>
              <w:rPr>
                <w:rFonts w:ascii="Times New Roman" w:hAnsi="Times New Roman"/>
                <w:sz w:val="24"/>
                <w:szCs w:val="24"/>
                <w:lang w:val="kk-KZ"/>
              </w:rPr>
            </w:pPr>
            <w:r w:rsidRPr="00762F0C">
              <w:rPr>
                <w:rFonts w:ascii="Times New Roman" w:eastAsia="Calibri" w:hAnsi="Times New Roman" w:cs="Times New Roman"/>
                <w:sz w:val="24"/>
                <w:szCs w:val="24"/>
                <w:lang w:val="kk-KZ"/>
              </w:rPr>
              <w:t>Ауданы 168 га СҚА топырақтарына, жерлеріне зертханалық зерттеулер жүргізу.</w:t>
            </w:r>
            <w:r w:rsidRPr="00762F0C">
              <w:rPr>
                <w:sz w:val="24"/>
                <w:szCs w:val="24"/>
                <w:lang w:val="kk-KZ"/>
              </w:rPr>
              <w:t xml:space="preserve"> </w:t>
            </w:r>
            <w:r w:rsidRPr="00762F0C">
              <w:rPr>
                <w:rFonts w:ascii="Times New Roman" w:eastAsia="Calibri" w:hAnsi="Times New Roman" w:cs="Times New Roman"/>
                <w:sz w:val="24"/>
                <w:szCs w:val="24"/>
                <w:lang w:val="kk-KZ"/>
              </w:rPr>
              <w:t>Зертханалық зерттеулерді "Сәйкестікті бағалау саласындағы аккредиттеу туралы" Қазақстан Республикасының Заңында белгіленген тәртіппен аккредиттелген зертханалар жүзеге асырады.</w:t>
            </w:r>
            <w:r w:rsidRPr="00762F0C">
              <w:rPr>
                <w:sz w:val="24"/>
                <w:szCs w:val="24"/>
                <w:lang w:val="kk-KZ"/>
              </w:rPr>
              <w:t xml:space="preserve"> </w:t>
            </w:r>
            <w:r w:rsidRPr="00762F0C">
              <w:rPr>
                <w:rFonts w:ascii="Times New Roman" w:eastAsia="Calibri" w:hAnsi="Times New Roman" w:cs="Times New Roman"/>
                <w:sz w:val="24"/>
                <w:szCs w:val="24"/>
                <w:lang w:val="kk-KZ"/>
              </w:rPr>
              <w:t>Зауыттың СҚА жерлеріне топырақты зерттеу нәтижелері бойынша</w:t>
            </w:r>
            <w:r w:rsidRPr="00762F0C">
              <w:rPr>
                <w:rFonts w:ascii="Times New Roman" w:hAnsi="Times New Roman" w:cs="Times New Roman"/>
                <w:sz w:val="24"/>
                <w:szCs w:val="24"/>
                <w:lang w:val="kk-KZ"/>
              </w:rPr>
              <w:t xml:space="preserve"> Ғ</w:t>
            </w:r>
            <w:r w:rsidRPr="00762F0C">
              <w:rPr>
                <w:rFonts w:ascii="Times New Roman" w:eastAsia="Calibri" w:hAnsi="Times New Roman" w:cs="Times New Roman"/>
                <w:sz w:val="24"/>
                <w:szCs w:val="24"/>
                <w:lang w:val="kk-KZ"/>
              </w:rPr>
              <w:t>ылыми институттың/университеттің көгалдандыру, көшет тұқымдарының ассортименті мен түрлік құрамын таңдау, сондай-ақ жердің құнарлылығы бойынша ұсыныстармен қорытындысын ұсыну.</w:t>
            </w:r>
          </w:p>
        </w:tc>
        <w:tc>
          <w:tcPr>
            <w:tcW w:w="2126" w:type="dxa"/>
          </w:tcPr>
          <w:p w:rsidR="00EF3DBA" w:rsidRPr="000E61D1" w:rsidRDefault="00EF3DBA" w:rsidP="00933E21">
            <w:pPr>
              <w:jc w:val="center"/>
              <w:rPr>
                <w:rFonts w:ascii="Times New Roman" w:hAnsi="Times New Roman" w:cs="Times New Roman"/>
                <w:b/>
                <w:sz w:val="24"/>
                <w:szCs w:val="24"/>
                <w:lang w:val="kk-KZ"/>
              </w:rPr>
            </w:pPr>
          </w:p>
        </w:tc>
      </w:tr>
    </w:tbl>
    <w:p w:rsidR="00EF3DBA" w:rsidRDefault="00EF3DBA" w:rsidP="00EF3DBA">
      <w:pPr>
        <w:spacing w:after="0"/>
        <w:rPr>
          <w:rFonts w:ascii="Times New Roman" w:hAnsi="Times New Roman" w:cs="Times New Roman"/>
          <w:b/>
          <w:sz w:val="24"/>
          <w:szCs w:val="24"/>
          <w:lang w:val="kk-KZ"/>
        </w:rPr>
      </w:pPr>
    </w:p>
    <w:p w:rsidR="00EF3DBA" w:rsidRDefault="00EF3DBA" w:rsidP="00EF3DBA">
      <w:pPr>
        <w:spacing w:after="0"/>
        <w:rPr>
          <w:rFonts w:ascii="Times New Roman" w:hAnsi="Times New Roman" w:cs="Times New Roman"/>
          <w:b/>
          <w:sz w:val="24"/>
          <w:szCs w:val="24"/>
          <w:lang w:val="kk-KZ"/>
        </w:rPr>
      </w:pPr>
    </w:p>
    <w:p w:rsidR="00EF3DBA" w:rsidRDefault="00EF3DBA" w:rsidP="00EF3DBA">
      <w:pPr>
        <w:spacing w:after="0"/>
        <w:rPr>
          <w:rFonts w:ascii="Times New Roman" w:hAnsi="Times New Roman" w:cs="Times New Roman"/>
          <w:b/>
          <w:sz w:val="24"/>
          <w:szCs w:val="24"/>
          <w:lang w:val="kk-KZ"/>
        </w:rPr>
      </w:pPr>
    </w:p>
    <w:p w:rsidR="00CF3A53" w:rsidRDefault="00EF3DBA" w:rsidP="00EF3DBA">
      <w:pPr>
        <w:spacing w:after="0"/>
        <w:jc w:val="center"/>
        <w:rPr>
          <w:rFonts w:ascii="Times New Roman" w:hAnsi="Times New Roman"/>
          <w:b/>
          <w:sz w:val="24"/>
          <w:szCs w:val="24"/>
          <w:lang w:val="kk-KZ"/>
        </w:rPr>
      </w:pPr>
      <w:r w:rsidRPr="00DA4390">
        <w:rPr>
          <w:rStyle w:val="ezkurwreuab5ozgtqnkl"/>
          <w:rFonts w:ascii="Times New Roman" w:hAnsi="Times New Roman"/>
          <w:b/>
          <w:sz w:val="24"/>
          <w:szCs w:val="24"/>
          <w:lang w:val="kk-KZ"/>
        </w:rPr>
        <w:t>Ұйымның</w:t>
      </w:r>
      <w:r w:rsidRPr="00DA4390">
        <w:rPr>
          <w:rFonts w:ascii="Times New Roman" w:hAnsi="Times New Roman"/>
          <w:b/>
          <w:sz w:val="24"/>
          <w:szCs w:val="24"/>
          <w:lang w:val="kk-KZ"/>
        </w:rPr>
        <w:t xml:space="preserve"> атауы</w:t>
      </w:r>
      <w:r w:rsidRPr="00DA4390">
        <w:rPr>
          <w:rStyle w:val="ezkurwreuab5ozgtqnkl"/>
          <w:rFonts w:ascii="Times New Roman" w:hAnsi="Times New Roman"/>
          <w:b/>
          <w:sz w:val="24"/>
          <w:szCs w:val="24"/>
          <w:lang w:val="kk-KZ"/>
        </w:rPr>
        <w:t>____________________</w:t>
      </w:r>
      <w:r w:rsidRPr="00DA4390">
        <w:rPr>
          <w:rFonts w:ascii="Times New Roman" w:hAnsi="Times New Roman"/>
          <w:b/>
          <w:sz w:val="24"/>
          <w:szCs w:val="24"/>
          <w:lang w:val="kk-KZ"/>
        </w:rPr>
        <w:t xml:space="preserve"> </w:t>
      </w:r>
      <w:r w:rsidRPr="00DA4390">
        <w:rPr>
          <w:rStyle w:val="ezkurwreuab5ozgtqnkl"/>
          <w:rFonts w:ascii="Times New Roman" w:hAnsi="Times New Roman"/>
          <w:b/>
          <w:sz w:val="24"/>
          <w:szCs w:val="24"/>
          <w:lang w:val="kk-KZ"/>
        </w:rPr>
        <w:t>Басшының</w:t>
      </w:r>
      <w:r w:rsidRPr="00DA4390">
        <w:rPr>
          <w:rFonts w:ascii="Times New Roman" w:hAnsi="Times New Roman"/>
          <w:b/>
          <w:sz w:val="24"/>
          <w:szCs w:val="24"/>
          <w:lang w:val="kk-KZ"/>
        </w:rPr>
        <w:t xml:space="preserve"> Т. А. </w:t>
      </w:r>
      <w:r w:rsidR="00870C41">
        <w:rPr>
          <w:rStyle w:val="ezkurwreuab5ozgtqnkl"/>
          <w:rFonts w:ascii="Times New Roman" w:hAnsi="Times New Roman"/>
          <w:b/>
          <w:sz w:val="24"/>
          <w:szCs w:val="24"/>
          <w:lang w:val="kk-KZ"/>
        </w:rPr>
        <w:t>Ж</w:t>
      </w:r>
      <w:r w:rsidRPr="00DA4390">
        <w:rPr>
          <w:rFonts w:ascii="Times New Roman" w:hAnsi="Times New Roman"/>
          <w:b/>
          <w:sz w:val="24"/>
          <w:szCs w:val="24"/>
          <w:lang w:val="kk-KZ"/>
        </w:rPr>
        <w:t xml:space="preserve">. </w:t>
      </w:r>
    </w:p>
    <w:p w:rsidR="00EF3DBA" w:rsidRPr="00DA4390" w:rsidRDefault="00EF3DBA" w:rsidP="00EF3DBA">
      <w:pPr>
        <w:spacing w:after="0"/>
        <w:jc w:val="center"/>
        <w:rPr>
          <w:rFonts w:ascii="Times New Roman" w:eastAsia="Calibri" w:hAnsi="Times New Roman"/>
          <w:b/>
          <w:sz w:val="24"/>
          <w:szCs w:val="24"/>
          <w:lang w:val="kk-KZ"/>
        </w:rPr>
      </w:pPr>
      <w:r w:rsidRPr="00DA4390">
        <w:rPr>
          <w:rStyle w:val="ezkurwreuab5ozgtqnkl"/>
          <w:rFonts w:ascii="Times New Roman" w:hAnsi="Times New Roman"/>
          <w:b/>
          <w:sz w:val="24"/>
          <w:szCs w:val="24"/>
          <w:lang w:val="kk-KZ"/>
        </w:rPr>
        <w:t>қолы</w:t>
      </w:r>
    </w:p>
    <w:p w:rsidR="00EF3DBA" w:rsidRPr="006D2216" w:rsidRDefault="00EF3DBA" w:rsidP="00EF3DBA">
      <w:pPr>
        <w:spacing w:after="0"/>
        <w:rPr>
          <w:rFonts w:ascii="Times New Roman" w:eastAsia="Calibri" w:hAnsi="Times New Roman"/>
          <w:b/>
          <w:sz w:val="24"/>
          <w:szCs w:val="24"/>
          <w:lang w:val="kk-KZ"/>
        </w:rPr>
      </w:pPr>
    </w:p>
    <w:p w:rsidR="00EF3DBA" w:rsidRPr="006D2216" w:rsidRDefault="00EF3DBA" w:rsidP="00EF3DBA">
      <w:pPr>
        <w:spacing w:after="0"/>
        <w:rPr>
          <w:rFonts w:ascii="Times New Roman" w:eastAsia="Calibri" w:hAnsi="Times New Roman"/>
          <w:b/>
          <w:sz w:val="24"/>
          <w:szCs w:val="24"/>
          <w:lang w:val="kk-KZ"/>
        </w:rPr>
      </w:pPr>
      <w:r>
        <w:rPr>
          <w:rFonts w:ascii="Times New Roman" w:eastAsia="Calibri" w:hAnsi="Times New Roman"/>
          <w:b/>
          <w:sz w:val="24"/>
          <w:szCs w:val="24"/>
          <w:lang w:val="kk-KZ"/>
        </w:rPr>
        <w:t>М.О.</w:t>
      </w:r>
    </w:p>
    <w:p w:rsidR="00EF3DBA" w:rsidRPr="006D2216" w:rsidRDefault="00EF3DBA" w:rsidP="00EF3DBA">
      <w:pPr>
        <w:spacing w:after="0"/>
        <w:rPr>
          <w:rFonts w:ascii="Times New Roman" w:eastAsia="Calibri" w:hAnsi="Times New Roman"/>
          <w:b/>
          <w:sz w:val="24"/>
          <w:szCs w:val="24"/>
          <w:lang w:val="kk-KZ"/>
        </w:rPr>
      </w:pPr>
    </w:p>
    <w:p w:rsidR="00EF3DBA" w:rsidRPr="007D1973" w:rsidRDefault="00EF3DBA" w:rsidP="00EF3DBA">
      <w:pPr>
        <w:rPr>
          <w:lang w:val="kk-KZ"/>
        </w:rPr>
      </w:pPr>
    </w:p>
    <w:p w:rsidR="00EF3DBA" w:rsidRDefault="00EF3DBA" w:rsidP="00BD193E">
      <w:pPr>
        <w:spacing w:after="0"/>
        <w:rPr>
          <w:rFonts w:ascii="Times New Roman" w:hAnsi="Times New Roman" w:cs="Times New Roman"/>
          <w:b/>
          <w:sz w:val="24"/>
          <w:szCs w:val="24"/>
          <w:lang w:val="kk-KZ"/>
        </w:rPr>
      </w:pPr>
    </w:p>
    <w:p w:rsidR="00C27D80" w:rsidRDefault="00C27D80" w:rsidP="00BD193E">
      <w:pPr>
        <w:spacing w:after="0"/>
        <w:rPr>
          <w:rFonts w:ascii="Times New Roman" w:hAnsi="Times New Roman" w:cs="Times New Roman"/>
          <w:b/>
          <w:sz w:val="24"/>
          <w:szCs w:val="24"/>
          <w:lang w:val="kk-KZ"/>
        </w:rPr>
      </w:pPr>
    </w:p>
    <w:p w:rsidR="00C27D80" w:rsidRDefault="00C27D80" w:rsidP="00BD193E">
      <w:pPr>
        <w:spacing w:after="0"/>
        <w:rPr>
          <w:rFonts w:ascii="Times New Roman" w:hAnsi="Times New Roman" w:cs="Times New Roman"/>
          <w:b/>
          <w:sz w:val="24"/>
          <w:szCs w:val="24"/>
          <w:lang w:val="kk-KZ"/>
        </w:rPr>
      </w:pPr>
    </w:p>
    <w:p w:rsidR="00782673" w:rsidRPr="00A05F80" w:rsidRDefault="00782673" w:rsidP="00782673">
      <w:pPr>
        <w:spacing w:after="0"/>
        <w:jc w:val="center"/>
        <w:rPr>
          <w:rFonts w:ascii="Times New Roman" w:hAnsi="Times New Roman" w:cs="Times New Roman"/>
          <w:b/>
          <w:sz w:val="24"/>
          <w:szCs w:val="24"/>
          <w:lang w:val="kk-KZ"/>
        </w:rPr>
      </w:pPr>
    </w:p>
    <w:p w:rsidR="00782673" w:rsidRPr="00A05F80" w:rsidRDefault="00782673" w:rsidP="00782673">
      <w:pPr>
        <w:spacing w:after="0"/>
        <w:rPr>
          <w:rFonts w:ascii="Times New Roman" w:hAnsi="Times New Roman" w:cs="Times New Roman"/>
          <w:b/>
          <w:sz w:val="24"/>
          <w:szCs w:val="24"/>
          <w:lang w:val="kk-KZ"/>
        </w:rPr>
      </w:pPr>
      <w:r w:rsidRPr="00A05F80">
        <w:rPr>
          <w:rStyle w:val="ezkurwreuab5ozgtqnkl"/>
          <w:rFonts w:ascii="Times New Roman" w:hAnsi="Times New Roman" w:cs="Times New Roman"/>
          <w:b/>
          <w:sz w:val="24"/>
          <w:szCs w:val="24"/>
          <w:lang w:val="kk-KZ"/>
        </w:rPr>
        <w:t>№</w:t>
      </w:r>
      <w:r w:rsidRPr="00A05F80">
        <w:rPr>
          <w:rFonts w:ascii="Times New Roman" w:hAnsi="Times New Roman" w:cs="Times New Roman"/>
          <w:b/>
          <w:sz w:val="24"/>
          <w:szCs w:val="24"/>
          <w:lang w:val="kk-KZ"/>
        </w:rPr>
        <w:t xml:space="preserve"> </w:t>
      </w:r>
      <w:r>
        <w:rPr>
          <w:rStyle w:val="ezkurwreuab5ozgtqnkl"/>
          <w:rFonts w:ascii="Times New Roman" w:hAnsi="Times New Roman" w:cs="Times New Roman"/>
          <w:b/>
          <w:sz w:val="24"/>
          <w:szCs w:val="24"/>
          <w:lang w:val="kk-KZ"/>
        </w:rPr>
        <w:t>2</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 xml:space="preserve">кесте </w:t>
      </w:r>
      <w:r w:rsidRPr="00A05F80">
        <w:rPr>
          <w:rFonts w:ascii="Times New Roman" w:hAnsi="Times New Roman" w:cs="Times New Roman"/>
          <w:b/>
          <w:sz w:val="24"/>
          <w:szCs w:val="24"/>
          <w:lang w:val="kk-KZ"/>
        </w:rPr>
        <w:t xml:space="preserve">- </w:t>
      </w:r>
      <w:r>
        <w:rPr>
          <w:rStyle w:val="ezkurwreuab5ozgtqnkl"/>
          <w:rFonts w:ascii="Times New Roman" w:hAnsi="Times New Roman" w:cs="Times New Roman"/>
          <w:b/>
          <w:sz w:val="24"/>
          <w:szCs w:val="24"/>
          <w:lang w:val="kk-KZ"/>
        </w:rPr>
        <w:t>2026</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жылға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арналған</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төлемдер</w:t>
      </w:r>
      <w:r w:rsidRPr="00A05F80">
        <w:rPr>
          <w:rFonts w:ascii="Times New Roman" w:hAnsi="Times New Roman" w:cs="Times New Roman"/>
          <w:b/>
          <w:sz w:val="24"/>
          <w:szCs w:val="24"/>
          <w:lang w:val="kk-KZ"/>
        </w:rPr>
        <w:t xml:space="preserve"> кестесі</w:t>
      </w:r>
    </w:p>
    <w:tbl>
      <w:tblPr>
        <w:tblStyle w:val="a3"/>
        <w:tblW w:w="9634" w:type="dxa"/>
        <w:tblLook w:val="04A0" w:firstRow="1" w:lastRow="0" w:firstColumn="1" w:lastColumn="0" w:noHBand="0" w:noVBand="1"/>
      </w:tblPr>
      <w:tblGrid>
        <w:gridCol w:w="728"/>
        <w:gridCol w:w="6780"/>
        <w:gridCol w:w="2126"/>
      </w:tblGrid>
      <w:tr w:rsidR="00782673" w:rsidRPr="00841355" w:rsidTr="00933E21">
        <w:tc>
          <w:tcPr>
            <w:tcW w:w="728" w:type="dxa"/>
          </w:tcPr>
          <w:p w:rsidR="00782673" w:rsidRPr="00A05F80" w:rsidRDefault="00782673" w:rsidP="00933E21">
            <w:pPr>
              <w:jc w:val="center"/>
              <w:rPr>
                <w:rFonts w:ascii="Times New Roman" w:hAnsi="Times New Roman" w:cs="Times New Roman"/>
                <w:b/>
                <w:sz w:val="24"/>
                <w:szCs w:val="24"/>
                <w:lang w:val="kk-KZ"/>
              </w:rPr>
            </w:pPr>
            <w:r w:rsidRPr="00A05F80">
              <w:rPr>
                <w:rFonts w:ascii="Times New Roman" w:hAnsi="Times New Roman" w:cs="Times New Roman"/>
                <w:b/>
                <w:sz w:val="24"/>
                <w:szCs w:val="24"/>
                <w:lang w:val="kk-KZ"/>
              </w:rPr>
              <w:t>№</w:t>
            </w:r>
          </w:p>
          <w:p w:rsidR="00782673" w:rsidRPr="00A05F80" w:rsidRDefault="00782673" w:rsidP="00933E21">
            <w:pPr>
              <w:jc w:val="center"/>
              <w:rPr>
                <w:rFonts w:ascii="Times New Roman" w:hAnsi="Times New Roman" w:cs="Times New Roman"/>
                <w:b/>
                <w:sz w:val="24"/>
                <w:szCs w:val="24"/>
                <w:lang w:val="kk-KZ"/>
              </w:rPr>
            </w:pPr>
            <w:r w:rsidRPr="00A05F80">
              <w:rPr>
                <w:rFonts w:ascii="Times New Roman" w:hAnsi="Times New Roman" w:cs="Times New Roman"/>
                <w:b/>
                <w:sz w:val="24"/>
                <w:szCs w:val="24"/>
                <w:lang w:val="kk-KZ"/>
              </w:rPr>
              <w:t>р/с</w:t>
            </w:r>
          </w:p>
        </w:tc>
        <w:tc>
          <w:tcPr>
            <w:tcW w:w="6780" w:type="dxa"/>
          </w:tcPr>
          <w:p w:rsidR="00782673" w:rsidRPr="00A05F80" w:rsidRDefault="00782673" w:rsidP="00933E21">
            <w:pPr>
              <w:jc w:val="center"/>
              <w:rPr>
                <w:rFonts w:ascii="Times New Roman" w:hAnsi="Times New Roman" w:cs="Times New Roman"/>
                <w:b/>
                <w:sz w:val="24"/>
                <w:szCs w:val="24"/>
                <w:lang w:val="kk-KZ"/>
              </w:rPr>
            </w:pPr>
            <w:proofErr w:type="spellStart"/>
            <w:r w:rsidRPr="00A05F80">
              <w:rPr>
                <w:rStyle w:val="ezkurwreuab5ozgtqnkl"/>
                <w:rFonts w:ascii="Times New Roman" w:hAnsi="Times New Roman" w:cs="Times New Roman"/>
                <w:b/>
                <w:sz w:val="24"/>
                <w:szCs w:val="24"/>
              </w:rPr>
              <w:t>Негізгі</w:t>
            </w:r>
            <w:proofErr w:type="spellEnd"/>
            <w:r w:rsidRPr="00A05F80">
              <w:rPr>
                <w:rFonts w:ascii="Times New Roman" w:hAnsi="Times New Roman" w:cs="Times New Roman"/>
                <w:b/>
                <w:sz w:val="24"/>
                <w:szCs w:val="24"/>
              </w:rPr>
              <w:t xml:space="preserve"> </w:t>
            </w:r>
            <w:proofErr w:type="spellStart"/>
            <w:r w:rsidRPr="00A05F80">
              <w:rPr>
                <w:rStyle w:val="ezkurwreuab5ozgtqnkl"/>
                <w:rFonts w:ascii="Times New Roman" w:hAnsi="Times New Roman" w:cs="Times New Roman"/>
                <w:b/>
                <w:sz w:val="24"/>
                <w:szCs w:val="24"/>
              </w:rPr>
              <w:t>жұмыстар</w:t>
            </w:r>
            <w:proofErr w:type="spellEnd"/>
          </w:p>
        </w:tc>
        <w:tc>
          <w:tcPr>
            <w:tcW w:w="2126" w:type="dxa"/>
          </w:tcPr>
          <w:p w:rsidR="00782673" w:rsidRPr="00A05F80" w:rsidRDefault="0033045C" w:rsidP="00933E21">
            <w:pPr>
              <w:jc w:val="center"/>
              <w:rPr>
                <w:rFonts w:ascii="Times New Roman" w:hAnsi="Times New Roman" w:cs="Times New Roman"/>
                <w:b/>
                <w:sz w:val="24"/>
                <w:szCs w:val="24"/>
                <w:lang w:val="kk-KZ"/>
              </w:rPr>
            </w:pPr>
            <w:r>
              <w:rPr>
                <w:rStyle w:val="ezkurwreuab5ozgtqnkl"/>
                <w:rFonts w:ascii="Times New Roman" w:hAnsi="Times New Roman" w:cs="Times New Roman"/>
                <w:b/>
                <w:sz w:val="24"/>
                <w:szCs w:val="24"/>
                <w:lang w:val="kk-KZ"/>
              </w:rPr>
              <w:t>2026</w:t>
            </w:r>
            <w:r w:rsidR="00782673" w:rsidRPr="00A05F80">
              <w:rPr>
                <w:rFonts w:ascii="Times New Roman" w:hAnsi="Times New Roman" w:cs="Times New Roman"/>
                <w:b/>
                <w:sz w:val="24"/>
                <w:szCs w:val="24"/>
                <w:lang w:val="kk-KZ"/>
              </w:rPr>
              <w:t xml:space="preserve"> </w:t>
            </w:r>
            <w:r w:rsidR="00782673" w:rsidRPr="00A05F80">
              <w:rPr>
                <w:rStyle w:val="ezkurwreuab5ozgtqnkl"/>
                <w:rFonts w:ascii="Times New Roman" w:hAnsi="Times New Roman" w:cs="Times New Roman"/>
                <w:b/>
                <w:sz w:val="24"/>
                <w:szCs w:val="24"/>
                <w:lang w:val="kk-KZ"/>
              </w:rPr>
              <w:t>жылға</w:t>
            </w:r>
            <w:r w:rsidR="00782673" w:rsidRPr="00A05F80">
              <w:rPr>
                <w:rFonts w:ascii="Times New Roman" w:hAnsi="Times New Roman" w:cs="Times New Roman"/>
                <w:b/>
                <w:sz w:val="24"/>
                <w:szCs w:val="24"/>
                <w:lang w:val="kk-KZ"/>
              </w:rPr>
              <w:t xml:space="preserve"> </w:t>
            </w:r>
            <w:r w:rsidR="00782673" w:rsidRPr="00A05F80">
              <w:rPr>
                <w:rStyle w:val="ezkurwreuab5ozgtqnkl"/>
                <w:rFonts w:ascii="Times New Roman" w:hAnsi="Times New Roman" w:cs="Times New Roman"/>
                <w:b/>
                <w:sz w:val="24"/>
                <w:szCs w:val="24"/>
                <w:lang w:val="kk-KZ"/>
              </w:rPr>
              <w:t>арналған</w:t>
            </w:r>
            <w:r w:rsidR="00782673" w:rsidRPr="00A05F80">
              <w:rPr>
                <w:rFonts w:ascii="Times New Roman" w:hAnsi="Times New Roman" w:cs="Times New Roman"/>
                <w:b/>
                <w:sz w:val="24"/>
                <w:szCs w:val="24"/>
                <w:lang w:val="kk-KZ"/>
              </w:rPr>
              <w:t xml:space="preserve"> </w:t>
            </w:r>
            <w:r w:rsidR="00782673" w:rsidRPr="00A05F80">
              <w:rPr>
                <w:rStyle w:val="ezkurwreuab5ozgtqnkl"/>
                <w:rFonts w:ascii="Times New Roman" w:hAnsi="Times New Roman" w:cs="Times New Roman"/>
                <w:b/>
                <w:sz w:val="24"/>
                <w:szCs w:val="24"/>
                <w:lang w:val="kk-KZ"/>
              </w:rPr>
              <w:t>1</w:t>
            </w:r>
            <w:r w:rsidR="00782673" w:rsidRPr="00A05F80">
              <w:rPr>
                <w:rFonts w:ascii="Times New Roman" w:hAnsi="Times New Roman" w:cs="Times New Roman"/>
                <w:b/>
                <w:sz w:val="24"/>
                <w:szCs w:val="24"/>
                <w:lang w:val="kk-KZ"/>
              </w:rPr>
              <w:t xml:space="preserve"> </w:t>
            </w:r>
            <w:r w:rsidR="00782673" w:rsidRPr="00A05F80">
              <w:rPr>
                <w:rStyle w:val="ezkurwreuab5ozgtqnkl"/>
                <w:rFonts w:ascii="Times New Roman" w:hAnsi="Times New Roman" w:cs="Times New Roman"/>
                <w:b/>
                <w:sz w:val="24"/>
                <w:szCs w:val="24"/>
                <w:lang w:val="kk-KZ"/>
              </w:rPr>
              <w:t>га</w:t>
            </w:r>
            <w:r w:rsidR="00782673" w:rsidRPr="00A05F80">
              <w:rPr>
                <w:rFonts w:ascii="Times New Roman" w:hAnsi="Times New Roman" w:cs="Times New Roman"/>
                <w:b/>
                <w:sz w:val="24"/>
                <w:szCs w:val="24"/>
                <w:lang w:val="kk-KZ"/>
              </w:rPr>
              <w:t xml:space="preserve"> </w:t>
            </w:r>
            <w:r w:rsidR="00782673" w:rsidRPr="00A05F80">
              <w:rPr>
                <w:rStyle w:val="ezkurwreuab5ozgtqnkl"/>
                <w:rFonts w:ascii="Times New Roman" w:hAnsi="Times New Roman" w:cs="Times New Roman"/>
                <w:b/>
                <w:sz w:val="24"/>
                <w:szCs w:val="24"/>
                <w:lang w:val="kk-KZ"/>
              </w:rPr>
              <w:t>құны</w:t>
            </w:r>
            <w:r w:rsidR="00782673" w:rsidRPr="00A05F80">
              <w:rPr>
                <w:rFonts w:ascii="Times New Roman" w:hAnsi="Times New Roman" w:cs="Times New Roman"/>
                <w:b/>
                <w:sz w:val="24"/>
                <w:szCs w:val="24"/>
                <w:lang w:val="kk-KZ"/>
              </w:rPr>
              <w:t xml:space="preserve">, </w:t>
            </w:r>
            <w:r w:rsidR="00782673" w:rsidRPr="00A05F80">
              <w:rPr>
                <w:rStyle w:val="ezkurwreuab5ozgtqnkl"/>
                <w:rFonts w:ascii="Times New Roman" w:hAnsi="Times New Roman" w:cs="Times New Roman"/>
                <w:b/>
                <w:sz w:val="24"/>
                <w:szCs w:val="24"/>
                <w:lang w:val="kk-KZ"/>
              </w:rPr>
              <w:t>ҚҚС</w:t>
            </w:r>
            <w:r w:rsidR="00782673" w:rsidRPr="00A05F80">
              <w:rPr>
                <w:rFonts w:ascii="Times New Roman" w:hAnsi="Times New Roman" w:cs="Times New Roman"/>
                <w:b/>
                <w:sz w:val="24"/>
                <w:szCs w:val="24"/>
                <w:lang w:val="kk-KZ"/>
              </w:rPr>
              <w:t xml:space="preserve">-сыз </w:t>
            </w:r>
            <w:r w:rsidR="00782673" w:rsidRPr="00A05F80">
              <w:rPr>
                <w:rStyle w:val="ezkurwreuab5ozgtqnkl"/>
                <w:rFonts w:ascii="Times New Roman" w:hAnsi="Times New Roman" w:cs="Times New Roman"/>
                <w:b/>
                <w:sz w:val="24"/>
                <w:szCs w:val="24"/>
                <w:lang w:val="kk-KZ"/>
              </w:rPr>
              <w:t>теңге</w:t>
            </w:r>
          </w:p>
        </w:tc>
      </w:tr>
      <w:tr w:rsidR="00782673"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26" w:type="dxa"/>
          </w:tcPr>
          <w:p w:rsidR="00782673" w:rsidRPr="000E61D1"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782673"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782673" w:rsidRPr="00980A23" w:rsidRDefault="00782673"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 xml:space="preserve">Тапсырыс берушінің санитарлық-қорғау аймағының (бұдан әрі - СҚА) қолданыстағы жасыл желектеріне қызмет көрсету және күтіп ұстау. </w:t>
            </w:r>
          </w:p>
          <w:p w:rsidR="00782673" w:rsidRPr="00980A23" w:rsidRDefault="00782673"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Жасыл желектердің өмір сүруін қамтамасыз ететін және олардың қалыпты өсуі мен дамуы үшін жағдай жасайтын тиісті агротехникалық іс-шараларды жүргізу (құрғақ бұтақтардан, шөптерден, жапырақтардан және басқа да қалдықтардан тазарту).</w:t>
            </w:r>
          </w:p>
          <w:p w:rsidR="00782673" w:rsidRPr="00980A23" w:rsidRDefault="00782673"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СҚА аумағында жасыл екпелерді сәуір-қазан айлары кезеңінде, Тапсырыс берушінің қолданыстағы суару жүйелері бойынша әрбір 5-7 күн сайын жиілікпен мұқият және тұрақты суаруды қамтамасыз ету. Вегетациялық кезеңде неғұрлым белсенді тамыр қалыптастыру үшін суарумен бір мезгілде өсу стимуляторларының ерітінділерін енгізу қажет;</w:t>
            </w:r>
          </w:p>
          <w:p w:rsidR="00782673" w:rsidRPr="00980A23" w:rsidRDefault="00782673" w:rsidP="00933E21">
            <w:pPr>
              <w:autoSpaceDE w:val="0"/>
              <w:autoSpaceDN w:val="0"/>
              <w:adjustRightInd w:val="0"/>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 xml:space="preserve">        Екпелерді уақтылы кесуді, ескі зақымдалған өсінділерді кесуді, ауру, кебу, сынған және ішінде өсетін тәжді және басқа бұтақтарды алып тастауды қамтамасыз етеді;</w:t>
            </w:r>
          </w:p>
          <w:p w:rsidR="00782673" w:rsidRPr="00E549F5" w:rsidRDefault="00782673" w:rsidP="00933E21">
            <w:pPr>
              <w:jc w:val="both"/>
              <w:rPr>
                <w:rFonts w:ascii="Times New Roman" w:hAnsi="Times New Roman" w:cs="Times New Roman"/>
                <w:sz w:val="24"/>
                <w:szCs w:val="24"/>
                <w:lang w:val="kk-KZ"/>
              </w:rPr>
            </w:pPr>
            <w:r w:rsidRPr="00980A23">
              <w:rPr>
                <w:rFonts w:ascii="Times New Roman" w:hAnsi="Times New Roman" w:cs="Times New Roman"/>
                <w:sz w:val="24"/>
                <w:szCs w:val="24"/>
                <w:lang w:val="kk-KZ"/>
              </w:rPr>
              <w:t xml:space="preserve">       </w:t>
            </w:r>
            <w:r w:rsidRPr="00E549F5">
              <w:rPr>
                <w:rFonts w:ascii="Times New Roman" w:eastAsia="Calibri" w:hAnsi="Times New Roman" w:cs="Times New Roman"/>
                <w:sz w:val="24"/>
                <w:szCs w:val="24"/>
                <w:lang w:val="kk-KZ"/>
              </w:rPr>
              <w:t>Суару жүйесі болмаған немесе күтпеген жерде сынған/тоқтаған кезде суару жүйесінің жұмысқа қабілеттілігі қалпына келтірілгенге дейін 6 бірліктен кем емес мөлшерде суармалы суға арналған сыйымдылықтармен жабдықталған автокөлік құралдарымен су әкелу тәсілімен жасыл екпелерді суаруды жүзеге асыру. Суару жүйесінің бұзылуы, жасыл желектерді суармау себебі емес.</w:t>
            </w:r>
          </w:p>
        </w:tc>
        <w:tc>
          <w:tcPr>
            <w:tcW w:w="2126" w:type="dxa"/>
          </w:tcPr>
          <w:p w:rsidR="00782673" w:rsidRPr="000E61D1" w:rsidRDefault="00782673" w:rsidP="00933E21">
            <w:pPr>
              <w:jc w:val="center"/>
              <w:rPr>
                <w:rFonts w:ascii="Times New Roman" w:hAnsi="Times New Roman" w:cs="Times New Roman"/>
                <w:b/>
                <w:sz w:val="24"/>
                <w:szCs w:val="24"/>
                <w:lang w:val="kk-KZ"/>
              </w:rPr>
            </w:pPr>
          </w:p>
        </w:tc>
      </w:tr>
      <w:tr w:rsidR="00782673" w:rsidRPr="00841355"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780" w:type="dxa"/>
          </w:tcPr>
          <w:p w:rsidR="00782673" w:rsidRPr="008245C5" w:rsidRDefault="00782673" w:rsidP="00933E21">
            <w:pPr>
              <w:autoSpaceDE w:val="0"/>
              <w:autoSpaceDN w:val="0"/>
              <w:adjustRightInd w:val="0"/>
              <w:ind w:firstLine="708"/>
              <w:jc w:val="both"/>
              <w:rPr>
                <w:rFonts w:ascii="Times New Roman" w:eastAsia="Calibri" w:hAnsi="Times New Roman" w:cs="Times New Roman"/>
                <w:sz w:val="24"/>
                <w:szCs w:val="24"/>
                <w:lang w:val="kk-KZ"/>
              </w:rPr>
            </w:pPr>
            <w:r w:rsidRPr="008245C5">
              <w:rPr>
                <w:rFonts w:ascii="Times New Roman" w:eastAsia="Calibri" w:hAnsi="Times New Roman" w:cs="Times New Roman"/>
                <w:sz w:val="24"/>
                <w:szCs w:val="24"/>
                <w:lang w:val="kk-KZ"/>
              </w:rPr>
              <w:t>Ерте көктемнен бастап зиянкестердің дамуын тексереді және химиялық өңдеуді уақтылы жүргізеді;</w:t>
            </w:r>
            <w:r>
              <w:rPr>
                <w:rFonts w:ascii="Times New Roman" w:eastAsia="Calibri" w:hAnsi="Times New Roman" w:cs="Times New Roman"/>
                <w:sz w:val="24"/>
                <w:szCs w:val="24"/>
                <w:lang w:val="kk-KZ"/>
              </w:rPr>
              <w:t xml:space="preserve"> </w:t>
            </w:r>
          </w:p>
          <w:p w:rsidR="00782673" w:rsidRPr="00A910E1" w:rsidRDefault="00782673" w:rsidP="00933E21">
            <w:pPr>
              <w:autoSpaceDE w:val="0"/>
              <w:autoSpaceDN w:val="0"/>
              <w:adjustRightInd w:val="0"/>
              <w:ind w:firstLine="708"/>
              <w:jc w:val="both"/>
              <w:rPr>
                <w:rFonts w:ascii="Times New Roman" w:eastAsia="Calibri" w:hAnsi="Times New Roman" w:cs="Times New Roman"/>
                <w:sz w:val="24"/>
                <w:szCs w:val="24"/>
                <w:lang w:val="kk-KZ"/>
              </w:rPr>
            </w:pPr>
            <w:r w:rsidRPr="008245C5">
              <w:rPr>
                <w:rFonts w:ascii="Times New Roman" w:eastAsia="Calibri" w:hAnsi="Times New Roman" w:cs="Times New Roman"/>
                <w:sz w:val="24"/>
                <w:szCs w:val="24"/>
                <w:lang w:val="kk-KZ"/>
              </w:rPr>
              <w:t xml:space="preserve">СҚА-да және зауыт аумағында зиянды жәндіктерден (ерте </w:t>
            </w:r>
            <w:r w:rsidRPr="00A910E1">
              <w:rPr>
                <w:rFonts w:ascii="Times New Roman" w:eastAsia="Calibri" w:hAnsi="Times New Roman" w:cs="Times New Roman"/>
                <w:sz w:val="24"/>
                <w:szCs w:val="24"/>
                <w:lang w:val="kk-KZ"/>
              </w:rPr>
              <w:t>көктемгі, көктемгі, жазғы және күзгі өңдеу) жасыл екпелерді 4 есе химиялық өңдеуді жыл сайын жүргізу;</w:t>
            </w:r>
          </w:p>
          <w:p w:rsidR="00782673" w:rsidRPr="00A910E1" w:rsidRDefault="00782673" w:rsidP="00933E21">
            <w:pPr>
              <w:autoSpaceDE w:val="0"/>
              <w:autoSpaceDN w:val="0"/>
              <w:adjustRightInd w:val="0"/>
              <w:jc w:val="both"/>
              <w:rPr>
                <w:rFonts w:ascii="Times New Roman" w:eastAsia="Calibri" w:hAnsi="Times New Roman" w:cs="Times New Roman"/>
                <w:sz w:val="24"/>
                <w:szCs w:val="24"/>
                <w:lang w:val="kk-KZ"/>
              </w:rPr>
            </w:pPr>
            <w:r w:rsidRPr="00A910E1">
              <w:rPr>
                <w:rFonts w:ascii="Times New Roman" w:eastAsia="Calibri" w:hAnsi="Times New Roman" w:cs="Times New Roman"/>
                <w:sz w:val="24"/>
                <w:szCs w:val="24"/>
                <w:lang w:val="kk-KZ"/>
              </w:rPr>
              <w:t xml:space="preserve">         Ұзындығы кемінде 30 метр шлангісі бар арнайы бүріккіш аппараттары және мамандарды тасымалдауға арналған жолаушылар салондары бар дезинсекциялық препараттар мен аппараттарды тасымалдауға арналған жүк бөлімдері бар техника мен автокөлік құралдарын қол жетуі қиын жерлерде өңдеуге арналған сорғының жұмыс қысымы кемінде 35-40 бар жасыл екпелерді химиялық өңдеуді жүргізу. Сұйықтықтың (ерітіндінің) бүрку қашықтығы биіктігі кемінде 12 метр және диаметрі кемінде 15 метр болуы тиіс;</w:t>
            </w:r>
          </w:p>
          <w:p w:rsidR="00782673" w:rsidRPr="00C27D80" w:rsidRDefault="00782673" w:rsidP="00C27D80">
            <w:pPr>
              <w:autoSpaceDE w:val="0"/>
              <w:autoSpaceDN w:val="0"/>
              <w:adjustRightInd w:val="0"/>
              <w:ind w:firstLine="708"/>
              <w:jc w:val="both"/>
              <w:rPr>
                <w:rFonts w:ascii="Times New Roman" w:eastAsia="Calibri" w:hAnsi="Times New Roman" w:cs="Times New Roman"/>
                <w:sz w:val="24"/>
                <w:szCs w:val="24"/>
                <w:lang w:val="kk-KZ"/>
              </w:rPr>
            </w:pPr>
            <w:r w:rsidRPr="00A910E1">
              <w:rPr>
                <w:rFonts w:ascii="Times New Roman" w:eastAsia="Calibri" w:hAnsi="Times New Roman" w:cs="Times New Roman"/>
                <w:sz w:val="24"/>
                <w:szCs w:val="24"/>
                <w:lang w:val="kk-KZ"/>
              </w:rPr>
              <w:t>ҚР санитариялық-эпидемиологиялық талаптарына сәйкес химиялық өңдеу жүргізу үшін жұмыс ерітіндісін дайындау кезінде дезинсекциялық жұмыстардың</w:t>
            </w:r>
            <w:r w:rsidR="00C27D80">
              <w:rPr>
                <w:rFonts w:ascii="Times New Roman" w:eastAsia="Calibri" w:hAnsi="Times New Roman" w:cs="Times New Roman"/>
                <w:sz w:val="24"/>
                <w:szCs w:val="24"/>
                <w:lang w:val="kk-KZ"/>
              </w:rPr>
              <w:t xml:space="preserve"> қауіпсіздік талаптарын сақтау.</w:t>
            </w:r>
          </w:p>
        </w:tc>
        <w:tc>
          <w:tcPr>
            <w:tcW w:w="2126" w:type="dxa"/>
          </w:tcPr>
          <w:p w:rsidR="00782673" w:rsidRPr="000E61D1" w:rsidRDefault="00782673" w:rsidP="00933E21">
            <w:pPr>
              <w:jc w:val="center"/>
              <w:rPr>
                <w:rFonts w:ascii="Times New Roman" w:hAnsi="Times New Roman" w:cs="Times New Roman"/>
                <w:b/>
                <w:sz w:val="24"/>
                <w:szCs w:val="24"/>
                <w:lang w:val="kk-KZ"/>
              </w:rPr>
            </w:pPr>
          </w:p>
        </w:tc>
      </w:tr>
      <w:tr w:rsidR="00782673" w:rsidRPr="00841355"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780" w:type="dxa"/>
          </w:tcPr>
          <w:p w:rsidR="00782673" w:rsidRPr="00FD3F92" w:rsidRDefault="00782673" w:rsidP="00933E21">
            <w:pPr>
              <w:jc w:val="both"/>
              <w:rPr>
                <w:rFonts w:ascii="Times New Roman" w:hAnsi="Times New Roman" w:cs="Times New Roman"/>
                <w:b/>
                <w:sz w:val="24"/>
                <w:szCs w:val="24"/>
                <w:lang w:val="kk-KZ"/>
              </w:rPr>
            </w:pPr>
            <w:r w:rsidRPr="00FD3F92">
              <w:rPr>
                <w:rFonts w:ascii="Times New Roman" w:eastAsia="Calibri" w:hAnsi="Times New Roman" w:cs="Times New Roman"/>
                <w:sz w:val="24"/>
                <w:szCs w:val="24"/>
                <w:lang w:val="kk-KZ"/>
              </w:rPr>
              <w:t xml:space="preserve">ҚР экологиялық талаптарына сәйкес СҚА аумағынан одан әрі әкете отырып, СҚА аумағын құрғақ бұтақтардан, қураған ағаштардан, шөптерден/арамшөптерден, жапырақтардан және </w:t>
            </w:r>
            <w:r w:rsidRPr="00FD3F92">
              <w:rPr>
                <w:rFonts w:ascii="Times New Roman" w:eastAsia="Calibri" w:hAnsi="Times New Roman" w:cs="Times New Roman"/>
                <w:sz w:val="24"/>
                <w:szCs w:val="24"/>
                <w:lang w:val="kk-KZ"/>
              </w:rPr>
              <w:lastRenderedPageBreak/>
              <w:t>басқа да қалдықтардан тазарту. СҚА аумағын шөптер мен арамшөптерден тазарту дөңгелектерде жетегі бар өздігінен жүретін шөп шабатын машиналармен және қолмен шабатын машиналармен жүзеге асырылады. СҚА аумағын жинау және қалдықтарды шығару жеке самосвалдармен, автогрейдермен, тиегішпен жүзеге асырылады.</w:t>
            </w:r>
          </w:p>
        </w:tc>
        <w:tc>
          <w:tcPr>
            <w:tcW w:w="2126" w:type="dxa"/>
          </w:tcPr>
          <w:p w:rsidR="00782673" w:rsidRPr="000E61D1" w:rsidRDefault="00782673" w:rsidP="00933E21">
            <w:pPr>
              <w:jc w:val="center"/>
              <w:rPr>
                <w:rFonts w:ascii="Times New Roman" w:hAnsi="Times New Roman" w:cs="Times New Roman"/>
                <w:b/>
                <w:sz w:val="24"/>
                <w:szCs w:val="24"/>
                <w:lang w:val="kk-KZ"/>
              </w:rPr>
            </w:pPr>
          </w:p>
        </w:tc>
      </w:tr>
      <w:tr w:rsidR="00782673" w:rsidRPr="00841355"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6780" w:type="dxa"/>
          </w:tcPr>
          <w:p w:rsidR="00782673" w:rsidRPr="00C27D80" w:rsidRDefault="00782673" w:rsidP="00C27D80">
            <w:pPr>
              <w:autoSpaceDE w:val="0"/>
              <w:autoSpaceDN w:val="0"/>
              <w:adjustRightInd w:val="0"/>
              <w:jc w:val="both"/>
              <w:rPr>
                <w:rFonts w:ascii="Times New Roman" w:eastAsia="Calibri" w:hAnsi="Times New Roman" w:cs="Times New Roman"/>
                <w:sz w:val="24"/>
                <w:szCs w:val="24"/>
                <w:lang w:val="kk-KZ"/>
              </w:rPr>
            </w:pPr>
            <w:r w:rsidRPr="008A0B26">
              <w:rPr>
                <w:rFonts w:ascii="Times New Roman" w:eastAsia="Calibri" w:hAnsi="Times New Roman" w:cs="Times New Roman"/>
                <w:sz w:val="24"/>
                <w:szCs w:val="24"/>
                <w:lang w:val="kk-KZ"/>
              </w:rPr>
              <w:t>Күзгі-қысқы кезеңге суару жүйесін толық дайындауды жүзеге асыру (құбырдан, сорғы станциясынан суды ағызуды жүргізу, жауапты тұлғаның қолымен тиісті актіні ресімде</w:t>
            </w:r>
            <w:r w:rsidR="00C27D80">
              <w:rPr>
                <w:rFonts w:ascii="Times New Roman" w:eastAsia="Calibri" w:hAnsi="Times New Roman" w:cs="Times New Roman"/>
                <w:sz w:val="24"/>
                <w:szCs w:val="24"/>
                <w:lang w:val="kk-KZ"/>
              </w:rPr>
              <w:t>у және Тапсырыс берушіге ұсыну).</w:t>
            </w:r>
          </w:p>
        </w:tc>
        <w:tc>
          <w:tcPr>
            <w:tcW w:w="2126" w:type="dxa"/>
          </w:tcPr>
          <w:p w:rsidR="00782673" w:rsidRPr="000E61D1" w:rsidRDefault="00782673" w:rsidP="00933E21">
            <w:pPr>
              <w:jc w:val="center"/>
              <w:rPr>
                <w:rFonts w:ascii="Times New Roman" w:hAnsi="Times New Roman" w:cs="Times New Roman"/>
                <w:b/>
                <w:sz w:val="24"/>
                <w:szCs w:val="24"/>
                <w:lang w:val="kk-KZ"/>
              </w:rPr>
            </w:pPr>
          </w:p>
        </w:tc>
      </w:tr>
      <w:tr w:rsidR="00782673" w:rsidRPr="00841355"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780" w:type="dxa"/>
          </w:tcPr>
          <w:p w:rsidR="00782673" w:rsidRPr="00C27D80" w:rsidRDefault="00782673" w:rsidP="00C27D80">
            <w:pPr>
              <w:autoSpaceDE w:val="0"/>
              <w:autoSpaceDN w:val="0"/>
              <w:adjustRightInd w:val="0"/>
              <w:jc w:val="both"/>
              <w:rPr>
                <w:rFonts w:ascii="Times New Roman" w:eastAsia="Calibri" w:hAnsi="Times New Roman" w:cs="Times New Roman"/>
                <w:sz w:val="24"/>
                <w:szCs w:val="24"/>
                <w:lang w:val="kk-KZ"/>
              </w:rPr>
            </w:pPr>
            <w:r w:rsidRPr="008A0B26">
              <w:rPr>
                <w:rFonts w:ascii="Times New Roman" w:eastAsia="Calibri" w:hAnsi="Times New Roman" w:cs="Times New Roman"/>
                <w:sz w:val="24"/>
                <w:szCs w:val="24"/>
                <w:lang w:val="kk-KZ"/>
              </w:rPr>
              <w:t>Тапсырыс берушінің талабы бойынша СҚА қызмет көрсететін аумағында шұңқыр дайындай отырып, Тапсырыс беруші ұсынған жасыл желектерді отырғызуды жүзеге асыру. Жер мен шұңқырларды дайындау механикаландырылған жылжымалы жер қазу бұрғыларымен және әмбебап моторлы қ</w:t>
            </w:r>
            <w:r w:rsidR="00C27D80">
              <w:rPr>
                <w:rFonts w:ascii="Times New Roman" w:eastAsia="Calibri" w:hAnsi="Times New Roman" w:cs="Times New Roman"/>
                <w:sz w:val="24"/>
                <w:szCs w:val="24"/>
                <w:lang w:val="kk-KZ"/>
              </w:rPr>
              <w:t>опсытқыштармен жүзеге асырылады.</w:t>
            </w:r>
          </w:p>
        </w:tc>
        <w:tc>
          <w:tcPr>
            <w:tcW w:w="2126" w:type="dxa"/>
          </w:tcPr>
          <w:p w:rsidR="00782673" w:rsidRPr="000E61D1" w:rsidRDefault="00782673" w:rsidP="00933E21">
            <w:pPr>
              <w:jc w:val="center"/>
              <w:rPr>
                <w:rFonts w:ascii="Times New Roman" w:hAnsi="Times New Roman" w:cs="Times New Roman"/>
                <w:b/>
                <w:sz w:val="24"/>
                <w:szCs w:val="24"/>
                <w:lang w:val="kk-KZ"/>
              </w:rPr>
            </w:pPr>
          </w:p>
        </w:tc>
      </w:tr>
      <w:tr w:rsidR="00782673"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6780" w:type="dxa"/>
          </w:tcPr>
          <w:p w:rsidR="00782673" w:rsidRPr="00EC55CF" w:rsidRDefault="00782673" w:rsidP="00933E21">
            <w:pPr>
              <w:jc w:val="both"/>
              <w:rPr>
                <w:rFonts w:ascii="Times New Roman" w:hAnsi="Times New Roman" w:cs="Times New Roman"/>
                <w:sz w:val="24"/>
                <w:szCs w:val="24"/>
              </w:rPr>
            </w:pPr>
            <w:r w:rsidRPr="00623F31">
              <w:rPr>
                <w:rStyle w:val="ezkurwreuab5ozgtqnkl"/>
                <w:rFonts w:ascii="Times New Roman" w:hAnsi="Times New Roman"/>
                <w:sz w:val="24"/>
                <w:szCs w:val="24"/>
                <w:lang w:val="kk-KZ"/>
              </w:rPr>
              <w:t>Тапсырыс</w:t>
            </w:r>
            <w:r w:rsidRPr="00623F31">
              <w:rPr>
                <w:rFonts w:ascii="Times New Roman" w:hAnsi="Times New Roman"/>
                <w:sz w:val="24"/>
                <w:szCs w:val="24"/>
                <w:lang w:val="kk-KZ"/>
              </w:rPr>
              <w:t xml:space="preserve"> берушінің </w:t>
            </w:r>
            <w:r w:rsidRPr="00623F31">
              <w:rPr>
                <w:rStyle w:val="ezkurwreuab5ozgtqnkl"/>
                <w:rFonts w:ascii="Times New Roman" w:hAnsi="Times New Roman"/>
                <w:sz w:val="24"/>
                <w:szCs w:val="24"/>
                <w:lang w:val="kk-KZ"/>
              </w:rPr>
              <w:t>мүлкін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сақтау</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мақсатында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"АМӨЗ"</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ЖШС</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СҚА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аумағын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қорғауды</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қамтамасыз</w:t>
            </w:r>
            <w:r w:rsidRPr="00623F31">
              <w:rPr>
                <w:rFonts w:ascii="Times New Roman" w:hAnsi="Times New Roman"/>
                <w:sz w:val="24"/>
                <w:szCs w:val="24"/>
                <w:lang w:val="kk-KZ"/>
              </w:rPr>
              <w:t xml:space="preserve"> ету</w:t>
            </w:r>
            <w:r w:rsidRPr="00623F31">
              <w:rPr>
                <w:rStyle w:val="ezkurwreuab5ozgtqnkl"/>
                <w:rFonts w:ascii="Times New Roman" w:hAnsi="Times New Roman"/>
                <w:sz w:val="24"/>
                <w:szCs w:val="24"/>
                <w:lang w:val="kk-KZ"/>
              </w:rPr>
              <w:t>.</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СҚА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аумағына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рұқсат</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құжаттарынсыз</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жануарлар</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мен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бөгде</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адамдарды</w:t>
            </w:r>
            <w:r w:rsidRPr="00623F31">
              <w:rPr>
                <w:rFonts w:ascii="Times New Roman" w:hAnsi="Times New Roman"/>
                <w:sz w:val="24"/>
                <w:szCs w:val="24"/>
                <w:lang w:val="kk-KZ"/>
              </w:rPr>
              <w:t xml:space="preserve"> жібермейді</w:t>
            </w:r>
            <w:r w:rsidRPr="00623F31">
              <w:rPr>
                <w:rStyle w:val="ezkurwreuab5ozgtqnkl"/>
                <w:rFonts w:ascii="Times New Roman" w:hAnsi="Times New Roman"/>
                <w:sz w:val="24"/>
                <w:szCs w:val="24"/>
                <w:lang w:val="kk-KZ"/>
              </w:rPr>
              <w:t>.</w:t>
            </w:r>
          </w:p>
        </w:tc>
        <w:tc>
          <w:tcPr>
            <w:tcW w:w="2126" w:type="dxa"/>
          </w:tcPr>
          <w:p w:rsidR="00782673" w:rsidRPr="000E61D1" w:rsidRDefault="00782673" w:rsidP="00933E21">
            <w:pPr>
              <w:jc w:val="center"/>
              <w:rPr>
                <w:rFonts w:ascii="Times New Roman" w:hAnsi="Times New Roman" w:cs="Times New Roman"/>
                <w:b/>
                <w:sz w:val="24"/>
                <w:szCs w:val="24"/>
                <w:lang w:val="kk-KZ"/>
              </w:rPr>
            </w:pPr>
          </w:p>
        </w:tc>
      </w:tr>
      <w:tr w:rsidR="00782673" w:rsidRPr="00841355" w:rsidTr="00933E21">
        <w:tc>
          <w:tcPr>
            <w:tcW w:w="728" w:type="dxa"/>
          </w:tcPr>
          <w:p w:rsidR="00782673" w:rsidRDefault="00782673"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780" w:type="dxa"/>
          </w:tcPr>
          <w:p w:rsidR="00782673" w:rsidRPr="00762F0C" w:rsidRDefault="00782673" w:rsidP="00933E21">
            <w:pPr>
              <w:jc w:val="both"/>
              <w:rPr>
                <w:rFonts w:ascii="Times New Roman" w:hAnsi="Times New Roman"/>
                <w:sz w:val="24"/>
                <w:szCs w:val="24"/>
                <w:lang w:val="kk-KZ"/>
              </w:rPr>
            </w:pPr>
            <w:r w:rsidRPr="00762F0C">
              <w:rPr>
                <w:rFonts w:ascii="Times New Roman" w:eastAsia="Calibri" w:hAnsi="Times New Roman" w:cs="Times New Roman"/>
                <w:sz w:val="24"/>
                <w:szCs w:val="24"/>
                <w:lang w:val="kk-KZ"/>
              </w:rPr>
              <w:t>Ауданы 168 га СҚА топырақтарына, жерлеріне зертханалық зерттеулер жүргізу.</w:t>
            </w:r>
            <w:r w:rsidRPr="00762F0C">
              <w:rPr>
                <w:sz w:val="24"/>
                <w:szCs w:val="24"/>
                <w:lang w:val="kk-KZ"/>
              </w:rPr>
              <w:t xml:space="preserve"> </w:t>
            </w:r>
            <w:r w:rsidRPr="00762F0C">
              <w:rPr>
                <w:rFonts w:ascii="Times New Roman" w:eastAsia="Calibri" w:hAnsi="Times New Roman" w:cs="Times New Roman"/>
                <w:sz w:val="24"/>
                <w:szCs w:val="24"/>
                <w:lang w:val="kk-KZ"/>
              </w:rPr>
              <w:t>Зертханалық зерттеулерді "Сәйкестікті бағалау саласындағы аккредиттеу туралы" Қазақстан Республикасының Заңында белгіленген тәртіппен аккредиттелген зертханалар жүзеге асырады.</w:t>
            </w:r>
            <w:r w:rsidRPr="00762F0C">
              <w:rPr>
                <w:sz w:val="24"/>
                <w:szCs w:val="24"/>
                <w:lang w:val="kk-KZ"/>
              </w:rPr>
              <w:t xml:space="preserve"> </w:t>
            </w:r>
            <w:r w:rsidRPr="00762F0C">
              <w:rPr>
                <w:rFonts w:ascii="Times New Roman" w:eastAsia="Calibri" w:hAnsi="Times New Roman" w:cs="Times New Roman"/>
                <w:sz w:val="24"/>
                <w:szCs w:val="24"/>
                <w:lang w:val="kk-KZ"/>
              </w:rPr>
              <w:t>Зауыттың СҚА жерлеріне топырақты зерттеу нәтижелері бойынша</w:t>
            </w:r>
            <w:r w:rsidRPr="00762F0C">
              <w:rPr>
                <w:rFonts w:ascii="Times New Roman" w:hAnsi="Times New Roman" w:cs="Times New Roman"/>
                <w:sz w:val="24"/>
                <w:szCs w:val="24"/>
                <w:lang w:val="kk-KZ"/>
              </w:rPr>
              <w:t xml:space="preserve"> Ғ</w:t>
            </w:r>
            <w:r w:rsidRPr="00762F0C">
              <w:rPr>
                <w:rFonts w:ascii="Times New Roman" w:eastAsia="Calibri" w:hAnsi="Times New Roman" w:cs="Times New Roman"/>
                <w:sz w:val="24"/>
                <w:szCs w:val="24"/>
                <w:lang w:val="kk-KZ"/>
              </w:rPr>
              <w:t>ылыми институттың/университеттің көгалдандыру, көшет тұқымдарының ассортименті мен түрлік құрамын таңдау, сондай-ақ жердің құнарлылығы бойынша ұсыныстармен қорытындысын ұсыну.</w:t>
            </w:r>
          </w:p>
        </w:tc>
        <w:tc>
          <w:tcPr>
            <w:tcW w:w="2126" w:type="dxa"/>
          </w:tcPr>
          <w:p w:rsidR="00782673" w:rsidRPr="000E61D1" w:rsidRDefault="00782673" w:rsidP="00933E21">
            <w:pPr>
              <w:jc w:val="center"/>
              <w:rPr>
                <w:rFonts w:ascii="Times New Roman" w:hAnsi="Times New Roman" w:cs="Times New Roman"/>
                <w:b/>
                <w:sz w:val="24"/>
                <w:szCs w:val="24"/>
                <w:lang w:val="kk-KZ"/>
              </w:rPr>
            </w:pPr>
          </w:p>
        </w:tc>
      </w:tr>
    </w:tbl>
    <w:p w:rsidR="00782673" w:rsidRDefault="00782673" w:rsidP="00782673">
      <w:pPr>
        <w:spacing w:after="0"/>
        <w:rPr>
          <w:rFonts w:ascii="Times New Roman" w:hAnsi="Times New Roman" w:cs="Times New Roman"/>
          <w:b/>
          <w:sz w:val="24"/>
          <w:szCs w:val="24"/>
          <w:lang w:val="kk-KZ"/>
        </w:rPr>
      </w:pPr>
    </w:p>
    <w:p w:rsidR="00782673" w:rsidRDefault="00782673" w:rsidP="00782673">
      <w:pPr>
        <w:spacing w:after="0"/>
        <w:rPr>
          <w:rFonts w:ascii="Times New Roman" w:hAnsi="Times New Roman" w:cs="Times New Roman"/>
          <w:b/>
          <w:sz w:val="24"/>
          <w:szCs w:val="24"/>
          <w:lang w:val="kk-KZ"/>
        </w:rPr>
      </w:pPr>
    </w:p>
    <w:p w:rsidR="00782673" w:rsidRDefault="00782673" w:rsidP="00782673">
      <w:pPr>
        <w:spacing w:after="0"/>
        <w:rPr>
          <w:rFonts w:ascii="Times New Roman" w:hAnsi="Times New Roman" w:cs="Times New Roman"/>
          <w:b/>
          <w:sz w:val="24"/>
          <w:szCs w:val="24"/>
          <w:lang w:val="kk-KZ"/>
        </w:rPr>
      </w:pPr>
    </w:p>
    <w:p w:rsidR="005925E5" w:rsidRDefault="00782673" w:rsidP="00782673">
      <w:pPr>
        <w:spacing w:after="0"/>
        <w:jc w:val="center"/>
        <w:rPr>
          <w:rFonts w:ascii="Times New Roman" w:hAnsi="Times New Roman"/>
          <w:b/>
          <w:sz w:val="24"/>
          <w:szCs w:val="24"/>
          <w:lang w:val="kk-KZ"/>
        </w:rPr>
      </w:pPr>
      <w:r w:rsidRPr="00DA4390">
        <w:rPr>
          <w:rStyle w:val="ezkurwreuab5ozgtqnkl"/>
          <w:rFonts w:ascii="Times New Roman" w:hAnsi="Times New Roman"/>
          <w:b/>
          <w:sz w:val="24"/>
          <w:szCs w:val="24"/>
          <w:lang w:val="kk-KZ"/>
        </w:rPr>
        <w:t>Ұйымның</w:t>
      </w:r>
      <w:r w:rsidRPr="00DA4390">
        <w:rPr>
          <w:rFonts w:ascii="Times New Roman" w:hAnsi="Times New Roman"/>
          <w:b/>
          <w:sz w:val="24"/>
          <w:szCs w:val="24"/>
          <w:lang w:val="kk-KZ"/>
        </w:rPr>
        <w:t xml:space="preserve"> атауы</w:t>
      </w:r>
      <w:r w:rsidRPr="00DA4390">
        <w:rPr>
          <w:rStyle w:val="ezkurwreuab5ozgtqnkl"/>
          <w:rFonts w:ascii="Times New Roman" w:hAnsi="Times New Roman"/>
          <w:b/>
          <w:sz w:val="24"/>
          <w:szCs w:val="24"/>
          <w:lang w:val="kk-KZ"/>
        </w:rPr>
        <w:t>____________________</w:t>
      </w:r>
      <w:r w:rsidRPr="00DA4390">
        <w:rPr>
          <w:rFonts w:ascii="Times New Roman" w:hAnsi="Times New Roman"/>
          <w:b/>
          <w:sz w:val="24"/>
          <w:szCs w:val="24"/>
          <w:lang w:val="kk-KZ"/>
        </w:rPr>
        <w:t xml:space="preserve"> </w:t>
      </w:r>
      <w:r w:rsidRPr="00DA4390">
        <w:rPr>
          <w:rStyle w:val="ezkurwreuab5ozgtqnkl"/>
          <w:rFonts w:ascii="Times New Roman" w:hAnsi="Times New Roman"/>
          <w:b/>
          <w:sz w:val="24"/>
          <w:szCs w:val="24"/>
          <w:lang w:val="kk-KZ"/>
        </w:rPr>
        <w:t>Басшының</w:t>
      </w:r>
      <w:r w:rsidRPr="00DA4390">
        <w:rPr>
          <w:rFonts w:ascii="Times New Roman" w:hAnsi="Times New Roman"/>
          <w:b/>
          <w:sz w:val="24"/>
          <w:szCs w:val="24"/>
          <w:lang w:val="kk-KZ"/>
        </w:rPr>
        <w:t xml:space="preserve"> Т. А. </w:t>
      </w:r>
      <w:r w:rsidR="00EF0CA2">
        <w:rPr>
          <w:rStyle w:val="ezkurwreuab5ozgtqnkl"/>
          <w:rFonts w:ascii="Times New Roman" w:hAnsi="Times New Roman"/>
          <w:b/>
          <w:sz w:val="24"/>
          <w:szCs w:val="24"/>
          <w:lang w:val="kk-KZ"/>
        </w:rPr>
        <w:t>Ж</w:t>
      </w:r>
      <w:r w:rsidRPr="00DA4390">
        <w:rPr>
          <w:rFonts w:ascii="Times New Roman" w:hAnsi="Times New Roman"/>
          <w:b/>
          <w:sz w:val="24"/>
          <w:szCs w:val="24"/>
          <w:lang w:val="kk-KZ"/>
        </w:rPr>
        <w:t>.</w:t>
      </w:r>
    </w:p>
    <w:p w:rsidR="00782673" w:rsidRPr="00DA4390" w:rsidRDefault="00782673" w:rsidP="00782673">
      <w:pPr>
        <w:spacing w:after="0"/>
        <w:jc w:val="center"/>
        <w:rPr>
          <w:rFonts w:ascii="Times New Roman" w:eastAsia="Calibri" w:hAnsi="Times New Roman"/>
          <w:b/>
          <w:sz w:val="24"/>
          <w:szCs w:val="24"/>
          <w:lang w:val="kk-KZ"/>
        </w:rPr>
      </w:pPr>
      <w:r w:rsidRPr="00DA4390">
        <w:rPr>
          <w:rFonts w:ascii="Times New Roman" w:hAnsi="Times New Roman"/>
          <w:b/>
          <w:sz w:val="24"/>
          <w:szCs w:val="24"/>
          <w:lang w:val="kk-KZ"/>
        </w:rPr>
        <w:t xml:space="preserve"> </w:t>
      </w:r>
      <w:r w:rsidRPr="00DA4390">
        <w:rPr>
          <w:rStyle w:val="ezkurwreuab5ozgtqnkl"/>
          <w:rFonts w:ascii="Times New Roman" w:hAnsi="Times New Roman"/>
          <w:b/>
          <w:sz w:val="24"/>
          <w:szCs w:val="24"/>
          <w:lang w:val="kk-KZ"/>
        </w:rPr>
        <w:t>қолы</w:t>
      </w:r>
    </w:p>
    <w:p w:rsidR="00782673" w:rsidRPr="006D2216" w:rsidRDefault="00782673" w:rsidP="00782673">
      <w:pPr>
        <w:spacing w:after="0"/>
        <w:rPr>
          <w:rFonts w:ascii="Times New Roman" w:eastAsia="Calibri" w:hAnsi="Times New Roman"/>
          <w:b/>
          <w:sz w:val="24"/>
          <w:szCs w:val="24"/>
          <w:lang w:val="kk-KZ"/>
        </w:rPr>
      </w:pPr>
    </w:p>
    <w:p w:rsidR="00782673" w:rsidRPr="006D2216" w:rsidRDefault="00782673" w:rsidP="00782673">
      <w:pPr>
        <w:spacing w:after="0"/>
        <w:rPr>
          <w:rFonts w:ascii="Times New Roman" w:eastAsia="Calibri" w:hAnsi="Times New Roman"/>
          <w:b/>
          <w:sz w:val="24"/>
          <w:szCs w:val="24"/>
          <w:lang w:val="kk-KZ"/>
        </w:rPr>
      </w:pPr>
      <w:r>
        <w:rPr>
          <w:rFonts w:ascii="Times New Roman" w:eastAsia="Calibri" w:hAnsi="Times New Roman"/>
          <w:b/>
          <w:sz w:val="24"/>
          <w:szCs w:val="24"/>
          <w:lang w:val="kk-KZ"/>
        </w:rPr>
        <w:t>М.О.</w:t>
      </w:r>
    </w:p>
    <w:p w:rsidR="00782673" w:rsidRPr="006D2216" w:rsidRDefault="00782673" w:rsidP="00782673">
      <w:pPr>
        <w:spacing w:after="0"/>
        <w:rPr>
          <w:rFonts w:ascii="Times New Roman" w:eastAsia="Calibri" w:hAnsi="Times New Roman"/>
          <w:b/>
          <w:sz w:val="24"/>
          <w:szCs w:val="24"/>
          <w:lang w:val="kk-KZ"/>
        </w:rPr>
      </w:pPr>
    </w:p>
    <w:p w:rsidR="00782673" w:rsidRPr="007D1973" w:rsidRDefault="00782673" w:rsidP="00782673">
      <w:pPr>
        <w:rPr>
          <w:lang w:val="kk-KZ"/>
        </w:rPr>
      </w:pPr>
    </w:p>
    <w:p w:rsidR="0011728C" w:rsidRPr="007D1973" w:rsidRDefault="0011728C" w:rsidP="00782673">
      <w:pPr>
        <w:rPr>
          <w:lang w:val="kk-KZ"/>
        </w:rPr>
      </w:pPr>
    </w:p>
    <w:p w:rsidR="0011728C" w:rsidRPr="007D1973" w:rsidRDefault="0011728C" w:rsidP="00782673">
      <w:pPr>
        <w:rPr>
          <w:lang w:val="kk-KZ"/>
        </w:rPr>
      </w:pPr>
    </w:p>
    <w:p w:rsidR="0011728C" w:rsidRPr="007D1973" w:rsidRDefault="0011728C" w:rsidP="00782673">
      <w:pPr>
        <w:rPr>
          <w:lang w:val="kk-KZ"/>
        </w:rPr>
      </w:pPr>
    </w:p>
    <w:p w:rsidR="0011728C" w:rsidRPr="007D1973" w:rsidRDefault="0011728C" w:rsidP="00782673">
      <w:pPr>
        <w:rPr>
          <w:lang w:val="kk-KZ"/>
        </w:rPr>
      </w:pPr>
    </w:p>
    <w:p w:rsidR="0011728C" w:rsidRDefault="0011728C" w:rsidP="0011728C">
      <w:pPr>
        <w:spacing w:after="0"/>
        <w:rPr>
          <w:rFonts w:ascii="Times New Roman" w:hAnsi="Times New Roman" w:cs="Times New Roman"/>
          <w:b/>
          <w:sz w:val="24"/>
          <w:szCs w:val="24"/>
          <w:lang w:val="kk-KZ"/>
        </w:rPr>
      </w:pPr>
    </w:p>
    <w:p w:rsidR="0016702F" w:rsidRDefault="0016702F" w:rsidP="0011728C">
      <w:pPr>
        <w:spacing w:after="0"/>
        <w:rPr>
          <w:rFonts w:ascii="Times New Roman" w:hAnsi="Times New Roman" w:cs="Times New Roman"/>
          <w:b/>
          <w:sz w:val="24"/>
          <w:szCs w:val="24"/>
          <w:lang w:val="kk-KZ"/>
        </w:rPr>
      </w:pPr>
    </w:p>
    <w:p w:rsidR="0016702F" w:rsidRDefault="0016702F" w:rsidP="0011728C">
      <w:pPr>
        <w:spacing w:after="0"/>
        <w:rPr>
          <w:rFonts w:ascii="Times New Roman" w:hAnsi="Times New Roman" w:cs="Times New Roman"/>
          <w:b/>
          <w:sz w:val="24"/>
          <w:szCs w:val="24"/>
          <w:lang w:val="kk-KZ"/>
        </w:rPr>
      </w:pPr>
    </w:p>
    <w:p w:rsidR="0011728C" w:rsidRDefault="0011728C" w:rsidP="0011728C">
      <w:pPr>
        <w:spacing w:after="0"/>
        <w:jc w:val="center"/>
        <w:rPr>
          <w:rFonts w:ascii="Times New Roman" w:hAnsi="Times New Roman" w:cs="Times New Roman"/>
          <w:b/>
          <w:sz w:val="24"/>
          <w:szCs w:val="24"/>
          <w:lang w:val="kk-KZ"/>
        </w:rPr>
      </w:pPr>
    </w:p>
    <w:p w:rsidR="00C27D80" w:rsidRDefault="00C27D80" w:rsidP="0011728C">
      <w:pPr>
        <w:spacing w:after="0"/>
        <w:jc w:val="center"/>
        <w:rPr>
          <w:rFonts w:ascii="Times New Roman" w:hAnsi="Times New Roman" w:cs="Times New Roman"/>
          <w:b/>
          <w:sz w:val="24"/>
          <w:szCs w:val="24"/>
          <w:lang w:val="kk-KZ"/>
        </w:rPr>
      </w:pPr>
    </w:p>
    <w:p w:rsidR="00C27D80" w:rsidRDefault="00C27D80" w:rsidP="0011728C">
      <w:pPr>
        <w:spacing w:after="0"/>
        <w:jc w:val="center"/>
        <w:rPr>
          <w:rFonts w:ascii="Times New Roman" w:hAnsi="Times New Roman" w:cs="Times New Roman"/>
          <w:b/>
          <w:sz w:val="24"/>
          <w:szCs w:val="24"/>
          <w:lang w:val="kk-KZ"/>
        </w:rPr>
      </w:pPr>
    </w:p>
    <w:p w:rsidR="00C27D80" w:rsidRPr="00A05F80" w:rsidRDefault="00C27D80" w:rsidP="0011728C">
      <w:pPr>
        <w:spacing w:after="0"/>
        <w:jc w:val="center"/>
        <w:rPr>
          <w:rFonts w:ascii="Times New Roman" w:hAnsi="Times New Roman" w:cs="Times New Roman"/>
          <w:b/>
          <w:sz w:val="24"/>
          <w:szCs w:val="24"/>
          <w:lang w:val="kk-KZ"/>
        </w:rPr>
      </w:pPr>
    </w:p>
    <w:p w:rsidR="0011728C" w:rsidRPr="00A05F80" w:rsidRDefault="0011728C" w:rsidP="0011728C">
      <w:pPr>
        <w:spacing w:after="0"/>
        <w:rPr>
          <w:rFonts w:ascii="Times New Roman" w:hAnsi="Times New Roman" w:cs="Times New Roman"/>
          <w:b/>
          <w:sz w:val="24"/>
          <w:szCs w:val="24"/>
          <w:lang w:val="kk-KZ"/>
        </w:rPr>
      </w:pPr>
      <w:r w:rsidRPr="00A05F80">
        <w:rPr>
          <w:rStyle w:val="ezkurwreuab5ozgtqnkl"/>
          <w:rFonts w:ascii="Times New Roman" w:hAnsi="Times New Roman" w:cs="Times New Roman"/>
          <w:b/>
          <w:sz w:val="24"/>
          <w:szCs w:val="24"/>
          <w:lang w:val="kk-KZ"/>
        </w:rPr>
        <w:t>№</w:t>
      </w:r>
      <w:r w:rsidRPr="00A05F80">
        <w:rPr>
          <w:rFonts w:ascii="Times New Roman" w:hAnsi="Times New Roman" w:cs="Times New Roman"/>
          <w:b/>
          <w:sz w:val="24"/>
          <w:szCs w:val="24"/>
          <w:lang w:val="kk-KZ"/>
        </w:rPr>
        <w:t xml:space="preserve"> </w:t>
      </w:r>
      <w:r>
        <w:rPr>
          <w:rStyle w:val="ezkurwreuab5ozgtqnkl"/>
          <w:rFonts w:ascii="Times New Roman" w:hAnsi="Times New Roman" w:cs="Times New Roman"/>
          <w:b/>
          <w:sz w:val="24"/>
          <w:szCs w:val="24"/>
          <w:lang w:val="kk-KZ"/>
        </w:rPr>
        <w:t>3</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 xml:space="preserve">кесте </w:t>
      </w:r>
      <w:r w:rsidRPr="00A05F80">
        <w:rPr>
          <w:rFonts w:ascii="Times New Roman" w:hAnsi="Times New Roman" w:cs="Times New Roman"/>
          <w:b/>
          <w:sz w:val="24"/>
          <w:szCs w:val="24"/>
          <w:lang w:val="kk-KZ"/>
        </w:rPr>
        <w:t xml:space="preserve">- </w:t>
      </w:r>
      <w:r>
        <w:rPr>
          <w:rStyle w:val="ezkurwreuab5ozgtqnkl"/>
          <w:rFonts w:ascii="Times New Roman" w:hAnsi="Times New Roman" w:cs="Times New Roman"/>
          <w:b/>
          <w:sz w:val="24"/>
          <w:szCs w:val="24"/>
          <w:lang w:val="kk-KZ"/>
        </w:rPr>
        <w:t>2027</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жылға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арналған</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төлемдер</w:t>
      </w:r>
      <w:r w:rsidRPr="00A05F80">
        <w:rPr>
          <w:rFonts w:ascii="Times New Roman" w:hAnsi="Times New Roman" w:cs="Times New Roman"/>
          <w:b/>
          <w:sz w:val="24"/>
          <w:szCs w:val="24"/>
          <w:lang w:val="kk-KZ"/>
        </w:rPr>
        <w:t xml:space="preserve"> кестесі</w:t>
      </w:r>
    </w:p>
    <w:tbl>
      <w:tblPr>
        <w:tblStyle w:val="a3"/>
        <w:tblW w:w="9634" w:type="dxa"/>
        <w:tblLook w:val="04A0" w:firstRow="1" w:lastRow="0" w:firstColumn="1" w:lastColumn="0" w:noHBand="0" w:noVBand="1"/>
      </w:tblPr>
      <w:tblGrid>
        <w:gridCol w:w="728"/>
        <w:gridCol w:w="6780"/>
        <w:gridCol w:w="2126"/>
      </w:tblGrid>
      <w:tr w:rsidR="0011728C" w:rsidRPr="00841355" w:rsidTr="00933E21">
        <w:tc>
          <w:tcPr>
            <w:tcW w:w="728" w:type="dxa"/>
          </w:tcPr>
          <w:p w:rsidR="0011728C" w:rsidRPr="00A05F80" w:rsidRDefault="0011728C" w:rsidP="00933E21">
            <w:pPr>
              <w:jc w:val="center"/>
              <w:rPr>
                <w:rFonts w:ascii="Times New Roman" w:hAnsi="Times New Roman" w:cs="Times New Roman"/>
                <w:b/>
                <w:sz w:val="24"/>
                <w:szCs w:val="24"/>
                <w:lang w:val="kk-KZ"/>
              </w:rPr>
            </w:pPr>
            <w:r w:rsidRPr="00A05F80">
              <w:rPr>
                <w:rFonts w:ascii="Times New Roman" w:hAnsi="Times New Roman" w:cs="Times New Roman"/>
                <w:b/>
                <w:sz w:val="24"/>
                <w:szCs w:val="24"/>
                <w:lang w:val="kk-KZ"/>
              </w:rPr>
              <w:t>№</w:t>
            </w:r>
          </w:p>
          <w:p w:rsidR="0011728C" w:rsidRPr="00A05F80" w:rsidRDefault="0011728C" w:rsidP="00933E21">
            <w:pPr>
              <w:jc w:val="center"/>
              <w:rPr>
                <w:rFonts w:ascii="Times New Roman" w:hAnsi="Times New Roman" w:cs="Times New Roman"/>
                <w:b/>
                <w:sz w:val="24"/>
                <w:szCs w:val="24"/>
                <w:lang w:val="kk-KZ"/>
              </w:rPr>
            </w:pPr>
            <w:r w:rsidRPr="00A05F80">
              <w:rPr>
                <w:rFonts w:ascii="Times New Roman" w:hAnsi="Times New Roman" w:cs="Times New Roman"/>
                <w:b/>
                <w:sz w:val="24"/>
                <w:szCs w:val="24"/>
                <w:lang w:val="kk-KZ"/>
              </w:rPr>
              <w:t>р/с</w:t>
            </w:r>
          </w:p>
        </w:tc>
        <w:tc>
          <w:tcPr>
            <w:tcW w:w="6780" w:type="dxa"/>
          </w:tcPr>
          <w:p w:rsidR="0011728C" w:rsidRPr="00A05F80" w:rsidRDefault="0011728C" w:rsidP="00933E21">
            <w:pPr>
              <w:jc w:val="center"/>
              <w:rPr>
                <w:rFonts w:ascii="Times New Roman" w:hAnsi="Times New Roman" w:cs="Times New Roman"/>
                <w:b/>
                <w:sz w:val="24"/>
                <w:szCs w:val="24"/>
                <w:lang w:val="kk-KZ"/>
              </w:rPr>
            </w:pPr>
            <w:proofErr w:type="spellStart"/>
            <w:r w:rsidRPr="00A05F80">
              <w:rPr>
                <w:rStyle w:val="ezkurwreuab5ozgtqnkl"/>
                <w:rFonts w:ascii="Times New Roman" w:hAnsi="Times New Roman" w:cs="Times New Roman"/>
                <w:b/>
                <w:sz w:val="24"/>
                <w:szCs w:val="24"/>
              </w:rPr>
              <w:t>Негізгі</w:t>
            </w:r>
            <w:proofErr w:type="spellEnd"/>
            <w:r w:rsidRPr="00A05F80">
              <w:rPr>
                <w:rFonts w:ascii="Times New Roman" w:hAnsi="Times New Roman" w:cs="Times New Roman"/>
                <w:b/>
                <w:sz w:val="24"/>
                <w:szCs w:val="24"/>
              </w:rPr>
              <w:t xml:space="preserve"> </w:t>
            </w:r>
            <w:proofErr w:type="spellStart"/>
            <w:r w:rsidRPr="00A05F80">
              <w:rPr>
                <w:rStyle w:val="ezkurwreuab5ozgtqnkl"/>
                <w:rFonts w:ascii="Times New Roman" w:hAnsi="Times New Roman" w:cs="Times New Roman"/>
                <w:b/>
                <w:sz w:val="24"/>
                <w:szCs w:val="24"/>
              </w:rPr>
              <w:t>жұмыстар</w:t>
            </w:r>
            <w:proofErr w:type="spellEnd"/>
          </w:p>
        </w:tc>
        <w:tc>
          <w:tcPr>
            <w:tcW w:w="2126" w:type="dxa"/>
          </w:tcPr>
          <w:p w:rsidR="0011728C" w:rsidRPr="00A05F80" w:rsidRDefault="0011728C" w:rsidP="00933E21">
            <w:pPr>
              <w:jc w:val="center"/>
              <w:rPr>
                <w:rFonts w:ascii="Times New Roman" w:hAnsi="Times New Roman" w:cs="Times New Roman"/>
                <w:b/>
                <w:sz w:val="24"/>
                <w:szCs w:val="24"/>
                <w:lang w:val="kk-KZ"/>
              </w:rPr>
            </w:pPr>
            <w:r>
              <w:rPr>
                <w:rStyle w:val="ezkurwreuab5ozgtqnkl"/>
                <w:rFonts w:ascii="Times New Roman" w:hAnsi="Times New Roman" w:cs="Times New Roman"/>
                <w:b/>
                <w:sz w:val="24"/>
                <w:szCs w:val="24"/>
                <w:lang w:val="kk-KZ"/>
              </w:rPr>
              <w:t>2027</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жылға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арналған</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1</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га</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құны</w:t>
            </w:r>
            <w:r w:rsidRPr="00A05F80">
              <w:rPr>
                <w:rFonts w:ascii="Times New Roman" w:hAnsi="Times New Roman" w:cs="Times New Roman"/>
                <w:b/>
                <w:sz w:val="24"/>
                <w:szCs w:val="24"/>
                <w:lang w:val="kk-KZ"/>
              </w:rPr>
              <w:t xml:space="preserve">, </w:t>
            </w:r>
            <w:r w:rsidRPr="00A05F80">
              <w:rPr>
                <w:rStyle w:val="ezkurwreuab5ozgtqnkl"/>
                <w:rFonts w:ascii="Times New Roman" w:hAnsi="Times New Roman" w:cs="Times New Roman"/>
                <w:b/>
                <w:sz w:val="24"/>
                <w:szCs w:val="24"/>
                <w:lang w:val="kk-KZ"/>
              </w:rPr>
              <w:t>ҚҚС</w:t>
            </w:r>
            <w:r w:rsidRPr="00A05F80">
              <w:rPr>
                <w:rFonts w:ascii="Times New Roman" w:hAnsi="Times New Roman" w:cs="Times New Roman"/>
                <w:b/>
                <w:sz w:val="24"/>
                <w:szCs w:val="24"/>
                <w:lang w:val="kk-KZ"/>
              </w:rPr>
              <w:t xml:space="preserve">-сыз </w:t>
            </w:r>
            <w:r w:rsidRPr="00A05F80">
              <w:rPr>
                <w:rStyle w:val="ezkurwreuab5ozgtqnkl"/>
                <w:rFonts w:ascii="Times New Roman" w:hAnsi="Times New Roman" w:cs="Times New Roman"/>
                <w:b/>
                <w:sz w:val="24"/>
                <w:szCs w:val="24"/>
                <w:lang w:val="kk-KZ"/>
              </w:rPr>
              <w:t>теңге</w:t>
            </w:r>
          </w:p>
        </w:tc>
      </w:tr>
      <w:tr w:rsidR="0011728C"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126" w:type="dxa"/>
          </w:tcPr>
          <w:p w:rsidR="0011728C" w:rsidRPr="000E61D1"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11728C"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780" w:type="dxa"/>
          </w:tcPr>
          <w:p w:rsidR="0011728C" w:rsidRPr="00980A23" w:rsidRDefault="0011728C"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 xml:space="preserve">Тапсырыс берушінің санитарлық-қорғау аймағының (бұдан әрі - СҚА) қолданыстағы жасыл желектеріне қызмет көрсету және күтіп ұстау. </w:t>
            </w:r>
          </w:p>
          <w:p w:rsidR="0011728C" w:rsidRPr="00980A23" w:rsidRDefault="0011728C"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Жасыл желектердің өмір сүруін қамтамасыз ететін және олардың қалыпты өсуі мен дамуы үшін жағдай жасайтын тиісті агротехникалық іс-шараларды жүргізу (құрғақ бұтақтардан, шөптерден, жапырақтардан және басқа да қалдықтардан тазарту).</w:t>
            </w:r>
          </w:p>
          <w:p w:rsidR="0011728C" w:rsidRPr="00980A23" w:rsidRDefault="0011728C" w:rsidP="00933E21">
            <w:pPr>
              <w:autoSpaceDE w:val="0"/>
              <w:autoSpaceDN w:val="0"/>
              <w:adjustRightInd w:val="0"/>
              <w:ind w:firstLine="708"/>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СҚА аумағында жасыл екпелерді сәуір-қазан айлары кезеңінде, Тапсырыс берушінің қолданыстағы суару жүйелері бойынша әрбір 5-7 күн сайын жиілікпен мұқият және тұрақты суаруды қамтамасыз ету. Вегетациялық кезеңде неғұрлым белсенді тамыр қалыптастыру үшін суарумен бір мезгілде өсу стимуляторларының ерітінділерін енгізу қажет;</w:t>
            </w:r>
          </w:p>
          <w:p w:rsidR="0011728C" w:rsidRPr="00980A23" w:rsidRDefault="0011728C" w:rsidP="00933E21">
            <w:pPr>
              <w:autoSpaceDE w:val="0"/>
              <w:autoSpaceDN w:val="0"/>
              <w:adjustRightInd w:val="0"/>
              <w:jc w:val="both"/>
              <w:rPr>
                <w:rFonts w:ascii="Times New Roman" w:eastAsia="Calibri" w:hAnsi="Times New Roman" w:cs="Times New Roman"/>
                <w:sz w:val="24"/>
                <w:szCs w:val="24"/>
                <w:lang w:val="kk-KZ"/>
              </w:rPr>
            </w:pPr>
            <w:r w:rsidRPr="00980A23">
              <w:rPr>
                <w:rFonts w:ascii="Times New Roman" w:eastAsia="Calibri" w:hAnsi="Times New Roman" w:cs="Times New Roman"/>
                <w:sz w:val="24"/>
                <w:szCs w:val="24"/>
                <w:lang w:val="kk-KZ"/>
              </w:rPr>
              <w:t xml:space="preserve">        Екпелерді уақтылы кесуді, ескі зақымдалған өсінділерді кесуді, ауру, кебу, сынған және ішінде өсетін тәжді және басқа бұтақтарды алып тастауды қамтамасыз етеді;</w:t>
            </w:r>
          </w:p>
          <w:p w:rsidR="0011728C" w:rsidRPr="00E549F5" w:rsidRDefault="0011728C" w:rsidP="00933E21">
            <w:pPr>
              <w:jc w:val="both"/>
              <w:rPr>
                <w:rFonts w:ascii="Times New Roman" w:hAnsi="Times New Roman" w:cs="Times New Roman"/>
                <w:sz w:val="24"/>
                <w:szCs w:val="24"/>
                <w:lang w:val="kk-KZ"/>
              </w:rPr>
            </w:pPr>
            <w:r w:rsidRPr="00980A23">
              <w:rPr>
                <w:rFonts w:ascii="Times New Roman" w:hAnsi="Times New Roman" w:cs="Times New Roman"/>
                <w:sz w:val="24"/>
                <w:szCs w:val="24"/>
                <w:lang w:val="kk-KZ"/>
              </w:rPr>
              <w:t xml:space="preserve">       </w:t>
            </w:r>
            <w:r w:rsidRPr="00E549F5">
              <w:rPr>
                <w:rFonts w:ascii="Times New Roman" w:eastAsia="Calibri" w:hAnsi="Times New Roman" w:cs="Times New Roman"/>
                <w:sz w:val="24"/>
                <w:szCs w:val="24"/>
                <w:lang w:val="kk-KZ"/>
              </w:rPr>
              <w:t>Суару жүйесі болмаған немесе күтпеген жерде сынған/тоқтаған кезде суару жүйесінің жұмысқа қабілеттілігі қалпына келтірілгенге дейін 6 бірліктен кем емес мөлшерде суармалы суға арналған сыйымдылықтармен жабдықталған автокөлік құралдарымен су әкелу тәсілімен жасыл екпелерді суаруды жүзеге асыру. Суару жүйесінің бұзылуы, жасыл желектерді суармау себебі емес.</w:t>
            </w:r>
          </w:p>
        </w:tc>
        <w:tc>
          <w:tcPr>
            <w:tcW w:w="2126" w:type="dxa"/>
          </w:tcPr>
          <w:p w:rsidR="0011728C" w:rsidRPr="000E61D1" w:rsidRDefault="0011728C" w:rsidP="00933E21">
            <w:pPr>
              <w:jc w:val="center"/>
              <w:rPr>
                <w:rFonts w:ascii="Times New Roman" w:hAnsi="Times New Roman" w:cs="Times New Roman"/>
                <w:b/>
                <w:sz w:val="24"/>
                <w:szCs w:val="24"/>
                <w:lang w:val="kk-KZ"/>
              </w:rPr>
            </w:pPr>
          </w:p>
        </w:tc>
      </w:tr>
      <w:tr w:rsidR="0011728C" w:rsidRPr="00841355"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6780" w:type="dxa"/>
          </w:tcPr>
          <w:p w:rsidR="0011728C" w:rsidRPr="008245C5" w:rsidRDefault="0011728C" w:rsidP="00933E21">
            <w:pPr>
              <w:autoSpaceDE w:val="0"/>
              <w:autoSpaceDN w:val="0"/>
              <w:adjustRightInd w:val="0"/>
              <w:ind w:firstLine="708"/>
              <w:jc w:val="both"/>
              <w:rPr>
                <w:rFonts w:ascii="Times New Roman" w:eastAsia="Calibri" w:hAnsi="Times New Roman" w:cs="Times New Roman"/>
                <w:sz w:val="24"/>
                <w:szCs w:val="24"/>
                <w:lang w:val="kk-KZ"/>
              </w:rPr>
            </w:pPr>
            <w:r w:rsidRPr="008245C5">
              <w:rPr>
                <w:rFonts w:ascii="Times New Roman" w:eastAsia="Calibri" w:hAnsi="Times New Roman" w:cs="Times New Roman"/>
                <w:sz w:val="24"/>
                <w:szCs w:val="24"/>
                <w:lang w:val="kk-KZ"/>
              </w:rPr>
              <w:t>Ерте көктемнен бастап зиянкестердің дамуын тексереді және химиялық өңдеуді уақтылы жүргізеді;</w:t>
            </w:r>
            <w:r>
              <w:rPr>
                <w:rFonts w:ascii="Times New Roman" w:eastAsia="Calibri" w:hAnsi="Times New Roman" w:cs="Times New Roman"/>
                <w:sz w:val="24"/>
                <w:szCs w:val="24"/>
                <w:lang w:val="kk-KZ"/>
              </w:rPr>
              <w:t xml:space="preserve"> </w:t>
            </w:r>
          </w:p>
          <w:p w:rsidR="0011728C" w:rsidRPr="00A910E1" w:rsidRDefault="0011728C" w:rsidP="00933E21">
            <w:pPr>
              <w:autoSpaceDE w:val="0"/>
              <w:autoSpaceDN w:val="0"/>
              <w:adjustRightInd w:val="0"/>
              <w:ind w:firstLine="708"/>
              <w:jc w:val="both"/>
              <w:rPr>
                <w:rFonts w:ascii="Times New Roman" w:eastAsia="Calibri" w:hAnsi="Times New Roman" w:cs="Times New Roman"/>
                <w:sz w:val="24"/>
                <w:szCs w:val="24"/>
                <w:lang w:val="kk-KZ"/>
              </w:rPr>
            </w:pPr>
            <w:r w:rsidRPr="008245C5">
              <w:rPr>
                <w:rFonts w:ascii="Times New Roman" w:eastAsia="Calibri" w:hAnsi="Times New Roman" w:cs="Times New Roman"/>
                <w:sz w:val="24"/>
                <w:szCs w:val="24"/>
                <w:lang w:val="kk-KZ"/>
              </w:rPr>
              <w:t xml:space="preserve">СҚА-да және зауыт аумағында зиянды жәндіктерден (ерте </w:t>
            </w:r>
            <w:r w:rsidRPr="00A910E1">
              <w:rPr>
                <w:rFonts w:ascii="Times New Roman" w:eastAsia="Calibri" w:hAnsi="Times New Roman" w:cs="Times New Roman"/>
                <w:sz w:val="24"/>
                <w:szCs w:val="24"/>
                <w:lang w:val="kk-KZ"/>
              </w:rPr>
              <w:t>көктемгі, көктемгі, жазғы және күзгі өңдеу) жасыл екпелерді 4 есе химиялық өңдеуді жыл сайын жүргізу;</w:t>
            </w:r>
          </w:p>
          <w:p w:rsidR="0011728C" w:rsidRPr="00A910E1" w:rsidRDefault="0011728C" w:rsidP="00933E21">
            <w:pPr>
              <w:autoSpaceDE w:val="0"/>
              <w:autoSpaceDN w:val="0"/>
              <w:adjustRightInd w:val="0"/>
              <w:jc w:val="both"/>
              <w:rPr>
                <w:rFonts w:ascii="Times New Roman" w:eastAsia="Calibri" w:hAnsi="Times New Roman" w:cs="Times New Roman"/>
                <w:sz w:val="24"/>
                <w:szCs w:val="24"/>
                <w:lang w:val="kk-KZ"/>
              </w:rPr>
            </w:pPr>
            <w:r w:rsidRPr="00A910E1">
              <w:rPr>
                <w:rFonts w:ascii="Times New Roman" w:eastAsia="Calibri" w:hAnsi="Times New Roman" w:cs="Times New Roman"/>
                <w:sz w:val="24"/>
                <w:szCs w:val="24"/>
                <w:lang w:val="kk-KZ"/>
              </w:rPr>
              <w:t xml:space="preserve">         Ұзындығы кемінде 30 метр шлангісі бар арнайы бүріккіш аппараттары және мамандарды тасымалдауға арналған жолаушылар салондары бар дезинсекциялық препараттар мен аппараттарды тасымалдауға арналған жүк бөлімдері бар техника мен автокөлік құралдарын қол жетуі қиын жерлерде өңдеуге арналған сорғының жұмыс қысымы кемінде 35-40 бар жасыл екпелерді химиялық өңдеуді жүргізу. Сұйықтықтың (ерітіндінің) бүрку қашықтығы биіктігі кемінде 12 метр және диаметрі кемінде 15 метр болуы тиіс;</w:t>
            </w:r>
          </w:p>
          <w:p w:rsidR="0011728C" w:rsidRPr="00C27D80" w:rsidRDefault="0011728C" w:rsidP="00C27D80">
            <w:pPr>
              <w:autoSpaceDE w:val="0"/>
              <w:autoSpaceDN w:val="0"/>
              <w:adjustRightInd w:val="0"/>
              <w:ind w:firstLine="708"/>
              <w:jc w:val="both"/>
              <w:rPr>
                <w:rFonts w:ascii="Times New Roman" w:eastAsia="Calibri" w:hAnsi="Times New Roman" w:cs="Times New Roman"/>
                <w:sz w:val="24"/>
                <w:szCs w:val="24"/>
                <w:lang w:val="kk-KZ"/>
              </w:rPr>
            </w:pPr>
            <w:r w:rsidRPr="00A910E1">
              <w:rPr>
                <w:rFonts w:ascii="Times New Roman" w:eastAsia="Calibri" w:hAnsi="Times New Roman" w:cs="Times New Roman"/>
                <w:sz w:val="24"/>
                <w:szCs w:val="24"/>
                <w:lang w:val="kk-KZ"/>
              </w:rPr>
              <w:t>ҚР санитариялық-эпидемиологиялық талаптарына сәйкес химиялық өңдеу жүргізу үшін жұмыс ерітіндісін дайындау кезінде дезинсекциялық жұмыстардың</w:t>
            </w:r>
            <w:r w:rsidR="00C27D80">
              <w:rPr>
                <w:rFonts w:ascii="Times New Roman" w:eastAsia="Calibri" w:hAnsi="Times New Roman" w:cs="Times New Roman"/>
                <w:sz w:val="24"/>
                <w:szCs w:val="24"/>
                <w:lang w:val="kk-KZ"/>
              </w:rPr>
              <w:t xml:space="preserve"> қауіпсіздік талаптарын сақтау.</w:t>
            </w:r>
          </w:p>
        </w:tc>
        <w:tc>
          <w:tcPr>
            <w:tcW w:w="2126" w:type="dxa"/>
          </w:tcPr>
          <w:p w:rsidR="0011728C" w:rsidRPr="000E61D1" w:rsidRDefault="0011728C" w:rsidP="00933E21">
            <w:pPr>
              <w:jc w:val="center"/>
              <w:rPr>
                <w:rFonts w:ascii="Times New Roman" w:hAnsi="Times New Roman" w:cs="Times New Roman"/>
                <w:b/>
                <w:sz w:val="24"/>
                <w:szCs w:val="24"/>
                <w:lang w:val="kk-KZ"/>
              </w:rPr>
            </w:pPr>
          </w:p>
        </w:tc>
      </w:tr>
      <w:tr w:rsidR="0011728C" w:rsidRPr="00841355"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780" w:type="dxa"/>
          </w:tcPr>
          <w:p w:rsidR="0011728C" w:rsidRPr="00FD3F92" w:rsidRDefault="0011728C" w:rsidP="00933E21">
            <w:pPr>
              <w:jc w:val="both"/>
              <w:rPr>
                <w:rFonts w:ascii="Times New Roman" w:hAnsi="Times New Roman" w:cs="Times New Roman"/>
                <w:b/>
                <w:sz w:val="24"/>
                <w:szCs w:val="24"/>
                <w:lang w:val="kk-KZ"/>
              </w:rPr>
            </w:pPr>
            <w:r w:rsidRPr="00FD3F92">
              <w:rPr>
                <w:rFonts w:ascii="Times New Roman" w:eastAsia="Calibri" w:hAnsi="Times New Roman" w:cs="Times New Roman"/>
                <w:sz w:val="24"/>
                <w:szCs w:val="24"/>
                <w:lang w:val="kk-KZ"/>
              </w:rPr>
              <w:t xml:space="preserve">ҚР экологиялық талаптарына сәйкес СҚА аумағынан одан әрі әкете отырып, СҚА аумағын құрғақ бұтақтардан, қураған ағаштардан, шөптерден/арамшөптерден, жапырақтардан және </w:t>
            </w:r>
            <w:r w:rsidRPr="00FD3F92">
              <w:rPr>
                <w:rFonts w:ascii="Times New Roman" w:eastAsia="Calibri" w:hAnsi="Times New Roman" w:cs="Times New Roman"/>
                <w:sz w:val="24"/>
                <w:szCs w:val="24"/>
                <w:lang w:val="kk-KZ"/>
              </w:rPr>
              <w:lastRenderedPageBreak/>
              <w:t>басқа да қалдықтардан тазарту. СҚА аумағын шөптер мен арамшөптерден тазарту дөңгелектерде жетегі бар өздігінен жүретін шөп шабатын машиналармен және қолмен шабатын машиналармен жүзеге асырылады. СҚА аумағын жинау және қалдықтарды шығару жеке самосвалдармен, автогрейдермен, тиегішпен жүзеге асырылады.</w:t>
            </w:r>
          </w:p>
        </w:tc>
        <w:tc>
          <w:tcPr>
            <w:tcW w:w="2126" w:type="dxa"/>
          </w:tcPr>
          <w:p w:rsidR="0011728C" w:rsidRPr="000E61D1" w:rsidRDefault="0011728C" w:rsidP="00933E21">
            <w:pPr>
              <w:jc w:val="center"/>
              <w:rPr>
                <w:rFonts w:ascii="Times New Roman" w:hAnsi="Times New Roman" w:cs="Times New Roman"/>
                <w:b/>
                <w:sz w:val="24"/>
                <w:szCs w:val="24"/>
                <w:lang w:val="kk-KZ"/>
              </w:rPr>
            </w:pPr>
          </w:p>
        </w:tc>
      </w:tr>
      <w:tr w:rsidR="0011728C" w:rsidRPr="00841355"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6780" w:type="dxa"/>
          </w:tcPr>
          <w:p w:rsidR="0011728C" w:rsidRPr="00C27D80" w:rsidRDefault="0011728C" w:rsidP="00C27D80">
            <w:pPr>
              <w:autoSpaceDE w:val="0"/>
              <w:autoSpaceDN w:val="0"/>
              <w:adjustRightInd w:val="0"/>
              <w:ind w:firstLine="708"/>
              <w:jc w:val="both"/>
              <w:rPr>
                <w:rFonts w:ascii="Times New Roman" w:eastAsia="Calibri" w:hAnsi="Times New Roman" w:cs="Times New Roman"/>
                <w:sz w:val="24"/>
                <w:szCs w:val="24"/>
                <w:lang w:val="kk-KZ"/>
              </w:rPr>
            </w:pPr>
            <w:r w:rsidRPr="008A0B26">
              <w:rPr>
                <w:rFonts w:ascii="Times New Roman" w:eastAsia="Calibri" w:hAnsi="Times New Roman" w:cs="Times New Roman"/>
                <w:sz w:val="24"/>
                <w:szCs w:val="24"/>
                <w:lang w:val="kk-KZ"/>
              </w:rPr>
              <w:t>Күзгі-қысқы кезеңге суару жүйесін толық дайындауды жүзеге асыру (құбырдан, сорғы станциясынан суды ағызуды жүргізу, жауапты тұлғаның қолымен тиісті актіні ресімде</w:t>
            </w:r>
            <w:r w:rsidR="00C27D80">
              <w:rPr>
                <w:rFonts w:ascii="Times New Roman" w:eastAsia="Calibri" w:hAnsi="Times New Roman" w:cs="Times New Roman"/>
                <w:sz w:val="24"/>
                <w:szCs w:val="24"/>
                <w:lang w:val="kk-KZ"/>
              </w:rPr>
              <w:t>у және Тапсырыс берушіге ұсыну).</w:t>
            </w:r>
          </w:p>
        </w:tc>
        <w:tc>
          <w:tcPr>
            <w:tcW w:w="2126" w:type="dxa"/>
          </w:tcPr>
          <w:p w:rsidR="0011728C" w:rsidRPr="000E61D1" w:rsidRDefault="0011728C" w:rsidP="00933E21">
            <w:pPr>
              <w:jc w:val="center"/>
              <w:rPr>
                <w:rFonts w:ascii="Times New Roman" w:hAnsi="Times New Roman" w:cs="Times New Roman"/>
                <w:b/>
                <w:sz w:val="24"/>
                <w:szCs w:val="24"/>
                <w:lang w:val="kk-KZ"/>
              </w:rPr>
            </w:pPr>
          </w:p>
        </w:tc>
      </w:tr>
      <w:tr w:rsidR="0011728C" w:rsidRPr="00841355"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780" w:type="dxa"/>
          </w:tcPr>
          <w:p w:rsidR="0011728C" w:rsidRPr="00C27D80" w:rsidRDefault="0011728C" w:rsidP="00C27D80">
            <w:pPr>
              <w:autoSpaceDE w:val="0"/>
              <w:autoSpaceDN w:val="0"/>
              <w:adjustRightInd w:val="0"/>
              <w:jc w:val="both"/>
              <w:rPr>
                <w:rFonts w:ascii="Times New Roman" w:eastAsia="Calibri" w:hAnsi="Times New Roman" w:cs="Times New Roman"/>
                <w:sz w:val="24"/>
                <w:szCs w:val="24"/>
                <w:lang w:val="kk-KZ"/>
              </w:rPr>
            </w:pPr>
            <w:r w:rsidRPr="008A0B26">
              <w:rPr>
                <w:rFonts w:ascii="Times New Roman" w:eastAsia="Calibri" w:hAnsi="Times New Roman" w:cs="Times New Roman"/>
                <w:sz w:val="24"/>
                <w:szCs w:val="24"/>
                <w:lang w:val="kk-KZ"/>
              </w:rPr>
              <w:t>Тапсырыс берушінің талабы бойынша СҚА қызмет көрсететін аумағында шұңқыр дайындай отырып, Тапсырыс беруші ұсынған жасыл желектерді отырғызуды жүзеге асыру. Жер мен шұңқырларды дайындау механикаландырылған жылжымалы жер қазу бұрғыларымен және әмбебап моторлы қ</w:t>
            </w:r>
            <w:r w:rsidR="00C27D80">
              <w:rPr>
                <w:rFonts w:ascii="Times New Roman" w:eastAsia="Calibri" w:hAnsi="Times New Roman" w:cs="Times New Roman"/>
                <w:sz w:val="24"/>
                <w:szCs w:val="24"/>
                <w:lang w:val="kk-KZ"/>
              </w:rPr>
              <w:t>опсытқыштармен жүзеге асырылады.</w:t>
            </w:r>
          </w:p>
        </w:tc>
        <w:tc>
          <w:tcPr>
            <w:tcW w:w="2126" w:type="dxa"/>
          </w:tcPr>
          <w:p w:rsidR="0011728C" w:rsidRPr="000E61D1" w:rsidRDefault="0011728C" w:rsidP="00933E21">
            <w:pPr>
              <w:jc w:val="center"/>
              <w:rPr>
                <w:rFonts w:ascii="Times New Roman" w:hAnsi="Times New Roman" w:cs="Times New Roman"/>
                <w:b/>
                <w:sz w:val="24"/>
                <w:szCs w:val="24"/>
                <w:lang w:val="kk-KZ"/>
              </w:rPr>
            </w:pPr>
          </w:p>
        </w:tc>
      </w:tr>
      <w:tr w:rsidR="0011728C"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6780" w:type="dxa"/>
          </w:tcPr>
          <w:p w:rsidR="0011728C" w:rsidRPr="00EC55CF" w:rsidRDefault="0011728C" w:rsidP="00933E21">
            <w:pPr>
              <w:jc w:val="both"/>
              <w:rPr>
                <w:rFonts w:ascii="Times New Roman" w:hAnsi="Times New Roman" w:cs="Times New Roman"/>
                <w:sz w:val="24"/>
                <w:szCs w:val="24"/>
              </w:rPr>
            </w:pPr>
            <w:r w:rsidRPr="00623F31">
              <w:rPr>
                <w:rStyle w:val="ezkurwreuab5ozgtqnkl"/>
                <w:rFonts w:ascii="Times New Roman" w:hAnsi="Times New Roman"/>
                <w:sz w:val="24"/>
                <w:szCs w:val="24"/>
                <w:lang w:val="kk-KZ"/>
              </w:rPr>
              <w:t>Тапсырыс</w:t>
            </w:r>
            <w:r w:rsidRPr="00623F31">
              <w:rPr>
                <w:rFonts w:ascii="Times New Roman" w:hAnsi="Times New Roman"/>
                <w:sz w:val="24"/>
                <w:szCs w:val="24"/>
                <w:lang w:val="kk-KZ"/>
              </w:rPr>
              <w:t xml:space="preserve"> берушінің </w:t>
            </w:r>
            <w:r w:rsidRPr="00623F31">
              <w:rPr>
                <w:rStyle w:val="ezkurwreuab5ozgtqnkl"/>
                <w:rFonts w:ascii="Times New Roman" w:hAnsi="Times New Roman"/>
                <w:sz w:val="24"/>
                <w:szCs w:val="24"/>
                <w:lang w:val="kk-KZ"/>
              </w:rPr>
              <w:t>мүлкін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сақтау</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мақсатында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"АМӨЗ"</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ЖШС</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СҚА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аумағын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қорғауды</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қамтамасыз</w:t>
            </w:r>
            <w:r w:rsidRPr="00623F31">
              <w:rPr>
                <w:rFonts w:ascii="Times New Roman" w:hAnsi="Times New Roman"/>
                <w:sz w:val="24"/>
                <w:szCs w:val="24"/>
                <w:lang w:val="kk-KZ"/>
              </w:rPr>
              <w:t xml:space="preserve"> ету</w:t>
            </w:r>
            <w:r w:rsidRPr="00623F31">
              <w:rPr>
                <w:rStyle w:val="ezkurwreuab5ozgtqnkl"/>
                <w:rFonts w:ascii="Times New Roman" w:hAnsi="Times New Roman"/>
                <w:sz w:val="24"/>
                <w:szCs w:val="24"/>
                <w:lang w:val="kk-KZ"/>
              </w:rPr>
              <w:t>.</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СҚА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аумағына</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рұқсат</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құжаттарынсыз</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жануарлар</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мен</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бөгде</w:t>
            </w:r>
            <w:r w:rsidRPr="00623F31">
              <w:rPr>
                <w:rFonts w:ascii="Times New Roman" w:hAnsi="Times New Roman"/>
                <w:sz w:val="24"/>
                <w:szCs w:val="24"/>
                <w:lang w:val="kk-KZ"/>
              </w:rPr>
              <w:t xml:space="preserve"> </w:t>
            </w:r>
            <w:r w:rsidRPr="00623F31">
              <w:rPr>
                <w:rStyle w:val="ezkurwreuab5ozgtqnkl"/>
                <w:rFonts w:ascii="Times New Roman" w:hAnsi="Times New Roman"/>
                <w:sz w:val="24"/>
                <w:szCs w:val="24"/>
                <w:lang w:val="kk-KZ"/>
              </w:rPr>
              <w:t>адамдарды</w:t>
            </w:r>
            <w:r w:rsidRPr="00623F31">
              <w:rPr>
                <w:rFonts w:ascii="Times New Roman" w:hAnsi="Times New Roman"/>
                <w:sz w:val="24"/>
                <w:szCs w:val="24"/>
                <w:lang w:val="kk-KZ"/>
              </w:rPr>
              <w:t xml:space="preserve"> жібермейді</w:t>
            </w:r>
            <w:r w:rsidRPr="00623F31">
              <w:rPr>
                <w:rStyle w:val="ezkurwreuab5ozgtqnkl"/>
                <w:rFonts w:ascii="Times New Roman" w:hAnsi="Times New Roman"/>
                <w:sz w:val="24"/>
                <w:szCs w:val="24"/>
                <w:lang w:val="kk-KZ"/>
              </w:rPr>
              <w:t>.</w:t>
            </w:r>
          </w:p>
        </w:tc>
        <w:tc>
          <w:tcPr>
            <w:tcW w:w="2126" w:type="dxa"/>
          </w:tcPr>
          <w:p w:rsidR="0011728C" w:rsidRPr="000E61D1" w:rsidRDefault="0011728C" w:rsidP="00933E21">
            <w:pPr>
              <w:jc w:val="center"/>
              <w:rPr>
                <w:rFonts w:ascii="Times New Roman" w:hAnsi="Times New Roman" w:cs="Times New Roman"/>
                <w:b/>
                <w:sz w:val="24"/>
                <w:szCs w:val="24"/>
                <w:lang w:val="kk-KZ"/>
              </w:rPr>
            </w:pPr>
          </w:p>
        </w:tc>
      </w:tr>
      <w:tr w:rsidR="0011728C" w:rsidRPr="00841355" w:rsidTr="00933E21">
        <w:tc>
          <w:tcPr>
            <w:tcW w:w="728" w:type="dxa"/>
          </w:tcPr>
          <w:p w:rsidR="0011728C" w:rsidRDefault="0011728C" w:rsidP="00933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6780" w:type="dxa"/>
          </w:tcPr>
          <w:p w:rsidR="0011728C" w:rsidRPr="00762F0C" w:rsidRDefault="0011728C" w:rsidP="00933E21">
            <w:pPr>
              <w:jc w:val="both"/>
              <w:rPr>
                <w:rFonts w:ascii="Times New Roman" w:hAnsi="Times New Roman"/>
                <w:sz w:val="24"/>
                <w:szCs w:val="24"/>
                <w:lang w:val="kk-KZ"/>
              </w:rPr>
            </w:pPr>
            <w:r w:rsidRPr="00762F0C">
              <w:rPr>
                <w:rFonts w:ascii="Times New Roman" w:eastAsia="Calibri" w:hAnsi="Times New Roman" w:cs="Times New Roman"/>
                <w:sz w:val="24"/>
                <w:szCs w:val="24"/>
                <w:lang w:val="kk-KZ"/>
              </w:rPr>
              <w:t>Ауданы 168 га СҚА топырақтарына, жерлеріне зертханалық зерттеулер жүргізу.</w:t>
            </w:r>
            <w:r w:rsidRPr="00762F0C">
              <w:rPr>
                <w:sz w:val="24"/>
                <w:szCs w:val="24"/>
                <w:lang w:val="kk-KZ"/>
              </w:rPr>
              <w:t xml:space="preserve"> </w:t>
            </w:r>
            <w:r w:rsidRPr="00762F0C">
              <w:rPr>
                <w:rFonts w:ascii="Times New Roman" w:eastAsia="Calibri" w:hAnsi="Times New Roman" w:cs="Times New Roman"/>
                <w:sz w:val="24"/>
                <w:szCs w:val="24"/>
                <w:lang w:val="kk-KZ"/>
              </w:rPr>
              <w:t>Зертханалық зерттеулерді "Сәйкестікті бағалау саласындағы аккредиттеу туралы" Қазақстан Республикасының Заңында белгіленген тәртіппен аккредиттелген зертханалар жүзеге асырады.</w:t>
            </w:r>
            <w:r w:rsidRPr="00762F0C">
              <w:rPr>
                <w:sz w:val="24"/>
                <w:szCs w:val="24"/>
                <w:lang w:val="kk-KZ"/>
              </w:rPr>
              <w:t xml:space="preserve"> </w:t>
            </w:r>
            <w:r w:rsidRPr="00762F0C">
              <w:rPr>
                <w:rFonts w:ascii="Times New Roman" w:eastAsia="Calibri" w:hAnsi="Times New Roman" w:cs="Times New Roman"/>
                <w:sz w:val="24"/>
                <w:szCs w:val="24"/>
                <w:lang w:val="kk-KZ"/>
              </w:rPr>
              <w:t>Зауыттың СҚА жерлеріне топырақты зерттеу нәтижелері бойынша</w:t>
            </w:r>
            <w:r w:rsidRPr="00762F0C">
              <w:rPr>
                <w:rFonts w:ascii="Times New Roman" w:hAnsi="Times New Roman" w:cs="Times New Roman"/>
                <w:sz w:val="24"/>
                <w:szCs w:val="24"/>
                <w:lang w:val="kk-KZ"/>
              </w:rPr>
              <w:t xml:space="preserve"> Ғ</w:t>
            </w:r>
            <w:r w:rsidRPr="00762F0C">
              <w:rPr>
                <w:rFonts w:ascii="Times New Roman" w:eastAsia="Calibri" w:hAnsi="Times New Roman" w:cs="Times New Roman"/>
                <w:sz w:val="24"/>
                <w:szCs w:val="24"/>
                <w:lang w:val="kk-KZ"/>
              </w:rPr>
              <w:t>ылыми институттың/университеттің көгалдандыру, көшет тұқымдарының ассортименті мен түрлік құрамын таңдау, сондай-ақ жердің құнарлылығы бойынша ұсыныстармен қорытындысын ұсыну.</w:t>
            </w:r>
          </w:p>
        </w:tc>
        <w:tc>
          <w:tcPr>
            <w:tcW w:w="2126" w:type="dxa"/>
          </w:tcPr>
          <w:p w:rsidR="0011728C" w:rsidRPr="000E61D1" w:rsidRDefault="0011728C" w:rsidP="00933E21">
            <w:pPr>
              <w:jc w:val="center"/>
              <w:rPr>
                <w:rFonts w:ascii="Times New Roman" w:hAnsi="Times New Roman" w:cs="Times New Roman"/>
                <w:b/>
                <w:sz w:val="24"/>
                <w:szCs w:val="24"/>
                <w:lang w:val="kk-KZ"/>
              </w:rPr>
            </w:pPr>
          </w:p>
        </w:tc>
      </w:tr>
    </w:tbl>
    <w:p w:rsidR="0011728C" w:rsidRDefault="0011728C" w:rsidP="0011728C">
      <w:pPr>
        <w:spacing w:after="0"/>
        <w:rPr>
          <w:rFonts w:ascii="Times New Roman" w:hAnsi="Times New Roman" w:cs="Times New Roman"/>
          <w:b/>
          <w:sz w:val="24"/>
          <w:szCs w:val="24"/>
          <w:lang w:val="kk-KZ"/>
        </w:rPr>
      </w:pPr>
    </w:p>
    <w:p w:rsidR="0011728C" w:rsidRDefault="0011728C" w:rsidP="0011728C">
      <w:pPr>
        <w:spacing w:after="0"/>
        <w:rPr>
          <w:rFonts w:ascii="Times New Roman" w:hAnsi="Times New Roman" w:cs="Times New Roman"/>
          <w:b/>
          <w:sz w:val="24"/>
          <w:szCs w:val="24"/>
          <w:lang w:val="kk-KZ"/>
        </w:rPr>
      </w:pPr>
    </w:p>
    <w:p w:rsidR="0011728C" w:rsidRDefault="0011728C" w:rsidP="0011728C">
      <w:pPr>
        <w:spacing w:after="0"/>
        <w:rPr>
          <w:rFonts w:ascii="Times New Roman" w:hAnsi="Times New Roman" w:cs="Times New Roman"/>
          <w:b/>
          <w:sz w:val="24"/>
          <w:szCs w:val="24"/>
          <w:lang w:val="kk-KZ"/>
        </w:rPr>
      </w:pPr>
    </w:p>
    <w:p w:rsidR="003056F3" w:rsidRDefault="0011728C" w:rsidP="0011728C">
      <w:pPr>
        <w:spacing w:after="0"/>
        <w:jc w:val="center"/>
        <w:rPr>
          <w:rFonts w:ascii="Times New Roman" w:hAnsi="Times New Roman"/>
          <w:b/>
          <w:sz w:val="24"/>
          <w:szCs w:val="24"/>
          <w:lang w:val="kk-KZ"/>
        </w:rPr>
      </w:pPr>
      <w:r w:rsidRPr="00DA4390">
        <w:rPr>
          <w:rStyle w:val="ezkurwreuab5ozgtqnkl"/>
          <w:rFonts w:ascii="Times New Roman" w:hAnsi="Times New Roman"/>
          <w:b/>
          <w:sz w:val="24"/>
          <w:szCs w:val="24"/>
          <w:lang w:val="kk-KZ"/>
        </w:rPr>
        <w:t>Ұйымның</w:t>
      </w:r>
      <w:r w:rsidRPr="00DA4390">
        <w:rPr>
          <w:rFonts w:ascii="Times New Roman" w:hAnsi="Times New Roman"/>
          <w:b/>
          <w:sz w:val="24"/>
          <w:szCs w:val="24"/>
          <w:lang w:val="kk-KZ"/>
        </w:rPr>
        <w:t xml:space="preserve"> атауы</w:t>
      </w:r>
      <w:r w:rsidRPr="00DA4390">
        <w:rPr>
          <w:rStyle w:val="ezkurwreuab5ozgtqnkl"/>
          <w:rFonts w:ascii="Times New Roman" w:hAnsi="Times New Roman"/>
          <w:b/>
          <w:sz w:val="24"/>
          <w:szCs w:val="24"/>
          <w:lang w:val="kk-KZ"/>
        </w:rPr>
        <w:t>____________________</w:t>
      </w:r>
      <w:r w:rsidRPr="00DA4390">
        <w:rPr>
          <w:rFonts w:ascii="Times New Roman" w:hAnsi="Times New Roman"/>
          <w:b/>
          <w:sz w:val="24"/>
          <w:szCs w:val="24"/>
          <w:lang w:val="kk-KZ"/>
        </w:rPr>
        <w:t xml:space="preserve"> </w:t>
      </w:r>
      <w:r w:rsidRPr="00DA4390">
        <w:rPr>
          <w:rStyle w:val="ezkurwreuab5ozgtqnkl"/>
          <w:rFonts w:ascii="Times New Roman" w:hAnsi="Times New Roman"/>
          <w:b/>
          <w:sz w:val="24"/>
          <w:szCs w:val="24"/>
          <w:lang w:val="kk-KZ"/>
        </w:rPr>
        <w:t>Басшының</w:t>
      </w:r>
      <w:r w:rsidRPr="00DA4390">
        <w:rPr>
          <w:rFonts w:ascii="Times New Roman" w:hAnsi="Times New Roman"/>
          <w:b/>
          <w:sz w:val="24"/>
          <w:szCs w:val="24"/>
          <w:lang w:val="kk-KZ"/>
        </w:rPr>
        <w:t xml:space="preserve"> Т. А. </w:t>
      </w:r>
      <w:r w:rsidR="00FD4673">
        <w:rPr>
          <w:rStyle w:val="ezkurwreuab5ozgtqnkl"/>
          <w:rFonts w:ascii="Times New Roman" w:hAnsi="Times New Roman"/>
          <w:b/>
          <w:sz w:val="24"/>
          <w:szCs w:val="24"/>
          <w:lang w:val="kk-KZ"/>
        </w:rPr>
        <w:t>Ж</w:t>
      </w:r>
      <w:r w:rsidRPr="00DA4390">
        <w:rPr>
          <w:rFonts w:ascii="Times New Roman" w:hAnsi="Times New Roman"/>
          <w:b/>
          <w:sz w:val="24"/>
          <w:szCs w:val="24"/>
          <w:lang w:val="kk-KZ"/>
        </w:rPr>
        <w:t xml:space="preserve">. </w:t>
      </w:r>
    </w:p>
    <w:p w:rsidR="0011728C" w:rsidRPr="00DA4390" w:rsidRDefault="0011728C" w:rsidP="0011728C">
      <w:pPr>
        <w:spacing w:after="0"/>
        <w:jc w:val="center"/>
        <w:rPr>
          <w:rFonts w:ascii="Times New Roman" w:eastAsia="Calibri" w:hAnsi="Times New Roman"/>
          <w:b/>
          <w:sz w:val="24"/>
          <w:szCs w:val="24"/>
          <w:lang w:val="kk-KZ"/>
        </w:rPr>
      </w:pPr>
      <w:r w:rsidRPr="00DA4390">
        <w:rPr>
          <w:rStyle w:val="ezkurwreuab5ozgtqnkl"/>
          <w:rFonts w:ascii="Times New Roman" w:hAnsi="Times New Roman"/>
          <w:b/>
          <w:sz w:val="24"/>
          <w:szCs w:val="24"/>
          <w:lang w:val="kk-KZ"/>
        </w:rPr>
        <w:t>қолы</w:t>
      </w:r>
    </w:p>
    <w:p w:rsidR="0011728C" w:rsidRPr="006D2216" w:rsidRDefault="0011728C" w:rsidP="0011728C">
      <w:pPr>
        <w:spacing w:after="0"/>
        <w:rPr>
          <w:rFonts w:ascii="Times New Roman" w:eastAsia="Calibri" w:hAnsi="Times New Roman"/>
          <w:b/>
          <w:sz w:val="24"/>
          <w:szCs w:val="24"/>
          <w:lang w:val="kk-KZ"/>
        </w:rPr>
      </w:pPr>
    </w:p>
    <w:p w:rsidR="0011728C" w:rsidRPr="006D2216" w:rsidRDefault="0011728C" w:rsidP="0011728C">
      <w:pPr>
        <w:spacing w:after="0"/>
        <w:rPr>
          <w:rFonts w:ascii="Times New Roman" w:eastAsia="Calibri" w:hAnsi="Times New Roman"/>
          <w:b/>
          <w:sz w:val="24"/>
          <w:szCs w:val="24"/>
          <w:lang w:val="kk-KZ"/>
        </w:rPr>
      </w:pPr>
      <w:r>
        <w:rPr>
          <w:rFonts w:ascii="Times New Roman" w:eastAsia="Calibri" w:hAnsi="Times New Roman"/>
          <w:b/>
          <w:sz w:val="24"/>
          <w:szCs w:val="24"/>
          <w:lang w:val="kk-KZ"/>
        </w:rPr>
        <w:t>М.О.</w:t>
      </w:r>
    </w:p>
    <w:p w:rsidR="0011728C" w:rsidRPr="006D2216" w:rsidRDefault="0011728C" w:rsidP="0011728C">
      <w:pPr>
        <w:spacing w:after="0"/>
        <w:rPr>
          <w:rFonts w:ascii="Times New Roman" w:eastAsia="Calibri" w:hAnsi="Times New Roman"/>
          <w:b/>
          <w:sz w:val="24"/>
          <w:szCs w:val="24"/>
          <w:lang w:val="kk-KZ"/>
        </w:rPr>
      </w:pPr>
    </w:p>
    <w:p w:rsidR="0011728C" w:rsidRDefault="0011728C" w:rsidP="0011728C"/>
    <w:p w:rsidR="0011728C" w:rsidRPr="008A2D32" w:rsidRDefault="0011728C" w:rsidP="0011728C">
      <w:pPr>
        <w:spacing w:after="0"/>
        <w:rPr>
          <w:rFonts w:ascii="Times New Roman" w:hAnsi="Times New Roman" w:cs="Times New Roman"/>
          <w:b/>
          <w:sz w:val="24"/>
          <w:szCs w:val="24"/>
          <w:lang w:val="kk-KZ"/>
        </w:rPr>
      </w:pPr>
    </w:p>
    <w:p w:rsidR="0011728C" w:rsidRDefault="0011728C" w:rsidP="00782673"/>
    <w:p w:rsidR="00EF3DBA" w:rsidRPr="008A2D32" w:rsidRDefault="00EF3DBA" w:rsidP="00BD193E">
      <w:pPr>
        <w:spacing w:after="0"/>
        <w:rPr>
          <w:rFonts w:ascii="Times New Roman" w:hAnsi="Times New Roman" w:cs="Times New Roman"/>
          <w:b/>
          <w:sz w:val="24"/>
          <w:szCs w:val="24"/>
          <w:lang w:val="kk-KZ"/>
        </w:rPr>
      </w:pPr>
    </w:p>
    <w:sectPr w:rsidR="00EF3DBA" w:rsidRPr="008A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53"/>
    <w:rsid w:val="0000745B"/>
    <w:rsid w:val="00010C18"/>
    <w:rsid w:val="00012268"/>
    <w:rsid w:val="00031820"/>
    <w:rsid w:val="00040901"/>
    <w:rsid w:val="00066599"/>
    <w:rsid w:val="000D580B"/>
    <w:rsid w:val="000E61D1"/>
    <w:rsid w:val="0011728C"/>
    <w:rsid w:val="00151DEF"/>
    <w:rsid w:val="0016702F"/>
    <w:rsid w:val="001B32DD"/>
    <w:rsid w:val="001C3106"/>
    <w:rsid w:val="001D6D15"/>
    <w:rsid w:val="001E3CB9"/>
    <w:rsid w:val="0021598D"/>
    <w:rsid w:val="002334E2"/>
    <w:rsid w:val="00247836"/>
    <w:rsid w:val="0026423D"/>
    <w:rsid w:val="00265FA6"/>
    <w:rsid w:val="002873F7"/>
    <w:rsid w:val="002A607B"/>
    <w:rsid w:val="002B76EB"/>
    <w:rsid w:val="002E24B0"/>
    <w:rsid w:val="003056F3"/>
    <w:rsid w:val="0033045C"/>
    <w:rsid w:val="00353DF2"/>
    <w:rsid w:val="00374D78"/>
    <w:rsid w:val="003C3A14"/>
    <w:rsid w:val="003E0E5E"/>
    <w:rsid w:val="003F5030"/>
    <w:rsid w:val="0040442E"/>
    <w:rsid w:val="00413CB7"/>
    <w:rsid w:val="00430306"/>
    <w:rsid w:val="00445C64"/>
    <w:rsid w:val="004501B3"/>
    <w:rsid w:val="004D04F7"/>
    <w:rsid w:val="00503FE9"/>
    <w:rsid w:val="005149F1"/>
    <w:rsid w:val="00522645"/>
    <w:rsid w:val="005449E7"/>
    <w:rsid w:val="00547CF4"/>
    <w:rsid w:val="00562FCA"/>
    <w:rsid w:val="005662A0"/>
    <w:rsid w:val="005925E5"/>
    <w:rsid w:val="005C445D"/>
    <w:rsid w:val="005D7D6C"/>
    <w:rsid w:val="005F2349"/>
    <w:rsid w:val="00612550"/>
    <w:rsid w:val="00621A44"/>
    <w:rsid w:val="00624404"/>
    <w:rsid w:val="00662CA1"/>
    <w:rsid w:val="006A489F"/>
    <w:rsid w:val="006D163A"/>
    <w:rsid w:val="006D51D4"/>
    <w:rsid w:val="00703FF9"/>
    <w:rsid w:val="00757054"/>
    <w:rsid w:val="00762F0C"/>
    <w:rsid w:val="00765CF2"/>
    <w:rsid w:val="00782673"/>
    <w:rsid w:val="007916BA"/>
    <w:rsid w:val="007C7BE1"/>
    <w:rsid w:val="007D1973"/>
    <w:rsid w:val="00822B0C"/>
    <w:rsid w:val="00841355"/>
    <w:rsid w:val="008503EA"/>
    <w:rsid w:val="00853652"/>
    <w:rsid w:val="00853D96"/>
    <w:rsid w:val="00870C41"/>
    <w:rsid w:val="008A2D32"/>
    <w:rsid w:val="009428B6"/>
    <w:rsid w:val="00981321"/>
    <w:rsid w:val="00A0040A"/>
    <w:rsid w:val="00A153A6"/>
    <w:rsid w:val="00A347FC"/>
    <w:rsid w:val="00A368BF"/>
    <w:rsid w:val="00A4187E"/>
    <w:rsid w:val="00A42A11"/>
    <w:rsid w:val="00A5177D"/>
    <w:rsid w:val="00A558A6"/>
    <w:rsid w:val="00A61DF0"/>
    <w:rsid w:val="00A71E3A"/>
    <w:rsid w:val="00A7636C"/>
    <w:rsid w:val="00A80927"/>
    <w:rsid w:val="00A910E1"/>
    <w:rsid w:val="00AB4606"/>
    <w:rsid w:val="00AC4129"/>
    <w:rsid w:val="00AE37B5"/>
    <w:rsid w:val="00B266C8"/>
    <w:rsid w:val="00B5335B"/>
    <w:rsid w:val="00B6727D"/>
    <w:rsid w:val="00BA2D7F"/>
    <w:rsid w:val="00BB50BF"/>
    <w:rsid w:val="00BC24CD"/>
    <w:rsid w:val="00BD193E"/>
    <w:rsid w:val="00BD2011"/>
    <w:rsid w:val="00BD5036"/>
    <w:rsid w:val="00C07F9A"/>
    <w:rsid w:val="00C27D80"/>
    <w:rsid w:val="00C51723"/>
    <w:rsid w:val="00C93953"/>
    <w:rsid w:val="00CD2CFC"/>
    <w:rsid w:val="00CE0B7F"/>
    <w:rsid w:val="00CF3A53"/>
    <w:rsid w:val="00CF7390"/>
    <w:rsid w:val="00D316D3"/>
    <w:rsid w:val="00D41AD9"/>
    <w:rsid w:val="00D43FC5"/>
    <w:rsid w:val="00D52AA7"/>
    <w:rsid w:val="00D547AB"/>
    <w:rsid w:val="00D5647A"/>
    <w:rsid w:val="00D91DA3"/>
    <w:rsid w:val="00DB2E91"/>
    <w:rsid w:val="00DC0393"/>
    <w:rsid w:val="00DE55D5"/>
    <w:rsid w:val="00DF4AC5"/>
    <w:rsid w:val="00E0177D"/>
    <w:rsid w:val="00E05029"/>
    <w:rsid w:val="00E4250F"/>
    <w:rsid w:val="00E549F5"/>
    <w:rsid w:val="00E6272A"/>
    <w:rsid w:val="00E74D6E"/>
    <w:rsid w:val="00EA20EC"/>
    <w:rsid w:val="00EC25E9"/>
    <w:rsid w:val="00EF0CA2"/>
    <w:rsid w:val="00EF3DBA"/>
    <w:rsid w:val="00F14106"/>
    <w:rsid w:val="00F26E84"/>
    <w:rsid w:val="00F40D47"/>
    <w:rsid w:val="00F653E5"/>
    <w:rsid w:val="00F90A84"/>
    <w:rsid w:val="00FC6D03"/>
    <w:rsid w:val="00FD3F92"/>
    <w:rsid w:val="00FD4673"/>
    <w:rsid w:val="00FD4F76"/>
    <w:rsid w:val="00FD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19F5"/>
  <w15:chartTrackingRefBased/>
  <w15:docId w15:val="{9CAE3746-70FE-412F-B80A-ADAABFB8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BD193E"/>
  </w:style>
  <w:style w:type="paragraph" w:styleId="a4">
    <w:name w:val="List Paragraph"/>
    <w:basedOn w:val="a"/>
    <w:uiPriority w:val="34"/>
    <w:qFormat/>
    <w:rsid w:val="0075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F017-6494-4CFD-8BF4-9BAEEC15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3699</Words>
  <Characters>21086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Аккужиева Гульзина Жумиевна</dc:creator>
  <cp:keywords/>
  <dc:description/>
  <cp:lastModifiedBy>Утепкалиева Ажар Жусиповна</cp:lastModifiedBy>
  <cp:revision>2</cp:revision>
  <dcterms:created xsi:type="dcterms:W3CDTF">2025-02-20T12:37:00Z</dcterms:created>
  <dcterms:modified xsi:type="dcterms:W3CDTF">2025-02-20T12:37:00Z</dcterms:modified>
</cp:coreProperties>
</file>