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50" w:type="dxa"/>
        <w:tblInd w:w="-432" w:type="dxa"/>
        <w:tblLook w:val="00A0" w:firstRow="1" w:lastRow="0" w:firstColumn="1" w:lastColumn="0" w:noHBand="0" w:noVBand="0"/>
      </w:tblPr>
      <w:tblGrid>
        <w:gridCol w:w="10050"/>
      </w:tblGrid>
      <w:tr w:rsidR="008D7220" w14:paraId="372CEE24" w14:textId="77777777" w:rsidTr="009D4680">
        <w:tc>
          <w:tcPr>
            <w:tcW w:w="10050" w:type="dxa"/>
          </w:tcPr>
          <w:p w14:paraId="13BCA6E3" w14:textId="7CDB5A2D" w:rsidR="005C7CF9" w:rsidRDefault="00B3611A" w:rsidP="00A03CA7">
            <w:pPr>
              <w:spacing w:after="0" w:line="240" w:lineRule="auto"/>
              <w:jc w:val="right"/>
              <w:rPr>
                <w:rFonts w:ascii="Times New Roman" w:hAnsi="Times New Roman" w:cs="Times New Roman"/>
                <w:i/>
                <w:sz w:val="20"/>
                <w:szCs w:val="20"/>
              </w:rPr>
            </w:pPr>
            <w:permStart w:id="1336618332" w:edGrp="everyone"/>
            <w:r w:rsidRPr="00B3611A">
              <w:rPr>
                <w:rFonts w:ascii="Times New Roman" w:hAnsi="Times New Roman" w:cs="Times New Roman"/>
                <w:i/>
                <w:sz w:val="20"/>
                <w:szCs w:val="20"/>
                <w:lang w:val="kk"/>
              </w:rPr>
              <w:t>№6 қосымша</w:t>
            </w:r>
          </w:p>
          <w:p w14:paraId="475B1227" w14:textId="67017C92" w:rsidR="005C7CF9" w:rsidRPr="008E235E" w:rsidRDefault="00D817AF" w:rsidP="00A03CA7">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lang w:val="kk"/>
              </w:rPr>
              <w:t xml:space="preserve">  </w:t>
            </w:r>
            <w:r w:rsidR="00B3611A" w:rsidRPr="00B3611A">
              <w:rPr>
                <w:rFonts w:ascii="Times New Roman" w:hAnsi="Times New Roman" w:cs="Times New Roman"/>
                <w:i/>
                <w:sz w:val="20"/>
                <w:szCs w:val="20"/>
                <w:lang w:val="kk"/>
              </w:rPr>
              <w:t>_____ж. № _____ сатып алу туралы шартқа</w:t>
            </w:r>
          </w:p>
          <w:permEnd w:id="1336618332"/>
          <w:p w14:paraId="0BD44B25" w14:textId="77777777" w:rsidR="00BC5E1E" w:rsidRDefault="00BC5E1E" w:rsidP="00BC5E1E">
            <w:pPr>
              <w:spacing w:after="0" w:line="240" w:lineRule="auto"/>
              <w:jc w:val="center"/>
              <w:rPr>
                <w:rFonts w:ascii="Times New Roman" w:hAnsi="Times New Roman" w:cs="Times New Roman"/>
                <w:b/>
                <w:sz w:val="20"/>
                <w:szCs w:val="20"/>
              </w:rPr>
            </w:pPr>
          </w:p>
          <w:p w14:paraId="6A539046" w14:textId="77777777" w:rsidR="00E75AB7" w:rsidRPr="008E235E" w:rsidRDefault="00E75AB7" w:rsidP="00BC5E1E">
            <w:pPr>
              <w:spacing w:after="0" w:line="240" w:lineRule="auto"/>
              <w:jc w:val="center"/>
              <w:rPr>
                <w:rFonts w:ascii="Times New Roman" w:hAnsi="Times New Roman" w:cs="Times New Roman"/>
                <w:b/>
                <w:sz w:val="20"/>
                <w:szCs w:val="20"/>
              </w:rPr>
            </w:pPr>
          </w:p>
          <w:p w14:paraId="22D2B25C" w14:textId="77777777" w:rsidR="00EE639E" w:rsidRPr="0037687B" w:rsidRDefault="00D817AF" w:rsidP="00EE639E">
            <w:pPr>
              <w:spacing w:after="0" w:line="240" w:lineRule="auto"/>
              <w:jc w:val="center"/>
              <w:rPr>
                <w:rFonts w:ascii="Times New Roman" w:hAnsi="Times New Roman" w:cs="Times New Roman"/>
                <w:b/>
                <w:sz w:val="20"/>
                <w:szCs w:val="20"/>
                <w:lang w:val="kk"/>
              </w:rPr>
            </w:pPr>
            <w:r w:rsidRPr="00EE639E">
              <w:rPr>
                <w:rFonts w:ascii="Times New Roman" w:hAnsi="Times New Roman" w:cs="Times New Roman"/>
                <w:b/>
                <w:sz w:val="20"/>
                <w:szCs w:val="20"/>
                <w:lang w:val="kk"/>
              </w:rPr>
              <w:t xml:space="preserve"> МЕРДІГЕРЛІК ҰЙЫМДАРҒА ЕҢБЕК ҚАУІПСІЗДІГІ, </w:t>
            </w:r>
          </w:p>
          <w:p w14:paraId="0811409A" w14:textId="77777777" w:rsidR="00EE639E" w:rsidRPr="0037687B" w:rsidRDefault="00D817AF" w:rsidP="00EE639E">
            <w:pPr>
              <w:spacing w:after="0" w:line="240" w:lineRule="auto"/>
              <w:jc w:val="center"/>
              <w:rPr>
                <w:rFonts w:ascii="Times New Roman" w:hAnsi="Times New Roman" w:cs="Times New Roman"/>
                <w:b/>
                <w:sz w:val="20"/>
                <w:szCs w:val="20"/>
                <w:lang w:val="kk"/>
              </w:rPr>
            </w:pPr>
            <w:r w:rsidRPr="00EE639E">
              <w:rPr>
                <w:rFonts w:ascii="Times New Roman" w:hAnsi="Times New Roman" w:cs="Times New Roman"/>
                <w:b/>
                <w:sz w:val="20"/>
                <w:szCs w:val="20"/>
                <w:lang w:val="kk"/>
              </w:rPr>
              <w:t xml:space="preserve">ЕҢБЕКТІ, ДЕНСАУЛЫҚТЫ ЖӘНЕ ҚОРШАҒАН ОРТАНЫ ҚОРҒАУ САЛАСЫНДА ҚОЙЫЛАТЫН </w:t>
            </w:r>
          </w:p>
          <w:p w14:paraId="18E80ADF" w14:textId="77777777" w:rsidR="00EE639E" w:rsidRPr="0037687B" w:rsidRDefault="00D817AF" w:rsidP="00EE639E">
            <w:pPr>
              <w:spacing w:after="0" w:line="240" w:lineRule="auto"/>
              <w:jc w:val="center"/>
              <w:rPr>
                <w:rFonts w:ascii="Times New Roman" w:hAnsi="Times New Roman" w:cs="Times New Roman"/>
                <w:b/>
                <w:sz w:val="20"/>
                <w:szCs w:val="20"/>
                <w:lang w:val="kk"/>
              </w:rPr>
            </w:pPr>
            <w:r w:rsidRPr="00EE639E">
              <w:rPr>
                <w:rFonts w:ascii="Times New Roman" w:hAnsi="Times New Roman" w:cs="Times New Roman"/>
                <w:b/>
                <w:sz w:val="20"/>
                <w:szCs w:val="20"/>
                <w:lang w:val="kk"/>
              </w:rPr>
              <w:t xml:space="preserve">ТАЛАПТАР,  БҰЗУШЫЛЫҚТАР ҮШІН </w:t>
            </w:r>
          </w:p>
          <w:p w14:paraId="18F5C5F6" w14:textId="77777777" w:rsidR="00EE639E" w:rsidRPr="0037687B" w:rsidRDefault="00D817AF" w:rsidP="00EE639E">
            <w:pPr>
              <w:spacing w:after="0" w:line="240" w:lineRule="auto"/>
              <w:jc w:val="center"/>
              <w:rPr>
                <w:rFonts w:ascii="Times New Roman" w:hAnsi="Times New Roman" w:cs="Times New Roman"/>
                <w:b/>
                <w:sz w:val="20"/>
                <w:szCs w:val="20"/>
                <w:lang w:val="kk"/>
              </w:rPr>
            </w:pPr>
            <w:r w:rsidRPr="00EE639E">
              <w:rPr>
                <w:rFonts w:ascii="Times New Roman" w:hAnsi="Times New Roman" w:cs="Times New Roman"/>
                <w:b/>
                <w:sz w:val="20"/>
                <w:szCs w:val="20"/>
                <w:lang w:val="kk"/>
              </w:rPr>
              <w:t xml:space="preserve"> АЙЫППҰЛДАРДЫҢ МӨЛШЕРІ</w:t>
            </w:r>
          </w:p>
          <w:p w14:paraId="27B823A5" w14:textId="77777777" w:rsidR="001465A9" w:rsidRPr="0037687B" w:rsidRDefault="001465A9" w:rsidP="00B6313C">
            <w:pPr>
              <w:spacing w:after="0" w:line="240" w:lineRule="auto"/>
              <w:ind w:firstLine="284"/>
              <w:jc w:val="both"/>
              <w:rPr>
                <w:rFonts w:ascii="Times New Roman" w:hAnsi="Times New Roman"/>
                <w:b/>
                <w:sz w:val="20"/>
                <w:szCs w:val="20"/>
                <w:lang w:val="kk"/>
              </w:rPr>
            </w:pPr>
          </w:p>
          <w:p w14:paraId="5E3C2A09" w14:textId="77777777" w:rsidR="00143901" w:rsidRPr="0037687B" w:rsidRDefault="00D817AF" w:rsidP="00F210D5">
            <w:pPr>
              <w:spacing w:after="0" w:line="240" w:lineRule="auto"/>
              <w:ind w:firstLine="614"/>
              <w:jc w:val="both"/>
              <w:rPr>
                <w:rFonts w:ascii="Times New Roman" w:hAnsi="Times New Roman"/>
                <w:sz w:val="20"/>
                <w:szCs w:val="20"/>
                <w:lang w:val="kk"/>
              </w:rPr>
            </w:pPr>
            <w:r w:rsidRPr="00E953B5">
              <w:rPr>
                <w:rFonts w:ascii="Times New Roman" w:hAnsi="Times New Roman"/>
                <w:sz w:val="20"/>
                <w:szCs w:val="20"/>
                <w:lang w:val="kk"/>
              </w:rPr>
              <w:t xml:space="preserve"> Тараптар шарт бойынша міндеттемелерді орындау кезінде Қазақстан Республикасының қолданыстағы заңнамасына сәйкес әзірленген еңбек қауіпсіздігі, еңбекті қорғау, денсаулық және қоршаған орта саласындағы мердігерлік ұйымдарға қойылатын осы талаптарды (бұдан әрі "Талаптар"), сондай-ақ осы салалардағы нормалар мен ережелерді (халықаралық талаптарды қоса алғанда) басшылыққа алады және "Қаражанбасмұнай" АҚ (бұдан әрі Тапсырыс беруші)  аумағында тауарларды жеткізу, жұмыстарды орындау және қызметтерді көрсету </w:t>
            </w:r>
            <w:r w:rsidR="00242D30" w:rsidRPr="00E953B5">
              <w:rPr>
                <w:rFonts w:ascii="Times New Roman" w:hAnsi="Times New Roman"/>
                <w:i/>
                <w:sz w:val="20"/>
                <w:szCs w:val="20"/>
                <w:lang w:val="kk"/>
              </w:rPr>
              <w:t>( бұдан әрі Жұмыс)</w:t>
            </w:r>
            <w:r w:rsidRPr="00E953B5">
              <w:rPr>
                <w:rFonts w:ascii="Times New Roman" w:hAnsi="Times New Roman"/>
                <w:sz w:val="20"/>
                <w:szCs w:val="20"/>
                <w:lang w:val="kk"/>
              </w:rPr>
              <w:t xml:space="preserve"> жөніндегі қызметті жүзеге асыру кезінде Мердігердің/Орындаушының (бұдан әрі Орындаушы) қауіпсіз және салауатты еңбек жағдайларын қамтамасыз етуге қойылатын тәртібі мен талаптарын айқындайды.  Жарақаттануды мүлде болдырмауды қамтамасыз етуге ұмтылу, қауіпсіз өндірістік процестерге бағдарлану және қоршаған ортаға теріс әсерді төмендету – Тапсырыс берушінің басты мақсаты. Бұл мақсаттарға Орындаушыны тартпай қол жеткізу мүмкін емес.</w:t>
            </w:r>
          </w:p>
          <w:p w14:paraId="452584D8" w14:textId="77777777" w:rsidR="00E75AB7" w:rsidRPr="0037687B" w:rsidRDefault="00E75AB7" w:rsidP="00F210D5">
            <w:pPr>
              <w:spacing w:after="0" w:line="240" w:lineRule="auto"/>
              <w:ind w:firstLine="614"/>
              <w:jc w:val="both"/>
              <w:rPr>
                <w:rFonts w:ascii="Times New Roman" w:hAnsi="Times New Roman"/>
                <w:sz w:val="20"/>
                <w:szCs w:val="20"/>
                <w:lang w:val="kk"/>
              </w:rPr>
            </w:pPr>
          </w:p>
          <w:p w14:paraId="4B6629AF" w14:textId="53F74597" w:rsidR="00F243D3" w:rsidRPr="0037687B" w:rsidRDefault="00D817AF" w:rsidP="00F210D5">
            <w:pPr>
              <w:spacing w:after="0" w:line="240" w:lineRule="auto"/>
              <w:ind w:firstLine="614"/>
              <w:jc w:val="both"/>
              <w:rPr>
                <w:rFonts w:ascii="Times New Roman" w:hAnsi="Times New Roman"/>
                <w:b/>
                <w:sz w:val="20"/>
                <w:szCs w:val="20"/>
                <w:u w:val="single"/>
                <w:lang w:val="kk"/>
              </w:rPr>
            </w:pPr>
            <w:r w:rsidRPr="00E75AB7">
              <w:rPr>
                <w:rFonts w:ascii="Times New Roman" w:hAnsi="Times New Roman"/>
                <w:b/>
                <w:sz w:val="20"/>
                <w:szCs w:val="20"/>
                <w:u w:val="single"/>
                <w:lang w:val="kk"/>
              </w:rPr>
              <w:t xml:space="preserve">Осы мақсатта </w:t>
            </w:r>
            <w:r w:rsidR="0037687B">
              <w:rPr>
                <w:rFonts w:ascii="Times New Roman" w:hAnsi="Times New Roman"/>
                <w:b/>
                <w:sz w:val="20"/>
                <w:szCs w:val="20"/>
                <w:u w:val="single"/>
                <w:lang w:val="kk"/>
              </w:rPr>
              <w:t>О</w:t>
            </w:r>
            <w:r w:rsidRPr="00E75AB7">
              <w:rPr>
                <w:rFonts w:ascii="Times New Roman" w:hAnsi="Times New Roman"/>
                <w:b/>
                <w:sz w:val="20"/>
                <w:szCs w:val="20"/>
                <w:u w:val="single"/>
                <w:lang w:val="kk"/>
              </w:rPr>
              <w:t>рындаушы өзінің:</w:t>
            </w:r>
          </w:p>
          <w:p w14:paraId="295A08E6" w14:textId="77777777" w:rsidR="001465A9" w:rsidRPr="0037687B" w:rsidRDefault="00D817AF" w:rsidP="00F210D5">
            <w:pPr>
              <w:pStyle w:val="a7"/>
              <w:numPr>
                <w:ilvl w:val="0"/>
                <w:numId w:val="22"/>
              </w:numPr>
              <w:spacing w:after="0" w:line="240" w:lineRule="auto"/>
              <w:ind w:left="0" w:firstLine="472"/>
              <w:jc w:val="both"/>
              <w:rPr>
                <w:rFonts w:ascii="Times New Roman" w:hAnsi="Times New Roman"/>
                <w:sz w:val="20"/>
                <w:szCs w:val="20"/>
                <w:lang w:val="kk"/>
              </w:rPr>
            </w:pPr>
            <w:r>
              <w:rPr>
                <w:rFonts w:ascii="Times New Roman" w:hAnsi="Times New Roman"/>
                <w:sz w:val="20"/>
                <w:szCs w:val="20"/>
                <w:lang w:val="kk"/>
              </w:rPr>
              <w:t>Талаптармен танысқанын және осы талаптарды, сондай-ақ Қазақстан Республикасының еңбекті қорғау, өнеркәсіптік, өрт қауіпсіздігі және қоршаған ортаны қорғау саласындағы заңнамасын сақтай отырып, жұмыстарды жүргізуге келістінін растайды. Егер талап ету шарттарында ҚР-да қолданылатынға немесе қолданылатынға қарағанда анағұрлым жоғары талаптар қамтылса, Орындаушы талап ету шарттарын орындауға міндетті;</w:t>
            </w:r>
          </w:p>
          <w:p w14:paraId="7E142FB9" w14:textId="77777777" w:rsidR="00F51B33" w:rsidRPr="0037687B" w:rsidRDefault="00D817AF" w:rsidP="00F210D5">
            <w:pPr>
              <w:pStyle w:val="a7"/>
              <w:numPr>
                <w:ilvl w:val="0"/>
                <w:numId w:val="22"/>
              </w:numPr>
              <w:spacing w:after="0" w:line="240" w:lineRule="auto"/>
              <w:ind w:left="0" w:firstLine="472"/>
              <w:jc w:val="both"/>
              <w:rPr>
                <w:rFonts w:ascii="Times New Roman" w:hAnsi="Times New Roman"/>
                <w:sz w:val="20"/>
                <w:szCs w:val="20"/>
                <w:lang w:val="kk"/>
              </w:rPr>
            </w:pPr>
            <w:r>
              <w:rPr>
                <w:rFonts w:ascii="Times New Roman" w:hAnsi="Times New Roman"/>
                <w:sz w:val="20"/>
                <w:szCs w:val="20"/>
                <w:lang w:val="kk"/>
              </w:rPr>
              <w:t>Өз жұмыскерлерінің және өзге де уәкілетті өкілдерінің, сондай-ақ Тапсырыс берушінің объектілері мен аумағында орындалатын жұмыстарға қатысты олардың толық хабардар болуын және бақылануын қоса алғанда, Орындаушы Шарт бойынша міндеттемелерді орындауға тартатын жұмыскерлердің және қосалқы мердігерлік ұйымдардың өкілдерінің талаптарды сақтауын қамтамасыз етуге, сондай-ақ олар үшін Қазақстан Республикасының заңнамасында және шартта көзделген толық материалдық және өзге де жауапкершілікті мойнына алуға тиіс;</w:t>
            </w:r>
          </w:p>
          <w:p w14:paraId="6777DA0B" w14:textId="77777777" w:rsidR="00F210D5" w:rsidRPr="0037687B" w:rsidRDefault="00D817AF" w:rsidP="00F210D5">
            <w:pPr>
              <w:pStyle w:val="a7"/>
              <w:numPr>
                <w:ilvl w:val="0"/>
                <w:numId w:val="22"/>
              </w:numPr>
              <w:spacing w:after="0" w:line="240" w:lineRule="auto"/>
              <w:ind w:left="0" w:firstLine="472"/>
              <w:jc w:val="both"/>
              <w:rPr>
                <w:rFonts w:ascii="Times New Roman" w:hAnsi="Times New Roman"/>
                <w:sz w:val="20"/>
                <w:szCs w:val="20"/>
                <w:lang w:val="kk"/>
              </w:rPr>
            </w:pPr>
            <w:r>
              <w:rPr>
                <w:rFonts w:ascii="Times New Roman" w:hAnsi="Times New Roman" w:cs="Times New Roman"/>
                <w:sz w:val="20"/>
                <w:szCs w:val="20"/>
                <w:lang w:val="kk"/>
              </w:rPr>
              <w:t>Тапсырыс берушіге оларды орындаудың барлық кезеңі ішінде жұмыстардың барлық түрлеріне кедергісіз қол жеткізу құқығын қамтамасыз ету. Орындаушы объектілерінің жай-күйін кедергісіз тексеру, өндірістік, қызметтік, тұрмыстық орынжайларды талаптарға сәйкестігін тексеру.</w:t>
            </w:r>
          </w:p>
          <w:p w14:paraId="7BF4D25A" w14:textId="77777777" w:rsidR="002A7157" w:rsidRPr="0037687B" w:rsidRDefault="00D817AF" w:rsidP="00D84D93">
            <w:pPr>
              <w:pStyle w:val="a7"/>
              <w:numPr>
                <w:ilvl w:val="0"/>
                <w:numId w:val="22"/>
              </w:numPr>
              <w:spacing w:after="0" w:line="240" w:lineRule="auto"/>
              <w:ind w:left="0" w:firstLine="472"/>
              <w:jc w:val="both"/>
              <w:rPr>
                <w:rFonts w:ascii="Times New Roman" w:hAnsi="Times New Roman"/>
                <w:sz w:val="20"/>
                <w:szCs w:val="20"/>
                <w:lang w:val="kk"/>
              </w:rPr>
            </w:pPr>
            <w:r w:rsidRPr="00475677">
              <w:rPr>
                <w:rFonts w:ascii="Times New Roman" w:hAnsi="Times New Roman"/>
                <w:sz w:val="20"/>
                <w:szCs w:val="20"/>
                <w:lang w:val="kk"/>
              </w:rPr>
              <w:t>Орындаушының қызметкерлері біліктілік деңгейіне қарамастан кіріспе нұсқамадан өтуі тиіс,</w:t>
            </w:r>
          </w:p>
          <w:p w14:paraId="7A36B849" w14:textId="77777777" w:rsidR="00475677" w:rsidRPr="0037687B" w:rsidRDefault="00D817AF" w:rsidP="00D84D93">
            <w:pPr>
              <w:pStyle w:val="a7"/>
              <w:numPr>
                <w:ilvl w:val="0"/>
                <w:numId w:val="22"/>
              </w:numPr>
              <w:spacing w:after="0" w:line="240" w:lineRule="auto"/>
              <w:ind w:left="0" w:firstLine="472"/>
              <w:jc w:val="both"/>
              <w:rPr>
                <w:rFonts w:ascii="Times New Roman" w:hAnsi="Times New Roman"/>
                <w:sz w:val="20"/>
                <w:szCs w:val="20"/>
                <w:lang w:val="kk"/>
              </w:rPr>
            </w:pPr>
            <w:r w:rsidRPr="00475677">
              <w:rPr>
                <w:rFonts w:ascii="Times New Roman" w:hAnsi="Times New Roman"/>
                <w:sz w:val="20"/>
                <w:szCs w:val="20"/>
                <w:lang w:val="kk"/>
              </w:rPr>
              <w:t xml:space="preserve"> сондай-ақ Тапсырыс беруші ұйымдастыратын пайдаланылатын көліктің, жабдықтың, техникалық құрылғылардың, оның ішінде қауіпті техникалық құрылғылардың, аспаптар мен құралдардың сәйкестігін тексеруді ұйымдастырады. Орындаушының көрсетілген рәсімдерден өтпеген адамдары мен көлік құралдарына (оның ішінде жабдықтарға, техникалық құрылғыларға, қауіпті техникалық құрылғыларға, аспаптар мен құралдарға) тапсырыс берушінің аумағында жұмыс жүргізуге тыйым салынады және айыппұл санкциялары қолданылатын болады. </w:t>
            </w:r>
          </w:p>
          <w:p w14:paraId="2048B073" w14:textId="77777777" w:rsidR="00475677" w:rsidRPr="0037687B" w:rsidRDefault="00475677" w:rsidP="00E75AB7">
            <w:pPr>
              <w:pStyle w:val="a7"/>
              <w:spacing w:after="0" w:line="240" w:lineRule="auto"/>
              <w:ind w:left="472"/>
              <w:jc w:val="both"/>
              <w:rPr>
                <w:rFonts w:ascii="Times New Roman" w:hAnsi="Times New Roman"/>
                <w:sz w:val="20"/>
                <w:szCs w:val="20"/>
                <w:lang w:val="kk"/>
              </w:rPr>
            </w:pPr>
          </w:p>
          <w:p w14:paraId="1FA5DCDC" w14:textId="77777777" w:rsidR="00B6313C" w:rsidRPr="0037687B" w:rsidRDefault="00D817AF" w:rsidP="00F210D5">
            <w:pPr>
              <w:pStyle w:val="a7"/>
              <w:spacing w:after="0" w:line="240" w:lineRule="auto"/>
              <w:ind w:left="472" w:firstLine="142"/>
              <w:jc w:val="both"/>
              <w:rPr>
                <w:rFonts w:ascii="Times New Roman" w:hAnsi="Times New Roman"/>
                <w:sz w:val="20"/>
                <w:szCs w:val="20"/>
                <w:lang w:val="kk"/>
              </w:rPr>
            </w:pPr>
            <w:r w:rsidRPr="00F210D5">
              <w:rPr>
                <w:rFonts w:ascii="Times New Roman" w:hAnsi="Times New Roman"/>
                <w:sz w:val="20"/>
                <w:szCs w:val="20"/>
                <w:lang w:val="kk"/>
              </w:rPr>
              <w:t xml:space="preserve">Осы </w:t>
            </w:r>
            <w:r w:rsidRPr="00F210D5">
              <w:rPr>
                <w:rFonts w:ascii="Times New Roman" w:hAnsi="Times New Roman"/>
                <w:b/>
                <w:sz w:val="20"/>
                <w:szCs w:val="20"/>
                <w:lang w:val="kk"/>
              </w:rPr>
              <w:t>Талаптарда</w:t>
            </w:r>
            <w:r w:rsidRPr="00F210D5">
              <w:rPr>
                <w:rFonts w:ascii="Times New Roman" w:hAnsi="Times New Roman"/>
                <w:sz w:val="20"/>
                <w:szCs w:val="20"/>
                <w:lang w:val="kk"/>
              </w:rPr>
              <w:t xml:space="preserve"> қолданылатын терминдер, қысқартулар және олардың анықтамалары.</w:t>
            </w:r>
          </w:p>
          <w:tbl>
            <w:tblPr>
              <w:tblStyle w:val="aa"/>
              <w:tblW w:w="0" w:type="auto"/>
              <w:tblLook w:val="04A0" w:firstRow="1" w:lastRow="0" w:firstColumn="1" w:lastColumn="0" w:noHBand="0" w:noVBand="1"/>
            </w:tblPr>
            <w:tblGrid>
              <w:gridCol w:w="2076"/>
              <w:gridCol w:w="7748"/>
            </w:tblGrid>
            <w:tr w:rsidR="008D7220" w14:paraId="2FDE5962" w14:textId="77777777" w:rsidTr="00362BDF">
              <w:tc>
                <w:tcPr>
                  <w:tcW w:w="2094" w:type="dxa"/>
                </w:tcPr>
                <w:p w14:paraId="3916966D" w14:textId="77777777" w:rsidR="00636167" w:rsidRPr="00362BDF" w:rsidRDefault="00D817AF" w:rsidP="00B6313C">
                  <w:pPr>
                    <w:jc w:val="both"/>
                    <w:rPr>
                      <w:rFonts w:ascii="Times New Roman" w:hAnsi="Times New Roman"/>
                      <w:b/>
                      <w:sz w:val="20"/>
                      <w:szCs w:val="20"/>
                    </w:rPr>
                  </w:pPr>
                  <w:r w:rsidRPr="00362BDF">
                    <w:rPr>
                      <w:rFonts w:ascii="Times New Roman" w:hAnsi="Times New Roman"/>
                      <w:b/>
                      <w:sz w:val="20"/>
                      <w:szCs w:val="20"/>
                      <w:lang w:val="kk"/>
                    </w:rPr>
                    <w:t>ҚР</w:t>
                  </w:r>
                </w:p>
              </w:tc>
              <w:tc>
                <w:tcPr>
                  <w:tcW w:w="7893" w:type="dxa"/>
                </w:tcPr>
                <w:p w14:paraId="32959769" w14:textId="77777777" w:rsidR="00636167" w:rsidRDefault="00D817AF" w:rsidP="00B6313C">
                  <w:pPr>
                    <w:jc w:val="both"/>
                    <w:rPr>
                      <w:rFonts w:ascii="Times New Roman" w:hAnsi="Times New Roman"/>
                      <w:i/>
                      <w:sz w:val="20"/>
                      <w:szCs w:val="20"/>
                    </w:rPr>
                  </w:pPr>
                  <w:r>
                    <w:rPr>
                      <w:rFonts w:ascii="Times New Roman" w:hAnsi="Times New Roman"/>
                      <w:i/>
                      <w:sz w:val="20"/>
                      <w:szCs w:val="20"/>
                      <w:lang w:val="kk"/>
                    </w:rPr>
                    <w:t xml:space="preserve">Қазақстан Республикасы </w:t>
                  </w:r>
                </w:p>
              </w:tc>
            </w:tr>
            <w:tr w:rsidR="008D7220" w14:paraId="6E97A0A6" w14:textId="77777777" w:rsidTr="00362BDF">
              <w:tc>
                <w:tcPr>
                  <w:tcW w:w="2094" w:type="dxa"/>
                </w:tcPr>
                <w:p w14:paraId="0017CDF6" w14:textId="77777777" w:rsidR="008734E5" w:rsidRPr="00362BDF" w:rsidRDefault="00D817AF" w:rsidP="008734E5">
                  <w:pPr>
                    <w:jc w:val="both"/>
                    <w:rPr>
                      <w:rFonts w:ascii="Times New Roman" w:hAnsi="Times New Roman" w:cs="Times New Roman"/>
                      <w:b/>
                      <w:sz w:val="20"/>
                      <w:szCs w:val="20"/>
                    </w:rPr>
                  </w:pPr>
                  <w:r w:rsidRPr="00362BDF">
                    <w:rPr>
                      <w:rFonts w:ascii="Times New Roman" w:hAnsi="Times New Roman" w:cs="Times New Roman"/>
                      <w:b/>
                      <w:sz w:val="20"/>
                      <w:lang w:val="kk"/>
                    </w:rPr>
                    <w:t>ҚР заңнамасы</w:t>
                  </w:r>
                </w:p>
              </w:tc>
              <w:tc>
                <w:tcPr>
                  <w:tcW w:w="7893" w:type="dxa"/>
                </w:tcPr>
                <w:p w14:paraId="2C45032D" w14:textId="77777777" w:rsidR="008734E5" w:rsidRPr="005C7CF9" w:rsidRDefault="00D817AF" w:rsidP="008734E5">
                  <w:pPr>
                    <w:jc w:val="both"/>
                    <w:rPr>
                      <w:rFonts w:ascii="Times New Roman" w:hAnsi="Times New Roman" w:cs="Times New Roman"/>
                      <w:i/>
                      <w:sz w:val="20"/>
                      <w:szCs w:val="20"/>
                    </w:rPr>
                  </w:pPr>
                  <w:r w:rsidRPr="00362BDF">
                    <w:rPr>
                      <w:rFonts w:ascii="Times New Roman" w:hAnsi="Times New Roman" w:cs="Times New Roman"/>
                      <w:i/>
                      <w:sz w:val="20"/>
                      <w:lang w:val="kk"/>
                    </w:rPr>
                    <w:t>ҚР Конституциясы, Кодекстер, Заңдар және басқа да нормативтік құқықтық актілер, сондай-ақ ҚР ратификацияланған халықаралық келісімдер</w:t>
                  </w:r>
                </w:p>
              </w:tc>
            </w:tr>
            <w:tr w:rsidR="008D7220" w14:paraId="0AD1680C" w14:textId="77777777" w:rsidTr="00362BDF">
              <w:tc>
                <w:tcPr>
                  <w:tcW w:w="2094" w:type="dxa"/>
                </w:tcPr>
                <w:p w14:paraId="49FAFCD6" w14:textId="77777777" w:rsidR="008734E5" w:rsidRPr="00362BDF" w:rsidRDefault="00D817AF" w:rsidP="00B6313C">
                  <w:pPr>
                    <w:jc w:val="both"/>
                    <w:rPr>
                      <w:rFonts w:ascii="Times New Roman" w:hAnsi="Times New Roman"/>
                      <w:b/>
                      <w:sz w:val="20"/>
                      <w:szCs w:val="20"/>
                    </w:rPr>
                  </w:pPr>
                  <w:r w:rsidRPr="00362BDF">
                    <w:rPr>
                      <w:rFonts w:ascii="Times New Roman" w:hAnsi="Times New Roman"/>
                      <w:b/>
                      <w:sz w:val="20"/>
                      <w:szCs w:val="20"/>
                      <w:lang w:val="kk"/>
                    </w:rPr>
                    <w:t>Тапсырыс беруші</w:t>
                  </w:r>
                </w:p>
              </w:tc>
              <w:tc>
                <w:tcPr>
                  <w:tcW w:w="7893" w:type="dxa"/>
                </w:tcPr>
                <w:p w14:paraId="3CC27363" w14:textId="77777777" w:rsidR="008734E5" w:rsidRDefault="00D817AF" w:rsidP="00B6313C">
                  <w:pPr>
                    <w:jc w:val="both"/>
                    <w:rPr>
                      <w:rFonts w:ascii="Times New Roman" w:hAnsi="Times New Roman"/>
                      <w:i/>
                      <w:sz w:val="20"/>
                      <w:szCs w:val="20"/>
                    </w:rPr>
                  </w:pPr>
                  <w:r>
                    <w:rPr>
                      <w:rFonts w:ascii="Times New Roman" w:hAnsi="Times New Roman"/>
                      <w:i/>
                      <w:sz w:val="20"/>
                      <w:szCs w:val="20"/>
                      <w:lang w:val="kk"/>
                    </w:rPr>
                    <w:t>"Қаражанбасмұнай" АҚ, оның уәкілетті өкілдерін қоса алғанда</w:t>
                  </w:r>
                </w:p>
              </w:tc>
            </w:tr>
            <w:tr w:rsidR="008D7220" w14:paraId="3B25C5AE" w14:textId="77777777" w:rsidTr="00362BDF">
              <w:tc>
                <w:tcPr>
                  <w:tcW w:w="2094" w:type="dxa"/>
                </w:tcPr>
                <w:p w14:paraId="1E9147FD" w14:textId="77777777" w:rsidR="00636167" w:rsidRPr="00362BDF" w:rsidRDefault="00D817AF" w:rsidP="00B6313C">
                  <w:pPr>
                    <w:jc w:val="both"/>
                    <w:rPr>
                      <w:rFonts w:ascii="Times New Roman" w:hAnsi="Times New Roman"/>
                      <w:b/>
                      <w:sz w:val="20"/>
                      <w:szCs w:val="20"/>
                    </w:rPr>
                  </w:pPr>
                  <w:r>
                    <w:rPr>
                      <w:rFonts w:ascii="Times New Roman" w:hAnsi="Times New Roman"/>
                      <w:b/>
                      <w:sz w:val="20"/>
                      <w:szCs w:val="20"/>
                      <w:lang w:val="kk"/>
                    </w:rPr>
                    <w:t>Орындаушы</w:t>
                  </w:r>
                </w:p>
              </w:tc>
              <w:tc>
                <w:tcPr>
                  <w:tcW w:w="7893" w:type="dxa"/>
                </w:tcPr>
                <w:p w14:paraId="46836E28" w14:textId="77777777" w:rsidR="00636167" w:rsidRPr="00F210D5" w:rsidRDefault="00D817AF" w:rsidP="00E75AB7">
                  <w:pPr>
                    <w:jc w:val="both"/>
                    <w:rPr>
                      <w:rFonts w:ascii="Times New Roman" w:hAnsi="Times New Roman"/>
                      <w:i/>
                      <w:sz w:val="20"/>
                      <w:szCs w:val="20"/>
                    </w:rPr>
                  </w:pPr>
                  <w:r w:rsidRPr="00F210D5">
                    <w:rPr>
                      <w:rFonts w:ascii="Times New Roman" w:hAnsi="Times New Roman"/>
                      <w:i/>
                      <w:sz w:val="20"/>
                      <w:szCs w:val="20"/>
                      <w:lang w:val="kk"/>
                    </w:rPr>
                    <w:t>Осы Талаптардың мақсатында орындаушы айқындама барлық және кез келген контрагентке (жеке немесе заңды тұлғаларға, оның ішінде Тапсырыс беруші шарт жасасқан заңды тұлға құрмай кәсіпкерлік қызметті жүзеге асыратын тұлғаларға), оның ішінде оның қызметкерлеріне және өзге де уәкілетті өкілдеріне, сондай-ақ мердігер/орындаушы Шарт бойынша міндеттемелерді орындауға тартатын қосалқы мердігерлерге (жеке немесе заңды тұлғаларға, оның ішінде заңды тұлға құрмай кәсіпкерлік қызметті жүзеге асыратын тұлғаларға) қатысты қолданылады.</w:t>
                  </w:r>
                </w:p>
              </w:tc>
            </w:tr>
            <w:tr w:rsidR="008D7220" w14:paraId="14DD23F0" w14:textId="77777777" w:rsidTr="00362BDF">
              <w:tc>
                <w:tcPr>
                  <w:tcW w:w="2094" w:type="dxa"/>
                </w:tcPr>
                <w:p w14:paraId="331D7330" w14:textId="77777777" w:rsidR="00636167" w:rsidRPr="00362BDF" w:rsidRDefault="00D817AF" w:rsidP="00B6313C">
                  <w:pPr>
                    <w:jc w:val="both"/>
                    <w:rPr>
                      <w:rFonts w:ascii="Times New Roman" w:hAnsi="Times New Roman"/>
                      <w:b/>
                      <w:sz w:val="20"/>
                      <w:szCs w:val="20"/>
                    </w:rPr>
                  </w:pPr>
                  <w:r>
                    <w:rPr>
                      <w:rFonts w:ascii="Times New Roman" w:hAnsi="Times New Roman"/>
                      <w:b/>
                      <w:sz w:val="20"/>
                      <w:szCs w:val="20"/>
                      <w:lang w:val="kk"/>
                    </w:rPr>
                    <w:t>Алкоголь / есірткі</w:t>
                  </w:r>
                </w:p>
              </w:tc>
              <w:tc>
                <w:tcPr>
                  <w:tcW w:w="7893" w:type="dxa"/>
                </w:tcPr>
                <w:p w14:paraId="0BD8BD26" w14:textId="77777777" w:rsidR="00636167" w:rsidRPr="00F210D5" w:rsidRDefault="00D817AF" w:rsidP="00B6313C">
                  <w:pPr>
                    <w:jc w:val="both"/>
                    <w:rPr>
                      <w:rFonts w:ascii="Times New Roman" w:hAnsi="Times New Roman"/>
                      <w:i/>
                      <w:sz w:val="20"/>
                      <w:szCs w:val="20"/>
                    </w:rPr>
                  </w:pPr>
                  <w:r w:rsidRPr="00F210D5">
                    <w:rPr>
                      <w:rFonts w:ascii="Times New Roman" w:hAnsi="Times New Roman"/>
                      <w:i/>
                      <w:sz w:val="20"/>
                      <w:szCs w:val="20"/>
                      <w:lang w:val="kk"/>
                    </w:rPr>
                    <w:t>ҚР заңнамасына сәйкес кез келген алкогольдік ішімдіктер, есірткі және уытқұмарлық құралдар, психотроптық заттар, олардың аналогтары, прекурсорлар және пайдалануға тыйым салынған өзге де заттар</w:t>
                  </w:r>
                </w:p>
              </w:tc>
            </w:tr>
            <w:tr w:rsidR="008D7220" w14:paraId="50254D9C" w14:textId="77777777" w:rsidTr="00362BDF">
              <w:tc>
                <w:tcPr>
                  <w:tcW w:w="2094" w:type="dxa"/>
                </w:tcPr>
                <w:p w14:paraId="02B86C75" w14:textId="77777777" w:rsidR="00CB5DC5" w:rsidRPr="00362BDF" w:rsidRDefault="00D817AF" w:rsidP="00B6313C">
                  <w:pPr>
                    <w:jc w:val="both"/>
                    <w:rPr>
                      <w:rFonts w:ascii="Times New Roman" w:hAnsi="Times New Roman"/>
                      <w:b/>
                      <w:sz w:val="20"/>
                      <w:szCs w:val="20"/>
                    </w:rPr>
                  </w:pPr>
                  <w:r>
                    <w:rPr>
                      <w:rFonts w:ascii="Times New Roman" w:hAnsi="Times New Roman"/>
                      <w:b/>
                      <w:sz w:val="20"/>
                      <w:szCs w:val="20"/>
                      <w:lang w:val="kk"/>
                    </w:rPr>
                    <w:t>ЕҚБВЖ</w:t>
                  </w:r>
                </w:p>
              </w:tc>
              <w:tc>
                <w:tcPr>
                  <w:tcW w:w="7893" w:type="dxa"/>
                </w:tcPr>
                <w:p w14:paraId="782575CE" w14:textId="77777777" w:rsidR="00CB5DC5" w:rsidRPr="00636167" w:rsidRDefault="00D817AF" w:rsidP="00E953B5">
                  <w:pPr>
                    <w:rPr>
                      <w:rFonts w:ascii="Times New Roman" w:hAnsi="Times New Roman"/>
                      <w:i/>
                      <w:sz w:val="20"/>
                      <w:szCs w:val="20"/>
                    </w:rPr>
                  </w:pPr>
                  <w:r>
                    <w:rPr>
                      <w:rFonts w:ascii="Times New Roman" w:hAnsi="Times New Roman"/>
                      <w:i/>
                      <w:sz w:val="20"/>
                      <w:szCs w:val="20"/>
                      <w:lang w:val="kk"/>
                    </w:rPr>
                    <w:t>Тапсырыс берушінің еңбекті қорғауды басқарудың ведомстволық жүйесі</w:t>
                  </w:r>
                </w:p>
              </w:tc>
            </w:tr>
          </w:tbl>
          <w:p w14:paraId="421F281F" w14:textId="77777777" w:rsidR="00690A7F" w:rsidRDefault="00690A7F" w:rsidP="00690A7F">
            <w:pPr>
              <w:spacing w:after="0" w:line="240" w:lineRule="auto"/>
              <w:ind w:left="720"/>
              <w:jc w:val="center"/>
              <w:rPr>
                <w:rFonts w:ascii="Times New Roman" w:hAnsi="Times New Roman" w:cs="Times New Roman"/>
                <w:b/>
                <w:sz w:val="20"/>
                <w:szCs w:val="20"/>
              </w:rPr>
            </w:pPr>
          </w:p>
          <w:p w14:paraId="40530DEB" w14:textId="77777777" w:rsidR="00E75AB7" w:rsidRDefault="00E75AB7" w:rsidP="00690A7F">
            <w:pPr>
              <w:spacing w:after="0" w:line="240" w:lineRule="auto"/>
              <w:ind w:left="720"/>
              <w:jc w:val="center"/>
              <w:rPr>
                <w:rFonts w:ascii="Times New Roman" w:hAnsi="Times New Roman" w:cs="Times New Roman"/>
                <w:b/>
                <w:sz w:val="20"/>
                <w:szCs w:val="20"/>
              </w:rPr>
            </w:pPr>
          </w:p>
          <w:p w14:paraId="4D49D659" w14:textId="77777777" w:rsidR="00E75AB7" w:rsidRDefault="00E75AB7" w:rsidP="00690A7F">
            <w:pPr>
              <w:spacing w:after="0" w:line="240" w:lineRule="auto"/>
              <w:ind w:left="720"/>
              <w:jc w:val="center"/>
              <w:rPr>
                <w:rFonts w:ascii="Times New Roman" w:hAnsi="Times New Roman" w:cs="Times New Roman"/>
                <w:b/>
                <w:sz w:val="20"/>
                <w:szCs w:val="20"/>
              </w:rPr>
            </w:pPr>
          </w:p>
          <w:p w14:paraId="24B0F657" w14:textId="77777777" w:rsidR="00717325" w:rsidRPr="008E235E" w:rsidRDefault="00D817AF" w:rsidP="00690A7F">
            <w:pPr>
              <w:spacing w:after="0" w:line="240" w:lineRule="auto"/>
              <w:ind w:left="720"/>
              <w:jc w:val="center"/>
              <w:rPr>
                <w:rFonts w:ascii="Times New Roman" w:hAnsi="Times New Roman" w:cs="Times New Roman"/>
                <w:b/>
                <w:sz w:val="20"/>
                <w:szCs w:val="20"/>
              </w:rPr>
            </w:pPr>
            <w:r>
              <w:rPr>
                <w:rFonts w:ascii="Times New Roman" w:hAnsi="Times New Roman" w:cs="Times New Roman"/>
                <w:b/>
                <w:sz w:val="20"/>
                <w:szCs w:val="20"/>
                <w:lang w:val="kk"/>
              </w:rPr>
              <w:t>1. ОРЫНДАУШЫНЫҢ ЖҰМЫСТАРДЫ ҰЙЫМДАСТЫРУ ЖӨНІНДЕГІ МІНДЕТТЕМЕЛЕРІ.</w:t>
            </w:r>
          </w:p>
          <w:p w14:paraId="33E73190" w14:textId="77777777" w:rsidR="00717325" w:rsidRPr="008E235E" w:rsidRDefault="00D817AF" w:rsidP="00690A7F">
            <w:pPr>
              <w:spacing w:after="0" w:line="240" w:lineRule="auto"/>
              <w:ind w:firstLine="756"/>
              <w:jc w:val="both"/>
              <w:rPr>
                <w:rFonts w:ascii="Times New Roman" w:hAnsi="Times New Roman" w:cs="Times New Roman"/>
                <w:b/>
                <w:sz w:val="20"/>
                <w:szCs w:val="20"/>
              </w:rPr>
            </w:pPr>
            <w:r>
              <w:rPr>
                <w:rFonts w:ascii="Times New Roman" w:hAnsi="Times New Roman" w:cs="Times New Roman"/>
                <w:b/>
                <w:sz w:val="20"/>
                <w:szCs w:val="20"/>
                <w:lang w:val="kk"/>
              </w:rPr>
              <w:t>ОРЫНДАУШЫ:</w:t>
            </w:r>
          </w:p>
          <w:p w14:paraId="47651F81" w14:textId="77777777" w:rsidR="00EA6BDA" w:rsidRPr="00EA6BDA" w:rsidRDefault="00D817AF" w:rsidP="00362BDF">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EA6BDA">
              <w:rPr>
                <w:rFonts w:ascii="Times New Roman" w:hAnsi="Times New Roman" w:cs="Times New Roman"/>
                <w:sz w:val="20"/>
                <w:szCs w:val="20"/>
                <w:lang w:val="kk"/>
              </w:rPr>
              <w:t>Жұмыс басталғанға дейін Тапсырыс берушіге мынадай құжаттарды дайындау және ұсыну:</w:t>
            </w:r>
          </w:p>
          <w:p w14:paraId="0D766891" w14:textId="77777777" w:rsidR="00EA6BDA" w:rsidRPr="00F210D5" w:rsidRDefault="00D817AF" w:rsidP="00362BDF">
            <w:pPr>
              <w:pStyle w:val="a7"/>
              <w:numPr>
                <w:ilvl w:val="0"/>
                <w:numId w:val="13"/>
              </w:numPr>
              <w:tabs>
                <w:tab w:val="left" w:pos="74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lastRenderedPageBreak/>
              <w:t>Шартты орындау шеңберінде тартылатын персоналдың ұйымдық құрылымы, персоналдың біліктілігі туралы ақпарат;</w:t>
            </w:r>
          </w:p>
          <w:p w14:paraId="129627D8" w14:textId="77777777" w:rsidR="00EA6BDA" w:rsidRPr="00F210D5" w:rsidRDefault="00D817AF" w:rsidP="00362BDF">
            <w:pPr>
              <w:pStyle w:val="a7"/>
              <w:numPr>
                <w:ilvl w:val="0"/>
                <w:numId w:val="13"/>
              </w:numPr>
              <w:tabs>
                <w:tab w:val="left" w:pos="74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Шартты орындау үшін қажетті лицензиялар және / немесе басқа рұқсат беру құжаттары;</w:t>
            </w:r>
          </w:p>
          <w:p w14:paraId="2583408B"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 xml:space="preserve">қызметкер </w:t>
            </w:r>
            <w:r w:rsidRPr="00F210D5">
              <w:rPr>
                <w:rFonts w:ascii="Times New Roman" w:hAnsi="Times New Roman" w:cs="Times New Roman"/>
                <w:sz w:val="20"/>
                <w:szCs w:val="20"/>
                <w:lang w:val="kk"/>
              </w:rPr>
              <w:br/>
              <w:t>еңбек (қызметтік) міндеттерін атқарған кезде оны жазатайым оқиғалардан сақтандыру туралы шарттардың көшірмелері;</w:t>
            </w:r>
          </w:p>
          <w:p w14:paraId="374FDB61"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bCs/>
                <w:sz w:val="20"/>
                <w:szCs w:val="20"/>
                <w:lang w:val="kk"/>
              </w:rPr>
              <w:t>тартылатын персоналдың медициналық тексеруден өткені туралы анықтама;</w:t>
            </w:r>
          </w:p>
          <w:p w14:paraId="0D9FEBA3"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жұмыстарды қауіпсіз жүргізу бойынша оқудан өткенін растайтын құжаттар (еңбек қауіпсіздігі және еңбекті қорғау, өнеркәсіптік қауіпсіздік, электр қауіпсіздігі, өрт-техникалық минимум бойынша куәліктер);</w:t>
            </w:r>
          </w:p>
          <w:p w14:paraId="4B1F860F"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қауіптілігі жоғары жұмыстарды орындауға рұқсат беру туралы бұйрықтар;</w:t>
            </w:r>
          </w:p>
          <w:p w14:paraId="1366CFFC"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авариялық және төтенше жағдайлар кезіндегі ден қою жоспары мен рәсімдері;</w:t>
            </w:r>
          </w:p>
          <w:p w14:paraId="6A45A48D"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болған жазатайым оқиғалар туралы ақпарат, соңғы 3 жылдағы тексеру актілері;</w:t>
            </w:r>
          </w:p>
          <w:p w14:paraId="0CC6A34C"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еңбек қауіпсіздігі және еңбекті қорғау бойынша ішкі бақылау жүргізудің бұйрықтары мен кестелері;</w:t>
            </w:r>
          </w:p>
          <w:p w14:paraId="3B734791"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Орындалатын жұмыстардың сипатына және оларды жүргізу орындарына қарай қолданылатын жеке қорғану құралдары бойынша ақпарат пен құжаттар;</w:t>
            </w:r>
          </w:p>
          <w:p w14:paraId="508D5EEA"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жұмыстарды жүргізуге рұқсат-наряд;</w:t>
            </w:r>
          </w:p>
          <w:p w14:paraId="5A7F1DA9"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пайдаланылатын көліктің, жабдықтың, техникалық құрылғылардың, оның ішінде қауіпті техникалық құрылғылардың, аспаптар мен құралдардың ҚР Заңнамасының және шарттың талаптарына сәйкестігін растайтын құжаттар;</w:t>
            </w:r>
          </w:p>
          <w:p w14:paraId="59A1B063"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электр қауіпсіздігін қамтамасыз ету бойынша рұқсат;</w:t>
            </w:r>
          </w:p>
          <w:p w14:paraId="2AF8B78F"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дәрігерге дейінгі медициналық көмек көрсету персоналын оқытуды растайтын құжаттар;</w:t>
            </w:r>
          </w:p>
          <w:p w14:paraId="22A6AA83"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ауысым алдындағы медициналық тексеруге жататын кәсіптер тізбесі;</w:t>
            </w:r>
          </w:p>
          <w:p w14:paraId="6EE83AF4"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медициналық ұйыммен ауысым алдындағы медициналық қарап тексеруді жүргізуге арналған шарт;</w:t>
            </w:r>
          </w:p>
          <w:p w14:paraId="5E2A9AE6"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шұғыл медициналық ден қою жоспары;</w:t>
            </w:r>
          </w:p>
          <w:p w14:paraId="238557ED" w14:textId="77777777" w:rsidR="00EA6BDA" w:rsidRPr="00F210D5" w:rsidRDefault="00D817AF" w:rsidP="00362BDF">
            <w:pPr>
              <w:pStyle w:val="a7"/>
              <w:numPr>
                <w:ilvl w:val="0"/>
                <w:numId w:val="13"/>
              </w:numPr>
              <w:tabs>
                <w:tab w:val="left" w:pos="756"/>
                <w:tab w:val="left" w:pos="887"/>
              </w:tabs>
              <w:spacing w:after="120" w:line="240" w:lineRule="auto"/>
              <w:jc w:val="both"/>
              <w:rPr>
                <w:rFonts w:ascii="Times New Roman" w:hAnsi="Times New Roman" w:cs="Times New Roman"/>
                <w:sz w:val="20"/>
                <w:szCs w:val="20"/>
              </w:rPr>
            </w:pPr>
            <w:r w:rsidRPr="00F210D5">
              <w:rPr>
                <w:rFonts w:ascii="Times New Roman" w:hAnsi="Times New Roman" w:cs="Times New Roman"/>
                <w:sz w:val="20"/>
                <w:szCs w:val="20"/>
                <w:lang w:val="kk"/>
              </w:rPr>
              <w:t>шарт бойынша жұмыстарды жүргізу кестелері.</w:t>
            </w:r>
          </w:p>
          <w:p w14:paraId="4D8AE7ED" w14:textId="77777777" w:rsidR="002077A7" w:rsidRPr="0037687B"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Тапсырыс берушіге келіссөздер жүргізу, осы талаптар бойынша ақпарат пен материалдарды (құжаттарды) ұсыну үшін өзінің жауапты өкілін ұсыну. Орындаушының мұндай өкілі Тапсырыс берушімен еңбекті қорғау, қауіпсіздік техникасы және қоршаған ортаны қорғау мәселелерін талқылау үшін кез келген уақытта байланыста болуы тиіс.</w:t>
            </w:r>
          </w:p>
          <w:p w14:paraId="64F05E37" w14:textId="77777777" w:rsidR="00F268C3" w:rsidRPr="00F268C3" w:rsidRDefault="00D817AF" w:rsidP="00F268C3">
            <w:pPr>
              <w:tabs>
                <w:tab w:val="left" w:pos="746"/>
                <w:tab w:val="left" w:pos="887"/>
              </w:tabs>
              <w:spacing w:after="0" w:line="240" w:lineRule="auto"/>
              <w:ind w:left="292"/>
              <w:jc w:val="both"/>
              <w:rPr>
                <w:rFonts w:ascii="Times New Roman" w:hAnsi="Times New Roman" w:cs="Times New Roman"/>
                <w:sz w:val="20"/>
                <w:szCs w:val="20"/>
              </w:rPr>
            </w:pPr>
            <w:r w:rsidRPr="00F268C3">
              <w:rPr>
                <w:rFonts w:ascii="Times New Roman" w:hAnsi="Times New Roman" w:cs="Times New Roman"/>
                <w:sz w:val="20"/>
                <w:szCs w:val="20"/>
                <w:lang w:val="kk"/>
              </w:rPr>
              <w:t>Жұмыстарды жүргізу кезінде:</w:t>
            </w:r>
          </w:p>
          <w:p w14:paraId="745B4C21" w14:textId="77777777" w:rsidR="00BB3E9A"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 xml:space="preserve">Наряд-рұқсатнама бойынша жұмыстарды уақтылы және мұқият орындауды қамтамасыз ету. </w:t>
            </w:r>
          </w:p>
          <w:p w14:paraId="6D847A42" w14:textId="77777777" w:rsidR="00BB3E9A"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 xml:space="preserve">Жұмыс барысында олқылықтар мен ақауларға жол бермеу, технологиялық тәртіпті сақтау. </w:t>
            </w:r>
          </w:p>
          <w:p w14:paraId="0E5321F4" w14:textId="77777777" w:rsidR="000F0F79"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 xml:space="preserve">Персоналдың жеке және ұжымдық қорғаныс құралдарын дұрыс қолдануын қамтамасыз ету. </w:t>
            </w:r>
          </w:p>
          <w:p w14:paraId="264A3761" w14:textId="77777777" w:rsidR="002A6AFD"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 xml:space="preserve">Персоналды жазатайым оқиғалар кезінде зардап шеккендерге дәрігерлік көмек көрсетуге дейін оқыту. </w:t>
            </w:r>
          </w:p>
          <w:p w14:paraId="083B3E63" w14:textId="77777777" w:rsidR="002A6AFD"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BB3E9A">
              <w:rPr>
                <w:rFonts w:ascii="Times New Roman" w:hAnsi="Times New Roman" w:cs="Times New Roman"/>
                <w:sz w:val="20"/>
                <w:szCs w:val="20"/>
                <w:lang w:val="kk"/>
              </w:rPr>
              <w:t>Жұмыс істеушілердің өмірі мен денсаулығына қауіп төндіретін, қалыпты жұмыс жүргізуге кедергі келтіретін немесе қиындататын (бос тұрып қалу, авариялар) себептер мен жағдайларды дереу жою шараларын қабылдау.</w:t>
            </w:r>
          </w:p>
          <w:p w14:paraId="63D50DA4" w14:textId="77777777" w:rsidR="002A6AFD"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BB3E9A">
              <w:rPr>
                <w:rFonts w:ascii="Times New Roman" w:hAnsi="Times New Roman" w:cs="Times New Roman"/>
                <w:sz w:val="20"/>
                <w:szCs w:val="20"/>
                <w:lang w:val="kk"/>
              </w:rPr>
              <w:t>Өзінің тікелей немесе жоғары тұрған басшысына, сондай-ақ Тапсырыс берушінің өкілдеріне адамдардың өмірі мен денсаулығына қатер төндіретін кез келген жағдай туралы, өндірістегі әрбір жазатайым оқиға, авария, өрт туралы немесе өзінің денсаулық жағдайының нашарлауы туралы, оның ішінде жіті кәсіптік аурудың (уланудың) пайда болуы туралы дереу хабарлау.</w:t>
            </w:r>
          </w:p>
          <w:p w14:paraId="7F7936D3" w14:textId="77777777" w:rsidR="002A6AFD"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Тапсырыс берушінің аумағында жұмыс орындарын, жабдықтар мен құрылғыларды тәртіппен, таза және жарамды күйде ұстауды қамтамасыз ету, сондай-ақ тазалықты сақтау.</w:t>
            </w:r>
          </w:p>
          <w:p w14:paraId="68392C38" w14:textId="77777777" w:rsidR="002A6AFD"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BB3E9A">
              <w:rPr>
                <w:rFonts w:ascii="Times New Roman" w:hAnsi="Times New Roman" w:cs="Times New Roman"/>
                <w:sz w:val="20"/>
                <w:szCs w:val="20"/>
                <w:lang w:val="kk"/>
              </w:rPr>
              <w:t>Тапсырыс беруші Орындаушыға пайдалануға беретін өндірістік жабдықтарға, құралдарға, өлшеу құралдарына және басқа да құралдарға ұқыпты қарау.</w:t>
            </w:r>
          </w:p>
          <w:p w14:paraId="74624C03" w14:textId="77777777" w:rsidR="00BB3E9A"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Шикізатты, материалдарды, энергияны, отынды және Тапсырыс берушінің басқа да материалдық ресурстарын үнемді және ұтымды пайдалану.</w:t>
            </w:r>
          </w:p>
          <w:p w14:paraId="7A0B0FF7" w14:textId="77777777" w:rsidR="00BB3E9A" w:rsidRPr="002A6AFD" w:rsidRDefault="00D817AF" w:rsidP="002A6AFD">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ҚР заңнамасында, Шартта және/немесе Орындаушының ішкі құжаттарында белгіленген тәртіппен осындай функцияларды жүзеге асыруға Орындаушы уәкілеттік берген маманның/органның еңбек қауіпсіздігі және еңбекті қорғау жөніндегі жеке қызметінің болуы;</w:t>
            </w:r>
          </w:p>
          <w:p w14:paraId="157060C2" w14:textId="77777777" w:rsidR="002077A7" w:rsidRPr="00E63513"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Еңбекті қорғау жөніндегі жұмыстарды және құжаттаманы тапсырыс берушінің ЕҚБВЖ талаптарына сәйкес ұйымдастыру:</w:t>
            </w:r>
          </w:p>
          <w:p w14:paraId="133CA6DB"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еңбек қауіпсіздігі және еңбекті қорғау жөніндегі білімді тексеру хаттамалары;</w:t>
            </w:r>
          </w:p>
          <w:p w14:paraId="18D9D1C3"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еңбек қауіпсіздігі және еңбекті қорғау жөніндегі нұсқаулық;</w:t>
            </w:r>
          </w:p>
          <w:p w14:paraId="7750F423"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еңбек қауіпсіздігі және еңбекті қорғау жөніндегі нұсқамаларды тіркеу журналы;</w:t>
            </w:r>
          </w:p>
          <w:p w14:paraId="77B2DBCC"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еңбек жағдайларының жай-күйін тексеру журналы;</w:t>
            </w:r>
          </w:p>
          <w:p w14:paraId="23A70F55"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тексерулер жүргізу кестесі;</w:t>
            </w:r>
          </w:p>
          <w:p w14:paraId="5B03EAD9"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жазатайым оқиғалар мен инциденттерді тіркеу журналы;</w:t>
            </w:r>
          </w:p>
          <w:p w14:paraId="40555ECC"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аварияларды жою жоспары бойынша сабақтар өткізу кестелері;</w:t>
            </w:r>
          </w:p>
          <w:p w14:paraId="26229B64"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отпен жасалатын және басқа да қауіпті жұмыстарды жүргізуге рұқсат нарядтары;</w:t>
            </w:r>
          </w:p>
          <w:p w14:paraId="18B018A8" w14:textId="77777777" w:rsidR="002077A7" w:rsidRDefault="00D817AF" w:rsidP="00E53439">
            <w:pPr>
              <w:pStyle w:val="a7"/>
              <w:numPr>
                <w:ilvl w:val="0"/>
                <w:numId w:val="28"/>
              </w:numPr>
              <w:tabs>
                <w:tab w:val="left" w:pos="751"/>
              </w:tabs>
              <w:spacing w:after="0" w:line="240" w:lineRule="auto"/>
              <w:ind w:left="41" w:firstLine="284"/>
              <w:jc w:val="both"/>
              <w:rPr>
                <w:rFonts w:ascii="Times New Roman" w:hAnsi="Times New Roman" w:cs="Times New Roman"/>
                <w:sz w:val="20"/>
                <w:szCs w:val="20"/>
              </w:rPr>
            </w:pPr>
            <w:r w:rsidRPr="00362BDF">
              <w:rPr>
                <w:rFonts w:ascii="Times New Roman" w:hAnsi="Times New Roman" w:cs="Times New Roman"/>
                <w:sz w:val="20"/>
                <w:szCs w:val="20"/>
                <w:lang w:val="kk"/>
              </w:rPr>
              <w:t xml:space="preserve">еңбек қауіпсіздігі және еңбекті қорғау, экологиялық қауіпсіздік мәселелеріне қатысты барлық мәселелер бойынша құжаттамалық растау. </w:t>
            </w:r>
          </w:p>
          <w:p w14:paraId="36AEA9E4" w14:textId="77777777" w:rsidR="002077A7" w:rsidRPr="00362BDF" w:rsidRDefault="00D817AF" w:rsidP="00E53439">
            <w:pPr>
              <w:pStyle w:val="a7"/>
              <w:numPr>
                <w:ilvl w:val="1"/>
                <w:numId w:val="1"/>
              </w:numPr>
              <w:tabs>
                <w:tab w:val="left" w:pos="746"/>
                <w:tab w:val="left" w:pos="887"/>
              </w:tabs>
              <w:spacing w:after="0" w:line="240" w:lineRule="auto"/>
              <w:ind w:left="0" w:firstLine="320"/>
              <w:jc w:val="both"/>
              <w:rPr>
                <w:rFonts w:ascii="Times New Roman" w:hAnsi="Times New Roman" w:cs="Times New Roman"/>
                <w:sz w:val="20"/>
                <w:szCs w:val="20"/>
              </w:rPr>
            </w:pPr>
            <w:r>
              <w:rPr>
                <w:rFonts w:ascii="Times New Roman" w:hAnsi="Times New Roman" w:cs="Times New Roman"/>
                <w:sz w:val="20"/>
                <w:szCs w:val="20"/>
                <w:lang w:val="kk"/>
              </w:rPr>
              <w:lastRenderedPageBreak/>
              <w:t>Тапсырыс берушінің аумағында және объектілерінде тұру, болу, жұмыстарды орындау қағидаларының, жұмыс режимі мен ішкі еңбек тәртібінің сақталуын Тапсырыс берушінің аумағында жұмыс істеуге рұқсат берілген немесе орындаудағы барлық және әрбір қызметкер немесе Орындаушы өкілінің қамтамасыз етсін.</w:t>
            </w:r>
          </w:p>
          <w:p w14:paraId="65B866E5" w14:textId="77777777" w:rsidR="00F14A7E" w:rsidRPr="00365791"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365791">
              <w:rPr>
                <w:rFonts w:ascii="Times New Roman" w:hAnsi="Times New Roman" w:cs="Times New Roman"/>
                <w:sz w:val="20"/>
                <w:szCs w:val="20"/>
                <w:lang w:val="kk"/>
              </w:rPr>
              <w:t>Тапсырыс берушінің аумағында болған кезде Тапсырыс беруші белгілеген өткізу және объектішілік режим туралы қағидаларды (нұсқаулықтарды) сақтауға міндетті.</w:t>
            </w:r>
          </w:p>
          <w:p w14:paraId="6E503B93" w14:textId="77777777" w:rsidR="00635B5E"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8E235E">
              <w:rPr>
                <w:rFonts w:ascii="Times New Roman" w:hAnsi="Times New Roman" w:cs="Times New Roman"/>
                <w:sz w:val="20"/>
                <w:szCs w:val="20"/>
                <w:lang w:val="kk"/>
              </w:rPr>
              <w:t>Қызметкерлер мен орындаушы өкілдерінің еңбек жағдайларының қауіпсіздігін қамтамасыз ету, сондай-ақ Орындаушы қызметкерлері мен өкілдерінің Қазақстан Республикасының Еңбекті қорғау, өнеркәсіптік, өрт қауіпсіздігі және қоршаған ортаны қорғау саласындағы заңнамасын және осы талаптарды сақтауы тұрғысынан тұрақты түрде тексерулер (ішкі бақылау) жүргізу.</w:t>
            </w:r>
          </w:p>
          <w:p w14:paraId="170A752F" w14:textId="77777777" w:rsidR="002A7157"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8E235E">
              <w:rPr>
                <w:rFonts w:ascii="Times New Roman" w:hAnsi="Times New Roman" w:cs="Times New Roman"/>
                <w:sz w:val="20"/>
                <w:szCs w:val="20"/>
                <w:lang w:val="kk"/>
              </w:rPr>
              <w:t>Өз қызметкерлері мен қосалқы мердігерлер жұмыскерлерінің (егер қосалқы мердігерлерді тартуға Шарт талаптарымен жол берілген жағдайда), сондай-ақ Тапсырыс берушінің кез келген жұмыскерлері мен шартты орындау кезінде қатысы бар, жұмылдырылған немесе жұмылдырылуы мүмкін басқа да тұлғалардың еңбегін қорғау және қауіпсіздігі үшін қажетті барлық сақтық шараларын қабылдау.</w:t>
            </w:r>
          </w:p>
          <w:p w14:paraId="073E4C71" w14:textId="77777777" w:rsidR="002A7157" w:rsidRPr="0037687B"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lang w:val="kk"/>
              </w:rPr>
            </w:pPr>
            <w:r w:rsidRPr="008E235E">
              <w:rPr>
                <w:rFonts w:ascii="Times New Roman" w:hAnsi="Times New Roman" w:cs="Times New Roman"/>
                <w:sz w:val="20"/>
                <w:szCs w:val="20"/>
                <w:lang w:val="kk"/>
              </w:rPr>
              <w:t xml:space="preserve"> Тапсырыс берушінің аумағына кіру және шығу кезінде тартылатын персоналдан жеке заттарына тексеру жүргізуге алынған жазбаша келісімдердің болуын, сондай-ақ алкоголь/есірткіні, қаруды және басқа да тыйым салынған және/немесе қауіпті заттар мен заттарды әкелуге, сақтауға, дайындауға, таратуға, пайдалануға, сондай-ақ Тапсырыс берушінің аумағы мен объектілерінде алкоголь немесе есірткі әсерінен масаң күйде болуға салынған тыйымдармен танысуын қамтамасыз ету және  бұл тыйымдардың сақталуына кепілдік беру.</w:t>
            </w:r>
          </w:p>
          <w:p w14:paraId="7C073FA6" w14:textId="77777777" w:rsidR="00E53439" w:rsidRPr="0037687B"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lang w:val="kk"/>
              </w:rPr>
            </w:pPr>
            <w:r w:rsidRPr="00E53439">
              <w:rPr>
                <w:rFonts w:ascii="Times New Roman" w:hAnsi="Times New Roman" w:cs="Times New Roman"/>
                <w:sz w:val="20"/>
                <w:szCs w:val="20"/>
                <w:lang w:val="kk"/>
              </w:rPr>
              <w:t xml:space="preserve"> Тапсырыс берушіге жәрдем көрсету және Тапсырыс беруші еңбек қауіпсіздігі және еңбекті қорғау жөніндегі жұмыстардың ұйымдастырылуын Тапсырыс берушінің, Тапсырыс берушінің ЕҚБВЖ-ның ішкі құжаттарының талаптарына сәйкес келтіру, нұсқамалар жүргізу және жоспарлау, еңбек жағдайларының жай-күйін және қауіпсіздік талаптарының сақталуын мерзімді тексеру, өндірістегі жазатайым оқиғалар мен жарақаттануды тергеп-тексеру мақсатымен Орындаушыға бере алатын барлық нұсқауларын орындау. </w:t>
            </w:r>
          </w:p>
          <w:p w14:paraId="3D21B0C7" w14:textId="77777777" w:rsidR="00E53439" w:rsidRPr="0037687B"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lang w:val="kk"/>
              </w:rPr>
            </w:pPr>
            <w:r w:rsidRPr="00E53439">
              <w:rPr>
                <w:rFonts w:ascii="Times New Roman" w:hAnsi="Times New Roman" w:cs="Times New Roman"/>
                <w:sz w:val="20"/>
                <w:szCs w:val="20"/>
                <w:lang w:val="kk"/>
              </w:rPr>
              <w:t>Қажет болған жағдайда немесе Тапсырыс берушінің талабы бойынша Орындаушының басшылығы техникалық, өрт, өнеркәсіптік қауіпсіздік, еңбекті және қоршаған ортаны қорғау саласындағы барлық мәселелерді талқылау мақсатында, оның ішінде оларды жақсарту жөніндегі бірлескен іс-шараларды айқындау үшін Тапсырыс берушінің басшылығымен кездесуі тиіс.</w:t>
            </w:r>
          </w:p>
          <w:p w14:paraId="5087844E" w14:textId="77777777" w:rsidR="00E53439" w:rsidRPr="0037687B"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lang w:val="kk"/>
              </w:rPr>
            </w:pPr>
            <w:r w:rsidRPr="00E53439">
              <w:rPr>
                <w:rFonts w:ascii="Times New Roman" w:hAnsi="Times New Roman" w:cs="Times New Roman"/>
                <w:sz w:val="20"/>
                <w:szCs w:val="20"/>
                <w:lang w:val="kk"/>
              </w:rPr>
              <w:t>Орындаушының өкілі Тапсырыс беруші өткізетін еңбек қауіпсіздігі және еңбекті қорғау мәселелері жөніндегі отырыстарға (жиналыстарға) әрбір 2 апта сайын қатысуға міндетті.</w:t>
            </w:r>
          </w:p>
          <w:p w14:paraId="79EB7F25" w14:textId="77777777" w:rsidR="00E53439" w:rsidRPr="0037687B"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lang w:val="kk"/>
              </w:rPr>
            </w:pPr>
            <w:r w:rsidRPr="00E53439">
              <w:rPr>
                <w:rFonts w:ascii="Times New Roman" w:hAnsi="Times New Roman" w:cs="Times New Roman"/>
                <w:sz w:val="20"/>
                <w:szCs w:val="20"/>
                <w:lang w:val="kk"/>
              </w:rPr>
              <w:t>Орындаушы жұмыстарды орындайтын әрбір объектіде Тапсырыс берушінің талаптарына сәйкес мердігерлік жұмыстарды қауіпсіз жүргізуді ұйымдастыру жөніндегі іс-шаралардың сақталуын растайтын тиісті (қажетті) құжаттаманы жүргізуге және сақтауға міндетті.</w:t>
            </w:r>
          </w:p>
          <w:p w14:paraId="5A79B456" w14:textId="77777777" w:rsidR="00690A7F" w:rsidRPr="0037687B" w:rsidRDefault="00690A7F" w:rsidP="00690A7F">
            <w:pPr>
              <w:tabs>
                <w:tab w:val="left" w:pos="746"/>
                <w:tab w:val="left" w:pos="887"/>
              </w:tabs>
              <w:spacing w:after="0" w:line="240" w:lineRule="auto"/>
              <w:ind w:left="292"/>
              <w:jc w:val="both"/>
              <w:rPr>
                <w:rFonts w:ascii="Times New Roman" w:hAnsi="Times New Roman" w:cs="Times New Roman"/>
                <w:sz w:val="20"/>
                <w:szCs w:val="20"/>
                <w:lang w:val="kk"/>
              </w:rPr>
            </w:pPr>
          </w:p>
          <w:p w14:paraId="0A0837DD" w14:textId="77777777" w:rsidR="002A7157" w:rsidRPr="0037687B" w:rsidRDefault="00D817AF" w:rsidP="00FA15E6">
            <w:pPr>
              <w:pStyle w:val="a7"/>
              <w:numPr>
                <w:ilvl w:val="0"/>
                <w:numId w:val="27"/>
              </w:numPr>
              <w:tabs>
                <w:tab w:val="left" w:pos="746"/>
                <w:tab w:val="left" w:pos="887"/>
              </w:tabs>
              <w:spacing w:after="120" w:line="240" w:lineRule="auto"/>
              <w:jc w:val="center"/>
              <w:rPr>
                <w:rFonts w:ascii="Times New Roman" w:hAnsi="Times New Roman" w:cs="Times New Roman"/>
                <w:b/>
                <w:sz w:val="20"/>
                <w:szCs w:val="20"/>
                <w:lang w:val="kk"/>
              </w:rPr>
            </w:pPr>
            <w:r w:rsidRPr="00FA15E6">
              <w:rPr>
                <w:rFonts w:ascii="Times New Roman" w:hAnsi="Times New Roman" w:cs="Times New Roman"/>
                <w:b/>
                <w:sz w:val="20"/>
                <w:szCs w:val="20"/>
                <w:lang w:val="kk"/>
              </w:rPr>
              <w:t>КӨЛІК ҚҰРАЛДАРЫ, ЖАБДЫҚТАР МЕН ҚҰРАЛДАР.</w:t>
            </w:r>
          </w:p>
          <w:p w14:paraId="7853CCFC" w14:textId="77777777" w:rsidR="00FA15E6" w:rsidRPr="00FA15E6" w:rsidRDefault="00D817AF" w:rsidP="00FA15E6">
            <w:pPr>
              <w:pStyle w:val="a7"/>
              <w:tabs>
                <w:tab w:val="left" w:pos="746"/>
                <w:tab w:val="left" w:pos="887"/>
              </w:tabs>
              <w:spacing w:after="120" w:line="240" w:lineRule="auto"/>
              <w:ind w:left="360"/>
              <w:rPr>
                <w:rFonts w:ascii="Times New Roman" w:hAnsi="Times New Roman" w:cs="Times New Roman"/>
                <w:b/>
                <w:sz w:val="20"/>
                <w:szCs w:val="20"/>
              </w:rPr>
            </w:pPr>
            <w:r w:rsidRPr="00FA15E6">
              <w:rPr>
                <w:rFonts w:ascii="Times New Roman" w:hAnsi="Times New Roman" w:cs="Times New Roman"/>
                <w:b/>
                <w:sz w:val="20"/>
                <w:szCs w:val="20"/>
                <w:lang w:val="kk"/>
              </w:rPr>
              <w:t>ОРЫНДАУШЫ:</w:t>
            </w:r>
          </w:p>
          <w:p w14:paraId="41EBC620" w14:textId="77777777" w:rsidR="00242D30" w:rsidRDefault="00D817AF" w:rsidP="00242D30">
            <w:pPr>
              <w:pStyle w:val="a7"/>
              <w:numPr>
                <w:ilvl w:val="1"/>
                <w:numId w:val="27"/>
              </w:numPr>
              <w:spacing w:after="0" w:line="240" w:lineRule="auto"/>
              <w:ind w:left="0" w:firstLine="325"/>
              <w:jc w:val="both"/>
              <w:rPr>
                <w:rFonts w:ascii="Times New Roman" w:hAnsi="Times New Roman" w:cs="Times New Roman"/>
                <w:sz w:val="20"/>
                <w:szCs w:val="20"/>
              </w:rPr>
            </w:pPr>
            <w:r>
              <w:rPr>
                <w:rFonts w:ascii="Times New Roman" w:hAnsi="Times New Roman" w:cs="Times New Roman"/>
                <w:sz w:val="20"/>
                <w:szCs w:val="20"/>
                <w:lang w:val="kk"/>
              </w:rPr>
              <w:t>Жұмыс жүргізу үшін пайдаланылатын және пайдаланылатын барлық жабдықтардың, техниканың, көлік құралдарының, техникалық құрылғылардың, оның ішінде қауіпті техникалық құрылғылардың, аспаптар мен құралдардың болуын қамтамасыз ету, бұл ретте жоғарыда көрсетілген барлық жабдықтар жарамды және пайдалануға жарамды болуы, мақсаты бойынша қолданылуы, Қазақстан Республикасының қолданыстағы заңнамасының талаптарына сәйкес сыналуы және тексерілуі тиіс.</w:t>
            </w:r>
          </w:p>
          <w:p w14:paraId="0D1C86BB" w14:textId="77777777" w:rsidR="00794B87" w:rsidRDefault="00D817AF" w:rsidP="00E75AB7">
            <w:pPr>
              <w:pStyle w:val="a7"/>
              <w:numPr>
                <w:ilvl w:val="1"/>
                <w:numId w:val="27"/>
              </w:numPr>
              <w:spacing w:after="0" w:line="240" w:lineRule="auto"/>
              <w:ind w:left="0" w:firstLine="325"/>
              <w:jc w:val="both"/>
              <w:rPr>
                <w:rFonts w:ascii="Times New Roman" w:hAnsi="Times New Roman" w:cs="Times New Roman"/>
                <w:sz w:val="20"/>
                <w:szCs w:val="20"/>
              </w:rPr>
            </w:pPr>
            <w:r>
              <w:rPr>
                <w:rFonts w:ascii="Times New Roman" w:hAnsi="Times New Roman" w:cs="Times New Roman"/>
                <w:sz w:val="20"/>
                <w:szCs w:val="20"/>
                <w:lang w:val="kk"/>
              </w:rPr>
              <w:t>Жұмыс басталар алдында барлық жабдықтардың, техниканың, көлік құралдарының, техникалық құрылғылардың, оның ішінде жұмыс жүргізу үшін пайдаланылатын және пайдаланылатын қауіпті техникалық құрылғылардың, аспаптар мен құралдардың жарамдылығын және пайдалануға жарамдылығын растау мақсатында Тапсырыс беруші ұйымдастыратын тексеруден өтуді қамтамасыз ету.</w:t>
            </w:r>
          </w:p>
          <w:p w14:paraId="1A6963E4" w14:textId="77777777" w:rsidR="00FA15E6" w:rsidRPr="0037687B" w:rsidRDefault="00D817AF" w:rsidP="00E75AB7">
            <w:pPr>
              <w:pStyle w:val="a7"/>
              <w:numPr>
                <w:ilvl w:val="1"/>
                <w:numId w:val="27"/>
              </w:numPr>
              <w:spacing w:after="0" w:line="240" w:lineRule="auto"/>
              <w:ind w:left="0" w:firstLine="325"/>
              <w:jc w:val="both"/>
              <w:rPr>
                <w:rFonts w:ascii="Times New Roman" w:hAnsi="Times New Roman" w:cs="Times New Roman"/>
                <w:sz w:val="20"/>
                <w:szCs w:val="20"/>
                <w:lang w:val="kk"/>
              </w:rPr>
            </w:pPr>
            <w:r w:rsidRPr="00794B87">
              <w:rPr>
                <w:rFonts w:ascii="Times New Roman" w:hAnsi="Times New Roman" w:cs="Times New Roman"/>
                <w:sz w:val="20"/>
                <w:szCs w:val="20"/>
                <w:lang w:val="kk"/>
              </w:rPr>
              <w:t xml:space="preserve"> 2.2-тармақта көрсетілген рәсімдерден өтпеген Орындаушыға Тапсырыс берушінің аумағында жұмыс жүргізуге тыйым салынады және айыппұл санкциялары қолданылатын болады. </w:t>
            </w:r>
          </w:p>
          <w:p w14:paraId="5829DEE5" w14:textId="77777777" w:rsidR="002A7157" w:rsidRPr="0037687B" w:rsidRDefault="00D817AF" w:rsidP="00E75AB7">
            <w:pPr>
              <w:pStyle w:val="a7"/>
              <w:numPr>
                <w:ilvl w:val="1"/>
                <w:numId w:val="27"/>
              </w:numPr>
              <w:tabs>
                <w:tab w:val="left" w:pos="746"/>
                <w:tab w:val="left" w:pos="887"/>
              </w:tabs>
              <w:spacing w:after="0" w:line="240" w:lineRule="auto"/>
              <w:ind w:left="0" w:firstLine="325"/>
              <w:jc w:val="both"/>
              <w:rPr>
                <w:rFonts w:ascii="Times New Roman" w:hAnsi="Times New Roman" w:cs="Times New Roman"/>
                <w:sz w:val="20"/>
                <w:szCs w:val="20"/>
                <w:lang w:val="kk"/>
              </w:rPr>
            </w:pPr>
            <w:r w:rsidRPr="002A7157">
              <w:rPr>
                <w:rFonts w:ascii="Times New Roman" w:hAnsi="Times New Roman" w:cs="Times New Roman"/>
                <w:sz w:val="20"/>
                <w:szCs w:val="20"/>
                <w:lang w:val="kk"/>
              </w:rPr>
              <w:t>Тапсырыс берушінің аумағына адамдардың кіруі / шығуы және көлік құралдарының кіруі / шығуы Тапсырыс беруші белгілеген бақылау-өткізу пункттері арқылы ғана жүзеге асырылады, олардың тізбесі мен ресімдеу тәртібін Тапсырыс беруші белгілейтін құжаттарды (жеке куәлік (жеке тұлғалар үшін), рұқсат беруге өтінім және т.б.) көрсеткен кезде. Мамандарды немесе жұмыс істеуге тартылатын көлік құралдарының кіріп-шығуына арналған өтінім Тапсырыс берушінің атына осы талаптарға А және В қосымшаларында белгіленген нысан бойынша алдын ала келудің болжамды уақытына дейін кемінде бір тәулік бұрын беріледі.</w:t>
            </w:r>
          </w:p>
          <w:p w14:paraId="5958D274" w14:textId="77777777" w:rsidR="00717325" w:rsidRPr="0037687B" w:rsidRDefault="00D817AF" w:rsidP="00E75AB7">
            <w:pPr>
              <w:numPr>
                <w:ilvl w:val="1"/>
                <w:numId w:val="27"/>
              </w:numPr>
              <w:tabs>
                <w:tab w:val="left" w:pos="746"/>
                <w:tab w:val="left" w:pos="887"/>
              </w:tabs>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Шартты орындау үшін қажетті барлық жабдықтар мен қауіпсіздік құралдарын әкелу/әкету, монтаждау, реттеу, пайдалану, қызмет көрсету, демонтаждау жүргізу, орнатуды өндірушінің ұсынымдарына, Шарттың талаптарына, Тапсырыс берушінің талаптарына және Орындаушының қағидаттарына немесе техникалық, өрт, өнеркәсіптік қауіпсіздікті, еңбекті қорғауды және қоршаған ортаны қорғауды қамтамасыз етуге қатысты неғұрлым жоғары талаптарды қамтитынына қарай қолданылатын заңнамаға сәйкес  жүзеге асыру.</w:t>
            </w:r>
          </w:p>
          <w:p w14:paraId="3F8E8F1F" w14:textId="77777777" w:rsidR="004C62B0" w:rsidRPr="0037687B" w:rsidRDefault="00D817AF" w:rsidP="00E75AB7">
            <w:pPr>
              <w:numPr>
                <w:ilvl w:val="1"/>
                <w:numId w:val="27"/>
              </w:numPr>
              <w:tabs>
                <w:tab w:val="left" w:pos="746"/>
                <w:tab w:val="left" w:pos="887"/>
              </w:tabs>
              <w:spacing w:after="0" w:line="240" w:lineRule="auto"/>
              <w:ind w:left="8" w:firstLine="284"/>
              <w:jc w:val="both"/>
              <w:rPr>
                <w:rFonts w:ascii="Times New Roman" w:hAnsi="Times New Roman" w:cs="Times New Roman"/>
                <w:sz w:val="20"/>
                <w:szCs w:val="20"/>
                <w:lang w:val="kk"/>
              </w:rPr>
            </w:pPr>
            <w:r w:rsidRPr="008E235E">
              <w:rPr>
                <w:rFonts w:ascii="Times New Roman" w:hAnsi="Times New Roman" w:cs="Times New Roman"/>
                <w:sz w:val="20"/>
                <w:szCs w:val="20"/>
                <w:lang w:val="kk"/>
              </w:rPr>
              <w:t xml:space="preserve"> Жұмыстарды орындауды бастағанға дейін өз есебінен техникалық құралдармен (GPS (Global Positioning System) / ГЛОНАСС (жаһандық навигациялық жерсеріктік жүйе) терминалдармен) жұмыстарды орындау кезінде Тапсырыс берушінің аумағында пайдаланатын Орындаушының барлық көлігін жабдықтау және оларды пайдаланудың мынадай шарттарын қамтамасыз ету: </w:t>
            </w:r>
          </w:p>
          <w:p w14:paraId="5B157014" w14:textId="77777777" w:rsidR="00242D30" w:rsidRPr="0037687B" w:rsidRDefault="00D817AF" w:rsidP="00242D30">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lang w:val="kk"/>
              </w:rPr>
            </w:pPr>
            <w:r w:rsidRPr="00362BDF">
              <w:rPr>
                <w:rFonts w:ascii="Times New Roman" w:hAnsi="Times New Roman" w:cs="Times New Roman"/>
                <w:sz w:val="20"/>
                <w:szCs w:val="20"/>
                <w:lang w:val="kk"/>
              </w:rPr>
              <w:lastRenderedPageBreak/>
              <w:t>Орындаушының көлігінде орнатылатын GPS / ГЛОНАСС терминалдары Тапсырыс берушінің бірыңғай GPS/ГЛОНАСС мониторинг жүйесінің техникалық шарттарына сәйкес болуы тиіс (техникалық шарттарды Тапсырыс беруші Орындаушының сұрауы бойынша ұсынады). Көрсетілген талаптарға сәйкес келмейтін көлікке тапсырыс берушінің аумағына кіруден бас тартылуы мүмкін, бұл ретте Орындаушы Шарттың тиісінше және уақтылы орындалуы үшін жауапты болады;</w:t>
            </w:r>
          </w:p>
          <w:p w14:paraId="6079849B" w14:textId="77777777" w:rsidR="00242D30" w:rsidRPr="0037687B" w:rsidRDefault="00D817AF" w:rsidP="00242D30">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lang w:val="kk"/>
              </w:rPr>
            </w:pPr>
            <w:r>
              <w:rPr>
                <w:rFonts w:ascii="Times New Roman" w:hAnsi="Times New Roman" w:cs="Times New Roman"/>
                <w:sz w:val="20"/>
                <w:szCs w:val="20"/>
                <w:lang w:val="kk"/>
              </w:rPr>
              <w:t>Орындаушының көлік құралдарында орнатылған борттық терминалдарды қоса алғанда, пайдаланылатын GPS/ГЛОНАСС жүйесінің (бар болса) толық жұмыс қабілеттілігін қамтамасыз ету;</w:t>
            </w:r>
          </w:p>
          <w:p w14:paraId="30E12A3E" w14:textId="77777777" w:rsidR="00242D30" w:rsidRPr="0037687B" w:rsidRDefault="00D817AF" w:rsidP="00242D30">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lang w:val="kk"/>
              </w:rPr>
            </w:pPr>
            <w:r w:rsidRPr="007C5CFF">
              <w:rPr>
                <w:rFonts w:ascii="Times New Roman" w:hAnsi="Times New Roman" w:cs="Times New Roman"/>
                <w:sz w:val="20"/>
                <w:szCs w:val="20"/>
                <w:lang w:val="kk"/>
              </w:rPr>
              <w:t>күн сайын пайдаланылатын GPS / ГЛОНАСС терминалдарының жұмысқа қабілеттілігіне бақылау жүргізу;</w:t>
            </w:r>
          </w:p>
          <w:p w14:paraId="491E50A2" w14:textId="77777777" w:rsidR="003D579F" w:rsidRPr="0037687B" w:rsidRDefault="00D817AF" w:rsidP="00E75AB7">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lang w:val="kk"/>
              </w:rPr>
            </w:pPr>
            <w:r>
              <w:rPr>
                <w:rFonts w:ascii="Times New Roman" w:hAnsi="Times New Roman" w:cs="Times New Roman"/>
                <w:sz w:val="20"/>
                <w:szCs w:val="20"/>
                <w:lang w:val="kk"/>
              </w:rPr>
              <w:t xml:space="preserve">Тапсырыс берушінің талабы бойынша GPS жүйесінің жұмысы бойынша қажетті ақпаратты ұсыну. </w:t>
            </w:r>
          </w:p>
          <w:p w14:paraId="2B0834F7" w14:textId="77777777" w:rsidR="00A11689" w:rsidRPr="0037687B" w:rsidRDefault="00D817AF" w:rsidP="00E75AB7">
            <w:pPr>
              <w:pStyle w:val="a7"/>
              <w:numPr>
                <w:ilvl w:val="1"/>
                <w:numId w:val="27"/>
              </w:numPr>
              <w:tabs>
                <w:tab w:val="left" w:pos="320"/>
                <w:tab w:val="left" w:pos="887"/>
              </w:tabs>
              <w:spacing w:after="0" w:line="240" w:lineRule="auto"/>
              <w:ind w:left="0" w:firstLine="320"/>
              <w:jc w:val="both"/>
              <w:rPr>
                <w:rFonts w:ascii="Times New Roman" w:hAnsi="Times New Roman" w:cs="Times New Roman"/>
                <w:sz w:val="20"/>
                <w:szCs w:val="20"/>
                <w:lang w:val="kk"/>
              </w:rPr>
            </w:pPr>
            <w:r>
              <w:rPr>
                <w:rFonts w:ascii="Times New Roman" w:hAnsi="Times New Roman" w:cs="Times New Roman"/>
                <w:sz w:val="20"/>
                <w:szCs w:val="20"/>
                <w:lang w:val="kk"/>
              </w:rPr>
              <w:t xml:space="preserve">Қазақстан Республикасының аумағында көлік құралдарының оң жақты қозғалысы белгіленгенін ("Жол қозғалысы туралы" ҚР Заңы) назарға ала отырып және жол қозғалысының негізгі қағидаттарын </w:t>
            </w:r>
            <w:r w:rsidR="00C415BC" w:rsidRPr="00362BDF">
              <w:rPr>
                <w:rFonts w:ascii="Times New Roman" w:hAnsi="Times New Roman" w:cs="Times New Roman"/>
                <w:i/>
                <w:sz w:val="20"/>
                <w:szCs w:val="20"/>
                <w:lang w:val="kk"/>
              </w:rPr>
              <w:t>(жол жүрісіне қатысушылардың өмірі мен денсаулығының шаруашылық қызметтің экономикалық нәтижелерінен басымдығы; жол жүрісі қауіпсіздігін қамтамасыз ету кезінде жол жүрісіне қатысушылардың, қоғам мен мемлекеттің мүдделерін сақтау; сондай-ақ жол жүрісі қауіпсіздігін қамтамасыз етуге жүйелі көзқарас)</w:t>
            </w:r>
            <w:r>
              <w:rPr>
                <w:rFonts w:ascii="Times New Roman" w:hAnsi="Times New Roman" w:cs="Times New Roman"/>
                <w:sz w:val="20"/>
                <w:szCs w:val="20"/>
                <w:lang w:val="kk"/>
              </w:rPr>
              <w:t xml:space="preserve"> ескере отырып, қозғалыс қауіпсіздігін қамтамасыз ету мақсатымен Тапсырыс беруші Орындаушының немесе ол тартатын құқық басқарушы адамдардың көлік құралдарын өз аумағына жібермеуге құқылы.</w:t>
            </w:r>
          </w:p>
          <w:p w14:paraId="74E4A099" w14:textId="77777777" w:rsidR="002077A7" w:rsidRPr="0037687B" w:rsidRDefault="002077A7" w:rsidP="00690A7F">
            <w:pPr>
              <w:pStyle w:val="a7"/>
              <w:tabs>
                <w:tab w:val="left" w:pos="320"/>
                <w:tab w:val="left" w:pos="887"/>
              </w:tabs>
              <w:spacing w:after="0" w:line="240" w:lineRule="auto"/>
              <w:ind w:left="320"/>
              <w:jc w:val="both"/>
              <w:rPr>
                <w:rFonts w:ascii="Times New Roman" w:hAnsi="Times New Roman" w:cs="Times New Roman"/>
                <w:sz w:val="20"/>
                <w:szCs w:val="20"/>
                <w:lang w:val="kk"/>
              </w:rPr>
            </w:pPr>
          </w:p>
          <w:p w14:paraId="01F2089E" w14:textId="77777777" w:rsidR="00FB6673" w:rsidRPr="0037687B" w:rsidRDefault="00D817AF" w:rsidP="00690A7F">
            <w:pPr>
              <w:numPr>
                <w:ilvl w:val="0"/>
                <w:numId w:val="27"/>
              </w:numPr>
              <w:spacing w:after="0" w:line="240" w:lineRule="auto"/>
              <w:jc w:val="center"/>
              <w:rPr>
                <w:rFonts w:ascii="Times New Roman" w:hAnsi="Times New Roman" w:cs="Times New Roman"/>
                <w:b/>
                <w:sz w:val="20"/>
                <w:szCs w:val="20"/>
                <w:lang w:val="kk"/>
              </w:rPr>
            </w:pPr>
            <w:r>
              <w:rPr>
                <w:rFonts w:ascii="Times New Roman" w:hAnsi="Times New Roman" w:cs="Times New Roman"/>
                <w:b/>
                <w:sz w:val="20"/>
                <w:szCs w:val="20"/>
                <w:lang w:val="kk"/>
              </w:rPr>
              <w:t>МЕРДІГЕРДІҢ / ОРЫНДАУШЫНЫҢ ҚОРШАҒАН ОРТАНЫ ҚОРҒАУ ЖӨНІНДЕГІ МІНДЕТТЕМЕЛЕРІ</w:t>
            </w:r>
          </w:p>
          <w:p w14:paraId="3D4152C4" w14:textId="77777777" w:rsidR="00FB6673" w:rsidRPr="004319B6" w:rsidRDefault="00D817AF" w:rsidP="00690A7F">
            <w:pPr>
              <w:tabs>
                <w:tab w:val="left" w:pos="746"/>
                <w:tab w:val="left" w:pos="887"/>
              </w:tabs>
              <w:spacing w:after="0" w:line="240" w:lineRule="auto"/>
              <w:ind w:left="320"/>
              <w:jc w:val="both"/>
              <w:rPr>
                <w:rFonts w:ascii="Times New Roman" w:hAnsi="Times New Roman" w:cs="Times New Roman"/>
                <w:b/>
                <w:sz w:val="20"/>
                <w:szCs w:val="20"/>
              </w:rPr>
            </w:pPr>
            <w:r w:rsidRPr="004319B6">
              <w:rPr>
                <w:rFonts w:ascii="Times New Roman" w:hAnsi="Times New Roman" w:cs="Times New Roman"/>
                <w:b/>
                <w:sz w:val="20"/>
                <w:szCs w:val="20"/>
                <w:lang w:val="kk"/>
              </w:rPr>
              <w:t>ОРЫНДАУШЫ:</w:t>
            </w:r>
          </w:p>
          <w:p w14:paraId="0E10F9FB" w14:textId="77777777" w:rsidR="007D26F6" w:rsidRPr="00690A7F" w:rsidRDefault="00D817AF" w:rsidP="00690A7F">
            <w:pPr>
              <w:pStyle w:val="a7"/>
              <w:numPr>
                <w:ilvl w:val="1"/>
                <w:numId w:val="27"/>
              </w:numPr>
              <w:tabs>
                <w:tab w:val="left" w:pos="756"/>
              </w:tabs>
              <w:spacing w:after="0" w:line="240" w:lineRule="auto"/>
              <w:ind w:left="0" w:firstLine="325"/>
              <w:jc w:val="both"/>
              <w:rPr>
                <w:rFonts w:ascii="Times New Roman" w:hAnsi="Times New Roman" w:cs="Times New Roman"/>
                <w:sz w:val="20"/>
                <w:szCs w:val="20"/>
              </w:rPr>
            </w:pPr>
            <w:r w:rsidRPr="00690A7F">
              <w:rPr>
                <w:rFonts w:ascii="Times New Roman" w:hAnsi="Times New Roman" w:cs="Times New Roman"/>
                <w:sz w:val="20"/>
                <w:szCs w:val="20"/>
                <w:lang w:val="kk"/>
              </w:rPr>
              <w:t>Атмосфераны, су және жер ресурстарын, жануарлар мен өсімдіктер әлемін Орындаушы қызметінің теріс әсерінен қорғауға бағытталған қоршаған ортаны қорғауды қамтамасыз ету үшін және қолданыстағы заңнамаға, нормативтер мен талаптарға сәйкес шарттық міндеттемелерді орындауға байланысты туындайтын кез келген теріс салдарларды барынша азайту бойынша барлық шараларды қабылдау.</w:t>
            </w:r>
          </w:p>
          <w:p w14:paraId="3C52D552" w14:textId="77777777" w:rsidR="007D26F6" w:rsidRPr="0037687B" w:rsidRDefault="00D817AF" w:rsidP="00690A7F">
            <w:pPr>
              <w:numPr>
                <w:ilvl w:val="1"/>
                <w:numId w:val="27"/>
              </w:numPr>
              <w:tabs>
                <w:tab w:val="left" w:pos="860"/>
              </w:tabs>
              <w:spacing w:after="0" w:line="240" w:lineRule="auto"/>
              <w:ind w:left="0" w:firstLine="330"/>
              <w:jc w:val="both"/>
              <w:rPr>
                <w:rFonts w:ascii="Times New Roman" w:hAnsi="Times New Roman" w:cs="Times New Roman"/>
                <w:sz w:val="20"/>
                <w:szCs w:val="20"/>
                <w:lang w:val="kk"/>
              </w:rPr>
            </w:pPr>
            <w:r w:rsidRPr="004319B6">
              <w:rPr>
                <w:rFonts w:ascii="Times New Roman" w:hAnsi="Times New Roman" w:cs="Times New Roman"/>
                <w:sz w:val="20"/>
                <w:szCs w:val="20"/>
                <w:lang w:val="kk"/>
              </w:rPr>
              <w:t>Жолдар мен алаңдарды шаң басу үшін кен орнындағы ашық көздерден (жасанды немесе табиғи су қоймаларынан шыққан тоқтап тұрған су) алынған суды рұқсатсыз пайдалануға жол бермеу. Суды рұқсатсыз пайдаланған жағдайда Орындаушы экологиялық заңнама талаптарын сақтамағаны үшін жауапты болады.</w:t>
            </w:r>
          </w:p>
          <w:p w14:paraId="50CE7B09" w14:textId="77777777" w:rsidR="007D26F6" w:rsidRPr="0037687B" w:rsidRDefault="00D817AF" w:rsidP="00690A7F">
            <w:pPr>
              <w:pStyle w:val="a7"/>
              <w:numPr>
                <w:ilvl w:val="1"/>
                <w:numId w:val="27"/>
              </w:numPr>
              <w:tabs>
                <w:tab w:val="left" w:pos="891"/>
              </w:tabs>
              <w:spacing w:after="0"/>
              <w:ind w:left="40" w:firstLine="284"/>
              <w:jc w:val="both"/>
              <w:rPr>
                <w:rFonts w:ascii="Times New Roman" w:hAnsi="Times New Roman" w:cs="Times New Roman"/>
                <w:sz w:val="20"/>
                <w:szCs w:val="20"/>
                <w:lang w:val="kk"/>
              </w:rPr>
            </w:pPr>
            <w:r>
              <w:rPr>
                <w:rFonts w:ascii="Times New Roman" w:hAnsi="Times New Roman" w:cs="Times New Roman"/>
                <w:sz w:val="20"/>
                <w:szCs w:val="20"/>
                <w:lang w:val="kk"/>
              </w:rPr>
              <w:t>Жұмыс басталғанға дейін тапсырыс беруші аумағының ластануына жол бермей, оның қызметі кезінде пайда болатын қалдықтар мен ағындардың барлық түрлерін әкету, тасымалдау, қайта өңдеу және одан әрі кәдеге жарату жөнінде мамандандырылған компаниялармен шарттар жасасуды қамтамасыз ету;</w:t>
            </w:r>
          </w:p>
          <w:p w14:paraId="1C52F6B7" w14:textId="77777777" w:rsidR="007D26F6" w:rsidRPr="0037687B" w:rsidRDefault="00D817AF" w:rsidP="00690A7F">
            <w:pPr>
              <w:numPr>
                <w:ilvl w:val="1"/>
                <w:numId w:val="27"/>
              </w:numPr>
              <w:tabs>
                <w:tab w:val="left" w:pos="860"/>
              </w:tabs>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 xml:space="preserve">Қоршаған ортаға эмиссияның артуын болдырмау, Орындаушының шаруашылық қызметі процесінде пайда болған өндіріс және тұтыну қалдықтарын жинау және кәдеге жарату жөніндегі экологиялық және санитариялық-эпидемиологиялық талаптарды сақтау. </w:t>
            </w:r>
          </w:p>
          <w:p w14:paraId="35CF9A48" w14:textId="77777777" w:rsidR="007D26F6" w:rsidRPr="0037687B" w:rsidRDefault="00D817AF" w:rsidP="00690A7F">
            <w:pPr>
              <w:numPr>
                <w:ilvl w:val="1"/>
                <w:numId w:val="27"/>
              </w:numPr>
              <w:tabs>
                <w:tab w:val="left" w:pos="860"/>
              </w:tabs>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Тапсырыс берушінің аумағынан тұтыну қалдықтарын тұрақты негізде шығару, сондай-ақ оларды шаруашылық қызмет және Орындаушының жұмыстарын орындау процесінде пайда болған өндіріс және тұтыну қалдықтарының барлық түрлерін өз күшімен және өз есебінен жою.</w:t>
            </w:r>
          </w:p>
          <w:p w14:paraId="785E80CA" w14:textId="77777777" w:rsidR="007D26F6" w:rsidRPr="0037687B" w:rsidRDefault="00D817AF" w:rsidP="00690A7F">
            <w:pPr>
              <w:numPr>
                <w:ilvl w:val="1"/>
                <w:numId w:val="27"/>
              </w:numPr>
              <w:tabs>
                <w:tab w:val="left" w:pos="860"/>
              </w:tabs>
              <w:spacing w:after="0" w:line="240" w:lineRule="auto"/>
              <w:ind w:left="8" w:firstLine="284"/>
              <w:jc w:val="both"/>
              <w:rPr>
                <w:rFonts w:ascii="Times New Roman" w:hAnsi="Times New Roman" w:cs="Times New Roman"/>
                <w:sz w:val="20"/>
                <w:szCs w:val="20"/>
                <w:lang w:val="kk"/>
              </w:rPr>
            </w:pPr>
            <w:r>
              <w:rPr>
                <w:rFonts w:ascii="Times New Roman" w:eastAsia="Calibri" w:hAnsi="Times New Roman" w:cs="Times New Roman"/>
                <w:b/>
                <w:sz w:val="20"/>
                <w:szCs w:val="20"/>
                <w:lang w:val="kk"/>
              </w:rPr>
              <w:t>Қоршаған ортаны қорғау (бастапқы, мемлекеттік, корпоративтік, статистикалық) бойынша есептілікті ұйымдастыру</w:t>
            </w:r>
            <w:r>
              <w:rPr>
                <w:rFonts w:ascii="Times New Roman" w:eastAsia="Calibri" w:hAnsi="Times New Roman" w:cs="Times New Roman"/>
                <w:sz w:val="20"/>
                <w:szCs w:val="20"/>
                <w:lang w:val="kk"/>
              </w:rPr>
              <w:t xml:space="preserve"> және жүргізу, ұсынылатын деректердің ашықтығы мен анықтығын қамтамасыз ету, сондай-ақ Тапсырыс берушінің аумағында жұмыстарды орындау кезінде ұсынудың белгіленген мерзімдерін сақтау, бұл ретте мыналарды қамтамасыз ету:</w:t>
            </w:r>
          </w:p>
          <w:p w14:paraId="5C7FADE8" w14:textId="77777777" w:rsidR="007D26F6" w:rsidRPr="0037687B" w:rsidRDefault="00D817AF" w:rsidP="00690A7F">
            <w:pPr>
              <w:pStyle w:val="a7"/>
              <w:numPr>
                <w:ilvl w:val="0"/>
                <w:numId w:val="21"/>
              </w:numPr>
              <w:spacing w:after="0" w:line="240" w:lineRule="auto"/>
              <w:jc w:val="both"/>
              <w:rPr>
                <w:rFonts w:ascii="Times New Roman" w:eastAsia="Calibri" w:hAnsi="Times New Roman" w:cs="Times New Roman"/>
                <w:i/>
                <w:sz w:val="20"/>
                <w:szCs w:val="20"/>
                <w:lang w:val="kk"/>
              </w:rPr>
            </w:pPr>
            <w:r w:rsidRPr="004319B6">
              <w:rPr>
                <w:rFonts w:ascii="Times New Roman" w:eastAsia="Calibri" w:hAnsi="Times New Roman" w:cs="Times New Roman"/>
                <w:i/>
                <w:sz w:val="20"/>
                <w:szCs w:val="20"/>
                <w:lang w:val="kk"/>
              </w:rPr>
              <w:t>Тапсырыс берушінің объектісінде жұмыстарды орындау орнында бастапқы есептілікті (журналдарды) жүргізу, мерзімі – тұрақты және күн сайын, журналдарда жазбалар жүргізу;</w:t>
            </w:r>
          </w:p>
          <w:p w14:paraId="293F861C" w14:textId="77777777" w:rsidR="007D26F6" w:rsidRPr="0037687B" w:rsidRDefault="00D817AF" w:rsidP="00690A7F">
            <w:pPr>
              <w:numPr>
                <w:ilvl w:val="0"/>
                <w:numId w:val="21"/>
              </w:numPr>
              <w:spacing w:after="0" w:line="240" w:lineRule="auto"/>
              <w:contextualSpacing/>
              <w:jc w:val="both"/>
              <w:rPr>
                <w:rFonts w:ascii="Times New Roman" w:eastAsia="Calibri" w:hAnsi="Times New Roman" w:cs="Times New Roman"/>
                <w:i/>
                <w:sz w:val="20"/>
                <w:szCs w:val="20"/>
                <w:lang w:val="kk"/>
              </w:rPr>
            </w:pPr>
            <w:r w:rsidRPr="004319B6">
              <w:rPr>
                <w:rFonts w:ascii="Times New Roman" w:eastAsia="Calibri" w:hAnsi="Times New Roman" w:cs="Times New Roman"/>
                <w:i/>
                <w:sz w:val="20"/>
                <w:szCs w:val="20"/>
                <w:lang w:val="kk"/>
              </w:rPr>
              <w:t>Тапсырыс берушінің аумағында жұмыстарды орындау кезінде пайда болған сарқынды суларды, қалдықтарды әкету және үшінші тұлғаларға беру бойынша барлық растайтын құжаттардың жиналуы және болуы;</w:t>
            </w:r>
          </w:p>
          <w:p w14:paraId="05089813" w14:textId="77777777" w:rsidR="007D26F6" w:rsidRPr="0037687B" w:rsidRDefault="00D817AF" w:rsidP="00690A7F">
            <w:pPr>
              <w:numPr>
                <w:ilvl w:val="0"/>
                <w:numId w:val="21"/>
              </w:numPr>
              <w:spacing w:after="0" w:line="240" w:lineRule="auto"/>
              <w:contextualSpacing/>
              <w:jc w:val="both"/>
              <w:rPr>
                <w:rFonts w:ascii="Times New Roman" w:eastAsia="Calibri" w:hAnsi="Times New Roman" w:cs="Times New Roman"/>
                <w:i/>
                <w:sz w:val="20"/>
                <w:szCs w:val="20"/>
                <w:lang w:val="kk"/>
              </w:rPr>
            </w:pPr>
            <w:r w:rsidRPr="004319B6">
              <w:rPr>
                <w:rFonts w:ascii="Times New Roman" w:eastAsia="Calibri" w:hAnsi="Times New Roman" w:cs="Times New Roman"/>
                <w:i/>
                <w:sz w:val="20"/>
                <w:szCs w:val="20"/>
                <w:lang w:val="kk"/>
              </w:rPr>
              <w:t>мемлекеттік органдарға да, Тапсырыс берушіге де есептілікті дұрыс ұсыну;</w:t>
            </w:r>
          </w:p>
          <w:p w14:paraId="35BEB159" w14:textId="77777777" w:rsidR="007D26F6" w:rsidRPr="0037687B" w:rsidRDefault="00D817AF" w:rsidP="00690A7F">
            <w:pPr>
              <w:numPr>
                <w:ilvl w:val="0"/>
                <w:numId w:val="21"/>
              </w:numPr>
              <w:spacing w:after="0" w:line="240" w:lineRule="auto"/>
              <w:contextualSpacing/>
              <w:jc w:val="both"/>
              <w:rPr>
                <w:rFonts w:ascii="Times New Roman" w:eastAsia="Calibri" w:hAnsi="Times New Roman" w:cs="Times New Roman"/>
                <w:i/>
                <w:sz w:val="20"/>
                <w:szCs w:val="20"/>
                <w:lang w:val="kk"/>
              </w:rPr>
            </w:pPr>
            <w:r w:rsidRPr="004319B6">
              <w:rPr>
                <w:rFonts w:ascii="Times New Roman" w:eastAsia="Calibri" w:hAnsi="Times New Roman" w:cs="Times New Roman"/>
                <w:i/>
                <w:sz w:val="20"/>
                <w:szCs w:val="20"/>
                <w:lang w:val="kk"/>
              </w:rPr>
              <w:t>Тапсырыс берушіге есепті тоқсаннан кейінгі 3 күн мерзімде қоршаған ортаға эмиссияның барлық түзілетін түрлері бойынша есептілікті ұсыну,  қоршаған ортаға эмиссияға, ҚОҚ саласындағы шарттық міндеттемелерді орындауға рұқсаттың, өндіріс және тұтыну қалдықтарын, сондай-ақ Тапсырыс берушінің аумағында түзілетін сарқынды суларды әкету, орналастыру, қайта өңдеу, залалсыздандыру, қайта пайдалану және т. б. жөніндегі растайтын құжаттардың болуы;</w:t>
            </w:r>
          </w:p>
          <w:p w14:paraId="6FA66FC2" w14:textId="77777777" w:rsidR="007D26F6" w:rsidRPr="0037687B" w:rsidRDefault="00D817AF" w:rsidP="00690A7F">
            <w:pPr>
              <w:numPr>
                <w:ilvl w:val="0"/>
                <w:numId w:val="21"/>
              </w:numPr>
              <w:spacing w:after="0" w:line="240" w:lineRule="auto"/>
              <w:contextualSpacing/>
              <w:jc w:val="both"/>
              <w:rPr>
                <w:rFonts w:ascii="Times New Roman" w:eastAsia="Calibri" w:hAnsi="Times New Roman" w:cs="Times New Roman"/>
                <w:i/>
                <w:sz w:val="20"/>
                <w:szCs w:val="20"/>
                <w:lang w:val="kk"/>
              </w:rPr>
            </w:pPr>
            <w:r w:rsidRPr="004319B6">
              <w:rPr>
                <w:rFonts w:ascii="Times New Roman" w:eastAsia="Calibri" w:hAnsi="Times New Roman" w:cs="Times New Roman"/>
                <w:i/>
                <w:sz w:val="20"/>
                <w:szCs w:val="20"/>
                <w:lang w:val="kk"/>
              </w:rPr>
              <w:t>құжаттаманың дұрыс жүргізілуін өз бетінше бақылауды және тексеруді қамтамасыз ету.</w:t>
            </w:r>
          </w:p>
          <w:p w14:paraId="5F1A49CE" w14:textId="77777777" w:rsidR="007D26F6" w:rsidRPr="0037687B" w:rsidRDefault="00D817AF" w:rsidP="00690A7F">
            <w:pPr>
              <w:numPr>
                <w:ilvl w:val="1"/>
                <w:numId w:val="27"/>
              </w:numPr>
              <w:tabs>
                <w:tab w:val="left" w:pos="860"/>
              </w:tabs>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ҚР Заңнамасының және Тапсырыс берушінің қоршаған ортаны қорғау саласындағы талаптарының сақталуына толық жауапты болу.</w:t>
            </w:r>
          </w:p>
          <w:p w14:paraId="0E8E4612" w14:textId="77777777" w:rsidR="007D26F6" w:rsidRPr="0037687B" w:rsidRDefault="00D817AF" w:rsidP="00690A7F">
            <w:pPr>
              <w:numPr>
                <w:ilvl w:val="1"/>
                <w:numId w:val="27"/>
              </w:numPr>
              <w:tabs>
                <w:tab w:val="left" w:pos="860"/>
              </w:tabs>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 xml:space="preserve">Тапсырыс берушінің аумағынан өндіріс және тұтыну қалдықтарын әкету кестесі болуы және оны Тапсырыс берушінің талабы бойынша көрсетуі тиіс. </w:t>
            </w:r>
          </w:p>
          <w:p w14:paraId="0322D90A" w14:textId="77777777" w:rsidR="007D26F6" w:rsidRPr="0037687B" w:rsidRDefault="00D817AF" w:rsidP="00690A7F">
            <w:pPr>
              <w:pStyle w:val="a7"/>
              <w:numPr>
                <w:ilvl w:val="1"/>
                <w:numId w:val="27"/>
              </w:numPr>
              <w:tabs>
                <w:tab w:val="left" w:pos="891"/>
              </w:tabs>
              <w:spacing w:after="0"/>
              <w:ind w:left="0" w:firstLine="324"/>
              <w:jc w:val="both"/>
              <w:rPr>
                <w:rFonts w:ascii="Times New Roman" w:hAnsi="Times New Roman" w:cs="Times New Roman"/>
                <w:sz w:val="20"/>
                <w:szCs w:val="20"/>
                <w:lang w:val="kk"/>
              </w:rPr>
            </w:pPr>
            <w:r>
              <w:rPr>
                <w:rFonts w:ascii="Times New Roman" w:hAnsi="Times New Roman" w:cs="Times New Roman"/>
                <w:sz w:val="20"/>
                <w:szCs w:val="20"/>
                <w:lang w:val="kk"/>
              </w:rPr>
              <w:t xml:space="preserve">Барлық лицензиялар мен рұқсат құжаттарының, оның ішінде жабдыққа, көлікке және өзге де материалдарға/құжаттарға, сондай-ақ Қазақстан Республикасының мемлекеттік бақылаушы органдарымен жұмыстарға жататын және оларды тиісінше орындау үшін қажетті барлық келісулердің болуына  өз бетінше жауапты болады. </w:t>
            </w:r>
          </w:p>
          <w:p w14:paraId="6AED0675" w14:textId="77777777" w:rsidR="00F2427D" w:rsidRPr="0037687B" w:rsidRDefault="00D817AF" w:rsidP="00690A7F">
            <w:pPr>
              <w:pStyle w:val="a7"/>
              <w:numPr>
                <w:ilvl w:val="1"/>
                <w:numId w:val="27"/>
              </w:numPr>
              <w:tabs>
                <w:tab w:val="left" w:pos="756"/>
              </w:tabs>
              <w:spacing w:after="0" w:line="240" w:lineRule="auto"/>
              <w:ind w:left="36" w:firstLine="284"/>
              <w:jc w:val="both"/>
              <w:rPr>
                <w:rFonts w:ascii="Times New Roman" w:hAnsi="Times New Roman" w:cs="Times New Roman"/>
                <w:sz w:val="20"/>
                <w:szCs w:val="20"/>
                <w:lang w:val="kk"/>
              </w:rPr>
            </w:pPr>
            <w:r w:rsidRPr="00F2427D">
              <w:rPr>
                <w:rFonts w:ascii="Times New Roman" w:hAnsi="Times New Roman" w:cs="Times New Roman"/>
                <w:sz w:val="20"/>
                <w:szCs w:val="20"/>
                <w:lang w:val="kk"/>
              </w:rPr>
              <w:lastRenderedPageBreak/>
              <w:t>Талаптарды орындамағаны және/немесе тиісінше орындамағаны үшін толық жауапты болады және атмосфераны, суды, жануарлар мен өсімдіктер дүниесін Орындаушы қызметінің теріс әсерінен қорғауға және ҚР заңнамасына және талаптарға сәйкес шарттық міндеттемелерді орындауға байланысты туындайтын кез келген теріс салдарларды барынша азайтуға бағытталған қоршаған ортаны қорғауды қамтамасыз ету үшін барлық шараларды қабылдайды.</w:t>
            </w:r>
          </w:p>
          <w:p w14:paraId="221DAEB2" w14:textId="77777777" w:rsidR="00FB6673" w:rsidRPr="0037687B" w:rsidRDefault="00D817AF" w:rsidP="00690A7F">
            <w:pPr>
              <w:numPr>
                <w:ilvl w:val="1"/>
                <w:numId w:val="27"/>
              </w:numPr>
              <w:tabs>
                <w:tab w:val="left" w:pos="746"/>
                <w:tab w:val="left" w:pos="887"/>
              </w:tabs>
              <w:spacing w:after="0" w:line="240" w:lineRule="auto"/>
              <w:ind w:left="0" w:firstLine="320"/>
              <w:jc w:val="both"/>
              <w:rPr>
                <w:rFonts w:ascii="Times New Roman" w:hAnsi="Times New Roman" w:cs="Times New Roman"/>
                <w:sz w:val="20"/>
                <w:szCs w:val="20"/>
                <w:lang w:val="kk"/>
              </w:rPr>
            </w:pPr>
            <w:r>
              <w:rPr>
                <w:rFonts w:ascii="Times New Roman" w:hAnsi="Times New Roman" w:cs="Times New Roman"/>
                <w:sz w:val="20"/>
                <w:szCs w:val="20"/>
                <w:lang w:val="kk"/>
              </w:rPr>
              <w:t>Тапсырыс берушінің объектілері мен аумағында Шартты орындау шеңберінде жұмыстарды және олармен байланысты кез келген іс-шараларды ҚР заңнамасына (экологиялық, су, жер қойнауы және жер қойнауын пайдалану саласындағы), сондай-ақ қоршаған ортаны қорғау саласындағы ҚР өзге де құқықтық актілері мен стандарттарына қатаң сәйкестікте жүзеге асыру және оларды бұзғаны үшін заңнамада белгіленген толық материалдық және өзге де жауапкершілікте болу.</w:t>
            </w:r>
          </w:p>
          <w:p w14:paraId="67C39457" w14:textId="77777777" w:rsidR="00F51B33" w:rsidRPr="0037687B" w:rsidRDefault="00D817AF" w:rsidP="00690A7F">
            <w:pPr>
              <w:numPr>
                <w:ilvl w:val="1"/>
                <w:numId w:val="27"/>
              </w:numPr>
              <w:tabs>
                <w:tab w:val="left" w:pos="746"/>
                <w:tab w:val="left" w:pos="887"/>
              </w:tabs>
              <w:spacing w:after="0" w:line="240" w:lineRule="auto"/>
              <w:ind w:left="0" w:firstLine="320"/>
              <w:jc w:val="both"/>
              <w:rPr>
                <w:rFonts w:ascii="Times New Roman" w:hAnsi="Times New Roman" w:cs="Times New Roman"/>
                <w:sz w:val="20"/>
                <w:szCs w:val="20"/>
                <w:lang w:val="kk"/>
              </w:rPr>
            </w:pPr>
            <w:r w:rsidRPr="00475677">
              <w:rPr>
                <w:rFonts w:ascii="Times New Roman" w:hAnsi="Times New Roman" w:cs="Times New Roman"/>
                <w:sz w:val="20"/>
                <w:szCs w:val="20"/>
                <w:lang w:val="kk"/>
              </w:rPr>
              <w:t xml:space="preserve">Тапсырыс берушінің талабы бойынша жұмыстарды орындау кезінде Тапсырыс берушінің немесе оның акционерлерінің және "ҚазМұнайГаз" ҰК" АҚ стандарттарын, регламенттерін немесе өзге ішкі құжаттарын ұстану қажет. Тапсырыс беруші мұндай талаптар мәлімделген жағдайда Орындаушыны барлық қолданылатын құжаттармен таныстыруға міндетті. </w:t>
            </w:r>
          </w:p>
          <w:p w14:paraId="551EB7DA" w14:textId="77777777" w:rsidR="00FB6673" w:rsidRPr="0037687B" w:rsidRDefault="00D817AF" w:rsidP="00690A7F">
            <w:pPr>
              <w:numPr>
                <w:ilvl w:val="1"/>
                <w:numId w:val="27"/>
              </w:numPr>
              <w:tabs>
                <w:tab w:val="left" w:pos="746"/>
                <w:tab w:val="left" w:pos="887"/>
              </w:tabs>
              <w:spacing w:after="0" w:line="240" w:lineRule="auto"/>
              <w:ind w:left="8" w:firstLine="284"/>
              <w:jc w:val="both"/>
              <w:rPr>
                <w:rFonts w:ascii="Times New Roman" w:hAnsi="Times New Roman" w:cs="Times New Roman"/>
                <w:sz w:val="20"/>
                <w:szCs w:val="20"/>
                <w:lang w:val="kk"/>
              </w:rPr>
            </w:pPr>
            <w:r w:rsidRPr="008E235E">
              <w:rPr>
                <w:rFonts w:ascii="Times New Roman" w:hAnsi="Times New Roman" w:cs="Times New Roman"/>
                <w:sz w:val="20"/>
                <w:szCs w:val="20"/>
                <w:lang w:val="kk"/>
              </w:rPr>
              <w:t>Тапсырыс берушіге, Орындаушыға және (немесе) қосалқы мердігерге (бірлесіп орындаушыға), оның ішінде ашық көздерден суды пайдалануға тыйым салуға байланысты Тапсырыс берушінің талаптарын бұзу салдарынан болатын оқиғалар, оның ішінде еңбекті және қоршаған ортаны қорғауды басқару жүйесінің талаптарын сақтамау, табиғи ресурстарды ұтымды пайдалану нәтижесінде туындайтын ықтимал оқиғалар үшін Тапсырыс беруші, мемлекеттік бақылаушы органдар және өзге де адамдар алдында толық жауапты болуға тиіс.</w:t>
            </w:r>
          </w:p>
          <w:p w14:paraId="168015C4" w14:textId="77777777" w:rsidR="00690A7F" w:rsidRPr="0037687B" w:rsidRDefault="00690A7F" w:rsidP="00690A7F">
            <w:pPr>
              <w:tabs>
                <w:tab w:val="left" w:pos="746"/>
                <w:tab w:val="left" w:pos="887"/>
              </w:tabs>
              <w:spacing w:after="0" w:line="240" w:lineRule="auto"/>
              <w:ind w:left="292"/>
              <w:jc w:val="both"/>
              <w:rPr>
                <w:rFonts w:ascii="Times New Roman" w:hAnsi="Times New Roman" w:cs="Times New Roman"/>
                <w:sz w:val="20"/>
                <w:szCs w:val="20"/>
                <w:lang w:val="kk"/>
              </w:rPr>
            </w:pPr>
          </w:p>
          <w:p w14:paraId="4ACFC570" w14:textId="77777777" w:rsidR="00717325" w:rsidRPr="0037687B" w:rsidRDefault="00D817AF" w:rsidP="00690A7F">
            <w:pPr>
              <w:numPr>
                <w:ilvl w:val="0"/>
                <w:numId w:val="27"/>
              </w:numPr>
              <w:spacing w:after="0" w:line="240" w:lineRule="auto"/>
              <w:jc w:val="center"/>
              <w:rPr>
                <w:rFonts w:ascii="Times New Roman" w:hAnsi="Times New Roman" w:cs="Times New Roman"/>
                <w:b/>
                <w:sz w:val="20"/>
                <w:szCs w:val="20"/>
                <w:lang w:val="kk"/>
              </w:rPr>
            </w:pPr>
            <w:r>
              <w:rPr>
                <w:rFonts w:ascii="Times New Roman" w:hAnsi="Times New Roman" w:cs="Times New Roman"/>
                <w:b/>
                <w:sz w:val="20"/>
                <w:szCs w:val="20"/>
                <w:lang w:val="kk"/>
              </w:rPr>
              <w:t>ОРЫНДАУШЫНЫҢ ПЕРСОНАЛДЫ ДАЯРЛАУ ЖӘНЕ ОҚЫТУ ЖӨНІНДЕГІ МІНДЕТТЕМЕЛЕРІ.</w:t>
            </w:r>
          </w:p>
          <w:p w14:paraId="1FD62D3C" w14:textId="77777777" w:rsidR="005556BE" w:rsidRPr="0037687B" w:rsidRDefault="00D817AF" w:rsidP="00690A7F">
            <w:pPr>
              <w:numPr>
                <w:ilvl w:val="1"/>
                <w:numId w:val="27"/>
              </w:numPr>
              <w:spacing w:after="0" w:line="240" w:lineRule="auto"/>
              <w:ind w:left="0" w:firstLine="292"/>
              <w:jc w:val="both"/>
              <w:rPr>
                <w:rFonts w:ascii="Times New Roman" w:hAnsi="Times New Roman" w:cs="Times New Roman"/>
                <w:sz w:val="20"/>
                <w:szCs w:val="20"/>
                <w:lang w:val="kk"/>
              </w:rPr>
            </w:pPr>
            <w:r>
              <w:rPr>
                <w:rFonts w:ascii="Times New Roman" w:hAnsi="Times New Roman" w:cs="Times New Roman"/>
                <w:sz w:val="20"/>
                <w:szCs w:val="20"/>
                <w:lang w:val="kk"/>
              </w:rPr>
              <w:t>Тапсырыс берушінің аумағына әртүрлі жұмыс түрлерін жүргізу үшін жіберілетін Орындаушы мыналарды орындау міндетті:</w:t>
            </w:r>
          </w:p>
          <w:p w14:paraId="76921E93" w14:textId="77777777" w:rsidR="005556BE" w:rsidRPr="0037687B" w:rsidRDefault="00D817AF" w:rsidP="00E53439">
            <w:pPr>
              <w:pStyle w:val="a7"/>
              <w:numPr>
                <w:ilvl w:val="0"/>
                <w:numId w:val="14"/>
              </w:numPr>
              <w:spacing w:after="0" w:line="240" w:lineRule="auto"/>
              <w:ind w:left="41" w:firstLine="426"/>
              <w:jc w:val="both"/>
              <w:rPr>
                <w:rFonts w:ascii="Times New Roman" w:hAnsi="Times New Roman" w:cs="Times New Roman"/>
                <w:sz w:val="20"/>
                <w:szCs w:val="20"/>
                <w:lang w:val="kk"/>
              </w:rPr>
            </w:pPr>
            <w:r>
              <w:rPr>
                <w:rFonts w:ascii="Times New Roman" w:hAnsi="Times New Roman" w:cs="Times New Roman"/>
                <w:sz w:val="20"/>
                <w:szCs w:val="20"/>
                <w:lang w:val="kk"/>
              </w:rPr>
              <w:t xml:space="preserve">Өз қызметкерлерін осы мамандық бойынша оқудан өткенін және жұмысқа жіберілгенін растайтын біліктілік куәліктерімен, сондай-ақ еңбек қауіпсіздігі және еңбекті қорғау, өнеркәсіптік және өрт қауіпсіздігі мәселелері бойынша білімін тексеру туралы куәліктермен және қолданыстағы нормативтік актілерде белгіленген өзінің лауазымдық міндеттерін орындау үшін қажетті құзыретпен қамтамасыз ету. </w:t>
            </w:r>
          </w:p>
          <w:p w14:paraId="5EABEE0D" w14:textId="77777777" w:rsidR="00596512" w:rsidRPr="0037687B" w:rsidRDefault="00D817AF" w:rsidP="00E53439">
            <w:pPr>
              <w:pStyle w:val="a7"/>
              <w:numPr>
                <w:ilvl w:val="0"/>
                <w:numId w:val="14"/>
              </w:numPr>
              <w:spacing w:after="0" w:line="240" w:lineRule="auto"/>
              <w:ind w:left="41" w:firstLine="426"/>
              <w:jc w:val="both"/>
              <w:rPr>
                <w:rFonts w:ascii="Times New Roman" w:hAnsi="Times New Roman" w:cs="Times New Roman"/>
                <w:sz w:val="20"/>
                <w:szCs w:val="20"/>
                <w:lang w:val="kk"/>
              </w:rPr>
            </w:pPr>
            <w:r>
              <w:rPr>
                <w:rFonts w:ascii="Times New Roman" w:hAnsi="Times New Roman" w:cs="Times New Roman"/>
                <w:sz w:val="20"/>
                <w:szCs w:val="20"/>
                <w:lang w:val="kk"/>
              </w:rPr>
              <w:t>Өз қызметкерлерін оқытуды есепке алу бойынша құжаттаманы жүргізу;</w:t>
            </w:r>
          </w:p>
          <w:p w14:paraId="04D86449" w14:textId="77777777" w:rsidR="00717325" w:rsidRPr="0037687B" w:rsidRDefault="00D817AF" w:rsidP="00E53439">
            <w:pPr>
              <w:pStyle w:val="a7"/>
              <w:numPr>
                <w:ilvl w:val="0"/>
                <w:numId w:val="14"/>
              </w:numPr>
              <w:spacing w:after="0" w:line="240" w:lineRule="auto"/>
              <w:ind w:left="41" w:firstLine="426"/>
              <w:jc w:val="both"/>
              <w:rPr>
                <w:rFonts w:ascii="Times New Roman" w:hAnsi="Times New Roman" w:cs="Times New Roman"/>
                <w:sz w:val="20"/>
                <w:szCs w:val="20"/>
                <w:lang w:val="kk"/>
              </w:rPr>
            </w:pPr>
            <w:bookmarkStart w:id="0" w:name="SUB1004983862"/>
            <w:r w:rsidRPr="00475677">
              <w:rPr>
                <w:rFonts w:ascii="Times New Roman" w:hAnsi="Times New Roman" w:cs="Times New Roman"/>
                <w:sz w:val="20"/>
                <w:szCs w:val="20"/>
                <w:lang w:val="kk"/>
              </w:rPr>
              <w:t xml:space="preserve">Қазақстан Республикасының қолданыстағы заңнамасының талаптарына сәйкес қызметкерлерді еңбек қауіпсіздігі және еңбекті қорғау мәселелері бойынша оқыту, нұсқау беру және білімдерін тексеру </w:t>
            </w:r>
            <w:hyperlink r:id="rId8" w:tgtFrame="_parent" w:tooltip="Приказ Министра здравоохранения и социального развития Республики Казахстан от 25 декабря 2015 года № 1019 " w:history="1">
              <w:r w:rsidR="007051E7" w:rsidRPr="00475677">
                <w:rPr>
                  <w:rStyle w:val="af1"/>
                  <w:rFonts w:ascii="Times New Roman" w:hAnsi="Times New Roman" w:cs="Times New Roman"/>
                  <w:color w:val="auto"/>
                  <w:sz w:val="20"/>
                  <w:szCs w:val="20"/>
                  <w:u w:val="none"/>
                  <w:lang w:val="kk"/>
                </w:rPr>
                <w:t>тәртібі мен мерзімдерін</w:t>
              </w:r>
            </w:hyperlink>
            <w:bookmarkEnd w:id="0"/>
            <w:r w:rsidRPr="00475677">
              <w:rPr>
                <w:rFonts w:ascii="Times New Roman" w:hAnsi="Times New Roman" w:cs="Times New Roman"/>
                <w:sz w:val="20"/>
                <w:szCs w:val="20"/>
                <w:lang w:val="kk"/>
              </w:rPr>
              <w:t xml:space="preserve"> қамтамасыз ету.</w:t>
            </w:r>
          </w:p>
          <w:p w14:paraId="7C8BE5C9" w14:textId="77777777" w:rsidR="00690A7F" w:rsidRPr="0037687B" w:rsidRDefault="00690A7F" w:rsidP="00690A7F">
            <w:pPr>
              <w:pStyle w:val="a7"/>
              <w:spacing w:after="0" w:line="240" w:lineRule="auto"/>
              <w:ind w:left="467"/>
              <w:jc w:val="both"/>
              <w:rPr>
                <w:rFonts w:ascii="Times New Roman" w:hAnsi="Times New Roman" w:cs="Times New Roman"/>
                <w:sz w:val="20"/>
                <w:szCs w:val="20"/>
                <w:lang w:val="kk"/>
              </w:rPr>
            </w:pPr>
          </w:p>
          <w:p w14:paraId="1DFB42BD" w14:textId="77777777" w:rsidR="003372FB" w:rsidRPr="0037687B" w:rsidRDefault="00D817AF" w:rsidP="007D4611">
            <w:pPr>
              <w:numPr>
                <w:ilvl w:val="0"/>
                <w:numId w:val="27"/>
              </w:numPr>
              <w:spacing w:after="0" w:line="240" w:lineRule="auto"/>
              <w:jc w:val="center"/>
              <w:rPr>
                <w:rFonts w:ascii="Times New Roman" w:hAnsi="Times New Roman" w:cs="Times New Roman"/>
                <w:b/>
                <w:sz w:val="20"/>
                <w:szCs w:val="20"/>
                <w:lang w:val="kk"/>
              </w:rPr>
            </w:pPr>
            <w:r w:rsidRPr="007C5CFF">
              <w:rPr>
                <w:rFonts w:ascii="Times New Roman" w:hAnsi="Times New Roman" w:cs="Times New Roman"/>
                <w:b/>
                <w:sz w:val="20"/>
                <w:szCs w:val="20"/>
                <w:lang w:val="kk"/>
              </w:rPr>
              <w:t>ОРЫНДАУШЫНЫҢ  ТАПСЫРЫС БЕРУШІНІҢ АЛКОГОЛЬГЕ/ЕСІРТКІГЕ ҚАТЫСТЫ   САЯСАТЫН САҚТАУ ЖӨНІНДЕГІ МІНДЕТТЕМЕЛЕРІ</w:t>
            </w:r>
          </w:p>
          <w:p w14:paraId="4B3C03BB" w14:textId="77777777" w:rsidR="002077A7" w:rsidRPr="00B24C77" w:rsidRDefault="00D817AF" w:rsidP="007D4611">
            <w:pPr>
              <w:spacing w:after="0" w:line="240" w:lineRule="auto"/>
              <w:ind w:firstLine="320"/>
              <w:jc w:val="both"/>
              <w:rPr>
                <w:rFonts w:ascii="Times New Roman" w:hAnsi="Times New Roman" w:cs="Times New Roman"/>
                <w:b/>
                <w:sz w:val="20"/>
                <w:szCs w:val="20"/>
              </w:rPr>
            </w:pPr>
            <w:r>
              <w:rPr>
                <w:rFonts w:ascii="Times New Roman" w:hAnsi="Times New Roman" w:cs="Times New Roman"/>
                <w:b/>
                <w:sz w:val="20"/>
                <w:szCs w:val="20"/>
                <w:lang w:val="kk"/>
              </w:rPr>
              <w:t>ОРЫНДАУШЫ:</w:t>
            </w:r>
          </w:p>
          <w:p w14:paraId="58680A2E" w14:textId="77777777" w:rsidR="00717325" w:rsidRPr="007D4611" w:rsidRDefault="00D817AF" w:rsidP="007D4611">
            <w:pPr>
              <w:pStyle w:val="a7"/>
              <w:numPr>
                <w:ilvl w:val="1"/>
                <w:numId w:val="27"/>
              </w:numPr>
              <w:spacing w:after="0" w:line="240" w:lineRule="auto"/>
              <w:ind w:left="41" w:firstLine="284"/>
              <w:jc w:val="both"/>
              <w:rPr>
                <w:rFonts w:ascii="Times New Roman" w:hAnsi="Times New Roman" w:cs="Times New Roman"/>
                <w:sz w:val="20"/>
                <w:szCs w:val="20"/>
              </w:rPr>
            </w:pPr>
            <w:r w:rsidRPr="007D4611">
              <w:rPr>
                <w:rFonts w:ascii="Times New Roman" w:hAnsi="Times New Roman" w:cs="Times New Roman"/>
                <w:sz w:val="20"/>
                <w:szCs w:val="20"/>
                <w:lang w:val="kk"/>
              </w:rPr>
              <w:t xml:space="preserve"> Өз қызметкерлерін Тапсырыс берушінің барлық аумағында және объектілерінде қабылданған алкоголь, есірткі және ҚР заңнамасымен тыйым салынған өзге де сусындарды, препараттар мен заттарды әкелуге, сақтауға, таратуға, пайдалануға (Тапсырыс берушінің аумағында және объектілерінде болған барлық кезең ішінде жұмыс және жұмыстан тыс уақытта), сақтауға және өткізуге тыйым салу туралы хабардар ету, сондай ақ мыналарды қамтамасыз ету:</w:t>
            </w:r>
          </w:p>
          <w:p w14:paraId="2A5B5A1C" w14:textId="77777777" w:rsidR="002077A7" w:rsidRPr="008E235E" w:rsidRDefault="00D817AF" w:rsidP="007D4611">
            <w:pPr>
              <w:spacing w:after="0" w:line="240" w:lineRule="auto"/>
              <w:ind w:left="8" w:firstLine="312"/>
              <w:jc w:val="both"/>
              <w:rPr>
                <w:rFonts w:ascii="Times New Roman" w:hAnsi="Times New Roman" w:cs="Times New Roman"/>
                <w:sz w:val="20"/>
                <w:szCs w:val="20"/>
              </w:rPr>
            </w:pPr>
            <w:r>
              <w:rPr>
                <w:rFonts w:ascii="Times New Roman" w:hAnsi="Times New Roman" w:cs="Times New Roman"/>
                <w:sz w:val="20"/>
                <w:szCs w:val="20"/>
                <w:lang w:val="kk"/>
              </w:rPr>
              <w:t>1) Қаражанбас кен орнындағы медициналық пункттерде (оның ішінде Тапсырыс берушінің талабы бойынша) (Қаражанбас кен орнының аумағынан тыс жерде жұмыстар жүргізілген жағдайда – өзге де лицензияланған медициналық мекемеде) алкоголь, есірткі немесе өзге де тыйым салынған препараттарды тұтыну тұрғысынан, сондай-ақ қабылдауға тыйым салынған препараттар қызметкердің мінез-құлқына немесе жұмысына теріс әсер етеді деп пайымдауға негіз болған жағдайдағы масаң күйде болу тұрғысынан медициналық куәландыру (тестілер) жүргізу;</w:t>
            </w:r>
          </w:p>
          <w:p w14:paraId="0D9C9E05" w14:textId="77777777" w:rsidR="00717325" w:rsidRDefault="00D817AF" w:rsidP="007D4611">
            <w:pPr>
              <w:spacing w:after="0" w:line="240" w:lineRule="auto"/>
              <w:ind w:left="8" w:firstLine="312"/>
              <w:jc w:val="both"/>
              <w:rPr>
                <w:rFonts w:ascii="Times New Roman" w:hAnsi="Times New Roman" w:cs="Times New Roman"/>
                <w:sz w:val="20"/>
                <w:szCs w:val="20"/>
              </w:rPr>
            </w:pPr>
            <w:r>
              <w:rPr>
                <w:rFonts w:ascii="Times New Roman" w:hAnsi="Times New Roman" w:cs="Times New Roman"/>
                <w:sz w:val="20"/>
                <w:szCs w:val="20"/>
                <w:lang w:val="kk"/>
              </w:rPr>
              <w:t>2) өзінің тыйым салынған заттарды пайдалану фактісі расталған жағдайда не ол жоғарыда көрсетілген медициналық куәландырудан бас тартқан жағдайда өз жұмыскерін жұмыстан шеттету және оған тәртіптік ықпал ету шараларын қолдану, тіпті жұмыстан шығару;</w:t>
            </w:r>
          </w:p>
          <w:p w14:paraId="4C66E1FC" w14:textId="77777777" w:rsidR="00717325" w:rsidRPr="0037687B" w:rsidRDefault="00D817AF" w:rsidP="007D4611">
            <w:pPr>
              <w:pStyle w:val="a7"/>
              <w:numPr>
                <w:ilvl w:val="1"/>
                <w:numId w:val="27"/>
              </w:numPr>
              <w:spacing w:after="0" w:line="240" w:lineRule="auto"/>
              <w:ind w:left="41" w:firstLine="284"/>
              <w:jc w:val="both"/>
              <w:rPr>
                <w:rFonts w:ascii="Times New Roman" w:hAnsi="Times New Roman" w:cs="Times New Roman"/>
                <w:sz w:val="20"/>
                <w:szCs w:val="20"/>
                <w:lang w:val="kk"/>
              </w:rPr>
            </w:pPr>
            <w:r w:rsidRPr="007D4611">
              <w:rPr>
                <w:rFonts w:ascii="Times New Roman" w:hAnsi="Times New Roman" w:cs="Times New Roman"/>
                <w:sz w:val="20"/>
                <w:szCs w:val="20"/>
                <w:lang w:val="kk"/>
              </w:rPr>
              <w:t xml:space="preserve"> Қызметкерлердің Тапсырыс берушінің алкогольге/есірткіге қатысты саясатын сақтауын қамтамасыз ету және бұзғаны (орындамағаны немесе тиісінше орындамағаны) үшін толық материалдық және заңнамада белгіленген өзге де жауапкершілікті (оның ішінде осы саясатты/талаптарды адамдардың өмірі мен денсаулығына уақыт келтіру түрінде бұзған жағдайдағы салдарлар үшін) өзіне алу.</w:t>
            </w:r>
          </w:p>
          <w:p w14:paraId="21F854EB" w14:textId="77777777" w:rsidR="007D4611" w:rsidRPr="0037687B" w:rsidRDefault="007D4611" w:rsidP="007D4611">
            <w:pPr>
              <w:pStyle w:val="a7"/>
              <w:spacing w:after="0" w:line="240" w:lineRule="auto"/>
              <w:ind w:left="325"/>
              <w:jc w:val="both"/>
              <w:rPr>
                <w:rFonts w:ascii="Times New Roman" w:hAnsi="Times New Roman" w:cs="Times New Roman"/>
                <w:sz w:val="20"/>
                <w:szCs w:val="20"/>
                <w:lang w:val="kk"/>
              </w:rPr>
            </w:pPr>
          </w:p>
          <w:p w14:paraId="4EDE8314" w14:textId="77777777" w:rsidR="00717325" w:rsidRPr="0037687B" w:rsidRDefault="00D817AF" w:rsidP="002A7157">
            <w:pPr>
              <w:numPr>
                <w:ilvl w:val="0"/>
                <w:numId w:val="27"/>
              </w:numPr>
              <w:spacing w:after="120" w:line="240" w:lineRule="auto"/>
              <w:jc w:val="center"/>
              <w:rPr>
                <w:rFonts w:ascii="Times New Roman" w:hAnsi="Times New Roman" w:cs="Times New Roman"/>
                <w:b/>
                <w:sz w:val="20"/>
                <w:szCs w:val="20"/>
                <w:lang w:val="kk"/>
              </w:rPr>
            </w:pPr>
            <w:r w:rsidRPr="000C3AA9">
              <w:rPr>
                <w:rFonts w:ascii="Times New Roman" w:hAnsi="Times New Roman" w:cs="Times New Roman"/>
                <w:b/>
                <w:sz w:val="20"/>
                <w:szCs w:val="20"/>
                <w:lang w:val="kk"/>
              </w:rPr>
              <w:t>МЕРДІГЕРДІҢ / ОРЫНДАУШЫНЫҢ ОҚИҒАЛАРДЫ ЕСЕПКЕ АЛУ, ТЕРГЕП-ТЕКСЕРУ ЖӘНЕ СТАТИСТИКА ЖӨНІНДЕГІ МІНДЕТТЕМЕЛЕРІ</w:t>
            </w:r>
          </w:p>
          <w:p w14:paraId="49576996" w14:textId="77777777" w:rsidR="00D84D93" w:rsidRPr="00B24C77" w:rsidRDefault="00D817AF" w:rsidP="007D4611">
            <w:pPr>
              <w:spacing w:after="0" w:line="240" w:lineRule="auto"/>
              <w:ind w:firstLine="320"/>
              <w:jc w:val="both"/>
              <w:rPr>
                <w:rFonts w:ascii="Times New Roman" w:hAnsi="Times New Roman" w:cs="Times New Roman"/>
                <w:b/>
                <w:sz w:val="20"/>
                <w:szCs w:val="20"/>
              </w:rPr>
            </w:pPr>
            <w:r>
              <w:rPr>
                <w:rFonts w:ascii="Times New Roman" w:hAnsi="Times New Roman" w:cs="Times New Roman"/>
                <w:b/>
                <w:sz w:val="20"/>
                <w:szCs w:val="20"/>
                <w:lang w:val="kk"/>
              </w:rPr>
              <w:t>ОРЫНДАУШЫ:</w:t>
            </w:r>
          </w:p>
          <w:p w14:paraId="397A78BC" w14:textId="77777777" w:rsidR="00717325" w:rsidRPr="008E235E" w:rsidRDefault="00D817AF" w:rsidP="002A7157">
            <w:pPr>
              <w:pStyle w:val="a7"/>
              <w:numPr>
                <w:ilvl w:val="1"/>
                <w:numId w:val="27"/>
              </w:numPr>
              <w:spacing w:after="0" w:line="240" w:lineRule="auto"/>
              <w:ind w:left="0" w:firstLine="320"/>
              <w:jc w:val="both"/>
              <w:rPr>
                <w:rFonts w:ascii="Times New Roman" w:hAnsi="Times New Roman" w:cs="Times New Roman"/>
                <w:sz w:val="20"/>
                <w:szCs w:val="20"/>
              </w:rPr>
            </w:pPr>
            <w:r>
              <w:rPr>
                <w:rFonts w:ascii="Times New Roman" w:hAnsi="Times New Roman" w:cs="Times New Roman"/>
                <w:sz w:val="20"/>
                <w:szCs w:val="20"/>
                <w:lang w:val="kk"/>
              </w:rPr>
              <w:t xml:space="preserve"> Шартты орындау кезінде болған барлық авариялар мен инциденттердің, сондай-ақ Орындаушының техникалық, өрт, өнеркәсіптік қауіпсіздікті, көліктегі қозғалыс қауіпсіздігін, еңбек қауіпсіздігі мен еңбекті және қоршаған ортаны қорғауды бұзу жағдайларының есебін жүргізу және тергеп-тексеру жүргізу, болған аварияларды, инциденттерді Тексеру  комиссиясының құрамына  Тапсырыс берушінің жауапты өкілдерін қоса отырып, статистикалық есепке алуды жүргізу;</w:t>
            </w:r>
          </w:p>
          <w:p w14:paraId="2A768496" w14:textId="77777777" w:rsidR="00E66769" w:rsidRPr="0037687B" w:rsidRDefault="00D817AF" w:rsidP="002A7157">
            <w:pPr>
              <w:numPr>
                <w:ilvl w:val="1"/>
                <w:numId w:val="27"/>
              </w:numPr>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lastRenderedPageBreak/>
              <w:t>Мүлікке немесе қоршаған ортаға зиян немесе залал келтіру орын алған-алмағанына қарамастан, жұмыстарды орындау барысында әрбір оқиға және қауіптің туындауы туралы Тапсырыс берушіні дереу хабардар ету. Тапсырыс беруші талап ететін ақпарат пен мәліметтерді ұсыну форматы жұмыс басталғанға дейін Орындаушыға хабарланады. Барлық оқиғалар туралы хабарламалар Тапсырыс берушіге барынша қысқа мерзімде берілуге тиіс;</w:t>
            </w:r>
          </w:p>
          <w:p w14:paraId="1FC9427D" w14:textId="77777777" w:rsidR="00717325" w:rsidRPr="0037687B" w:rsidRDefault="00D817AF" w:rsidP="002A7157">
            <w:pPr>
              <w:numPr>
                <w:ilvl w:val="1"/>
                <w:numId w:val="27"/>
              </w:numPr>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Оқиға туралы алғашқы хабарламадан кейін 24 (жиырма төрт) сағат ішінде Тапсырыс берушіге осындай оқиға немесе қауіптің туындауы туралы жазбаша есеп беру, ал оқиға туралы осындай есептің көшірмесін Тапсырыс беруші, егер бұл қолданыстағы заңнамада көзделсе, құзыретті органға ұсына алады.</w:t>
            </w:r>
          </w:p>
          <w:p w14:paraId="070880A4" w14:textId="77777777" w:rsidR="00DD6B6F" w:rsidRPr="0037687B" w:rsidRDefault="00D817AF" w:rsidP="002A7157">
            <w:pPr>
              <w:numPr>
                <w:ilvl w:val="1"/>
                <w:numId w:val="27"/>
              </w:numPr>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Болған аварияларды, оқыс оқиғаларды, жазатайым оқиғаларды тергеп-тексеру жөніндегі комиссияға Тапсырыс берушінің жауапты өкілдерін енгізуге міндетті</w:t>
            </w:r>
          </w:p>
          <w:p w14:paraId="6C3BD523" w14:textId="77777777" w:rsidR="00034F8C" w:rsidRPr="0037687B" w:rsidRDefault="00D817AF" w:rsidP="002A7157">
            <w:pPr>
              <w:numPr>
                <w:ilvl w:val="1"/>
                <w:numId w:val="27"/>
              </w:numPr>
              <w:spacing w:after="12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ҚР Еңбек кодексінің және ҚР өзге де нормативтік құқықтық актілерінің талаптарына сәйкес еңбек ету қабілетінен айырылуына немесе елеулі экологиялық залалға әкеп соққан не әкеп соғуы мүмкін барлық оқиғаларды тергеп-тексеру жүргізу. Тергеп-тексеру барысында оқиғаның негізгі себептері анықталып, осындай оқиғалардың алдын алу бойынша қажетті ұсынымдар әзірленуі тиіс.</w:t>
            </w:r>
          </w:p>
          <w:p w14:paraId="4E6C9D72" w14:textId="77777777" w:rsidR="00034F8C" w:rsidRDefault="00D817AF" w:rsidP="002A7157">
            <w:pPr>
              <w:pStyle w:val="a7"/>
              <w:numPr>
                <w:ilvl w:val="0"/>
                <w:numId w:val="27"/>
              </w:numPr>
              <w:spacing w:after="120" w:line="240" w:lineRule="auto"/>
              <w:jc w:val="center"/>
              <w:rPr>
                <w:rFonts w:ascii="Times New Roman" w:hAnsi="Times New Roman" w:cs="Times New Roman"/>
                <w:sz w:val="20"/>
                <w:szCs w:val="20"/>
              </w:rPr>
            </w:pPr>
            <w:r w:rsidRPr="00362BDF">
              <w:rPr>
                <w:rFonts w:ascii="Times New Roman" w:hAnsi="Times New Roman" w:cs="Times New Roman"/>
                <w:b/>
                <w:sz w:val="20"/>
                <w:szCs w:val="20"/>
                <w:lang w:val="kk"/>
              </w:rPr>
              <w:t xml:space="preserve">АВАРИЯЛЫҚ ЖАҒДАЙЛАРДАҒЫ ӘРЕКЕТТЕР </w:t>
            </w:r>
          </w:p>
          <w:p w14:paraId="37E0F076" w14:textId="77777777" w:rsidR="00717325" w:rsidRPr="00362BDF" w:rsidRDefault="00D817AF" w:rsidP="007D4611">
            <w:pPr>
              <w:pStyle w:val="a7"/>
              <w:spacing w:after="120" w:line="240" w:lineRule="auto"/>
              <w:ind w:left="183" w:hanging="142"/>
              <w:jc w:val="center"/>
              <w:rPr>
                <w:rFonts w:ascii="Times New Roman" w:hAnsi="Times New Roman" w:cs="Times New Roman"/>
                <w:i/>
                <w:sz w:val="20"/>
                <w:szCs w:val="20"/>
              </w:rPr>
            </w:pPr>
            <w:r w:rsidRPr="00362BDF">
              <w:rPr>
                <w:rFonts w:ascii="Times New Roman" w:hAnsi="Times New Roman" w:cs="Times New Roman"/>
                <w:i/>
                <w:sz w:val="20"/>
                <w:szCs w:val="20"/>
                <w:lang w:val="kk"/>
              </w:rPr>
              <w:t>(оқиғалар, авариялар, өрттер, ЖКО, жазатайым оқиғалар, төтенше жағдайлар және шартты орындау кезінде Мердігердің/ Орындаушының қызметіне, сондай-ақ Тапсырыс берушінің, оның объектілері мен персоналының өндірістік қызметіне әсер ететін (немесе мүмкін әсер ететін) авариялық сипаттағы өзге де оқыс оқиғалар).</w:t>
            </w:r>
          </w:p>
          <w:p w14:paraId="4B75B4BC" w14:textId="77777777" w:rsidR="00034F8C" w:rsidRDefault="00D817AF" w:rsidP="002A7157">
            <w:pPr>
              <w:numPr>
                <w:ilvl w:val="1"/>
                <w:numId w:val="27"/>
              </w:numPr>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Тапсырыс беруші Орындаушыны Тапсырыс берушінің авариялық жағдайлар кезіндегі іс-қимыл жоспарымен таныстыруға міндетті.</w:t>
            </w:r>
          </w:p>
          <w:p w14:paraId="7DA37047" w14:textId="77777777" w:rsidR="00034F8C" w:rsidRPr="00362BDF" w:rsidRDefault="00D817AF" w:rsidP="002A7157">
            <w:pPr>
              <w:numPr>
                <w:ilvl w:val="1"/>
                <w:numId w:val="27"/>
              </w:numPr>
              <w:spacing w:after="0" w:line="240" w:lineRule="auto"/>
              <w:ind w:left="8" w:firstLine="284"/>
              <w:jc w:val="both"/>
              <w:rPr>
                <w:rFonts w:ascii="Times New Roman" w:hAnsi="Times New Roman" w:cs="Times New Roman"/>
                <w:b/>
                <w:sz w:val="20"/>
                <w:szCs w:val="20"/>
              </w:rPr>
            </w:pPr>
            <w:r>
              <w:rPr>
                <w:rFonts w:ascii="Times New Roman" w:hAnsi="Times New Roman" w:cs="Times New Roman"/>
                <w:b/>
                <w:sz w:val="20"/>
                <w:szCs w:val="20"/>
                <w:lang w:val="kk"/>
              </w:rPr>
              <w:t>Орындаушы:</w:t>
            </w:r>
          </w:p>
          <w:p w14:paraId="021747C9" w14:textId="77777777" w:rsidR="00034F8C" w:rsidRPr="00E63513" w:rsidRDefault="00D817AF" w:rsidP="00362BDF">
            <w:pPr>
              <w:pStyle w:val="a7"/>
              <w:numPr>
                <w:ilvl w:val="0"/>
                <w:numId w:val="15"/>
              </w:numPr>
              <w:spacing w:after="0" w:line="240" w:lineRule="auto"/>
              <w:ind w:left="36" w:firstLine="284"/>
              <w:jc w:val="both"/>
              <w:rPr>
                <w:rFonts w:ascii="Times New Roman" w:hAnsi="Times New Roman" w:cs="Times New Roman"/>
                <w:sz w:val="20"/>
                <w:szCs w:val="20"/>
              </w:rPr>
            </w:pPr>
            <w:r>
              <w:rPr>
                <w:rFonts w:ascii="Times New Roman" w:hAnsi="Times New Roman" w:cs="Times New Roman"/>
                <w:sz w:val="20"/>
                <w:szCs w:val="20"/>
                <w:lang w:val="kk"/>
              </w:rPr>
              <w:t>өз персоналын авариялық жағдайлардағы іс-қимылдарға даярлауды жүргізу (жұмыс істейтін персоналдың дағдыларын пысықтау бойынша оқу-жаттығу сабақтарын тұрақты өткізу);</w:t>
            </w:r>
          </w:p>
          <w:p w14:paraId="5229A463" w14:textId="77777777" w:rsidR="00034F8C" w:rsidRPr="00362BDF" w:rsidRDefault="00D817AF" w:rsidP="00362BDF">
            <w:pPr>
              <w:pStyle w:val="a7"/>
              <w:numPr>
                <w:ilvl w:val="0"/>
                <w:numId w:val="15"/>
              </w:numPr>
              <w:spacing w:after="0" w:line="240" w:lineRule="auto"/>
              <w:ind w:left="36" w:firstLine="284"/>
              <w:jc w:val="both"/>
              <w:rPr>
                <w:rFonts w:ascii="Times New Roman" w:hAnsi="Times New Roman" w:cs="Times New Roman"/>
                <w:sz w:val="20"/>
                <w:szCs w:val="20"/>
              </w:rPr>
            </w:pPr>
            <w:r w:rsidRPr="00362BDF">
              <w:rPr>
                <w:rFonts w:ascii="Times New Roman" w:hAnsi="Times New Roman" w:cs="Times New Roman"/>
                <w:sz w:val="20"/>
                <w:szCs w:val="20"/>
                <w:lang w:val="kk"/>
              </w:rPr>
              <w:t>қолданыстағы нормативтерге сәйкес белгілі бір жұмыс түрлерін орындау кезінде аварияларды жою жоспарын әзірлеу және Тапсырыс берушімен келісу;</w:t>
            </w:r>
          </w:p>
          <w:p w14:paraId="229456EA" w14:textId="77777777" w:rsidR="00034F8C" w:rsidRPr="00D84D93" w:rsidRDefault="00D817AF" w:rsidP="00362BDF">
            <w:pPr>
              <w:pStyle w:val="a7"/>
              <w:numPr>
                <w:ilvl w:val="0"/>
                <w:numId w:val="15"/>
              </w:numPr>
              <w:spacing w:after="0" w:line="240" w:lineRule="auto"/>
              <w:ind w:left="36" w:firstLine="284"/>
              <w:jc w:val="both"/>
              <w:rPr>
                <w:rFonts w:ascii="Times New Roman" w:hAnsi="Times New Roman" w:cs="Times New Roman"/>
                <w:sz w:val="20"/>
                <w:szCs w:val="20"/>
              </w:rPr>
            </w:pPr>
            <w:r w:rsidRPr="00362BDF">
              <w:rPr>
                <w:rFonts w:ascii="Times New Roman" w:hAnsi="Times New Roman" w:cs="Times New Roman"/>
                <w:sz w:val="20"/>
                <w:szCs w:val="20"/>
                <w:lang w:val="kk"/>
              </w:rPr>
              <w:t>авариялық жағдайлардағы іс-қимылдар бойынша бірлескен жаттығулар өткізу талап етілген жағдайларда Тапсырыс берушіні жоспарланған күнге дейін 5 (бес) жұмыс күнінен кешіктірмей хабардар етуі тиіс;</w:t>
            </w:r>
          </w:p>
          <w:p w14:paraId="2FD71D89" w14:textId="5B2E0458" w:rsidR="00034F8C" w:rsidRDefault="00D817AF" w:rsidP="00362BDF">
            <w:pPr>
              <w:pStyle w:val="a7"/>
              <w:numPr>
                <w:ilvl w:val="0"/>
                <w:numId w:val="15"/>
              </w:numPr>
              <w:spacing w:after="0" w:line="240" w:lineRule="auto"/>
              <w:ind w:left="36" w:firstLine="284"/>
              <w:jc w:val="both"/>
              <w:rPr>
                <w:rFonts w:ascii="Times New Roman" w:hAnsi="Times New Roman" w:cs="Times New Roman"/>
                <w:sz w:val="20"/>
                <w:szCs w:val="20"/>
              </w:rPr>
            </w:pPr>
            <w:r w:rsidRPr="00362BDF">
              <w:rPr>
                <w:rFonts w:ascii="Times New Roman" w:hAnsi="Times New Roman" w:cs="Times New Roman"/>
                <w:sz w:val="20"/>
                <w:szCs w:val="20"/>
                <w:lang w:val="kk"/>
              </w:rPr>
              <w:t>Тапсырыс берушінің талабы бойынша өз қызметкерлерімен және рұқсат етілген барлық қосалқы мердігерлердің қызметкерлерімен оқу-жаттығу сабақтарын өткізу туралы ақпарат беру, ал Тапсырыс берушінің бөлімшелерімен бірлескен сабақтар өткізу кезінде жұмыс істейтін персоналдың дағдыларын пысықтау мақсатында оларға белсенді қатысу;</w:t>
            </w:r>
          </w:p>
          <w:p w14:paraId="6A94D208" w14:textId="4CF4F5D9" w:rsidR="00034F8C" w:rsidRPr="00362BDF" w:rsidRDefault="00D817AF" w:rsidP="00362BDF">
            <w:pPr>
              <w:pStyle w:val="a7"/>
              <w:numPr>
                <w:ilvl w:val="0"/>
                <w:numId w:val="15"/>
              </w:numPr>
              <w:spacing w:after="0" w:line="240" w:lineRule="auto"/>
              <w:ind w:left="36" w:firstLine="284"/>
              <w:jc w:val="both"/>
              <w:rPr>
                <w:rFonts w:ascii="Times New Roman" w:hAnsi="Times New Roman" w:cs="Times New Roman"/>
                <w:sz w:val="20"/>
                <w:szCs w:val="20"/>
              </w:rPr>
            </w:pPr>
            <w:r>
              <w:rPr>
                <w:rFonts w:ascii="Times New Roman" w:hAnsi="Times New Roman" w:cs="Times New Roman"/>
                <w:sz w:val="20"/>
                <w:szCs w:val="20"/>
                <w:lang w:val="kk"/>
              </w:rPr>
              <w:t>Тапсырыс берушіге авариялық жағдайлардың туындауы немесе туындау мүмкіндігі туралы хабарлаудың келесі схемасы бойынша хабарлау.</w:t>
            </w:r>
          </w:p>
          <w:p w14:paraId="42224139" w14:textId="369171EE" w:rsidR="00732B07" w:rsidRPr="009D4680" w:rsidRDefault="009D4680" w:rsidP="009D4680">
            <w:pPr>
              <w:pStyle w:val="a7"/>
              <w:jc w:val="center"/>
              <w:rPr>
                <w:rFonts w:ascii="Times New Roman" w:hAnsi="Times New Roman" w:cs="Times New Roman"/>
                <w:b/>
                <w:sz w:val="20"/>
                <w:szCs w:val="20"/>
                <w:u w:val="single"/>
              </w:rPr>
            </w:pPr>
            <w:r>
              <w:rPr>
                <w:noProof/>
              </w:rPr>
              <w:drawing>
                <wp:anchor distT="0" distB="0" distL="114300" distR="114300" simplePos="0" relativeHeight="251661312" behindDoc="0" locked="0" layoutInCell="1" allowOverlap="1" wp14:anchorId="0DD609E2" wp14:editId="10661071">
                  <wp:simplePos x="0" y="0"/>
                  <wp:positionH relativeFrom="column">
                    <wp:posOffset>71065</wp:posOffset>
                  </wp:positionH>
                  <wp:positionV relativeFrom="paragraph">
                    <wp:posOffset>315126</wp:posOffset>
                  </wp:positionV>
                  <wp:extent cx="6210300" cy="365862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0300" cy="3658625"/>
                          </a:xfrm>
                          <a:prstGeom prst="rect">
                            <a:avLst/>
                          </a:prstGeom>
                          <a:noFill/>
                          <a:ln>
                            <a:noFill/>
                          </a:ln>
                        </pic:spPr>
                      </pic:pic>
                    </a:graphicData>
                  </a:graphic>
                </wp:anchor>
              </w:drawing>
            </w:r>
            <w:r w:rsidR="00D817AF" w:rsidRPr="008E235E">
              <w:rPr>
                <w:rFonts w:ascii="Times New Roman" w:hAnsi="Times New Roman" w:cs="Times New Roman"/>
                <w:b/>
                <w:sz w:val="20"/>
                <w:szCs w:val="20"/>
                <w:u w:val="single"/>
                <w:lang w:val="kk"/>
              </w:rPr>
              <w:t>ХАБАРЛАУ СХЕМАСЫ</w:t>
            </w:r>
          </w:p>
        </w:tc>
      </w:tr>
    </w:tbl>
    <w:p w14:paraId="58DB82D8" w14:textId="4167DEFE" w:rsidR="009B7855" w:rsidRPr="007D4611" w:rsidRDefault="00D817AF" w:rsidP="007D4611">
      <w:pPr>
        <w:pStyle w:val="a7"/>
        <w:numPr>
          <w:ilvl w:val="0"/>
          <w:numId w:val="27"/>
        </w:numPr>
        <w:spacing w:after="120" w:line="240" w:lineRule="auto"/>
        <w:jc w:val="center"/>
        <w:rPr>
          <w:rFonts w:ascii="Times New Roman" w:hAnsi="Times New Roman" w:cs="Times New Roman"/>
          <w:b/>
          <w:sz w:val="20"/>
          <w:szCs w:val="24"/>
        </w:rPr>
      </w:pPr>
      <w:r w:rsidRPr="007D4611">
        <w:rPr>
          <w:rFonts w:ascii="Times New Roman" w:hAnsi="Times New Roman" w:cs="Times New Roman"/>
          <w:b/>
          <w:sz w:val="20"/>
          <w:szCs w:val="24"/>
          <w:lang w:val="kk"/>
        </w:rPr>
        <w:lastRenderedPageBreak/>
        <w:t>МЕДИЦИНАЛЫҚ КӨМЕК</w:t>
      </w:r>
    </w:p>
    <w:p w14:paraId="783786E9" w14:textId="77777777" w:rsidR="009C6344" w:rsidRPr="0037687B" w:rsidRDefault="00D817AF" w:rsidP="002C5ACE">
      <w:pPr>
        <w:spacing w:after="0" w:line="240" w:lineRule="auto"/>
        <w:jc w:val="both"/>
        <w:rPr>
          <w:rFonts w:ascii="Times New Roman" w:hAnsi="Times New Roman" w:cs="Times New Roman"/>
          <w:sz w:val="20"/>
          <w:szCs w:val="24"/>
          <w:lang w:val="kk"/>
        </w:rPr>
      </w:pPr>
      <w:r>
        <w:rPr>
          <w:rFonts w:ascii="Times New Roman" w:hAnsi="Times New Roman" w:cs="Times New Roman"/>
          <w:sz w:val="20"/>
          <w:szCs w:val="24"/>
          <w:lang w:val="kk"/>
        </w:rPr>
        <w:t>8.1. Орындаушы өз қызметкерлері мен оның қосалқы мердігерлері қызметкерлерінің физикалық және психикалық денсаулық жағдайының жұмыс талаптарына, сондай-ақ шарт бойынша өзге де міндеттемелерге сәйкестігін қамтамасыз ету мақсатында барлық қажетті шараларды қолдануға міндетті. Орындаушы өзінің қызметкерлері мен оның қосалқы мердігерлерінің қызметкерлері белгілі бір жұмыс ортасында басқа адамдарға берілуі мүмкін қандай да бір инфекциялық, паразиттік аурулардың тасымалдаушысы болмауын қамтамасыз ететін барлық қажетті шараларды қабылдауға тиіс (ҚР Денсаулық сақтау министрінің 2020 жылғы 29 қазандағы № ҚР ДСМ-169/2020 "Инфекциялық, паразиттік аурулар және (немесе) улану, иммундаудан кейінгі қолайсыз көріністер жағдайларын тіркеу және тергеп-тексеру, есепке алу мен есептілікті жүргізу қағидаларын бекіту туралы" бұйрығы)</w:t>
      </w:r>
    </w:p>
    <w:p w14:paraId="053F8ECF" w14:textId="77777777" w:rsidR="009C6344" w:rsidRPr="0037687B" w:rsidRDefault="00D817AF" w:rsidP="002C5ACE">
      <w:pPr>
        <w:pStyle w:val="a7"/>
        <w:tabs>
          <w:tab w:val="left" w:pos="426"/>
        </w:tabs>
        <w:spacing w:after="0" w:line="240" w:lineRule="auto"/>
        <w:ind w:left="0"/>
        <w:jc w:val="both"/>
        <w:rPr>
          <w:rFonts w:ascii="Times New Roman" w:hAnsi="Times New Roman" w:cs="Times New Roman"/>
          <w:sz w:val="20"/>
          <w:szCs w:val="24"/>
          <w:lang w:val="kk"/>
        </w:rPr>
      </w:pPr>
      <w:r>
        <w:rPr>
          <w:rFonts w:ascii="Times New Roman" w:hAnsi="Times New Roman" w:cs="Times New Roman"/>
          <w:sz w:val="20"/>
          <w:szCs w:val="24"/>
          <w:lang w:val="kk"/>
        </w:rPr>
        <w:tab/>
        <w:t>8.2. Жазатайым оқиға немесе ауыру нәтижесінде емделу үшін медициналық мекемеге жіберілетін кез келген қызметкерлердің медициналық мекеменің рұқсатынсыз жұмыс жүргізілетін жерге қайтып оралуға құқығы жоқ. Қызметкер дереу қайтаруға (Шарт бойынша жұмыстарды одан әрі орындауға/еңбек функцияларын орындауға кірісуге) жатпайды деп танылған жағдайларда, оны кейіннен медициналық куәландыруды және жұмысқа оралуға рұқсат беруді жұмыс берушінің дәрігерлері және (немесе) жұмыскерді емдеуші дәрігері жүргізеді.</w:t>
      </w:r>
    </w:p>
    <w:p w14:paraId="72565FE8" w14:textId="77777777" w:rsidR="009C6344" w:rsidRPr="0037687B" w:rsidRDefault="00D817AF" w:rsidP="002C5ACE">
      <w:pPr>
        <w:pStyle w:val="a7"/>
        <w:numPr>
          <w:ilvl w:val="1"/>
          <w:numId w:val="33"/>
        </w:numPr>
        <w:tabs>
          <w:tab w:val="left" w:pos="426"/>
        </w:tabs>
        <w:spacing w:after="0" w:line="240" w:lineRule="auto"/>
        <w:jc w:val="both"/>
        <w:rPr>
          <w:rFonts w:ascii="Times New Roman" w:hAnsi="Times New Roman" w:cs="Times New Roman"/>
          <w:sz w:val="20"/>
          <w:szCs w:val="24"/>
          <w:lang w:val="kk"/>
        </w:rPr>
      </w:pPr>
      <w:r w:rsidRPr="009C6344">
        <w:rPr>
          <w:rFonts w:ascii="Times New Roman" w:hAnsi="Times New Roman" w:cs="Times New Roman"/>
          <w:sz w:val="20"/>
          <w:szCs w:val="24"/>
          <w:lang w:val="kk"/>
        </w:rPr>
        <w:t>Тапсырыс беруші Қаражанбас кен орнында Тапсырыс беруші айқындаған өзінің медициналық пункттерінде алғашқы медициналық көмекті, сондай-ақ Ақтау қаласына медициналық эвакуацияны ғана көрсете алады. Одан әрі емдеуді және кез келген басқа профилактикалық емделу мүмкіндігін Орындаушы өз қызметкерлеріне өз бетінше беруге тиіс.</w:t>
      </w:r>
    </w:p>
    <w:p w14:paraId="76AA36C6" w14:textId="77777777" w:rsidR="009C6344" w:rsidRPr="0037687B" w:rsidRDefault="00D817AF" w:rsidP="002C5ACE">
      <w:pPr>
        <w:pStyle w:val="a7"/>
        <w:numPr>
          <w:ilvl w:val="1"/>
          <w:numId w:val="33"/>
        </w:numPr>
        <w:tabs>
          <w:tab w:val="left" w:pos="426"/>
        </w:tabs>
        <w:spacing w:after="0" w:line="240" w:lineRule="auto"/>
        <w:ind w:left="-284" w:firstLine="284"/>
        <w:jc w:val="both"/>
        <w:rPr>
          <w:rFonts w:ascii="Times New Roman" w:hAnsi="Times New Roman" w:cs="Times New Roman"/>
          <w:sz w:val="20"/>
          <w:szCs w:val="24"/>
          <w:lang w:val="kk"/>
        </w:rPr>
      </w:pPr>
      <w:r w:rsidRPr="009C6344">
        <w:rPr>
          <w:rFonts w:ascii="Times New Roman" w:hAnsi="Times New Roman" w:cs="Times New Roman"/>
          <w:sz w:val="20"/>
          <w:szCs w:val="24"/>
          <w:lang w:val="kk"/>
        </w:rPr>
        <w:t xml:space="preserve">Орындаушы өз есебінен шартты орындау кезінде өзі жұмылдырған персоналдың ҚР қолданыстағы заңнамасының талаптарына сәйкес ауысым алдындағы медициналық куәландырудан өтуін қамтамасыз етуге міндеттенеді. </w:t>
      </w:r>
    </w:p>
    <w:p w14:paraId="7B042E8E" w14:textId="77777777" w:rsidR="00926254" w:rsidRPr="0037687B" w:rsidRDefault="00926254" w:rsidP="003C350F">
      <w:pPr>
        <w:spacing w:after="0" w:line="240" w:lineRule="auto"/>
        <w:ind w:firstLine="284"/>
        <w:jc w:val="both"/>
        <w:rPr>
          <w:rFonts w:ascii="Times New Roman" w:hAnsi="Times New Roman" w:cs="Times New Roman"/>
          <w:sz w:val="20"/>
          <w:szCs w:val="24"/>
          <w:lang w:val="kk"/>
        </w:rPr>
      </w:pPr>
    </w:p>
    <w:p w14:paraId="6A7AFBB0" w14:textId="77777777" w:rsidR="00C629CC" w:rsidRPr="0037687B" w:rsidRDefault="00D817AF" w:rsidP="002C5ACE">
      <w:pPr>
        <w:pStyle w:val="a7"/>
        <w:numPr>
          <w:ilvl w:val="0"/>
          <w:numId w:val="33"/>
        </w:numPr>
        <w:spacing w:after="0" w:line="240" w:lineRule="auto"/>
        <w:jc w:val="center"/>
        <w:rPr>
          <w:rFonts w:ascii="Times New Roman" w:hAnsi="Times New Roman" w:cs="Times New Roman"/>
          <w:b/>
          <w:sz w:val="20"/>
          <w:szCs w:val="24"/>
          <w:lang w:val="kk"/>
        </w:rPr>
      </w:pPr>
      <w:r w:rsidRPr="00A654E1">
        <w:rPr>
          <w:rFonts w:ascii="Times New Roman" w:hAnsi="Times New Roman" w:cs="Times New Roman"/>
          <w:b/>
          <w:sz w:val="20"/>
          <w:szCs w:val="24"/>
          <w:lang w:val="kk"/>
        </w:rPr>
        <w:t>МЕРДІГЕР/ОРЫНДАУШЫ МЕРДІГЕРЛІК ЖҰМЫСТАРДЫ ЖҮРГІЗУ КЕЗІНДЕ ӨНДІРІС ҚАУІПСІЗДІГІ ЖӘНЕ ЕҢБЕКТІ ҚОРҒАУ ТАЛАПТАРЫН БҰЗҒАН ЖАҒДАЙДАҒЫ ТАПСЫРЫС БЕРУШІНІҢ ІС-ӘРЕКЕТІ</w:t>
      </w:r>
    </w:p>
    <w:p w14:paraId="0B1683C1" w14:textId="77777777" w:rsidR="00C629CC" w:rsidRPr="0037687B" w:rsidRDefault="00D817AF" w:rsidP="002C5ACE">
      <w:pPr>
        <w:pStyle w:val="a7"/>
        <w:numPr>
          <w:ilvl w:val="1"/>
          <w:numId w:val="33"/>
        </w:numPr>
        <w:tabs>
          <w:tab w:val="left" w:pos="426"/>
        </w:tabs>
        <w:spacing w:after="0" w:line="240" w:lineRule="auto"/>
        <w:ind w:left="-284" w:firstLine="284"/>
        <w:jc w:val="both"/>
        <w:rPr>
          <w:rFonts w:ascii="Times New Roman" w:hAnsi="Times New Roman" w:cs="Times New Roman"/>
          <w:sz w:val="20"/>
          <w:szCs w:val="24"/>
          <w:lang w:val="kk"/>
        </w:rPr>
      </w:pPr>
      <w:r w:rsidRPr="00A654E1">
        <w:rPr>
          <w:rFonts w:ascii="Times New Roman" w:hAnsi="Times New Roman" w:cs="Times New Roman"/>
          <w:sz w:val="20"/>
          <w:szCs w:val="24"/>
          <w:lang w:val="kk"/>
        </w:rPr>
        <w:t>Орындаушының ҚР заңнамасын, техникалық, өрт, өнеркәсіптік қауіпсіздік, көліктегі қозғалыс қауіпсіздігі, еңбек қауіпсіздігі және қоршаған ортаны қорғау саласындағы талаптарды, нормаларды, стандарттар мен қағидаларды бұзуы Орындаушының есебінен дереу жойылуға тиіс.</w:t>
      </w:r>
    </w:p>
    <w:p w14:paraId="79C93D67" w14:textId="77777777" w:rsidR="00C629CC" w:rsidRPr="0037687B" w:rsidRDefault="00D817AF" w:rsidP="002C5ACE">
      <w:pPr>
        <w:pStyle w:val="a7"/>
        <w:numPr>
          <w:ilvl w:val="1"/>
          <w:numId w:val="33"/>
        </w:numPr>
        <w:tabs>
          <w:tab w:val="left" w:pos="426"/>
        </w:tabs>
        <w:spacing w:after="0" w:line="240" w:lineRule="auto"/>
        <w:ind w:left="-284" w:firstLine="284"/>
        <w:jc w:val="both"/>
        <w:rPr>
          <w:rFonts w:ascii="Times New Roman" w:hAnsi="Times New Roman" w:cs="Times New Roman"/>
          <w:sz w:val="20"/>
          <w:szCs w:val="24"/>
          <w:lang w:val="kk"/>
        </w:rPr>
      </w:pPr>
      <w:r w:rsidRPr="00A654E1">
        <w:rPr>
          <w:rFonts w:ascii="Times New Roman" w:hAnsi="Times New Roman" w:cs="Times New Roman"/>
          <w:sz w:val="20"/>
          <w:szCs w:val="24"/>
          <w:lang w:val="kk"/>
        </w:rPr>
        <w:t>Тапсырыс беруші Орындаушы орындайтын жұмыстарды жоғарыда көрсетілген бұзушылықтар немесе өзге де әрекеттер немесе жұмыстардың қауіпсіздігіне зиян (нұқсан) келтіретін немесе келтіруі мүмкін жағдайлар жойылғанға дейін тоқтата тұруға құқылы, ал елеулі немесе жүйелі түрде бұзылған жағдайда Тапсырыс беруші заңнамада және шартта көзделген тәртіппен Шартты бұзуға құқылы.</w:t>
      </w:r>
    </w:p>
    <w:p w14:paraId="3845A4C2" w14:textId="77777777" w:rsidR="00C629CC" w:rsidRPr="0037687B" w:rsidRDefault="00D817AF" w:rsidP="002C5ACE">
      <w:pPr>
        <w:pStyle w:val="a7"/>
        <w:numPr>
          <w:ilvl w:val="1"/>
          <w:numId w:val="33"/>
        </w:numPr>
        <w:tabs>
          <w:tab w:val="left" w:pos="426"/>
        </w:tabs>
        <w:spacing w:after="0" w:line="240" w:lineRule="auto"/>
        <w:ind w:left="-284" w:firstLine="284"/>
        <w:jc w:val="both"/>
        <w:rPr>
          <w:rFonts w:ascii="Times New Roman" w:hAnsi="Times New Roman" w:cs="Times New Roman"/>
          <w:sz w:val="20"/>
          <w:szCs w:val="24"/>
          <w:lang w:val="kk"/>
        </w:rPr>
      </w:pPr>
      <w:r w:rsidRPr="00A654E1">
        <w:rPr>
          <w:rFonts w:ascii="Times New Roman" w:hAnsi="Times New Roman" w:cs="Times New Roman"/>
          <w:sz w:val="20"/>
          <w:szCs w:val="24"/>
          <w:lang w:val="kk"/>
        </w:rPr>
        <w:t xml:space="preserve">Шарттың қандай да бір басқа ережелеріне қарамастан, Тапсырыс берушінің талабы бойынша орындаушы осы талаптарды бұзуға (орындамауға немесе тиісінше орындамауға) жол берген Орындаушының (немесе оның кез келген қосалқы мердігерінің) кез келген қызметкерінің немесе өзге өкілінің Тапсырыс берушінің объектілерінен (оның ішінде Тапсырыс берушінің аумағынан/Қаражанбас кен орнынан тыс жерге шығарып жіберілуін) дереу әкетілуін қамтамасыз етуге міндетті. Орындаушы мұндай талапты орындамаған жағдайда Тапсырыс беруші Орындаушы орындайтын жұмысты тоқтата тұруға немесе заңдарда және шартта көзделген тәртіппен Шартты бұзуға құқылы. </w:t>
      </w:r>
    </w:p>
    <w:p w14:paraId="62CE888E" w14:textId="77777777" w:rsidR="00C629CC" w:rsidRPr="0037687B" w:rsidRDefault="00D817AF" w:rsidP="002C5ACE">
      <w:pPr>
        <w:pStyle w:val="a7"/>
        <w:numPr>
          <w:ilvl w:val="1"/>
          <w:numId w:val="33"/>
        </w:numPr>
        <w:tabs>
          <w:tab w:val="left" w:pos="426"/>
        </w:tabs>
        <w:spacing w:after="0" w:line="240" w:lineRule="auto"/>
        <w:ind w:left="-284" w:firstLine="284"/>
        <w:jc w:val="both"/>
        <w:rPr>
          <w:rFonts w:ascii="Times New Roman" w:hAnsi="Times New Roman" w:cs="Times New Roman"/>
          <w:sz w:val="20"/>
          <w:szCs w:val="24"/>
          <w:lang w:val="kk"/>
        </w:rPr>
      </w:pPr>
      <w:r w:rsidRPr="00A654E1">
        <w:rPr>
          <w:rFonts w:ascii="Times New Roman" w:hAnsi="Times New Roman" w:cs="Times New Roman"/>
          <w:sz w:val="20"/>
          <w:szCs w:val="24"/>
          <w:lang w:val="kk"/>
        </w:rPr>
        <w:t>Тапсырыс беруші, Шартта көзделген Тараптардың жауапкершілік талаптарынан басқа, Орындаушының Тапсырыс берушінің ұсынымдарын немесе талаптарын бұза отырып орындаған әрекеттері немесе әрекетсіздігі үшін немесе осы талаптардың кез келген шарттарын және техникалық, өрт, өнеркәсіптік қауіпсіздік, көліктегі қозғалыс қауіпсіздігі, еңбек қауіпсіздігі және қоршаған ортаны қорғау саласындағы ҚР заңнамасын бұзғаны үшін, оның ішінде Орындаушы қызметкерлерінің немесе ол тартқан тұлғалардың өміріне, денсаулығына немесе мүлкіне зиян келтірілген жағдайларда (Тапсырыс берушінің кінәсінен осындай зиянның туындауын қоспағанда), Орындаушының не оның қызметкерлерінің алдында, сондай-ақ өзге де тұлғалардың алдында қандай да бір жауапкершілікте болмайды.</w:t>
      </w:r>
    </w:p>
    <w:p w14:paraId="2859A6E0" w14:textId="77777777" w:rsidR="0019289E" w:rsidRPr="0037687B" w:rsidRDefault="0019289E" w:rsidP="003C350F">
      <w:pPr>
        <w:spacing w:after="0" w:line="240" w:lineRule="auto"/>
        <w:ind w:firstLine="284"/>
        <w:jc w:val="both"/>
        <w:rPr>
          <w:rFonts w:ascii="Times New Roman" w:hAnsi="Times New Roman" w:cs="Times New Roman"/>
          <w:sz w:val="20"/>
          <w:szCs w:val="24"/>
          <w:lang w:val="kk"/>
        </w:rPr>
      </w:pPr>
    </w:p>
    <w:p w14:paraId="12639973" w14:textId="77777777" w:rsidR="00C629CC" w:rsidRPr="00A654E1" w:rsidRDefault="00D817AF" w:rsidP="002C5ACE">
      <w:pPr>
        <w:pStyle w:val="a7"/>
        <w:numPr>
          <w:ilvl w:val="0"/>
          <w:numId w:val="33"/>
        </w:numPr>
        <w:spacing w:after="120" w:line="240" w:lineRule="auto"/>
        <w:jc w:val="center"/>
        <w:rPr>
          <w:rFonts w:ascii="Times New Roman" w:hAnsi="Times New Roman" w:cs="Times New Roman"/>
          <w:iCs/>
          <w:sz w:val="20"/>
          <w:szCs w:val="24"/>
        </w:rPr>
      </w:pPr>
      <w:r w:rsidRPr="00A654E1">
        <w:rPr>
          <w:rFonts w:ascii="Times New Roman" w:hAnsi="Times New Roman" w:cs="Times New Roman"/>
          <w:b/>
          <w:iCs/>
          <w:sz w:val="20"/>
          <w:szCs w:val="24"/>
          <w:lang w:val="kk"/>
        </w:rPr>
        <w:t>ӨНДІРІСТІК БАҚЫЛАУ</w:t>
      </w:r>
    </w:p>
    <w:p w14:paraId="12027B7D" w14:textId="77777777" w:rsidR="00D52AF8" w:rsidRDefault="00D817AF" w:rsidP="002C5ACE">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D52AF8">
        <w:rPr>
          <w:rFonts w:ascii="Times New Roman" w:hAnsi="Times New Roman" w:cs="Times New Roman"/>
          <w:sz w:val="20"/>
          <w:szCs w:val="24"/>
          <w:lang w:val="kk"/>
        </w:rPr>
        <w:t>Мердігерлік жұмыстарды жүргізу кезінде еңбекті қорғау талаптарының сақталуын өндірістік бақылау жүйесі Тапсырыс берушінің ЕҚБВЖ ажырамас бөлігі болып табылады.</w:t>
      </w:r>
    </w:p>
    <w:p w14:paraId="0448326C" w14:textId="77777777" w:rsidR="00C629CC" w:rsidRDefault="00D817AF" w:rsidP="002C5ACE">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D52AF8">
        <w:rPr>
          <w:rFonts w:ascii="Times New Roman" w:hAnsi="Times New Roman" w:cs="Times New Roman"/>
          <w:sz w:val="20"/>
          <w:szCs w:val="24"/>
          <w:lang w:val="kk"/>
        </w:rPr>
        <w:t>Тапсырыс беруші Орындаушының шарт бойынша жұмыстарды орындау және/немесе Тапсырыс берушінің объектілері мен аумағында Шартты орындау кезінде ҚР заңнамасын, техникалық, өрт, өнеркәсіптік қауіпсіздік, көліктегі қозғалыс қауіпсіздігі, еңбек қауіпсіздігі және еңбекті және қоршаған ортаны қорғау саласындағы талаптарды, нормаларды, стандарттар мен қағидаларды сақтау мәніне кешенді немесе жергілікті нысаналы тексерулер жүргізуге, сондай-ақ осы талаптарды жүргізуге құқылы.</w:t>
      </w:r>
    </w:p>
    <w:p w14:paraId="60C2FBB3" w14:textId="77777777" w:rsidR="000F521F" w:rsidRDefault="00D817AF" w:rsidP="002C5ACE">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D52AF8">
        <w:rPr>
          <w:rFonts w:ascii="Times New Roman" w:hAnsi="Times New Roman" w:cs="Times New Roman"/>
          <w:sz w:val="20"/>
          <w:szCs w:val="24"/>
          <w:lang w:val="kk"/>
        </w:rPr>
        <w:t>Тексеру процесінде Орындаушы Тапсырыс берушінің талабы бойынша өзінің немесе өзі шартты орындауға тартатын адамдардың жоғарыда көрсетілген талаптарды орындау мәселесі бойынша кез келген құжаттаманы, журналдарды, есептерді және өзге де материалдарды, сондай-ақ кез келген басқа да қажетті мәліметтерді ұсынуға міндетті.</w:t>
      </w:r>
    </w:p>
    <w:p w14:paraId="333EF126" w14:textId="77777777" w:rsidR="00EF1487" w:rsidRDefault="00D817AF" w:rsidP="002C5ACE">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EF1487">
        <w:rPr>
          <w:rFonts w:ascii="Times New Roman" w:hAnsi="Times New Roman" w:cs="Times New Roman"/>
          <w:sz w:val="20"/>
          <w:szCs w:val="24"/>
          <w:lang w:val="kk"/>
        </w:rPr>
        <w:lastRenderedPageBreak/>
        <w:t>Тексеру нәтижелерін, оның ішінде тіркелген бұзушылықтар мен Шарттан және/немесе талаптардан ауытқуларды Тапсырыс беруші Орындаушының тиісті журналдарына енгізуі мүмкін, Тапсырыс берушінің оларды жою, сондай-ақ оларды жойғанға дейін жұмыстарды тоқтата тұру жөніндегі талаптарды жіберуі үшін негіз болып табылады, сондай-ақ жұмыстарды қабылдау және шарт бойынша Қаржылық есеп айырысу жүргізу, айыппұл санкцияларын және шарт бойынша жауапкершіліктің өзге де нысандарын қолдану кезінде ескерілетін болады.</w:t>
      </w:r>
    </w:p>
    <w:p w14:paraId="10B60098" w14:textId="77777777" w:rsidR="00717325" w:rsidRPr="00EF1487" w:rsidRDefault="00D817AF" w:rsidP="002C5ACE">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sectPr w:rsidR="00717325" w:rsidRPr="00EF1487">
          <w:footerReference w:type="default" r:id="rId10"/>
          <w:pgSz w:w="11906" w:h="16838"/>
          <w:pgMar w:top="1134" w:right="850" w:bottom="1134" w:left="1701" w:header="708" w:footer="708" w:gutter="0"/>
          <w:cols w:space="708"/>
          <w:docGrid w:linePitch="360"/>
        </w:sectPr>
      </w:pPr>
      <w:r w:rsidRPr="00EF1487">
        <w:rPr>
          <w:rFonts w:ascii="Times New Roman" w:hAnsi="Times New Roman" w:cs="Times New Roman"/>
          <w:sz w:val="20"/>
          <w:szCs w:val="24"/>
          <w:lang w:val="kk"/>
        </w:rPr>
        <w:t xml:space="preserve">Жоғарыда көрсетілген талаптар орындалмаған немесе тиісінше орындалмаған жағдайда Тапсырыс беруші Орындаушы орындайтын жұмысты тоқтата тұруға немесе заңдарда және шартта көзделген тәртіппен Шартты бұзуға құқылы. </w:t>
      </w:r>
    </w:p>
    <w:p w14:paraId="31418D21" w14:textId="77777777" w:rsidR="000E6946" w:rsidRPr="001465A9" w:rsidRDefault="00D817AF" w:rsidP="002C5ACE">
      <w:pPr>
        <w:pStyle w:val="a7"/>
        <w:numPr>
          <w:ilvl w:val="0"/>
          <w:numId w:val="33"/>
        </w:numPr>
        <w:spacing w:after="0" w:line="240" w:lineRule="auto"/>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lang w:val="kk"/>
        </w:rPr>
        <w:lastRenderedPageBreak/>
        <w:t>Мердігердің шарттың жекелеген талаптарын және (немесе) еңбек қауіпсіздігі, еңбек және қоршаған ортаны қорғау бөлігінде қолданылатын құқық талаптарын бұзғаны, оның ішінде шартқа "Еңбек қауіпсіздігі, еңбекті және қоршаған ортаны қорғау жөніндегі талаптар" қосымшасында көзделген бұзғаны (бұдан әрі-Бұзушылық) үшін айыппұлдардың мөлшері.</w:t>
      </w:r>
    </w:p>
    <w:p w14:paraId="3ACFF086" w14:textId="77777777" w:rsidR="00C0461F" w:rsidRPr="001465A9" w:rsidRDefault="00C0461F" w:rsidP="001465A9">
      <w:pPr>
        <w:pStyle w:val="a7"/>
        <w:spacing w:after="0" w:line="240" w:lineRule="auto"/>
        <w:ind w:left="1080"/>
        <w:rPr>
          <w:rFonts w:ascii="Times New Roman" w:eastAsia="Calibri" w:hAnsi="Times New Roman" w:cs="Times New Roman"/>
          <w:color w:val="000000"/>
          <w:sz w:val="18"/>
          <w:szCs w:val="18"/>
        </w:rPr>
      </w:pP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753"/>
        <w:gridCol w:w="1139"/>
        <w:gridCol w:w="1276"/>
        <w:gridCol w:w="1417"/>
        <w:gridCol w:w="1418"/>
        <w:gridCol w:w="1690"/>
        <w:gridCol w:w="1985"/>
        <w:gridCol w:w="1995"/>
        <w:gridCol w:w="1701"/>
      </w:tblGrid>
      <w:tr w:rsidR="006E1EDD" w:rsidRPr="00956E80" w14:paraId="46E5F0A3" w14:textId="6FDB8886" w:rsidTr="006E1EDD">
        <w:tc>
          <w:tcPr>
            <w:tcW w:w="503" w:type="dxa"/>
            <w:vMerge w:val="restart"/>
            <w:shd w:val="clear" w:color="auto" w:fill="auto"/>
            <w:vAlign w:val="center"/>
          </w:tcPr>
          <w:p w14:paraId="564B0DBC"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р/н</w:t>
            </w:r>
          </w:p>
        </w:tc>
        <w:tc>
          <w:tcPr>
            <w:tcW w:w="2753" w:type="dxa"/>
            <w:vMerge w:val="restart"/>
            <w:shd w:val="clear" w:color="auto" w:fill="D9D9D9"/>
            <w:vAlign w:val="center"/>
          </w:tcPr>
          <w:p w14:paraId="185AC2F6"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 xml:space="preserve">Шарттың жалпы құны </w:t>
            </w:r>
          </w:p>
          <w:p w14:paraId="6CF60CCA"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(Шарт бойынша ТЖҚ жалпы құны), теңгемен</w:t>
            </w:r>
          </w:p>
          <w:p w14:paraId="36558EC7" w14:textId="77777777" w:rsidR="006E1EDD" w:rsidRPr="00956E80" w:rsidRDefault="006E1EDD" w:rsidP="006E1EDD">
            <w:pPr>
              <w:spacing w:after="0" w:line="240" w:lineRule="auto"/>
              <w:jc w:val="center"/>
              <w:rPr>
                <w:rFonts w:ascii="Times New Roman" w:eastAsia="Calibri" w:hAnsi="Times New Roman" w:cs="Times New Roman"/>
                <w:i/>
                <w:color w:val="000000"/>
                <w:sz w:val="17"/>
                <w:szCs w:val="17"/>
              </w:rPr>
            </w:pPr>
            <w:r w:rsidRPr="00956E80">
              <w:rPr>
                <w:rFonts w:ascii="Times New Roman" w:eastAsia="Calibri" w:hAnsi="Times New Roman" w:cs="Times New Roman"/>
                <w:i/>
                <w:color w:val="000000"/>
                <w:sz w:val="17"/>
                <w:szCs w:val="17"/>
                <w:lang w:val="kk"/>
              </w:rPr>
              <w:t>(егер Шарттың жалпы құны өзге валютамен көрсетілген жағдайда, бұзушылық күніне ҚР Ұлттық Банкінің бағамы қолданылады)</w:t>
            </w:r>
          </w:p>
        </w:tc>
        <w:tc>
          <w:tcPr>
            <w:tcW w:w="12621" w:type="dxa"/>
            <w:gridSpan w:val="8"/>
            <w:shd w:val="clear" w:color="auto" w:fill="D9D9D9"/>
            <w:vAlign w:val="center"/>
          </w:tcPr>
          <w:p w14:paraId="341C5118"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 xml:space="preserve">Бұзушылық түрлерінің санаттары бойынша әрбір бұзушылық жағдайы үшін айыппұл сомасы, АЕК-пен </w:t>
            </w:r>
          </w:p>
          <w:p w14:paraId="54116547" w14:textId="3D5FE21B" w:rsidR="006E1EDD" w:rsidRPr="006E1EDD"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 xml:space="preserve">(бұзу күніне "Республикалық бюджет туралы" ҚР Заңымен белгіленген айлық есептік көрсеткіштер) </w:t>
            </w:r>
          </w:p>
        </w:tc>
      </w:tr>
      <w:tr w:rsidR="006E1EDD" w:rsidRPr="00956E80" w14:paraId="46757216" w14:textId="1B038922" w:rsidTr="006E1EDD">
        <w:tc>
          <w:tcPr>
            <w:tcW w:w="503" w:type="dxa"/>
            <w:vMerge/>
            <w:shd w:val="clear" w:color="auto" w:fill="auto"/>
            <w:vAlign w:val="center"/>
          </w:tcPr>
          <w:p w14:paraId="7E4D6A8A"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p>
        </w:tc>
        <w:tc>
          <w:tcPr>
            <w:tcW w:w="2753" w:type="dxa"/>
            <w:vMerge/>
            <w:shd w:val="clear" w:color="auto" w:fill="D9D9D9"/>
            <w:vAlign w:val="center"/>
          </w:tcPr>
          <w:p w14:paraId="7AFD1B5A"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p>
        </w:tc>
        <w:tc>
          <w:tcPr>
            <w:tcW w:w="1139" w:type="dxa"/>
            <w:shd w:val="clear" w:color="auto" w:fill="auto"/>
            <w:vAlign w:val="center"/>
          </w:tcPr>
          <w:p w14:paraId="5B0F4933"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Алкоголь-Есірткі</w:t>
            </w:r>
          </w:p>
        </w:tc>
        <w:tc>
          <w:tcPr>
            <w:tcW w:w="1276" w:type="dxa"/>
            <w:shd w:val="clear" w:color="auto" w:fill="auto"/>
            <w:vAlign w:val="center"/>
          </w:tcPr>
          <w:p w14:paraId="74780CF4"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 xml:space="preserve"> Қару, жарылғыш заттар және жарылғыш құрылғылар</w:t>
            </w:r>
          </w:p>
        </w:tc>
        <w:tc>
          <w:tcPr>
            <w:tcW w:w="1417" w:type="dxa"/>
            <w:shd w:val="clear" w:color="auto" w:fill="auto"/>
            <w:vAlign w:val="center"/>
          </w:tcPr>
          <w:p w14:paraId="3C95EE44"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lang w:val="kk"/>
              </w:rPr>
            </w:pPr>
            <w:r w:rsidRPr="00956E80">
              <w:rPr>
                <w:rFonts w:ascii="Times New Roman" w:eastAsia="Calibri" w:hAnsi="Times New Roman" w:cs="Times New Roman"/>
                <w:b/>
                <w:color w:val="000000"/>
                <w:sz w:val="17"/>
                <w:szCs w:val="17"/>
                <w:lang w:val="kk"/>
              </w:rPr>
              <w:t xml:space="preserve"> Жол жүрісі қауіпсіздігі қағидаларын бұзу</w:t>
            </w:r>
          </w:p>
        </w:tc>
        <w:tc>
          <w:tcPr>
            <w:tcW w:w="1418" w:type="dxa"/>
            <w:shd w:val="clear" w:color="auto" w:fill="auto"/>
            <w:vAlign w:val="center"/>
          </w:tcPr>
          <w:p w14:paraId="5EE289D5"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lang w:val="kk"/>
              </w:rPr>
            </w:pPr>
            <w:r w:rsidRPr="00956E80">
              <w:rPr>
                <w:rFonts w:ascii="Times New Roman" w:eastAsia="Calibri" w:hAnsi="Times New Roman" w:cs="Times New Roman"/>
                <w:b/>
                <w:color w:val="000000"/>
                <w:sz w:val="17"/>
                <w:szCs w:val="17"/>
                <w:lang w:val="kk"/>
              </w:rPr>
              <w:t xml:space="preserve"> "Тапсырыс беруші белгілеген тұру/ сол жерде болу тәртібін бұзу"</w:t>
            </w:r>
          </w:p>
        </w:tc>
        <w:tc>
          <w:tcPr>
            <w:tcW w:w="1690" w:type="dxa"/>
            <w:shd w:val="clear" w:color="auto" w:fill="auto"/>
            <w:vAlign w:val="center"/>
          </w:tcPr>
          <w:p w14:paraId="33CE9622"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 xml:space="preserve"> Экологиялық заңнаманы бұзу</w:t>
            </w:r>
          </w:p>
        </w:tc>
        <w:tc>
          <w:tcPr>
            <w:tcW w:w="1985" w:type="dxa"/>
            <w:shd w:val="clear" w:color="auto" w:fill="auto"/>
            <w:vAlign w:val="center"/>
          </w:tcPr>
          <w:p w14:paraId="17626375"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Өнеркәсіптік және өрт қауіпсіздігін, қауіпсіздік техникасын, еңбек пен денсаулықты қорғауды қамтамасыз ету қағидаларын бұзу</w:t>
            </w:r>
          </w:p>
        </w:tc>
        <w:tc>
          <w:tcPr>
            <w:tcW w:w="1995" w:type="dxa"/>
            <w:vAlign w:val="center"/>
          </w:tcPr>
          <w:p w14:paraId="348E2F76"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Жиналыстар өткізу қағидаларын бұзу*</w:t>
            </w:r>
          </w:p>
          <w:p w14:paraId="4DBF7EEF"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p>
        </w:tc>
        <w:tc>
          <w:tcPr>
            <w:tcW w:w="1701" w:type="dxa"/>
            <w:vAlign w:val="center"/>
          </w:tcPr>
          <w:p w14:paraId="71B09AB7" w14:textId="7DF9240E" w:rsidR="006E1EDD" w:rsidRPr="006E1EDD" w:rsidRDefault="00D95E16" w:rsidP="006E1EDD">
            <w:pPr>
              <w:spacing w:after="0" w:line="240" w:lineRule="auto"/>
              <w:jc w:val="center"/>
              <w:rPr>
                <w:rFonts w:ascii="Times New Roman" w:eastAsia="Calibri" w:hAnsi="Times New Roman" w:cs="Times New Roman"/>
                <w:b/>
                <w:color w:val="000000"/>
                <w:sz w:val="17"/>
                <w:szCs w:val="17"/>
              </w:rPr>
            </w:pPr>
            <w:r w:rsidRPr="006E1EDD">
              <w:rPr>
                <w:rFonts w:ascii="Times New Roman" w:eastAsia="Calibri" w:hAnsi="Times New Roman" w:cs="Times New Roman"/>
                <w:b/>
                <w:color w:val="000000"/>
                <w:sz w:val="17"/>
                <w:szCs w:val="17"/>
                <w:lang w:val="kk"/>
              </w:rPr>
              <w:t>Көлік</w:t>
            </w:r>
            <w:r>
              <w:rPr>
                <w:rFonts w:ascii="Times New Roman" w:eastAsia="Calibri" w:hAnsi="Times New Roman" w:cs="Times New Roman"/>
                <w:b/>
                <w:color w:val="000000"/>
                <w:sz w:val="17"/>
                <w:szCs w:val="17"/>
                <w:lang w:val="kk-KZ"/>
              </w:rPr>
              <w:t>ке</w:t>
            </w:r>
            <w:r w:rsidRPr="006E1EDD">
              <w:rPr>
                <w:rFonts w:ascii="Times New Roman" w:eastAsia="Calibri" w:hAnsi="Times New Roman" w:cs="Times New Roman"/>
                <w:b/>
                <w:color w:val="000000"/>
                <w:sz w:val="17"/>
                <w:szCs w:val="17"/>
                <w:lang w:val="kk"/>
              </w:rPr>
              <w:t>, жабдықтар мен құралдарға қойылатын талаптарды бұзу</w:t>
            </w:r>
          </w:p>
        </w:tc>
      </w:tr>
      <w:tr w:rsidR="006E1EDD" w:rsidRPr="00956E80" w14:paraId="1DD531CB" w14:textId="568FE546" w:rsidTr="006E1EDD">
        <w:trPr>
          <w:trHeight w:val="2006"/>
        </w:trPr>
        <w:tc>
          <w:tcPr>
            <w:tcW w:w="503" w:type="dxa"/>
            <w:shd w:val="clear" w:color="auto" w:fill="auto"/>
            <w:vAlign w:val="center"/>
          </w:tcPr>
          <w:p w14:paraId="22A698F9" w14:textId="77777777" w:rsidR="006E1EDD" w:rsidRPr="00956E80" w:rsidRDefault="006E1EDD" w:rsidP="006E1EDD">
            <w:pPr>
              <w:spacing w:after="0" w:line="240" w:lineRule="auto"/>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1</w:t>
            </w:r>
          </w:p>
        </w:tc>
        <w:tc>
          <w:tcPr>
            <w:tcW w:w="2753" w:type="dxa"/>
            <w:shd w:val="clear" w:color="auto" w:fill="D9D9D9"/>
            <w:vAlign w:val="center"/>
          </w:tcPr>
          <w:p w14:paraId="6C476045" w14:textId="77777777" w:rsidR="006E1EDD" w:rsidRPr="00956E80" w:rsidRDefault="006E1EDD" w:rsidP="006E1EDD">
            <w:pPr>
              <w:spacing w:after="0" w:line="240" w:lineRule="auto"/>
              <w:rPr>
                <w:rFonts w:ascii="Times New Roman" w:eastAsia="Calibri" w:hAnsi="Times New Roman" w:cs="Times New Roman"/>
                <w:color w:val="000000"/>
                <w:sz w:val="17"/>
                <w:szCs w:val="17"/>
              </w:rPr>
            </w:pPr>
            <w:r w:rsidRPr="00956E80">
              <w:rPr>
                <w:rFonts w:ascii="Times New Roman" w:eastAsia="Calibri" w:hAnsi="Times New Roman" w:cs="Times New Roman"/>
                <w:b/>
                <w:color w:val="000000"/>
                <w:sz w:val="17"/>
                <w:szCs w:val="17"/>
                <w:lang w:val="kk"/>
              </w:rPr>
              <w:t>1.1. Өтеусіз мәмілелер</w:t>
            </w:r>
            <w:r w:rsidRPr="00956E80">
              <w:rPr>
                <w:rFonts w:ascii="Times New Roman" w:eastAsia="Calibri" w:hAnsi="Times New Roman" w:cs="Times New Roman"/>
                <w:i/>
                <w:color w:val="000000"/>
                <w:sz w:val="17"/>
                <w:szCs w:val="17"/>
                <w:lang w:val="kk"/>
              </w:rPr>
              <w:t xml:space="preserve"> (бір тарап басқа тарапқа одан ақы немесе басқа да өтемді алмастан бірдеңе беруге міндеттенетін шарттар, келісімдер)</w:t>
            </w:r>
          </w:p>
          <w:p w14:paraId="094532C7" w14:textId="77777777" w:rsidR="006E1EDD" w:rsidRPr="00956E80" w:rsidRDefault="006E1EDD" w:rsidP="006E1EDD">
            <w:pPr>
              <w:spacing w:after="0" w:line="240" w:lineRule="auto"/>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1.2. Кіріс мәмілелері</w:t>
            </w:r>
            <w:r w:rsidRPr="00956E80">
              <w:rPr>
                <w:rFonts w:ascii="Times New Roman" w:eastAsia="Calibri" w:hAnsi="Times New Roman" w:cs="Times New Roman"/>
                <w:i/>
                <w:color w:val="000000"/>
                <w:sz w:val="17"/>
                <w:szCs w:val="17"/>
                <w:lang w:val="kk"/>
              </w:rPr>
              <w:t xml:space="preserve"> (жасалуы қоғамға пайда әкелетін шарттар мен келісімдер),</w:t>
            </w:r>
          </w:p>
          <w:p w14:paraId="3EB9AB93" w14:textId="77777777" w:rsidR="006E1EDD" w:rsidRPr="00956E80" w:rsidRDefault="006E1EDD" w:rsidP="006E1EDD">
            <w:pPr>
              <w:spacing w:after="0" w:line="240" w:lineRule="auto"/>
              <w:rPr>
                <w:rFonts w:ascii="Times New Roman" w:eastAsia="Calibri" w:hAnsi="Times New Roman" w:cs="Times New Roman"/>
                <w:color w:val="000000"/>
                <w:sz w:val="17"/>
                <w:szCs w:val="17"/>
              </w:rPr>
            </w:pPr>
            <w:r w:rsidRPr="00956E80">
              <w:rPr>
                <w:rFonts w:ascii="Times New Roman" w:eastAsia="Calibri" w:hAnsi="Times New Roman" w:cs="Times New Roman"/>
                <w:b/>
                <w:color w:val="000000"/>
                <w:sz w:val="17"/>
                <w:szCs w:val="17"/>
                <w:lang w:val="kk"/>
              </w:rPr>
              <w:t>1.3. 5 млн. теңгеге дейінгі сомаға мәмілелер</w:t>
            </w:r>
          </w:p>
        </w:tc>
        <w:tc>
          <w:tcPr>
            <w:tcW w:w="1139" w:type="dxa"/>
            <w:shd w:val="clear" w:color="auto" w:fill="auto"/>
            <w:vAlign w:val="center"/>
          </w:tcPr>
          <w:p w14:paraId="73F7F17A"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100 АЕК</w:t>
            </w:r>
          </w:p>
          <w:p w14:paraId="09F7D5AD" w14:textId="77777777" w:rsidR="006E1EDD" w:rsidRPr="00956E80" w:rsidRDefault="006E1EDD" w:rsidP="006E1EDD">
            <w:pPr>
              <w:spacing w:after="0" w:line="240" w:lineRule="auto"/>
              <w:jc w:val="center"/>
              <w:rPr>
                <w:rFonts w:ascii="Times New Roman" w:eastAsia="Calibri" w:hAnsi="Times New Roman" w:cs="Times New Roman"/>
                <w:sz w:val="17"/>
                <w:szCs w:val="17"/>
              </w:rPr>
            </w:pPr>
            <w:r w:rsidRPr="00956E80">
              <w:rPr>
                <w:rFonts w:ascii="Times New Roman" w:eastAsia="Calibri" w:hAnsi="Times New Roman" w:cs="Times New Roman"/>
                <w:sz w:val="17"/>
                <w:szCs w:val="17"/>
                <w:lang w:val="kk"/>
              </w:rPr>
              <w:t>(кінәлі қызметкерді шығарып жіберу арқылы)</w:t>
            </w:r>
          </w:p>
        </w:tc>
        <w:tc>
          <w:tcPr>
            <w:tcW w:w="1276" w:type="dxa"/>
            <w:shd w:val="clear" w:color="auto" w:fill="auto"/>
            <w:vAlign w:val="center"/>
          </w:tcPr>
          <w:p w14:paraId="03CD072C"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200 АЕК</w:t>
            </w:r>
          </w:p>
          <w:p w14:paraId="6B98D4BC" w14:textId="77777777" w:rsidR="006E1EDD" w:rsidRPr="00956E80" w:rsidRDefault="006E1EDD" w:rsidP="006E1EDD">
            <w:pPr>
              <w:spacing w:after="0" w:line="240" w:lineRule="auto"/>
              <w:jc w:val="center"/>
              <w:rPr>
                <w:rFonts w:ascii="Times New Roman" w:eastAsia="Calibri" w:hAnsi="Times New Roman" w:cs="Times New Roman"/>
                <w:i/>
                <w:color w:val="000000"/>
                <w:sz w:val="17"/>
                <w:szCs w:val="17"/>
              </w:rPr>
            </w:pPr>
            <w:r w:rsidRPr="00956E80">
              <w:rPr>
                <w:rFonts w:ascii="Times New Roman" w:eastAsia="Calibri" w:hAnsi="Times New Roman" w:cs="Times New Roman"/>
                <w:sz w:val="17"/>
                <w:szCs w:val="17"/>
                <w:lang w:val="kk"/>
              </w:rPr>
              <w:t>(шартты бұзумен)</w:t>
            </w:r>
          </w:p>
        </w:tc>
        <w:tc>
          <w:tcPr>
            <w:tcW w:w="1417" w:type="dxa"/>
            <w:tcBorders>
              <w:bottom w:val="single" w:sz="4" w:space="0" w:color="auto"/>
            </w:tcBorders>
            <w:shd w:val="clear" w:color="auto" w:fill="auto"/>
            <w:vAlign w:val="center"/>
          </w:tcPr>
          <w:p w14:paraId="61262183"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Қауіпті жүктерді тасымалдау қағидаларын бұзу -</w:t>
            </w:r>
          </w:p>
          <w:p w14:paraId="0EE08A1E" w14:textId="77777777" w:rsidR="006E1EDD" w:rsidRPr="00956E80" w:rsidRDefault="006E1EDD" w:rsidP="006E1EDD">
            <w:pPr>
              <w:pBdr>
                <w:bottom w:val="single" w:sz="4" w:space="1" w:color="auto"/>
              </w:pBd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b/>
                <w:color w:val="C00000"/>
                <w:sz w:val="17"/>
                <w:szCs w:val="17"/>
                <w:lang w:val="kk"/>
              </w:rPr>
              <w:t xml:space="preserve">40 АЕК  </w:t>
            </w:r>
          </w:p>
          <w:p w14:paraId="571F471C"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Басқа бұзушылықтар -</w:t>
            </w:r>
          </w:p>
          <w:p w14:paraId="65F7EF6F"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b/>
                <w:color w:val="C00000"/>
                <w:sz w:val="17"/>
                <w:szCs w:val="17"/>
                <w:lang w:val="kk"/>
              </w:rPr>
              <w:t xml:space="preserve"> 10 АЕК  </w:t>
            </w:r>
          </w:p>
        </w:tc>
        <w:tc>
          <w:tcPr>
            <w:tcW w:w="1418" w:type="dxa"/>
            <w:shd w:val="clear" w:color="auto" w:fill="auto"/>
            <w:vAlign w:val="center"/>
          </w:tcPr>
          <w:p w14:paraId="73A97599"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10 АЕК</w:t>
            </w:r>
          </w:p>
        </w:tc>
        <w:tc>
          <w:tcPr>
            <w:tcW w:w="1690" w:type="dxa"/>
            <w:shd w:val="clear" w:color="auto" w:fill="auto"/>
            <w:vAlign w:val="center"/>
          </w:tcPr>
          <w:p w14:paraId="47116D96"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Қоршаған ортаның ластануына әкеп соққан бұзушылықтар -</w:t>
            </w:r>
          </w:p>
          <w:p w14:paraId="02A5E8D7" w14:textId="77777777" w:rsidR="006E1EDD" w:rsidRPr="00956E80" w:rsidRDefault="006E1EDD" w:rsidP="006E1EDD">
            <w:pPr>
              <w:pBdr>
                <w:bottom w:val="single" w:sz="4" w:space="1" w:color="auto"/>
              </w:pBd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100 АЕК</w:t>
            </w:r>
          </w:p>
          <w:p w14:paraId="31E22F50" w14:textId="77777777" w:rsidR="006E1EDD" w:rsidRPr="00956E80" w:rsidRDefault="006E1EDD" w:rsidP="006E1EDD">
            <w:pPr>
              <w:spacing w:after="0" w:line="240" w:lineRule="auto"/>
              <w:jc w:val="center"/>
              <w:rPr>
                <w:rFonts w:ascii="Times New Roman" w:eastAsia="Calibri" w:hAnsi="Times New Roman" w:cs="Times New Roman"/>
                <w:sz w:val="17"/>
                <w:szCs w:val="17"/>
              </w:rPr>
            </w:pPr>
            <w:r w:rsidRPr="00956E80">
              <w:rPr>
                <w:rFonts w:ascii="Times New Roman" w:eastAsia="Calibri" w:hAnsi="Times New Roman" w:cs="Times New Roman"/>
                <w:sz w:val="17"/>
                <w:szCs w:val="17"/>
                <w:lang w:val="kk"/>
              </w:rPr>
              <w:t>Өзге де бұзушылықтар -</w:t>
            </w:r>
          </w:p>
          <w:p w14:paraId="4D3DD42D"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 xml:space="preserve"> 25 АЕК</w:t>
            </w:r>
          </w:p>
          <w:p w14:paraId="58019119"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p>
        </w:tc>
        <w:tc>
          <w:tcPr>
            <w:tcW w:w="1985" w:type="dxa"/>
            <w:shd w:val="clear" w:color="auto" w:fill="auto"/>
            <w:vAlign w:val="center"/>
          </w:tcPr>
          <w:p w14:paraId="15B6CB96"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rPr>
              <w:t>Шарттың талаптарында көзделген мөлшерде.</w:t>
            </w:r>
          </w:p>
          <w:p w14:paraId="5C251581"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lang w:val="kk"/>
              </w:rPr>
            </w:pPr>
          </w:p>
          <w:p w14:paraId="4F284240" w14:textId="2910A9AE" w:rsidR="006E1EDD" w:rsidRPr="00956E80" w:rsidRDefault="006E1EDD" w:rsidP="006E1EDD">
            <w:pPr>
              <w:spacing w:after="0" w:line="240" w:lineRule="auto"/>
              <w:jc w:val="center"/>
              <w:rPr>
                <w:rFonts w:ascii="Times New Roman" w:eastAsia="Calibri" w:hAnsi="Times New Roman" w:cs="Times New Roman"/>
                <w:color w:val="000000"/>
                <w:sz w:val="17"/>
                <w:szCs w:val="17"/>
                <w:lang w:val="kk"/>
              </w:rPr>
            </w:pPr>
            <w:r w:rsidRPr="00956E80">
              <w:rPr>
                <w:rFonts w:ascii="Times New Roman" w:eastAsia="Calibri" w:hAnsi="Times New Roman" w:cs="Times New Roman"/>
                <w:color w:val="000000"/>
                <w:sz w:val="17"/>
                <w:szCs w:val="17"/>
                <w:lang w:val="kk"/>
              </w:rPr>
              <w:t xml:space="preserve">Адамдардың өмірі мен денсаулығына және Тапсырыс берушінің мүлкіне зиян келтіру тәуекелдеріне әкеп соғатын бұзушылықтар </w:t>
            </w:r>
          </w:p>
          <w:p w14:paraId="63AC6A87" w14:textId="6310AB65"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50 АЕК</w:t>
            </w:r>
          </w:p>
        </w:tc>
        <w:tc>
          <w:tcPr>
            <w:tcW w:w="1995" w:type="dxa"/>
            <w:vMerge w:val="restart"/>
            <w:vAlign w:val="center"/>
          </w:tcPr>
          <w:p w14:paraId="687F9F46" w14:textId="77777777" w:rsidR="006E1EDD" w:rsidRPr="00956E80" w:rsidRDefault="006E1EDD" w:rsidP="006E1EDD">
            <w:pPr>
              <w:spacing w:after="0" w:line="240" w:lineRule="auto"/>
              <w:jc w:val="center"/>
              <w:rPr>
                <w:rFonts w:ascii="Times New Roman" w:eastAsia="Calibri" w:hAnsi="Times New Roman" w:cs="Times New Roman"/>
                <w:b/>
                <w:sz w:val="17"/>
                <w:szCs w:val="17"/>
              </w:rPr>
            </w:pPr>
            <w:r w:rsidRPr="00956E80">
              <w:rPr>
                <w:rFonts w:ascii="Times New Roman" w:eastAsia="Calibri" w:hAnsi="Times New Roman" w:cs="Times New Roman"/>
                <w:b/>
                <w:sz w:val="17"/>
                <w:szCs w:val="17"/>
                <w:lang w:val="kk"/>
              </w:rPr>
              <w:t>Тапсырыс берушінің қалауы бойынша контрагентке мыналар қолданылуы мүмкін:</w:t>
            </w:r>
          </w:p>
          <w:p w14:paraId="030E1F4B" w14:textId="77777777" w:rsidR="006E1EDD" w:rsidRPr="00956E80" w:rsidRDefault="006E1EDD" w:rsidP="006E1EDD">
            <w:pPr>
              <w:spacing w:after="0" w:line="240" w:lineRule="auto"/>
              <w:jc w:val="center"/>
              <w:rPr>
                <w:rFonts w:ascii="Times New Roman" w:eastAsia="Calibri" w:hAnsi="Times New Roman" w:cs="Times New Roman"/>
                <w:b/>
                <w:sz w:val="17"/>
                <w:szCs w:val="17"/>
              </w:rPr>
            </w:pPr>
          </w:p>
          <w:p w14:paraId="4FD33213" w14:textId="77777777" w:rsidR="006E1EDD" w:rsidRPr="00956E80" w:rsidRDefault="006E1EDD" w:rsidP="006E1EDD">
            <w:pPr>
              <w:spacing w:after="0" w:line="240" w:lineRule="auto"/>
              <w:jc w:val="center"/>
              <w:rPr>
                <w:rFonts w:ascii="Times New Roman" w:eastAsia="Calibri" w:hAnsi="Times New Roman" w:cs="Times New Roman"/>
                <w:sz w:val="17"/>
                <w:szCs w:val="17"/>
              </w:rPr>
            </w:pPr>
            <w:r w:rsidRPr="00956E80">
              <w:rPr>
                <w:rFonts w:ascii="Times New Roman" w:eastAsia="Calibri" w:hAnsi="Times New Roman" w:cs="Times New Roman"/>
                <w:sz w:val="17"/>
                <w:szCs w:val="17"/>
                <w:lang w:val="kk"/>
              </w:rPr>
              <w:t xml:space="preserve">1. Айыппұл мөлшері: </w:t>
            </w:r>
          </w:p>
          <w:p w14:paraId="7434D4B9" w14:textId="77777777" w:rsidR="006E1EDD" w:rsidRPr="00956E80" w:rsidRDefault="006E1EDD" w:rsidP="006E1EDD">
            <w:pPr>
              <w:spacing w:after="0" w:line="240" w:lineRule="auto"/>
              <w:jc w:val="center"/>
              <w:rPr>
                <w:rFonts w:ascii="Times New Roman" w:eastAsia="Calibri" w:hAnsi="Times New Roman" w:cs="Times New Roman"/>
                <w:sz w:val="17"/>
                <w:szCs w:val="17"/>
              </w:rPr>
            </w:pPr>
            <w:r w:rsidRPr="00956E80">
              <w:rPr>
                <w:rFonts w:ascii="Times New Roman" w:eastAsia="Calibri" w:hAnsi="Times New Roman" w:cs="Times New Roman"/>
                <w:sz w:val="17"/>
                <w:szCs w:val="17"/>
                <w:lang w:val="kk"/>
              </w:rPr>
              <w:t>1.1. 100 АЕК - өтеусіз мәмілелер және 5 млн. теңгеге дейінгі сомаға мәмілелер бойынша;</w:t>
            </w:r>
          </w:p>
          <w:p w14:paraId="29D1BB8A" w14:textId="77777777" w:rsidR="006E1EDD" w:rsidRPr="00956E80" w:rsidRDefault="006E1EDD" w:rsidP="006E1EDD">
            <w:pPr>
              <w:spacing w:after="0" w:line="240" w:lineRule="auto"/>
              <w:jc w:val="center"/>
              <w:rPr>
                <w:rFonts w:ascii="Times New Roman" w:eastAsia="Calibri" w:hAnsi="Times New Roman" w:cs="Times New Roman"/>
                <w:sz w:val="17"/>
                <w:szCs w:val="17"/>
              </w:rPr>
            </w:pPr>
            <w:r w:rsidRPr="00956E80">
              <w:rPr>
                <w:rFonts w:ascii="Times New Roman" w:eastAsia="Calibri" w:hAnsi="Times New Roman" w:cs="Times New Roman"/>
                <w:sz w:val="17"/>
                <w:szCs w:val="17"/>
                <w:lang w:val="kk"/>
              </w:rPr>
              <w:t>1.2. Барлық өзге мәмілелер бойынша шарттың жалпы құнының 10% ;</w:t>
            </w:r>
          </w:p>
          <w:p w14:paraId="6E145A32" w14:textId="77777777" w:rsidR="006E1EDD" w:rsidRPr="009D46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sz w:val="17"/>
                <w:szCs w:val="17"/>
                <w:lang w:val="kk"/>
              </w:rPr>
              <w:t>2. Шартты бұзу (шартты орындаудан біржақты бас тарту)</w:t>
            </w:r>
          </w:p>
        </w:tc>
        <w:tc>
          <w:tcPr>
            <w:tcW w:w="1701" w:type="dxa"/>
            <w:vMerge w:val="restart"/>
            <w:vAlign w:val="center"/>
          </w:tcPr>
          <w:p w14:paraId="5933AA01" w14:textId="6003415F" w:rsidR="00D95E16" w:rsidRPr="006E1EDD" w:rsidRDefault="00D95E16" w:rsidP="00D95E16">
            <w:pPr>
              <w:spacing w:after="0" w:line="240" w:lineRule="auto"/>
              <w:jc w:val="center"/>
              <w:rPr>
                <w:rFonts w:ascii="Times New Roman" w:eastAsia="Calibri" w:hAnsi="Times New Roman" w:cs="Times New Roman"/>
                <w:color w:val="000000"/>
                <w:sz w:val="17"/>
                <w:szCs w:val="17"/>
                <w:lang w:val="kk"/>
              </w:rPr>
            </w:pPr>
            <w:r>
              <w:rPr>
                <w:rFonts w:ascii="Times New Roman" w:eastAsia="Calibri" w:hAnsi="Times New Roman" w:cs="Times New Roman"/>
                <w:color w:val="000000"/>
                <w:sz w:val="17"/>
                <w:szCs w:val="17"/>
              </w:rPr>
              <w:t>Ж</w:t>
            </w:r>
            <w:r w:rsidRPr="006E1EDD">
              <w:rPr>
                <w:rFonts w:ascii="Times New Roman" w:eastAsia="Calibri" w:hAnsi="Times New Roman" w:cs="Times New Roman"/>
                <w:color w:val="000000"/>
                <w:sz w:val="17"/>
                <w:szCs w:val="17"/>
                <w:lang w:val="kk"/>
              </w:rPr>
              <w:t>ұмыстарды орындау</w:t>
            </w:r>
            <w:r>
              <w:rPr>
                <w:rFonts w:ascii="Times New Roman" w:eastAsia="Calibri" w:hAnsi="Times New Roman" w:cs="Times New Roman"/>
                <w:color w:val="000000"/>
                <w:sz w:val="17"/>
                <w:szCs w:val="17"/>
                <w:lang w:val="kk"/>
              </w:rPr>
              <w:t xml:space="preserve"> </w:t>
            </w:r>
            <w:r w:rsidRPr="006E1EDD">
              <w:rPr>
                <w:rFonts w:ascii="Times New Roman" w:eastAsia="Calibri" w:hAnsi="Times New Roman" w:cs="Times New Roman"/>
                <w:color w:val="000000"/>
                <w:sz w:val="17"/>
                <w:szCs w:val="17"/>
                <w:lang w:val="kk"/>
              </w:rPr>
              <w:t>/</w:t>
            </w:r>
            <w:r>
              <w:rPr>
                <w:rFonts w:ascii="Times New Roman" w:eastAsia="Calibri" w:hAnsi="Times New Roman" w:cs="Times New Roman"/>
                <w:color w:val="000000"/>
                <w:sz w:val="17"/>
                <w:szCs w:val="17"/>
                <w:lang w:val="kk"/>
              </w:rPr>
              <w:t xml:space="preserve"> </w:t>
            </w:r>
            <w:r w:rsidRPr="006E1EDD">
              <w:rPr>
                <w:rFonts w:ascii="Times New Roman" w:eastAsia="Calibri" w:hAnsi="Times New Roman" w:cs="Times New Roman"/>
                <w:color w:val="000000"/>
                <w:sz w:val="17"/>
                <w:szCs w:val="17"/>
                <w:lang w:val="kk"/>
              </w:rPr>
              <w:t xml:space="preserve">қызметтер көрсету басталғанға дейін </w:t>
            </w:r>
            <w:r>
              <w:rPr>
                <w:rFonts w:ascii="Times New Roman" w:eastAsia="Calibri" w:hAnsi="Times New Roman" w:cs="Times New Roman"/>
                <w:color w:val="000000"/>
                <w:sz w:val="17"/>
                <w:szCs w:val="17"/>
                <w:lang w:val="kk"/>
              </w:rPr>
              <w:t xml:space="preserve">көлікте </w:t>
            </w:r>
            <w:r w:rsidRPr="006E1EDD">
              <w:rPr>
                <w:rFonts w:ascii="Times New Roman" w:eastAsia="Calibri" w:hAnsi="Times New Roman" w:cs="Times New Roman"/>
                <w:color w:val="000000"/>
                <w:sz w:val="17"/>
                <w:szCs w:val="17"/>
                <w:lang w:val="kk"/>
              </w:rPr>
              <w:t>GPS/ГЛОНАСС терминалы болма</w:t>
            </w:r>
            <w:r>
              <w:rPr>
                <w:rFonts w:ascii="Times New Roman" w:eastAsia="Calibri" w:hAnsi="Times New Roman" w:cs="Times New Roman"/>
                <w:color w:val="000000"/>
                <w:sz w:val="17"/>
                <w:szCs w:val="17"/>
                <w:lang w:val="kk"/>
              </w:rPr>
              <w:t>са</w:t>
            </w:r>
            <w:r w:rsidRPr="006E1EDD">
              <w:rPr>
                <w:rFonts w:ascii="Times New Roman" w:eastAsia="Calibri" w:hAnsi="Times New Roman" w:cs="Times New Roman"/>
                <w:color w:val="000000"/>
                <w:sz w:val="17"/>
                <w:szCs w:val="17"/>
                <w:lang w:val="kk"/>
              </w:rPr>
              <w:t xml:space="preserve"> және/немесе жұмыс істемейтін GPS/ГЛОНАСС жүйесі анықта</w:t>
            </w:r>
            <w:r>
              <w:rPr>
                <w:rFonts w:ascii="Times New Roman" w:eastAsia="Calibri" w:hAnsi="Times New Roman" w:cs="Times New Roman"/>
                <w:color w:val="000000"/>
                <w:sz w:val="17"/>
                <w:szCs w:val="17"/>
                <w:lang w:val="kk"/>
              </w:rPr>
              <w:t>лса</w:t>
            </w:r>
            <w:r w:rsidRPr="006E1EDD">
              <w:rPr>
                <w:rFonts w:ascii="Times New Roman" w:eastAsia="Calibri" w:hAnsi="Times New Roman" w:cs="Times New Roman"/>
                <w:color w:val="000000"/>
                <w:sz w:val="17"/>
                <w:szCs w:val="17"/>
                <w:lang w:val="kk"/>
              </w:rPr>
              <w:t xml:space="preserve"> (жұмыстарды орындауға</w:t>
            </w:r>
            <w:r>
              <w:rPr>
                <w:rFonts w:ascii="Times New Roman" w:eastAsia="Calibri" w:hAnsi="Times New Roman" w:cs="Times New Roman"/>
                <w:color w:val="000000"/>
                <w:sz w:val="17"/>
                <w:szCs w:val="17"/>
                <w:lang w:val="kk"/>
              </w:rPr>
              <w:t xml:space="preserve"> </w:t>
            </w:r>
            <w:r w:rsidRPr="006E1EDD">
              <w:rPr>
                <w:rFonts w:ascii="Times New Roman" w:eastAsia="Calibri" w:hAnsi="Times New Roman" w:cs="Times New Roman"/>
                <w:color w:val="000000"/>
                <w:sz w:val="17"/>
                <w:szCs w:val="17"/>
                <w:lang w:val="kk"/>
              </w:rPr>
              <w:t>/</w:t>
            </w:r>
            <w:r>
              <w:rPr>
                <w:rFonts w:ascii="Times New Roman" w:eastAsia="Calibri" w:hAnsi="Times New Roman" w:cs="Times New Roman"/>
                <w:color w:val="000000"/>
                <w:sz w:val="17"/>
                <w:szCs w:val="17"/>
                <w:lang w:val="kk"/>
              </w:rPr>
              <w:t xml:space="preserve"> </w:t>
            </w:r>
            <w:r w:rsidRPr="006E1EDD">
              <w:rPr>
                <w:rFonts w:ascii="Times New Roman" w:eastAsia="Calibri" w:hAnsi="Times New Roman" w:cs="Times New Roman"/>
                <w:color w:val="000000"/>
                <w:sz w:val="17"/>
                <w:szCs w:val="17"/>
                <w:lang w:val="kk"/>
              </w:rPr>
              <w:t>қызметтер көрсетуге және тауарларды жеткізуге тұрақты тартылмаған көлік</w:t>
            </w:r>
            <w:r>
              <w:rPr>
                <w:rFonts w:ascii="Times New Roman" w:eastAsia="Calibri" w:hAnsi="Times New Roman" w:cs="Times New Roman"/>
                <w:color w:val="000000"/>
                <w:sz w:val="17"/>
                <w:szCs w:val="17"/>
                <w:lang w:val="kk"/>
              </w:rPr>
              <w:t>терден басқа</w:t>
            </w:r>
            <w:r w:rsidRPr="006E1EDD">
              <w:rPr>
                <w:rFonts w:ascii="Times New Roman" w:eastAsia="Calibri" w:hAnsi="Times New Roman" w:cs="Times New Roman"/>
                <w:color w:val="000000"/>
                <w:sz w:val="17"/>
                <w:szCs w:val="17"/>
                <w:lang w:val="kk"/>
              </w:rPr>
              <w:t>) -</w:t>
            </w:r>
          </w:p>
          <w:p w14:paraId="2E0DCD98" w14:textId="77777777" w:rsidR="00D95E16" w:rsidRPr="006E1EDD" w:rsidRDefault="00D95E16" w:rsidP="00D95E16">
            <w:pPr>
              <w:spacing w:after="0" w:line="240" w:lineRule="auto"/>
              <w:jc w:val="center"/>
              <w:rPr>
                <w:rFonts w:ascii="Times New Roman" w:eastAsia="Calibri" w:hAnsi="Times New Roman" w:cs="Times New Roman"/>
                <w:b/>
                <w:color w:val="C00000"/>
                <w:sz w:val="17"/>
                <w:szCs w:val="17"/>
                <w:lang w:val="kk"/>
              </w:rPr>
            </w:pPr>
            <w:r w:rsidRPr="006E1EDD">
              <w:rPr>
                <w:rFonts w:ascii="Times New Roman" w:eastAsia="Calibri" w:hAnsi="Times New Roman" w:cs="Times New Roman"/>
                <w:b/>
                <w:color w:val="C00000"/>
                <w:sz w:val="17"/>
                <w:szCs w:val="17"/>
                <w:lang w:val="kk"/>
              </w:rPr>
              <w:t>50 АЕК</w:t>
            </w:r>
          </w:p>
          <w:p w14:paraId="629502E7" w14:textId="77777777" w:rsidR="00D95E16" w:rsidRPr="006E1EDD" w:rsidRDefault="00D95E16" w:rsidP="00D95E16">
            <w:pPr>
              <w:spacing w:after="0" w:line="240" w:lineRule="auto"/>
              <w:jc w:val="center"/>
              <w:rPr>
                <w:rFonts w:ascii="Times New Roman" w:eastAsia="Calibri" w:hAnsi="Times New Roman" w:cs="Times New Roman"/>
                <w:color w:val="000000"/>
                <w:sz w:val="17"/>
                <w:szCs w:val="17"/>
                <w:lang w:val="kk"/>
              </w:rPr>
            </w:pPr>
          </w:p>
          <w:p w14:paraId="099D4B16" w14:textId="395CF27E" w:rsidR="00D95E16" w:rsidRPr="006E1EDD" w:rsidRDefault="00D95E16" w:rsidP="00D95E16">
            <w:pPr>
              <w:spacing w:after="0" w:line="240" w:lineRule="auto"/>
              <w:jc w:val="center"/>
              <w:rPr>
                <w:rFonts w:ascii="Times New Roman" w:eastAsia="Calibri" w:hAnsi="Times New Roman" w:cs="Times New Roman"/>
                <w:color w:val="000000"/>
                <w:sz w:val="17"/>
                <w:szCs w:val="17"/>
                <w:lang w:val="kk"/>
              </w:rPr>
            </w:pPr>
            <w:r w:rsidRPr="006E1EDD">
              <w:rPr>
                <w:rFonts w:ascii="Times New Roman" w:eastAsia="Calibri" w:hAnsi="Times New Roman" w:cs="Times New Roman"/>
                <w:color w:val="000000"/>
                <w:sz w:val="17"/>
                <w:szCs w:val="17"/>
                <w:lang w:val="kk"/>
              </w:rPr>
              <w:t>Сол көлік</w:t>
            </w:r>
            <w:r>
              <w:rPr>
                <w:rFonts w:ascii="Times New Roman" w:eastAsia="Calibri" w:hAnsi="Times New Roman" w:cs="Times New Roman"/>
                <w:color w:val="000000"/>
                <w:sz w:val="17"/>
                <w:szCs w:val="17"/>
                <w:lang w:val="kk"/>
              </w:rPr>
              <w:t xml:space="preserve">те </w:t>
            </w:r>
            <w:r w:rsidRPr="006E1EDD">
              <w:rPr>
                <w:rFonts w:ascii="Times New Roman" w:eastAsia="Calibri" w:hAnsi="Times New Roman" w:cs="Times New Roman"/>
                <w:color w:val="000000"/>
                <w:sz w:val="17"/>
                <w:szCs w:val="17"/>
                <w:lang w:val="kk"/>
              </w:rPr>
              <w:t>бұзушылық қайта анықталған жағдайда –</w:t>
            </w:r>
          </w:p>
          <w:p w14:paraId="695B8498" w14:textId="7256456F" w:rsidR="006E1EDD" w:rsidRPr="006E1EDD" w:rsidRDefault="00D95E16" w:rsidP="00D95E16">
            <w:pPr>
              <w:jc w:val="center"/>
              <w:rPr>
                <w:b/>
              </w:rPr>
            </w:pPr>
            <w:r w:rsidRPr="006E1EDD">
              <w:rPr>
                <w:rFonts w:ascii="Times New Roman" w:eastAsia="Calibri" w:hAnsi="Times New Roman" w:cs="Times New Roman"/>
                <w:b/>
                <w:color w:val="C00000"/>
                <w:sz w:val="17"/>
                <w:szCs w:val="17"/>
                <w:lang w:val="kk"/>
              </w:rPr>
              <w:t>100 АЕК</w:t>
            </w:r>
          </w:p>
        </w:tc>
      </w:tr>
      <w:tr w:rsidR="006E1EDD" w:rsidRPr="00956E80" w14:paraId="7F96623A" w14:textId="7CCAB3B9" w:rsidTr="006E1EDD">
        <w:trPr>
          <w:trHeight w:val="1550"/>
        </w:trPr>
        <w:tc>
          <w:tcPr>
            <w:tcW w:w="503" w:type="dxa"/>
            <w:shd w:val="clear" w:color="auto" w:fill="auto"/>
            <w:vAlign w:val="center"/>
          </w:tcPr>
          <w:p w14:paraId="16E3F584" w14:textId="77777777" w:rsidR="006E1EDD" w:rsidRPr="00956E80" w:rsidRDefault="006E1EDD" w:rsidP="006E1EDD">
            <w:pPr>
              <w:spacing w:after="0" w:line="240" w:lineRule="auto"/>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2</w:t>
            </w:r>
          </w:p>
        </w:tc>
        <w:tc>
          <w:tcPr>
            <w:tcW w:w="2753" w:type="dxa"/>
            <w:shd w:val="clear" w:color="auto" w:fill="D9D9D9"/>
            <w:vAlign w:val="center"/>
          </w:tcPr>
          <w:p w14:paraId="424E8858" w14:textId="34DD7391"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 xml:space="preserve"> </w:t>
            </w:r>
          </w:p>
          <w:p w14:paraId="59D16512" w14:textId="46B9CD03" w:rsidR="006E1EDD" w:rsidRPr="00956E80" w:rsidRDefault="006E1EDD" w:rsidP="006E1EDD">
            <w:pPr>
              <w:spacing w:after="0" w:line="240" w:lineRule="auto"/>
              <w:jc w:val="center"/>
              <w:rPr>
                <w:rFonts w:ascii="Times New Roman" w:eastAsia="Calibri" w:hAnsi="Times New Roman" w:cs="Times New Roman"/>
                <w:color w:val="000000"/>
                <w:sz w:val="17"/>
                <w:szCs w:val="17"/>
                <w:lang w:val="kk"/>
              </w:rPr>
            </w:pPr>
            <w:r w:rsidRPr="00956E80">
              <w:rPr>
                <w:rFonts w:ascii="Times New Roman" w:eastAsia="Calibri" w:hAnsi="Times New Roman" w:cs="Times New Roman"/>
                <w:b/>
                <w:color w:val="000000"/>
                <w:sz w:val="17"/>
                <w:szCs w:val="17"/>
                <w:lang w:val="kk"/>
              </w:rPr>
              <w:t xml:space="preserve"> 5 млн. теңгеден 50 млн. теңгеге дейінгі сомадағы мәмілелер</w:t>
            </w:r>
          </w:p>
        </w:tc>
        <w:tc>
          <w:tcPr>
            <w:tcW w:w="1139" w:type="dxa"/>
            <w:shd w:val="clear" w:color="auto" w:fill="auto"/>
            <w:vAlign w:val="center"/>
          </w:tcPr>
          <w:p w14:paraId="511F39DB"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lang w:val="kk"/>
              </w:rPr>
            </w:pPr>
            <w:r w:rsidRPr="00956E80">
              <w:rPr>
                <w:rFonts w:ascii="Times New Roman" w:eastAsia="Calibri" w:hAnsi="Times New Roman" w:cs="Times New Roman"/>
                <w:b/>
                <w:color w:val="C00000"/>
                <w:sz w:val="17"/>
                <w:szCs w:val="17"/>
                <w:lang w:val="kk"/>
              </w:rPr>
              <w:t>300 АЕК</w:t>
            </w:r>
          </w:p>
          <w:p w14:paraId="35FB69FD"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lang w:val="kk"/>
              </w:rPr>
            </w:pPr>
            <w:r w:rsidRPr="00956E80">
              <w:rPr>
                <w:rFonts w:ascii="Times New Roman" w:eastAsia="Calibri" w:hAnsi="Times New Roman" w:cs="Times New Roman"/>
                <w:sz w:val="17"/>
                <w:szCs w:val="17"/>
                <w:lang w:val="kk"/>
              </w:rPr>
              <w:t>(кінәлі қызметкерді шығарып жіберу арқылы)</w:t>
            </w:r>
          </w:p>
        </w:tc>
        <w:tc>
          <w:tcPr>
            <w:tcW w:w="1276" w:type="dxa"/>
            <w:shd w:val="clear" w:color="auto" w:fill="auto"/>
            <w:vAlign w:val="center"/>
          </w:tcPr>
          <w:p w14:paraId="091DEA2D"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600 АЕК</w:t>
            </w:r>
          </w:p>
          <w:p w14:paraId="5BAD7CF7"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sz w:val="17"/>
                <w:szCs w:val="17"/>
                <w:lang w:val="kk"/>
              </w:rPr>
              <w:t>(шартты бұзумен)</w:t>
            </w:r>
          </w:p>
        </w:tc>
        <w:tc>
          <w:tcPr>
            <w:tcW w:w="1417" w:type="dxa"/>
            <w:tcBorders>
              <w:bottom w:val="single" w:sz="4" w:space="0" w:color="auto"/>
            </w:tcBorders>
            <w:shd w:val="clear" w:color="auto" w:fill="auto"/>
            <w:vAlign w:val="center"/>
          </w:tcPr>
          <w:p w14:paraId="299FE78C" w14:textId="77777777" w:rsidR="006E1EDD" w:rsidRPr="00956E80" w:rsidRDefault="006E1EDD" w:rsidP="006E1EDD">
            <w:pPr>
              <w:pBdr>
                <w:bottom w:val="single" w:sz="4" w:space="1" w:color="auto"/>
              </w:pBd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Қауіпті жүктерді тасымалдау қағидаларын бұзу –</w:t>
            </w:r>
          </w:p>
          <w:p w14:paraId="7682BB33" w14:textId="77777777" w:rsidR="006E1EDD" w:rsidRPr="00956E80" w:rsidRDefault="006E1EDD" w:rsidP="006E1EDD">
            <w:pPr>
              <w:pBdr>
                <w:bottom w:val="single" w:sz="4" w:space="1" w:color="auto"/>
              </w:pBd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b/>
                <w:color w:val="C00000"/>
                <w:sz w:val="17"/>
                <w:szCs w:val="17"/>
                <w:lang w:val="kk"/>
              </w:rPr>
              <w:t xml:space="preserve">120 АЕК  </w:t>
            </w:r>
          </w:p>
          <w:p w14:paraId="10548F76"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 xml:space="preserve">Басқа бұзушылықтар -10 </w:t>
            </w:r>
            <w:r w:rsidRPr="00956E80">
              <w:rPr>
                <w:rFonts w:ascii="Times New Roman" w:eastAsia="Calibri" w:hAnsi="Times New Roman" w:cs="Times New Roman"/>
                <w:b/>
                <w:color w:val="C00000"/>
                <w:sz w:val="17"/>
                <w:szCs w:val="17"/>
                <w:lang w:val="kk"/>
              </w:rPr>
              <w:t>АЕК</w:t>
            </w:r>
            <w:r w:rsidRPr="00956E80">
              <w:rPr>
                <w:rFonts w:ascii="Times New Roman" w:eastAsia="Calibri" w:hAnsi="Times New Roman" w:cs="Times New Roman"/>
                <w:color w:val="000000"/>
                <w:sz w:val="17"/>
                <w:szCs w:val="17"/>
                <w:lang w:val="kk"/>
              </w:rPr>
              <w:t xml:space="preserve">  </w:t>
            </w:r>
          </w:p>
        </w:tc>
        <w:tc>
          <w:tcPr>
            <w:tcW w:w="1418" w:type="dxa"/>
            <w:shd w:val="clear" w:color="auto" w:fill="auto"/>
            <w:vAlign w:val="center"/>
          </w:tcPr>
          <w:p w14:paraId="17106621"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 xml:space="preserve">30 АЕК </w:t>
            </w:r>
          </w:p>
        </w:tc>
        <w:tc>
          <w:tcPr>
            <w:tcW w:w="1690" w:type="dxa"/>
            <w:shd w:val="clear" w:color="auto" w:fill="auto"/>
            <w:vAlign w:val="center"/>
          </w:tcPr>
          <w:p w14:paraId="6B2AC5AB"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Қоршаған ортаның ластануына әкеп соққан бұзушылықтар -</w:t>
            </w:r>
          </w:p>
          <w:p w14:paraId="62EE2E79" w14:textId="77777777" w:rsidR="006E1EDD" w:rsidRPr="00956E80" w:rsidRDefault="006E1EDD" w:rsidP="006E1EDD">
            <w:pPr>
              <w:pBdr>
                <w:bottom w:val="single" w:sz="6" w:space="1" w:color="auto"/>
              </w:pBd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300 АЕК</w:t>
            </w:r>
          </w:p>
          <w:p w14:paraId="6679D3D0" w14:textId="77777777" w:rsidR="006E1EDD" w:rsidRPr="00956E80" w:rsidRDefault="006E1EDD" w:rsidP="006E1EDD">
            <w:pPr>
              <w:spacing w:after="0" w:line="240" w:lineRule="auto"/>
              <w:jc w:val="center"/>
              <w:rPr>
                <w:rFonts w:ascii="Times New Roman" w:eastAsia="Calibri" w:hAnsi="Times New Roman" w:cs="Times New Roman"/>
                <w:sz w:val="17"/>
                <w:szCs w:val="17"/>
              </w:rPr>
            </w:pPr>
            <w:r w:rsidRPr="00956E80">
              <w:rPr>
                <w:rFonts w:ascii="Times New Roman" w:eastAsia="Calibri" w:hAnsi="Times New Roman" w:cs="Times New Roman"/>
                <w:sz w:val="17"/>
                <w:szCs w:val="17"/>
                <w:lang w:val="kk"/>
              </w:rPr>
              <w:t>Өзге де бұзушылықтар -</w:t>
            </w:r>
          </w:p>
          <w:p w14:paraId="6ABFB611"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75 АЕК</w:t>
            </w:r>
          </w:p>
          <w:p w14:paraId="57B88C68"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p>
        </w:tc>
        <w:tc>
          <w:tcPr>
            <w:tcW w:w="1985" w:type="dxa"/>
            <w:tcBorders>
              <w:bottom w:val="single" w:sz="4" w:space="0" w:color="auto"/>
            </w:tcBorders>
            <w:shd w:val="clear" w:color="auto" w:fill="auto"/>
            <w:vAlign w:val="center"/>
          </w:tcPr>
          <w:p w14:paraId="15DE8A33"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rPr>
              <w:t>Шарттың талаптарында көзделген мөлшерде.</w:t>
            </w:r>
          </w:p>
          <w:p w14:paraId="3526357B"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lang w:val="kk"/>
              </w:rPr>
            </w:pPr>
          </w:p>
          <w:p w14:paraId="5DEF50A4" w14:textId="7AA50DD5" w:rsidR="006E1EDD" w:rsidRPr="00956E80" w:rsidRDefault="006E1EDD" w:rsidP="006E1EDD">
            <w:pPr>
              <w:spacing w:after="0" w:line="240" w:lineRule="auto"/>
              <w:jc w:val="center"/>
              <w:rPr>
                <w:rFonts w:ascii="Times New Roman" w:eastAsia="Calibri" w:hAnsi="Times New Roman" w:cs="Times New Roman"/>
                <w:color w:val="000000"/>
                <w:sz w:val="17"/>
                <w:szCs w:val="17"/>
                <w:lang w:val="kk"/>
              </w:rPr>
            </w:pPr>
            <w:r w:rsidRPr="00956E80">
              <w:rPr>
                <w:rFonts w:ascii="Times New Roman" w:eastAsia="Calibri" w:hAnsi="Times New Roman" w:cs="Times New Roman"/>
                <w:color w:val="000000"/>
                <w:sz w:val="17"/>
                <w:szCs w:val="17"/>
                <w:lang w:val="kk"/>
              </w:rPr>
              <w:t xml:space="preserve">Адамдардың өмірі мен денсаулығына және Тапсырыс берушінің мүлкіне зиян келтіру тәуекелдеріне әкеп соғатын бұзушылықтар </w:t>
            </w:r>
          </w:p>
          <w:p w14:paraId="249A0664" w14:textId="668A2E19"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150 АЕК</w:t>
            </w:r>
          </w:p>
        </w:tc>
        <w:tc>
          <w:tcPr>
            <w:tcW w:w="1995" w:type="dxa"/>
            <w:vMerge/>
            <w:vAlign w:val="center"/>
          </w:tcPr>
          <w:p w14:paraId="43F3EB4B"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p>
        </w:tc>
        <w:tc>
          <w:tcPr>
            <w:tcW w:w="1701" w:type="dxa"/>
            <w:vMerge/>
          </w:tcPr>
          <w:p w14:paraId="075DB313" w14:textId="77777777" w:rsidR="006E1EDD" w:rsidRPr="00956E80" w:rsidRDefault="006E1EDD" w:rsidP="006E1EDD"/>
        </w:tc>
      </w:tr>
      <w:tr w:rsidR="006E1EDD" w:rsidRPr="00956E80" w14:paraId="58B37A65" w14:textId="2052435F" w:rsidTr="006E1EDD">
        <w:trPr>
          <w:trHeight w:val="276"/>
        </w:trPr>
        <w:tc>
          <w:tcPr>
            <w:tcW w:w="503" w:type="dxa"/>
            <w:shd w:val="clear" w:color="auto" w:fill="auto"/>
            <w:vAlign w:val="center"/>
          </w:tcPr>
          <w:p w14:paraId="47433DEF" w14:textId="77777777" w:rsidR="006E1EDD" w:rsidRPr="00956E80" w:rsidRDefault="006E1EDD" w:rsidP="006E1EDD">
            <w:pPr>
              <w:spacing w:after="0" w:line="240" w:lineRule="auto"/>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3</w:t>
            </w:r>
          </w:p>
        </w:tc>
        <w:tc>
          <w:tcPr>
            <w:tcW w:w="2753" w:type="dxa"/>
            <w:shd w:val="clear" w:color="auto" w:fill="D9D9D9"/>
            <w:vAlign w:val="center"/>
          </w:tcPr>
          <w:p w14:paraId="79ABE531" w14:textId="0FCFF78A"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 xml:space="preserve"> </w:t>
            </w:r>
          </w:p>
          <w:p w14:paraId="5284942B" w14:textId="5BFB988D"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50 млн. теңге және одан жоғаы жоғары сомадағы мәмілелер</w:t>
            </w:r>
          </w:p>
        </w:tc>
        <w:tc>
          <w:tcPr>
            <w:tcW w:w="1139" w:type="dxa"/>
            <w:shd w:val="clear" w:color="auto" w:fill="auto"/>
            <w:vAlign w:val="center"/>
          </w:tcPr>
          <w:p w14:paraId="433509C4"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500 АЕК</w:t>
            </w:r>
          </w:p>
          <w:p w14:paraId="64C47D5E"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sz w:val="17"/>
                <w:szCs w:val="17"/>
                <w:lang w:val="kk"/>
              </w:rPr>
              <w:t>(кінәлі қызметкерді шығарып жіберу арқылы)</w:t>
            </w:r>
          </w:p>
        </w:tc>
        <w:tc>
          <w:tcPr>
            <w:tcW w:w="1276" w:type="dxa"/>
            <w:shd w:val="clear" w:color="auto" w:fill="auto"/>
            <w:vAlign w:val="center"/>
          </w:tcPr>
          <w:p w14:paraId="610A5ED5"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1000 АЕК</w:t>
            </w:r>
          </w:p>
          <w:p w14:paraId="65E4E97E"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sz w:val="17"/>
                <w:szCs w:val="17"/>
                <w:lang w:val="kk"/>
              </w:rPr>
              <w:t>(шартты бұзумен)</w:t>
            </w:r>
          </w:p>
        </w:tc>
        <w:tc>
          <w:tcPr>
            <w:tcW w:w="1417" w:type="dxa"/>
            <w:tcBorders>
              <w:top w:val="single" w:sz="4" w:space="0" w:color="auto"/>
            </w:tcBorders>
            <w:shd w:val="clear" w:color="auto" w:fill="auto"/>
            <w:vAlign w:val="center"/>
          </w:tcPr>
          <w:p w14:paraId="19DE77FE" w14:textId="77777777" w:rsidR="006E1EDD" w:rsidRPr="00956E80" w:rsidRDefault="006E1EDD" w:rsidP="006E1EDD">
            <w:pPr>
              <w:pBdr>
                <w:bottom w:val="single" w:sz="4" w:space="1" w:color="auto"/>
              </w:pBd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 xml:space="preserve">Қауіпті жүктерді тасымалдау қағидаларын бұзу – </w:t>
            </w:r>
          </w:p>
          <w:p w14:paraId="06AE105C" w14:textId="77777777" w:rsidR="006E1EDD" w:rsidRPr="00956E80" w:rsidRDefault="006E1EDD" w:rsidP="006E1EDD">
            <w:pPr>
              <w:pBdr>
                <w:bottom w:val="single" w:sz="4" w:space="1" w:color="auto"/>
              </w:pBd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b/>
                <w:color w:val="C00000"/>
                <w:sz w:val="17"/>
                <w:szCs w:val="17"/>
                <w:lang w:val="kk"/>
              </w:rPr>
              <w:t xml:space="preserve">200 АЕК  </w:t>
            </w:r>
          </w:p>
          <w:p w14:paraId="5EB65F07"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 xml:space="preserve">Басқа бұзушылықтар -20 </w:t>
            </w:r>
            <w:r w:rsidRPr="00956E80">
              <w:rPr>
                <w:rFonts w:ascii="Times New Roman" w:eastAsia="Calibri" w:hAnsi="Times New Roman" w:cs="Times New Roman"/>
                <w:b/>
                <w:color w:val="C00000"/>
                <w:sz w:val="17"/>
                <w:szCs w:val="17"/>
                <w:lang w:val="kk"/>
              </w:rPr>
              <w:t>АЕК</w:t>
            </w:r>
            <w:r w:rsidRPr="00956E80">
              <w:rPr>
                <w:rFonts w:ascii="Times New Roman" w:eastAsia="Calibri" w:hAnsi="Times New Roman" w:cs="Times New Roman"/>
                <w:color w:val="000000"/>
                <w:sz w:val="17"/>
                <w:szCs w:val="17"/>
                <w:lang w:val="kk"/>
              </w:rPr>
              <w:t xml:space="preserve">  </w:t>
            </w:r>
          </w:p>
          <w:p w14:paraId="156885EF"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p>
        </w:tc>
        <w:tc>
          <w:tcPr>
            <w:tcW w:w="1418" w:type="dxa"/>
            <w:shd w:val="clear" w:color="auto" w:fill="auto"/>
            <w:vAlign w:val="center"/>
          </w:tcPr>
          <w:p w14:paraId="65E6D500"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50 АЕК</w:t>
            </w:r>
          </w:p>
        </w:tc>
        <w:tc>
          <w:tcPr>
            <w:tcW w:w="1690" w:type="dxa"/>
            <w:tcBorders>
              <w:right w:val="single" w:sz="4" w:space="0" w:color="auto"/>
            </w:tcBorders>
            <w:shd w:val="clear" w:color="auto" w:fill="auto"/>
            <w:vAlign w:val="center"/>
          </w:tcPr>
          <w:p w14:paraId="63863D29"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Қоршаған ортаның ластануына әкеп соққан бұзушылықтар</w:t>
            </w:r>
          </w:p>
          <w:p w14:paraId="2FE537C5" w14:textId="77777777" w:rsidR="006E1EDD" w:rsidRPr="00956E80" w:rsidRDefault="006E1EDD" w:rsidP="006E1EDD">
            <w:pPr>
              <w:pBdr>
                <w:bottom w:val="single" w:sz="6" w:space="1" w:color="auto"/>
              </w:pBdr>
              <w:spacing w:after="0" w:line="240" w:lineRule="auto"/>
              <w:jc w:val="center"/>
              <w:rPr>
                <w:rFonts w:ascii="Times New Roman" w:eastAsia="Calibri" w:hAnsi="Times New Roman" w:cs="Times New Roman"/>
                <w:b/>
                <w:i/>
                <w:color w:val="C00000"/>
                <w:sz w:val="17"/>
                <w:szCs w:val="17"/>
              </w:rPr>
            </w:pPr>
            <w:r w:rsidRPr="00956E80">
              <w:rPr>
                <w:rFonts w:ascii="Times New Roman" w:eastAsia="Calibri" w:hAnsi="Times New Roman" w:cs="Times New Roman"/>
                <w:b/>
                <w:color w:val="C00000"/>
                <w:sz w:val="17"/>
                <w:szCs w:val="17"/>
                <w:lang w:val="kk"/>
              </w:rPr>
              <w:t>400 АЕК</w:t>
            </w:r>
          </w:p>
          <w:p w14:paraId="07994D4C" w14:textId="77777777" w:rsidR="006E1EDD" w:rsidRPr="00956E80" w:rsidRDefault="006E1EDD" w:rsidP="006E1EDD">
            <w:pPr>
              <w:spacing w:after="0" w:line="240" w:lineRule="auto"/>
              <w:jc w:val="center"/>
              <w:rPr>
                <w:rFonts w:ascii="Times New Roman" w:eastAsia="Calibri" w:hAnsi="Times New Roman" w:cs="Times New Roman"/>
                <w:sz w:val="17"/>
                <w:szCs w:val="17"/>
              </w:rPr>
            </w:pPr>
            <w:r w:rsidRPr="00956E80">
              <w:rPr>
                <w:rFonts w:ascii="Times New Roman" w:eastAsia="Calibri" w:hAnsi="Times New Roman" w:cs="Times New Roman"/>
                <w:sz w:val="17"/>
                <w:szCs w:val="17"/>
                <w:lang w:val="kk"/>
              </w:rPr>
              <w:t>Өзге де бұзушылықтар -</w:t>
            </w:r>
          </w:p>
          <w:p w14:paraId="1F371016"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200 АЕК</w:t>
            </w:r>
          </w:p>
          <w:p w14:paraId="1E70EDAB"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40C0838"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rPr>
              <w:t>Шарттың талаптарында көзделген мөлшерде.</w:t>
            </w:r>
          </w:p>
          <w:p w14:paraId="43BF116B"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lang w:val="kk"/>
              </w:rPr>
            </w:pPr>
          </w:p>
          <w:p w14:paraId="61814AA8" w14:textId="6B3F2FBB" w:rsidR="006E1EDD" w:rsidRPr="00956E80" w:rsidRDefault="006E1EDD" w:rsidP="006E1EDD">
            <w:pPr>
              <w:spacing w:after="0" w:line="240" w:lineRule="auto"/>
              <w:jc w:val="center"/>
              <w:rPr>
                <w:rFonts w:ascii="Times New Roman" w:eastAsia="Calibri" w:hAnsi="Times New Roman" w:cs="Times New Roman"/>
                <w:b/>
                <w:color w:val="C00000"/>
                <w:sz w:val="17"/>
                <w:szCs w:val="17"/>
                <w:lang w:val="kk"/>
              </w:rPr>
            </w:pPr>
            <w:r w:rsidRPr="00956E80">
              <w:rPr>
                <w:rFonts w:ascii="Times New Roman" w:eastAsia="Calibri" w:hAnsi="Times New Roman" w:cs="Times New Roman"/>
                <w:color w:val="000000"/>
                <w:sz w:val="17"/>
                <w:szCs w:val="17"/>
                <w:lang w:val="kk"/>
              </w:rPr>
              <w:t xml:space="preserve">Адамдардың өмірі мен денсаулығына және Тапсырыс берушінің мүлкіне зиян келтіру тәуекелдеріне әкеп соғатын бұзушылықтар  </w:t>
            </w:r>
            <w:r w:rsidRPr="00956E80">
              <w:rPr>
                <w:rFonts w:ascii="Times New Roman" w:eastAsia="Calibri" w:hAnsi="Times New Roman" w:cs="Times New Roman"/>
                <w:b/>
                <w:color w:val="C00000"/>
                <w:sz w:val="17"/>
                <w:szCs w:val="17"/>
                <w:lang w:val="kk"/>
              </w:rPr>
              <w:t>200 АЕК</w:t>
            </w:r>
          </w:p>
        </w:tc>
        <w:tc>
          <w:tcPr>
            <w:tcW w:w="1995" w:type="dxa"/>
            <w:vMerge/>
            <w:tcBorders>
              <w:left w:val="single" w:sz="4" w:space="0" w:color="auto"/>
            </w:tcBorders>
            <w:vAlign w:val="center"/>
          </w:tcPr>
          <w:p w14:paraId="381A015F"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lang w:val="kk"/>
              </w:rPr>
            </w:pPr>
          </w:p>
        </w:tc>
        <w:tc>
          <w:tcPr>
            <w:tcW w:w="1701" w:type="dxa"/>
            <w:vMerge/>
          </w:tcPr>
          <w:p w14:paraId="0EEF5920" w14:textId="77777777" w:rsidR="006E1EDD" w:rsidRPr="00956E80" w:rsidRDefault="006E1EDD" w:rsidP="006E1EDD"/>
        </w:tc>
      </w:tr>
    </w:tbl>
    <w:p w14:paraId="064C4F72" w14:textId="77777777" w:rsidR="00956E80" w:rsidRDefault="00956E80" w:rsidP="00DC15A5">
      <w:pPr>
        <w:pStyle w:val="a7"/>
        <w:spacing w:after="0" w:line="240" w:lineRule="auto"/>
        <w:ind w:left="0"/>
        <w:jc w:val="both"/>
        <w:rPr>
          <w:rFonts w:ascii="Times New Roman" w:eastAsia="Calibri" w:hAnsi="Times New Roman" w:cs="Times New Roman"/>
          <w:color w:val="000000"/>
          <w:sz w:val="16"/>
          <w:szCs w:val="20"/>
          <w:lang w:val="kk"/>
        </w:rPr>
      </w:pPr>
    </w:p>
    <w:p w14:paraId="786B4935" w14:textId="75F9AC1A" w:rsidR="0079166E" w:rsidRPr="0037687B" w:rsidRDefault="00D817AF" w:rsidP="00DC15A5">
      <w:pPr>
        <w:pStyle w:val="a7"/>
        <w:spacing w:after="0" w:line="240" w:lineRule="auto"/>
        <w:ind w:left="0"/>
        <w:jc w:val="both"/>
        <w:rPr>
          <w:rFonts w:ascii="Times New Roman" w:eastAsia="Calibri" w:hAnsi="Times New Roman" w:cs="Times New Roman"/>
          <w:color w:val="000000"/>
          <w:sz w:val="16"/>
          <w:szCs w:val="16"/>
          <w:lang w:val="kk"/>
        </w:rPr>
      </w:pPr>
      <w:r w:rsidRPr="00B807AD">
        <w:rPr>
          <w:rFonts w:ascii="Times New Roman" w:eastAsia="Calibri" w:hAnsi="Times New Roman" w:cs="Times New Roman"/>
          <w:color w:val="000000"/>
          <w:sz w:val="16"/>
          <w:szCs w:val="20"/>
          <w:lang w:val="kk"/>
        </w:rPr>
        <w:t xml:space="preserve"> * Контрагенттің, оның ішінде контрагент және оның бірлесіп орындаушылары (қосалқы мердігерлері) қызметкерлерінің Жиналыстар өткізу қағидаларын бұзуы  ереуілге, заңсыз жиналысқа, митингке, шеруге, пикетке, демонстрацияға немесе өзге де заңсыз жария іс-шараға қатысуды, өткізуді не қатысуды, қатысуға мәжбүрлеуді, сол сияқты көрсетілген жиналыстарды, митингілерді және т.б. ұйымдастырушыларға және (немесе) қатысушыларға орынжайлар немесе өзге де мүлік (байланыс құралдары, көбейту техникасы, жабдықтар, көлік) беру немесе оларды ұйымдастыру мен өткізу үшін өзге де жағдайлар жасауды қамтиды.</w:t>
      </w:r>
    </w:p>
    <w:p w14:paraId="46E47243" w14:textId="7FC88C3A" w:rsidR="00DE0420" w:rsidRDefault="00DE0420" w:rsidP="001465A9">
      <w:pPr>
        <w:spacing w:after="0" w:line="240" w:lineRule="auto"/>
        <w:rPr>
          <w:rFonts w:ascii="Times New Roman" w:eastAsia="Calibri" w:hAnsi="Times New Roman" w:cs="Times New Roman"/>
          <w:b/>
          <w:color w:val="000000"/>
          <w:sz w:val="20"/>
          <w:szCs w:val="20"/>
          <w:lang w:val="kk"/>
        </w:rPr>
      </w:pPr>
    </w:p>
    <w:p w14:paraId="4BB8791E" w14:textId="38906E67" w:rsidR="00E2426B" w:rsidRDefault="00E2426B" w:rsidP="001465A9">
      <w:pPr>
        <w:spacing w:after="0" w:line="240" w:lineRule="auto"/>
        <w:rPr>
          <w:rFonts w:ascii="Times New Roman" w:eastAsia="Calibri" w:hAnsi="Times New Roman" w:cs="Times New Roman"/>
          <w:b/>
          <w:color w:val="000000"/>
          <w:sz w:val="20"/>
          <w:szCs w:val="20"/>
          <w:lang w:val="kk"/>
        </w:rPr>
      </w:pPr>
    </w:p>
    <w:p w14:paraId="17E842C8" w14:textId="77777777" w:rsidR="00956E80" w:rsidRPr="0037687B" w:rsidRDefault="00956E80" w:rsidP="001465A9">
      <w:pPr>
        <w:spacing w:after="0" w:line="240" w:lineRule="auto"/>
        <w:rPr>
          <w:rFonts w:ascii="Times New Roman" w:eastAsia="Calibri" w:hAnsi="Times New Roman" w:cs="Times New Roman"/>
          <w:b/>
          <w:color w:val="000000"/>
          <w:sz w:val="20"/>
          <w:szCs w:val="20"/>
          <w:lang w:val="kk"/>
        </w:rPr>
      </w:pPr>
    </w:p>
    <w:p w14:paraId="3265CC56" w14:textId="77777777" w:rsidR="00FD164E" w:rsidRPr="0037687B" w:rsidRDefault="00D817AF" w:rsidP="001465A9">
      <w:pPr>
        <w:spacing w:after="0" w:line="240" w:lineRule="auto"/>
        <w:rPr>
          <w:rFonts w:ascii="Times New Roman" w:eastAsia="Calibri" w:hAnsi="Times New Roman" w:cs="Times New Roman"/>
          <w:color w:val="000000"/>
          <w:sz w:val="20"/>
          <w:szCs w:val="20"/>
          <w:lang w:val="kk"/>
        </w:rPr>
      </w:pPr>
      <w:r>
        <w:rPr>
          <w:rFonts w:ascii="Times New Roman" w:eastAsia="Calibri" w:hAnsi="Times New Roman" w:cs="Times New Roman"/>
          <w:b/>
          <w:color w:val="000000"/>
          <w:sz w:val="20"/>
          <w:szCs w:val="20"/>
          <w:lang w:val="kk"/>
        </w:rPr>
        <w:lastRenderedPageBreak/>
        <w:t>11.1 Осы қосымша бойынша бұзушылық түрлерінің санаттарына анықтамалар:</w:t>
      </w:r>
    </w:p>
    <w:tbl>
      <w:tblPr>
        <w:tblStyle w:val="aa"/>
        <w:tblW w:w="15021" w:type="dxa"/>
        <w:tblLook w:val="04A0" w:firstRow="1" w:lastRow="0" w:firstColumn="1" w:lastColumn="0" w:noHBand="0" w:noVBand="1"/>
      </w:tblPr>
      <w:tblGrid>
        <w:gridCol w:w="397"/>
        <w:gridCol w:w="2575"/>
        <w:gridCol w:w="12049"/>
      </w:tblGrid>
      <w:tr w:rsidR="008D7220" w14:paraId="065F2369" w14:textId="77777777" w:rsidTr="001465A9">
        <w:tc>
          <w:tcPr>
            <w:tcW w:w="0" w:type="auto"/>
            <w:shd w:val="clear" w:color="auto" w:fill="D9D9D9" w:themeFill="background1" w:themeFillShade="D9"/>
          </w:tcPr>
          <w:p w14:paraId="065CCE25" w14:textId="77777777" w:rsidR="00850F80" w:rsidRPr="001465A9" w:rsidRDefault="00D817AF" w:rsidP="001465A9">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lang w:val="kk"/>
              </w:rPr>
              <w:t>№</w:t>
            </w:r>
          </w:p>
        </w:tc>
        <w:tc>
          <w:tcPr>
            <w:tcW w:w="2575" w:type="dxa"/>
            <w:shd w:val="clear" w:color="auto" w:fill="D9D9D9" w:themeFill="background1" w:themeFillShade="D9"/>
          </w:tcPr>
          <w:p w14:paraId="315D1F2F" w14:textId="77777777" w:rsidR="00850F80" w:rsidRPr="001465A9" w:rsidRDefault="00D817AF" w:rsidP="001465A9">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lang w:val="kk"/>
              </w:rPr>
              <w:t>Бұзушылықтар санаттары</w:t>
            </w:r>
          </w:p>
        </w:tc>
        <w:tc>
          <w:tcPr>
            <w:tcW w:w="12049" w:type="dxa"/>
            <w:shd w:val="clear" w:color="auto" w:fill="D9D9D9" w:themeFill="background1" w:themeFillShade="D9"/>
          </w:tcPr>
          <w:p w14:paraId="5C821B53" w14:textId="77777777" w:rsidR="00850F80" w:rsidRPr="001465A9" w:rsidRDefault="00D817AF" w:rsidP="001465A9">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lang w:val="kk"/>
              </w:rPr>
              <w:t>Осы санатқа жататын бұзушылықтардың түрлері</w:t>
            </w:r>
          </w:p>
        </w:tc>
      </w:tr>
      <w:tr w:rsidR="008D7220" w14:paraId="1F1AD85C" w14:textId="77777777" w:rsidTr="001465A9">
        <w:tc>
          <w:tcPr>
            <w:tcW w:w="0" w:type="auto"/>
            <w:shd w:val="clear" w:color="auto" w:fill="D9D9D9" w:themeFill="background1" w:themeFillShade="D9"/>
          </w:tcPr>
          <w:p w14:paraId="0ADE27F9" w14:textId="77777777" w:rsidR="00850F80" w:rsidRPr="00421A6E" w:rsidRDefault="00D817AF" w:rsidP="00717325">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kk"/>
              </w:rPr>
              <w:t>a</w:t>
            </w:r>
          </w:p>
        </w:tc>
        <w:tc>
          <w:tcPr>
            <w:tcW w:w="2575" w:type="dxa"/>
            <w:shd w:val="clear" w:color="auto" w:fill="D9D9D9" w:themeFill="background1" w:themeFillShade="D9"/>
          </w:tcPr>
          <w:p w14:paraId="07B0311C" w14:textId="77777777" w:rsidR="00850F80" w:rsidRPr="001465A9" w:rsidRDefault="00D817AF" w:rsidP="001465A9">
            <w:pPr>
              <w:tabs>
                <w:tab w:val="left" w:pos="0"/>
              </w:tabs>
              <w:jc w:val="center"/>
              <w:rPr>
                <w:rFonts w:ascii="Times New Roman" w:eastAsia="Calibri" w:hAnsi="Times New Roman" w:cs="Times New Roman"/>
                <w:color w:val="000000"/>
                <w:sz w:val="18"/>
                <w:szCs w:val="18"/>
              </w:rPr>
            </w:pPr>
            <w:r>
              <w:rPr>
                <w:rFonts w:ascii="Times New Roman" w:eastAsia="Calibri" w:hAnsi="Times New Roman" w:cs="Times New Roman"/>
                <w:b/>
                <w:color w:val="000000"/>
                <w:sz w:val="18"/>
                <w:szCs w:val="18"/>
                <w:lang w:val="kk"/>
              </w:rPr>
              <w:t>Алкоголь-Есірткі</w:t>
            </w:r>
          </w:p>
        </w:tc>
        <w:tc>
          <w:tcPr>
            <w:tcW w:w="12049" w:type="dxa"/>
          </w:tcPr>
          <w:p w14:paraId="0D58B4C0" w14:textId="77777777" w:rsidR="00850F80" w:rsidRPr="001465A9" w:rsidRDefault="00D817AF" w:rsidP="00E953B5">
            <w:pP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lang w:val="kk"/>
              </w:rPr>
              <w:t xml:space="preserve"> Кез келген алкогольдік ішімдіктерді, есірткі және уытқұмарлық құралдарды, психотроптық заттарды, сол тектестерді, прекурсорларды және заңда белгіленген тәртіппен қолдануға тыйым салынған өзге де заттарды Тапсырыс берушінің объектілерінде бүкіл уақыт (жұмыс уақыты да, тынығу уақыты да) және болу кезеңі ішінде оның аумағына әкелу, сақтау, дайындау, тарату, тұтыну, масаң күйде болу, сондай-ақ талап ету бойынша медициналық куәландырудан өтуден бас тарту.</w:t>
            </w:r>
          </w:p>
        </w:tc>
      </w:tr>
      <w:tr w:rsidR="008D7220" w:rsidRPr="009D4680" w14:paraId="59AE9210" w14:textId="77777777" w:rsidTr="000B1960">
        <w:tc>
          <w:tcPr>
            <w:tcW w:w="0" w:type="auto"/>
            <w:shd w:val="clear" w:color="auto" w:fill="D9D9D9" w:themeFill="background1" w:themeFillShade="D9"/>
          </w:tcPr>
          <w:p w14:paraId="63EAF425" w14:textId="77777777" w:rsidR="00850F80" w:rsidRPr="00421A6E" w:rsidRDefault="00D817AF" w:rsidP="00AB4625">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kk"/>
              </w:rPr>
              <w:t xml:space="preserve"> b</w:t>
            </w:r>
          </w:p>
        </w:tc>
        <w:tc>
          <w:tcPr>
            <w:tcW w:w="2575" w:type="dxa"/>
            <w:tcBorders>
              <w:bottom w:val="single" w:sz="4" w:space="0" w:color="auto"/>
            </w:tcBorders>
            <w:shd w:val="clear" w:color="auto" w:fill="D9D9D9" w:themeFill="background1" w:themeFillShade="D9"/>
          </w:tcPr>
          <w:p w14:paraId="47A52E85" w14:textId="77777777" w:rsidR="00850F80" w:rsidRPr="0037687B" w:rsidRDefault="00D817AF" w:rsidP="001465A9">
            <w:pPr>
              <w:tabs>
                <w:tab w:val="left" w:pos="0"/>
              </w:tabs>
              <w:jc w:val="center"/>
              <w:rPr>
                <w:rFonts w:ascii="Times New Roman" w:eastAsia="Calibri" w:hAnsi="Times New Roman" w:cs="Times New Roman"/>
                <w:b/>
                <w:color w:val="000000"/>
                <w:sz w:val="18"/>
                <w:szCs w:val="18"/>
                <w:lang w:val="en-US"/>
              </w:rPr>
            </w:pPr>
            <w:r w:rsidRPr="001465A9">
              <w:rPr>
                <w:rFonts w:ascii="Times New Roman" w:eastAsia="Calibri" w:hAnsi="Times New Roman" w:cs="Times New Roman"/>
                <w:b/>
                <w:color w:val="000000"/>
                <w:sz w:val="18"/>
                <w:szCs w:val="18"/>
                <w:lang w:val="kk"/>
              </w:rPr>
              <w:t>Қару, жарылғыш заттар және жарылғыш құрылғылар</w:t>
            </w:r>
          </w:p>
        </w:tc>
        <w:tc>
          <w:tcPr>
            <w:tcW w:w="12049" w:type="dxa"/>
            <w:tcBorders>
              <w:bottom w:val="single" w:sz="4" w:space="0" w:color="auto"/>
            </w:tcBorders>
          </w:tcPr>
          <w:p w14:paraId="26F6808E" w14:textId="77777777" w:rsidR="00850F80" w:rsidRPr="0037687B" w:rsidRDefault="00D817AF" w:rsidP="00717325">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Тапсырыс берушінің (Тапсырыс берушінің объектілерінің) аумағына қаруды, оқ-дәрілерді, жарылғыш заттарды немесе жарылғыш құрылғыларды әкелу, сақтау, беру, өткізу, тасымалдау немесе алып жүру.</w:t>
            </w:r>
          </w:p>
        </w:tc>
      </w:tr>
      <w:tr w:rsidR="008D7220" w:rsidRPr="009D4680" w14:paraId="682C7D1D" w14:textId="77777777" w:rsidTr="000B1960">
        <w:tc>
          <w:tcPr>
            <w:tcW w:w="0" w:type="auto"/>
            <w:vMerge w:val="restart"/>
            <w:tcBorders>
              <w:right w:val="single" w:sz="4" w:space="0" w:color="auto"/>
            </w:tcBorders>
            <w:shd w:val="clear" w:color="auto" w:fill="D9D9D9" w:themeFill="background1" w:themeFillShade="D9"/>
          </w:tcPr>
          <w:p w14:paraId="19265EC9" w14:textId="77777777" w:rsidR="0080687A" w:rsidRPr="00421A6E" w:rsidRDefault="00D817AF" w:rsidP="00717325">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kk"/>
              </w:rPr>
              <w:t>c</w:t>
            </w:r>
          </w:p>
        </w:tc>
        <w:tc>
          <w:tcPr>
            <w:tcW w:w="2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0EF8DE" w14:textId="77777777" w:rsidR="0080687A" w:rsidRPr="0037687B" w:rsidRDefault="00D817AF" w:rsidP="001465A9">
            <w:pPr>
              <w:tabs>
                <w:tab w:val="left" w:pos="0"/>
              </w:tabs>
              <w:jc w:val="center"/>
              <w:rPr>
                <w:rFonts w:ascii="Times New Roman" w:eastAsia="Calibri" w:hAnsi="Times New Roman" w:cs="Times New Roman"/>
                <w:b/>
                <w:color w:val="000000"/>
                <w:sz w:val="18"/>
                <w:szCs w:val="18"/>
                <w:lang w:val="en-US"/>
              </w:rPr>
            </w:pPr>
            <w:r w:rsidRPr="001465A9">
              <w:rPr>
                <w:rFonts w:ascii="Times New Roman" w:eastAsia="Calibri" w:hAnsi="Times New Roman" w:cs="Times New Roman"/>
                <w:b/>
                <w:color w:val="000000"/>
                <w:sz w:val="18"/>
                <w:szCs w:val="18"/>
                <w:lang w:val="kk"/>
              </w:rPr>
              <w:t>Жол жүрісі қауіпсіздігі қағидаларын бұзу</w:t>
            </w:r>
          </w:p>
        </w:tc>
        <w:tc>
          <w:tcPr>
            <w:tcW w:w="12049" w:type="dxa"/>
            <w:tcBorders>
              <w:top w:val="single" w:sz="4" w:space="0" w:color="auto"/>
              <w:left w:val="single" w:sz="4" w:space="0" w:color="auto"/>
              <w:bottom w:val="single" w:sz="4" w:space="0" w:color="auto"/>
            </w:tcBorders>
          </w:tcPr>
          <w:p w14:paraId="096E512A" w14:textId="77777777" w:rsidR="0080687A" w:rsidRPr="0037687B" w:rsidRDefault="00D817AF" w:rsidP="000B1960">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Қауіпті жүктерді автокөлік құралдарымен не мамандандырылған автокөлік құралдарымен ҚР заңнамасында белгіленген талаптарды бұза отырып және/немесе Тапсырыс берушінің аумағында ҚР заңнамасында белгіленген қауіпті жүкті тасымалдауға арнайы рұқсатсыз тасымалдау қағидаларын бұзу.</w:t>
            </w:r>
          </w:p>
        </w:tc>
      </w:tr>
      <w:tr w:rsidR="008D7220" w14:paraId="033414CB" w14:textId="77777777" w:rsidTr="000B1960">
        <w:tc>
          <w:tcPr>
            <w:tcW w:w="0" w:type="auto"/>
            <w:vMerge/>
            <w:tcBorders>
              <w:right w:val="single" w:sz="4" w:space="0" w:color="auto"/>
            </w:tcBorders>
            <w:shd w:val="clear" w:color="auto" w:fill="D9D9D9" w:themeFill="background1" w:themeFillShade="D9"/>
          </w:tcPr>
          <w:p w14:paraId="0DC8BEF8" w14:textId="77777777" w:rsidR="0080687A" w:rsidRPr="0037687B" w:rsidRDefault="0080687A" w:rsidP="00717325">
            <w:pPr>
              <w:tabs>
                <w:tab w:val="left" w:pos="0"/>
              </w:tabs>
              <w:jc w:val="both"/>
              <w:rPr>
                <w:rFonts w:ascii="Times New Roman" w:eastAsia="Calibri" w:hAnsi="Times New Roman" w:cs="Times New Roman"/>
                <w:b/>
                <w:color w:val="000000"/>
                <w:sz w:val="18"/>
                <w:szCs w:val="18"/>
                <w:lang w:val="en-US"/>
              </w:rPr>
            </w:pPr>
          </w:p>
        </w:tc>
        <w:tc>
          <w:tcPr>
            <w:tcW w:w="2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52E61D" w14:textId="77777777" w:rsidR="0080687A" w:rsidRDefault="00D817AF" w:rsidP="001465A9">
            <w:pPr>
              <w:tabs>
                <w:tab w:val="left" w:pos="0"/>
              </w:tabs>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lang w:val="kk"/>
              </w:rPr>
              <w:t>Басқа бұзушылықтар</w:t>
            </w:r>
          </w:p>
        </w:tc>
        <w:tc>
          <w:tcPr>
            <w:tcW w:w="12049" w:type="dxa"/>
            <w:tcBorders>
              <w:top w:val="single" w:sz="4" w:space="0" w:color="auto"/>
              <w:left w:val="single" w:sz="4" w:space="0" w:color="auto"/>
              <w:bottom w:val="single" w:sz="4" w:space="0" w:color="auto"/>
            </w:tcBorders>
          </w:tcPr>
          <w:p w14:paraId="2C52E551" w14:textId="77777777" w:rsidR="0080687A" w:rsidRDefault="00D817AF" w:rsidP="0080687A">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lang w:val="kk"/>
              </w:rPr>
              <w:t>Көлікте және Тапсырыс берушінің аумағында жол жүрісі қағидаларын бұзу.</w:t>
            </w:r>
          </w:p>
        </w:tc>
      </w:tr>
      <w:tr w:rsidR="008D7220" w:rsidRPr="009D4680" w14:paraId="7D905BEA" w14:textId="77777777" w:rsidTr="005B2889">
        <w:tc>
          <w:tcPr>
            <w:tcW w:w="0" w:type="auto"/>
            <w:tcBorders>
              <w:right w:val="single" w:sz="4" w:space="0" w:color="auto"/>
            </w:tcBorders>
            <w:shd w:val="clear" w:color="auto" w:fill="D9D9D9" w:themeFill="background1" w:themeFillShade="D9"/>
          </w:tcPr>
          <w:p w14:paraId="000E645A" w14:textId="77777777" w:rsidR="000B1960" w:rsidRPr="00421A6E" w:rsidRDefault="00D817AF" w:rsidP="00717325">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kk"/>
              </w:rPr>
              <w:t>d</w:t>
            </w:r>
          </w:p>
        </w:tc>
        <w:tc>
          <w:tcPr>
            <w:tcW w:w="2575" w:type="dxa"/>
            <w:tcBorders>
              <w:top w:val="single" w:sz="4" w:space="0" w:color="auto"/>
            </w:tcBorders>
            <w:shd w:val="clear" w:color="auto" w:fill="D9D9D9" w:themeFill="background1" w:themeFillShade="D9"/>
          </w:tcPr>
          <w:p w14:paraId="432C7171" w14:textId="77777777" w:rsidR="000B1960" w:rsidRPr="0037687B" w:rsidRDefault="00D817AF" w:rsidP="001465A9">
            <w:pPr>
              <w:tabs>
                <w:tab w:val="left" w:pos="0"/>
              </w:tabs>
              <w:jc w:val="center"/>
              <w:rPr>
                <w:rFonts w:ascii="Times New Roman" w:eastAsia="Calibri" w:hAnsi="Times New Roman" w:cs="Times New Roman"/>
                <w:b/>
                <w:color w:val="000000"/>
                <w:sz w:val="18"/>
                <w:szCs w:val="18"/>
                <w:lang w:val="en-US"/>
              </w:rPr>
            </w:pPr>
            <w:r>
              <w:rPr>
                <w:rFonts w:ascii="Times New Roman" w:eastAsia="Calibri" w:hAnsi="Times New Roman" w:cs="Times New Roman"/>
                <w:b/>
                <w:color w:val="000000"/>
                <w:sz w:val="18"/>
                <w:szCs w:val="18"/>
                <w:lang w:val="kk"/>
              </w:rPr>
              <w:t>"Тапсырыс беруші белгілеген тұру/ болу тәртібін бұзу"</w:t>
            </w:r>
          </w:p>
        </w:tc>
        <w:tc>
          <w:tcPr>
            <w:tcW w:w="12049" w:type="dxa"/>
            <w:tcBorders>
              <w:top w:val="single" w:sz="4" w:space="0" w:color="auto"/>
            </w:tcBorders>
          </w:tcPr>
          <w:p w14:paraId="1B08D4FD" w14:textId="77777777" w:rsidR="000B1960" w:rsidRPr="0037687B" w:rsidRDefault="00D817AF" w:rsidP="00FD164E">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1)түнгі уақытта тыныштықты, сондай-ақ вахталық кентте және тұрғын лагерьде (жатақханаларда, мәдени-тұрмыстық, санитариялық және шаруашылық ғимараттар мен құрылыстарда және т. б.) тұру/болу қағидаларын бұзу;</w:t>
            </w:r>
          </w:p>
          <w:p w14:paraId="3CDFA7C1" w14:textId="77777777" w:rsidR="000B1960" w:rsidRPr="0037687B" w:rsidRDefault="00D817AF" w:rsidP="00FD164E">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2) Тапсырыс берушінің аумағында тәртіпсіздіктерді, ереуілдерді және өзге де санкцияланбаған наразылық акцияларын ұйымдастыру және / немесе оларға қатысу,</w:t>
            </w:r>
          </w:p>
          <w:p w14:paraId="6B3379A4" w14:textId="77777777" w:rsidR="000B1960" w:rsidRPr="0037687B" w:rsidRDefault="00D817AF" w:rsidP="00FD164E">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3) Тапсырыс берушінің өткізу режимі бойынша талаптарын бұзуы (оның ішінде Орындаушы персоналының жеке заттарын тексеріп қарауға байланысты);</w:t>
            </w:r>
          </w:p>
          <w:p w14:paraId="30CE8350" w14:textId="77777777" w:rsidR="000B1960" w:rsidRPr="0037687B" w:rsidRDefault="00D817AF" w:rsidP="00C94AE3">
            <w:pP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4) қоғамдық тәртіпті және тапсырыс беруші белгілеген жұмыс, демалыс және тапсырыс берушінің аумағында болу режимін бұзудың өзге де түрлері.</w:t>
            </w:r>
          </w:p>
        </w:tc>
      </w:tr>
      <w:tr w:rsidR="008D7220" w14:paraId="3D98E483" w14:textId="77777777" w:rsidTr="005B2889">
        <w:tc>
          <w:tcPr>
            <w:tcW w:w="0" w:type="auto"/>
            <w:shd w:val="clear" w:color="auto" w:fill="D9D9D9" w:themeFill="background1" w:themeFillShade="D9"/>
          </w:tcPr>
          <w:p w14:paraId="262327A1" w14:textId="77777777" w:rsidR="000B1960" w:rsidRPr="00421A6E" w:rsidRDefault="00D817AF" w:rsidP="00717325">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kk"/>
              </w:rPr>
              <w:t>e</w:t>
            </w:r>
          </w:p>
        </w:tc>
        <w:tc>
          <w:tcPr>
            <w:tcW w:w="2575" w:type="dxa"/>
            <w:shd w:val="clear" w:color="auto" w:fill="D9D9D9" w:themeFill="background1" w:themeFillShade="D9"/>
          </w:tcPr>
          <w:p w14:paraId="2DB41CA3" w14:textId="77777777" w:rsidR="000B1960" w:rsidRPr="001465A9" w:rsidRDefault="00D817AF" w:rsidP="001465A9">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lang w:val="kk"/>
              </w:rPr>
              <w:t>"Экологиялық заңнаманы бұзу"</w:t>
            </w:r>
          </w:p>
        </w:tc>
        <w:tc>
          <w:tcPr>
            <w:tcW w:w="12049" w:type="dxa"/>
          </w:tcPr>
          <w:p w14:paraId="71BB6830" w14:textId="77777777" w:rsidR="000B1960" w:rsidRPr="001465A9" w:rsidRDefault="00D817AF" w:rsidP="00951168">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lang w:val="kk"/>
              </w:rPr>
              <w:t xml:space="preserve">Орындаушының </w:t>
            </w:r>
            <w:r w:rsidR="00C94AE3" w:rsidRPr="00C94AE3">
              <w:rPr>
                <w:rFonts w:ascii="Times New Roman" w:eastAsia="Calibri" w:hAnsi="Times New Roman" w:cs="Times New Roman"/>
                <w:sz w:val="18"/>
                <w:szCs w:val="18"/>
                <w:lang w:val="kk"/>
              </w:rPr>
              <w:t>Шартта көзделген және азаматтық тәртіппен реттелетін жағдайларды қоспағанда, шарт бойынша міндеттемелерді немесе Тапсырыс беруші аумағының аумағында да, одан тыс жерлерде де экологиялық заңнаманы бұзуға әкеп соққан осындай міндеттемелерді орындауға байланысты өзге де әрекеттерді орындамауы немесе тиісінше орындамауы.</w:t>
            </w:r>
          </w:p>
        </w:tc>
      </w:tr>
      <w:tr w:rsidR="008D7220" w:rsidRPr="009D4680" w14:paraId="7B6438F5" w14:textId="77777777" w:rsidTr="00DF24E9">
        <w:trPr>
          <w:trHeight w:val="509"/>
        </w:trPr>
        <w:tc>
          <w:tcPr>
            <w:tcW w:w="0" w:type="auto"/>
            <w:vMerge w:val="restart"/>
            <w:shd w:val="clear" w:color="auto" w:fill="D9D9D9" w:themeFill="background1" w:themeFillShade="D9"/>
          </w:tcPr>
          <w:p w14:paraId="2D833ECC" w14:textId="77777777" w:rsidR="00DE0420" w:rsidRPr="00421A6E" w:rsidRDefault="00D817AF" w:rsidP="00717325">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kk"/>
              </w:rPr>
              <w:t>f</w:t>
            </w:r>
          </w:p>
        </w:tc>
        <w:tc>
          <w:tcPr>
            <w:tcW w:w="2575" w:type="dxa"/>
            <w:vMerge w:val="restart"/>
            <w:shd w:val="clear" w:color="auto" w:fill="D9D9D9" w:themeFill="background1" w:themeFillShade="D9"/>
          </w:tcPr>
          <w:p w14:paraId="1F0CDD58" w14:textId="77777777" w:rsidR="00DE0420" w:rsidRPr="0037687B" w:rsidRDefault="00D817AF" w:rsidP="00233F34">
            <w:pPr>
              <w:tabs>
                <w:tab w:val="left" w:pos="0"/>
              </w:tabs>
              <w:jc w:val="center"/>
              <w:rPr>
                <w:rFonts w:ascii="Times New Roman" w:eastAsia="Calibri" w:hAnsi="Times New Roman" w:cs="Times New Roman"/>
                <w:b/>
                <w:color w:val="000000"/>
                <w:sz w:val="18"/>
                <w:szCs w:val="18"/>
                <w:lang w:val="en-US"/>
              </w:rPr>
            </w:pPr>
            <w:r>
              <w:rPr>
                <w:rFonts w:ascii="Times New Roman" w:eastAsia="Calibri" w:hAnsi="Times New Roman" w:cs="Times New Roman"/>
                <w:b/>
                <w:color w:val="000000"/>
                <w:sz w:val="18"/>
                <w:szCs w:val="18"/>
                <w:lang w:val="kk"/>
              </w:rPr>
              <w:t>Өнеркәсіптік және өрт қауіпсіздігін, қауіпсіздік техникасын, еңбек пен денсаулықты қорғауды қамтамасыз ету қағидаларын бұзу</w:t>
            </w:r>
          </w:p>
        </w:tc>
        <w:tc>
          <w:tcPr>
            <w:tcW w:w="12049" w:type="dxa"/>
          </w:tcPr>
          <w:p w14:paraId="4B944C83" w14:textId="77777777" w:rsidR="0077509F" w:rsidRPr="0037687B" w:rsidRDefault="00D817AF" w:rsidP="00DF24E9">
            <w:pPr>
              <w:rPr>
                <w:rFonts w:ascii="Times New Roman" w:eastAsia="Calibri" w:hAnsi="Times New Roman" w:cs="Times New Roman"/>
                <w:color w:val="000000"/>
                <w:sz w:val="18"/>
                <w:szCs w:val="18"/>
                <w:lang w:val="en-US"/>
              </w:rPr>
            </w:pPr>
            <w:r w:rsidRPr="00A203C0">
              <w:rPr>
                <w:rFonts w:ascii="Times New Roman" w:eastAsia="Calibri" w:hAnsi="Times New Roman" w:cs="Times New Roman"/>
                <w:b/>
                <w:color w:val="000000"/>
                <w:sz w:val="18"/>
                <w:szCs w:val="18"/>
                <w:lang w:val="kk"/>
              </w:rPr>
              <w:t>Адамдардың өмірі мен денсаулығына және Тапсырыс берушінің мүлкіне зиян келтіру тәуекелдеріне әкеп соғатын бұзушылықтар</w:t>
            </w:r>
            <w:r>
              <w:rPr>
                <w:rFonts w:ascii="Times New Roman" w:eastAsia="Calibri" w:hAnsi="Times New Roman" w:cs="Times New Roman"/>
                <w:color w:val="000000"/>
                <w:sz w:val="18"/>
                <w:szCs w:val="18"/>
                <w:lang w:val="kk"/>
              </w:rPr>
              <w:t>:</w:t>
            </w:r>
          </w:p>
          <w:p w14:paraId="13482BBD" w14:textId="77777777" w:rsidR="0077509F" w:rsidRPr="0037687B" w:rsidRDefault="00D817AF" w:rsidP="00DF24E9">
            <w:pP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1) Жұмыстарды міндетті ЖҚҚ (орындалатын жұмыс бейініне сәйкес келетін арнайы киім, арнайы аяқ киім және басқа да жеке қорғаныш құралдары) пайдаланбай орындау;</w:t>
            </w:r>
          </w:p>
          <w:p w14:paraId="52C2A596" w14:textId="77777777" w:rsidR="00DE3AB3" w:rsidRPr="0037687B" w:rsidRDefault="00D817AF" w:rsidP="005309BE">
            <w:pP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2)Қаражанбас кен орнының аумағында және Тапсырыс берушінің объектілерінде (оның ішінде Тапсырыс берушінің өндірістік қызметіне әсер етуі мүмкін Қаражанбас кен орнында орналасқан Тапсырыс берушіге тиесілі емес объектілерде) оқиғалар немесе олардың туындау қатерлері туралы хабарламау немесе уақтылы хабарламау);</w:t>
            </w:r>
          </w:p>
          <w:p w14:paraId="1057409D" w14:textId="77777777" w:rsidR="00DE3AB3" w:rsidRPr="00B807AD" w:rsidRDefault="00D817AF" w:rsidP="00DE3AB3">
            <w:pPr>
              <w:jc w:val="both"/>
              <w:rPr>
                <w:rFonts w:ascii="Times New Roman" w:eastAsia="Times New Roman" w:hAnsi="Times New Roman" w:cs="Times New Roman"/>
                <w:sz w:val="18"/>
                <w:szCs w:val="18"/>
                <w:u w:val="single"/>
                <w:lang w:val="en-US"/>
              </w:rPr>
            </w:pPr>
            <w:r w:rsidRPr="00B807AD">
              <w:rPr>
                <w:rFonts w:ascii="Times New Roman" w:hAnsi="Times New Roman" w:cs="Times New Roman"/>
                <w:sz w:val="18"/>
                <w:szCs w:val="18"/>
                <w:lang w:val="kk"/>
              </w:rPr>
              <w:t>3)</w:t>
            </w:r>
            <w:r w:rsidRPr="00B807AD">
              <w:rPr>
                <w:rFonts w:ascii="Times New Roman" w:eastAsia="Times New Roman" w:hAnsi="Times New Roman" w:cs="Times New Roman"/>
                <w:sz w:val="18"/>
                <w:szCs w:val="18"/>
                <w:u w:val="single"/>
                <w:lang w:val="kk"/>
              </w:rPr>
              <w:t xml:space="preserve">  Қазақстан Республикасының Еңбекті қорғау, өнеркәсіптік, өрт қауіпсіздігі және қоршаған ортаны қорғау саласындағы қолданыстағы заңнамасында көзделген тәртіппен, оның ішінде Талаптардың 1.13-тармағында көзделген жұмыстарды қауіпсіз жүргізу, дәрігерге дейінгі медициналық көмек көрсету бойынша оқытуды, жұмыскерлердің еңбек қауіпсіздігі және еңбекті қорғау мәселелері бойынша білімдерін тексеруді жүргізбеу, еңбек қауіпсіздігі және еңбекті қорғау бойынша нұсқама беруді /нұсқаманы жүргізбеу және құжаттардың болмауы.</w:t>
            </w:r>
          </w:p>
          <w:p w14:paraId="7E5687B2" w14:textId="77777777" w:rsidR="00DE3AB3" w:rsidRPr="00B807AD" w:rsidRDefault="00D817AF" w:rsidP="00DE3AB3">
            <w:pPr>
              <w:jc w:val="both"/>
              <w:rPr>
                <w:rFonts w:ascii="Times New Roman" w:eastAsia="Times New Roman" w:hAnsi="Times New Roman" w:cs="Times New Roman"/>
                <w:sz w:val="18"/>
                <w:szCs w:val="18"/>
                <w:u w:val="single"/>
                <w:lang w:val="en-US"/>
              </w:rPr>
            </w:pPr>
            <w:r w:rsidRPr="00B807AD">
              <w:rPr>
                <w:rFonts w:ascii="Times New Roman" w:eastAsia="Times New Roman" w:hAnsi="Times New Roman" w:cs="Times New Roman"/>
                <w:sz w:val="18"/>
                <w:szCs w:val="18"/>
                <w:u w:val="single"/>
                <w:lang w:val="kk"/>
              </w:rPr>
              <w:t>4) Жұмыстарды жүргізу үшін рұқсаттарды ресімдемеу немесе тиісті ресімдемеу (наряд-рұқсат беру, акт-рұқсат беру, жұмыстарды жүргізуге арналған өкімдер және ҚР заңнамасында белгіленген басқа да құжаттар);</w:t>
            </w:r>
          </w:p>
          <w:p w14:paraId="58A0AE80" w14:textId="77777777" w:rsidR="00DE3AB3" w:rsidRPr="00B807AD" w:rsidRDefault="00D817AF" w:rsidP="00DE3AB3">
            <w:pPr>
              <w:jc w:val="both"/>
              <w:rPr>
                <w:rFonts w:ascii="Times New Roman" w:eastAsia="Times New Roman" w:hAnsi="Times New Roman" w:cs="Times New Roman"/>
                <w:sz w:val="18"/>
                <w:szCs w:val="18"/>
                <w:u w:val="single"/>
                <w:lang w:val="en-US"/>
              </w:rPr>
            </w:pPr>
            <w:r w:rsidRPr="00B807AD">
              <w:rPr>
                <w:rFonts w:ascii="Times New Roman" w:eastAsia="Times New Roman" w:hAnsi="Times New Roman" w:cs="Times New Roman"/>
                <w:sz w:val="18"/>
                <w:szCs w:val="18"/>
                <w:u w:val="single"/>
                <w:lang w:val="kk"/>
              </w:rPr>
              <w:t>5) алғашқы өрт сөндіру құралдарымен қамтамасыз етпеу;</w:t>
            </w:r>
          </w:p>
          <w:p w14:paraId="275341A3" w14:textId="77777777" w:rsidR="00DE3AB3" w:rsidRPr="00B807AD" w:rsidRDefault="00D817AF" w:rsidP="00DE3AB3">
            <w:pPr>
              <w:jc w:val="both"/>
              <w:rPr>
                <w:rFonts w:ascii="Times New Roman" w:eastAsia="Times New Roman" w:hAnsi="Times New Roman" w:cs="Times New Roman"/>
                <w:sz w:val="18"/>
                <w:szCs w:val="18"/>
                <w:u w:val="single"/>
                <w:lang w:val="en-US"/>
              </w:rPr>
            </w:pPr>
            <w:r w:rsidRPr="00B807AD">
              <w:rPr>
                <w:rFonts w:ascii="Times New Roman" w:eastAsia="Times New Roman" w:hAnsi="Times New Roman" w:cs="Times New Roman"/>
                <w:sz w:val="18"/>
                <w:szCs w:val="18"/>
                <w:u w:val="single"/>
                <w:lang w:val="kk"/>
              </w:rPr>
              <w:t>6) ҚжЕҚ, ҚОҚ және ЕҚ саласында дәйексіз анықтамаларды, ақпаратты, есептерді ұсыну;</w:t>
            </w:r>
          </w:p>
          <w:p w14:paraId="4009DB96" w14:textId="77777777" w:rsidR="00DE3AB3" w:rsidRPr="00B807AD" w:rsidRDefault="00D817AF" w:rsidP="00DE3AB3">
            <w:pPr>
              <w:jc w:val="both"/>
              <w:rPr>
                <w:rFonts w:ascii="Times New Roman" w:eastAsia="Times New Roman" w:hAnsi="Times New Roman" w:cs="Times New Roman"/>
                <w:sz w:val="18"/>
                <w:szCs w:val="18"/>
                <w:u w:val="single"/>
                <w:lang w:val="en-US"/>
              </w:rPr>
            </w:pPr>
            <w:r w:rsidRPr="00B807AD">
              <w:rPr>
                <w:rFonts w:ascii="Times New Roman" w:eastAsia="Times New Roman" w:hAnsi="Times New Roman" w:cs="Times New Roman"/>
                <w:sz w:val="18"/>
                <w:szCs w:val="18"/>
                <w:u w:val="single"/>
                <w:lang w:val="kk"/>
              </w:rPr>
              <w:t>7) Маңғыстау облысының бас санитариялық дәрігерінің халықтың санитариялық-эпидемиологиялық саламаттылығы саласындағы, оның ішінде коронавирус инфекциясына байланысты қаулыларының талаптарын сақтамау.</w:t>
            </w:r>
          </w:p>
          <w:p w14:paraId="2A543439" w14:textId="6F7AB443" w:rsidR="00DE0420" w:rsidRPr="00B807AD" w:rsidRDefault="00D817AF" w:rsidP="00B807AD">
            <w:pPr>
              <w:jc w:val="both"/>
              <w:rPr>
                <w:rFonts w:ascii="Times New Roman" w:eastAsia="Calibri" w:hAnsi="Times New Roman" w:cs="Times New Roman"/>
                <w:sz w:val="18"/>
                <w:szCs w:val="18"/>
                <w:lang w:val="en-US"/>
              </w:rPr>
            </w:pPr>
            <w:r w:rsidRPr="002C5ACE">
              <w:rPr>
                <w:rFonts w:ascii="Times New Roman" w:eastAsia="Calibri" w:hAnsi="Times New Roman" w:cs="Times New Roman"/>
                <w:sz w:val="18"/>
                <w:szCs w:val="18"/>
                <w:lang w:val="kk"/>
              </w:rPr>
              <w:t>8) Объектілерге тексерулер мен бару барысында анықталған өнеркәсіптік, өрт қауіпсіздігі, еңбекті қорғау, қоршаған ортаны қорғау және денсаулық сақтау мәселелері бойынша Тапсырыс берушінің нұсқауларын уақтылы орындамау.</w:t>
            </w:r>
          </w:p>
        </w:tc>
      </w:tr>
      <w:tr w:rsidR="008D7220" w:rsidRPr="009D4680" w14:paraId="7CAD4ED4" w14:textId="77777777" w:rsidTr="001465A9">
        <w:tc>
          <w:tcPr>
            <w:tcW w:w="0" w:type="auto"/>
            <w:vMerge/>
            <w:shd w:val="clear" w:color="auto" w:fill="D9D9D9" w:themeFill="background1" w:themeFillShade="D9"/>
          </w:tcPr>
          <w:p w14:paraId="4EEA0F6E" w14:textId="77777777" w:rsidR="0080687A" w:rsidRPr="0037687B" w:rsidRDefault="0080687A" w:rsidP="00717325">
            <w:pPr>
              <w:tabs>
                <w:tab w:val="left" w:pos="0"/>
              </w:tabs>
              <w:jc w:val="both"/>
              <w:rPr>
                <w:rFonts w:ascii="Times New Roman" w:eastAsia="Calibri" w:hAnsi="Times New Roman" w:cs="Times New Roman"/>
                <w:color w:val="000000"/>
                <w:sz w:val="18"/>
                <w:szCs w:val="18"/>
                <w:lang w:val="en-US"/>
              </w:rPr>
            </w:pPr>
          </w:p>
        </w:tc>
        <w:tc>
          <w:tcPr>
            <w:tcW w:w="2575" w:type="dxa"/>
            <w:vMerge/>
            <w:shd w:val="clear" w:color="auto" w:fill="D9D9D9" w:themeFill="background1" w:themeFillShade="D9"/>
          </w:tcPr>
          <w:p w14:paraId="045ED5B1" w14:textId="77777777" w:rsidR="0080687A" w:rsidRPr="0037687B" w:rsidRDefault="0080687A" w:rsidP="00717325">
            <w:pPr>
              <w:tabs>
                <w:tab w:val="left" w:pos="0"/>
              </w:tabs>
              <w:jc w:val="both"/>
              <w:rPr>
                <w:rFonts w:ascii="Times New Roman" w:eastAsia="Calibri" w:hAnsi="Times New Roman" w:cs="Times New Roman"/>
                <w:color w:val="000000"/>
                <w:sz w:val="18"/>
                <w:szCs w:val="18"/>
                <w:lang w:val="en-US"/>
              </w:rPr>
            </w:pPr>
          </w:p>
        </w:tc>
        <w:tc>
          <w:tcPr>
            <w:tcW w:w="12049" w:type="dxa"/>
          </w:tcPr>
          <w:p w14:paraId="45389BE7" w14:textId="77777777" w:rsidR="00DF24E9" w:rsidRPr="0037687B" w:rsidRDefault="00D817AF" w:rsidP="00DF24E9">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b/>
                <w:color w:val="000000"/>
                <w:sz w:val="18"/>
                <w:szCs w:val="18"/>
                <w:lang w:val="kk"/>
              </w:rPr>
              <w:t>Өзге де бұзушылықтар:</w:t>
            </w:r>
          </w:p>
          <w:p w14:paraId="27C1B407" w14:textId="77777777" w:rsidR="00DF24E9" w:rsidRPr="0037687B" w:rsidRDefault="00D817AF" w:rsidP="00DF24E9">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1) Еңбек қауіпсіздігі және еңбекті қорғау мәселелері жөніндегі есепті Тапсырыс беруші белгілеген мерзімде ұсынбау;</w:t>
            </w:r>
          </w:p>
          <w:p w14:paraId="4D24327B" w14:textId="77777777" w:rsidR="00DF24E9" w:rsidRPr="0037687B" w:rsidRDefault="00D817AF" w:rsidP="00DF24E9">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2) Орындаушының Тапсырыс берушінің еңбек қауіпсіздігі және еңбекті қорғау мәселелері жөніндегі жиналысына келмеуі;</w:t>
            </w:r>
          </w:p>
          <w:p w14:paraId="00B16C88" w14:textId="77777777" w:rsidR="00DF24E9" w:rsidRPr="0037687B" w:rsidRDefault="00D817AF" w:rsidP="00DF24E9">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3) Тапсырыс берушінің осы саясатты орындау мәселелері бойынша ақпарат немесе құжаттар беру туралы талаптарын орындамау;</w:t>
            </w:r>
          </w:p>
          <w:p w14:paraId="319D5AB3" w14:textId="77777777" w:rsidR="009F1294" w:rsidRPr="0037687B" w:rsidRDefault="00D817AF" w:rsidP="00F202EE">
            <w:pP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 xml:space="preserve">4) Ауысым алдындағы медициналық куәландырудан/қарап-тексеруден өтпеу. </w:t>
            </w:r>
          </w:p>
        </w:tc>
      </w:tr>
    </w:tbl>
    <w:p w14:paraId="1FB62380" w14:textId="77777777" w:rsidR="00FD164E" w:rsidRPr="0037687B" w:rsidRDefault="00FD164E" w:rsidP="00717325">
      <w:pPr>
        <w:tabs>
          <w:tab w:val="left" w:pos="0"/>
        </w:tabs>
        <w:spacing w:after="0" w:line="240" w:lineRule="auto"/>
        <w:jc w:val="both"/>
        <w:rPr>
          <w:rFonts w:ascii="Times New Roman" w:eastAsia="Calibri" w:hAnsi="Times New Roman" w:cs="Times New Roman"/>
          <w:color w:val="000000"/>
          <w:sz w:val="20"/>
          <w:szCs w:val="20"/>
          <w:lang w:val="en-US"/>
        </w:rPr>
      </w:pPr>
    </w:p>
    <w:p w14:paraId="297CA6C4" w14:textId="77777777" w:rsidR="00604605" w:rsidRPr="0037687B" w:rsidRDefault="00D817AF" w:rsidP="00AB4625">
      <w:pPr>
        <w:spacing w:after="0" w:line="240" w:lineRule="auto"/>
        <w:jc w:val="both"/>
        <w:rPr>
          <w:rFonts w:ascii="Times New Roman" w:eastAsia="Calibri" w:hAnsi="Times New Roman" w:cs="Times New Roman"/>
          <w:b/>
          <w:color w:val="000000"/>
          <w:sz w:val="20"/>
          <w:szCs w:val="20"/>
          <w:lang w:val="en-US"/>
        </w:rPr>
      </w:pPr>
      <w:r>
        <w:rPr>
          <w:rFonts w:ascii="Times New Roman" w:eastAsia="Calibri" w:hAnsi="Times New Roman" w:cs="Times New Roman"/>
          <w:b/>
          <w:color w:val="000000"/>
          <w:sz w:val="20"/>
          <w:szCs w:val="20"/>
          <w:lang w:val="kk"/>
        </w:rPr>
        <w:t>11.2.</w:t>
      </w:r>
      <w:r>
        <w:rPr>
          <w:rFonts w:ascii="Times New Roman" w:eastAsia="Calibri" w:hAnsi="Times New Roman" w:cs="Times New Roman"/>
          <w:b/>
          <w:color w:val="000000"/>
          <w:sz w:val="20"/>
          <w:szCs w:val="20"/>
          <w:lang w:val="kk"/>
        </w:rPr>
        <w:tab/>
        <w:t>Бұдан басқа, 11.1 (f) т. қоспағанда, авариялық жағдайға әкеп соққан немесе әкеп соғуы мүмкін және/немесе адамдардың өмірі мен денсаулығына және (Талаптардың 7-бөліміне сәйкес), сондай-ақ Қоғамның мүлкіне зиян келтіретін бұзушылықтар жасалған жағдайда Тапсырыс беруші мыналарды қолдануға құқылы, ал Мердігер Шарт бойынша төлеуге келіседі:</w:t>
      </w:r>
    </w:p>
    <w:p w14:paraId="2E1668B3" w14:textId="77777777" w:rsidR="00717325" w:rsidRPr="0037687B" w:rsidRDefault="00D817AF" w:rsidP="00717325">
      <w:pPr>
        <w:spacing w:after="0" w:line="240" w:lineRule="auto"/>
        <w:ind w:firstLine="360"/>
        <w:jc w:val="both"/>
        <w:rPr>
          <w:rFonts w:ascii="Times New Roman" w:eastAsia="Calibri" w:hAnsi="Times New Roman" w:cs="Times New Roman"/>
          <w:b/>
          <w:color w:val="000000"/>
          <w:sz w:val="20"/>
          <w:szCs w:val="20"/>
          <w:lang w:val="en-US"/>
        </w:rPr>
      </w:pPr>
      <w:r>
        <w:rPr>
          <w:rFonts w:ascii="Times New Roman" w:eastAsia="Calibri" w:hAnsi="Times New Roman" w:cs="Times New Roman"/>
          <w:b/>
          <w:color w:val="000000"/>
          <w:sz w:val="20"/>
          <w:szCs w:val="20"/>
          <w:lang w:val="kk"/>
        </w:rPr>
        <w:lastRenderedPageBreak/>
        <w:t>1) талаптардың 11 - бөлімінің 1-тармағында көзделген шарттар бойынша-бұзушылықтың тиісті түрі үшін Шартты бұза отырып немесе онсыз екі еселенген мөлшерде белгіленген айыппұл;</w:t>
      </w:r>
    </w:p>
    <w:p w14:paraId="2CBB570C" w14:textId="77777777" w:rsidR="00604605" w:rsidRPr="0037687B" w:rsidRDefault="00D817AF" w:rsidP="00717325">
      <w:pPr>
        <w:spacing w:after="0" w:line="240" w:lineRule="auto"/>
        <w:ind w:firstLine="360"/>
        <w:jc w:val="both"/>
        <w:rPr>
          <w:rFonts w:ascii="Times New Roman" w:eastAsia="Calibri" w:hAnsi="Times New Roman" w:cs="Times New Roman"/>
          <w:b/>
          <w:color w:val="000000"/>
          <w:sz w:val="20"/>
          <w:szCs w:val="20"/>
          <w:lang w:val="en-US"/>
        </w:rPr>
      </w:pPr>
      <w:r>
        <w:rPr>
          <w:rFonts w:ascii="Times New Roman" w:eastAsia="Calibri" w:hAnsi="Times New Roman" w:cs="Times New Roman"/>
          <w:b/>
          <w:color w:val="000000"/>
          <w:sz w:val="20"/>
          <w:szCs w:val="20"/>
          <w:lang w:val="kk"/>
        </w:rPr>
        <w:t>2) өзге шарттар бойынша - шартты бұза отырып немесе онсыз, шарттың жалпы сомасының 10% - ы мөлшерінде айыппұл салуға әкеп соғады.</w:t>
      </w:r>
    </w:p>
    <w:p w14:paraId="2A072DCB" w14:textId="77777777" w:rsidR="00717325" w:rsidRPr="0037687B" w:rsidRDefault="00D817AF" w:rsidP="001465A9">
      <w:pPr>
        <w:spacing w:after="0" w:line="240" w:lineRule="auto"/>
        <w:ind w:firstLine="360"/>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kk"/>
        </w:rPr>
        <w:t>Бұл ретте, айыппұлдардың жоғарыда көрсетілген мөлшеріне қарамастан, талаптар бұзылған (талаптар бойынша міндеттемелер орындалмаған/тиісінше орындалмаған) жағдайларда Тапсырыс беруші жұмыстардың/қызметтердің орындалуын тоқтата тұруға/тоқтатуға немесе бұзудың тиісті түрі үшін белгіленген айыппұлды қолдана отырып, Шартты орындаудан біржақты тәртіппен бас тартуға / бұзуға құқылы.</w:t>
      </w:r>
    </w:p>
    <w:p w14:paraId="707494B1" w14:textId="77777777" w:rsidR="00B85BB5" w:rsidRPr="0037687B" w:rsidRDefault="00B85BB5" w:rsidP="00B85BB5">
      <w:pPr>
        <w:spacing w:after="0" w:line="240" w:lineRule="auto"/>
        <w:jc w:val="both"/>
        <w:rPr>
          <w:rFonts w:ascii="Times New Roman" w:eastAsia="Times New Roman" w:hAnsi="Times New Roman" w:cs="Times New Roman"/>
          <w:color w:val="0070C0"/>
          <w:sz w:val="18"/>
          <w:szCs w:val="18"/>
          <w:u w:val="single"/>
          <w:lang w:val="en-US"/>
        </w:rPr>
      </w:pPr>
    </w:p>
    <w:p w14:paraId="4379433C" w14:textId="1EEDD317" w:rsidR="00B85BB5" w:rsidRPr="0037687B" w:rsidRDefault="00D817AF" w:rsidP="00B85BB5">
      <w:pPr>
        <w:spacing w:after="0" w:line="240" w:lineRule="auto"/>
        <w:jc w:val="both"/>
        <w:rPr>
          <w:rFonts w:ascii="Times New Roman" w:eastAsia="Calibri" w:hAnsi="Times New Roman" w:cs="Times New Roman"/>
          <w:color w:val="000000"/>
          <w:sz w:val="20"/>
          <w:szCs w:val="20"/>
          <w:lang w:val="kk"/>
        </w:rPr>
      </w:pPr>
      <w:r w:rsidRPr="002C5ACE">
        <w:rPr>
          <w:rFonts w:ascii="Times New Roman" w:eastAsia="Calibri" w:hAnsi="Times New Roman" w:cs="Times New Roman"/>
          <w:color w:val="000000"/>
          <w:sz w:val="20"/>
          <w:szCs w:val="20"/>
          <w:lang w:val="kk"/>
        </w:rPr>
        <w:t>11.3. Орындаушы осы қосымшаның 11.1 және 11.2-тармақтарында көзделмеген өзге де бұзушылықтарға жол берген жағдайда, Орындаушы Шарттың "</w:t>
      </w:r>
      <w:r w:rsidR="0037687B">
        <w:rPr>
          <w:rFonts w:ascii="Times New Roman" w:eastAsia="Calibri" w:hAnsi="Times New Roman" w:cs="Times New Roman"/>
          <w:color w:val="000000"/>
          <w:sz w:val="20"/>
          <w:szCs w:val="20"/>
          <w:lang w:val="kk"/>
        </w:rPr>
        <w:t>Т</w:t>
      </w:r>
      <w:r w:rsidRPr="002C5ACE">
        <w:rPr>
          <w:rFonts w:ascii="Times New Roman" w:eastAsia="Calibri" w:hAnsi="Times New Roman" w:cs="Times New Roman"/>
          <w:color w:val="000000"/>
          <w:sz w:val="20"/>
          <w:szCs w:val="20"/>
          <w:lang w:val="kk"/>
        </w:rPr>
        <w:t xml:space="preserve">араптардың жауапкершілігі" деген 7-бөліміне сәйкес жауапты болады. </w:t>
      </w:r>
    </w:p>
    <w:p w14:paraId="1E15353B" w14:textId="77777777" w:rsidR="00717325" w:rsidRPr="0037687B" w:rsidRDefault="00717325" w:rsidP="00717325">
      <w:pPr>
        <w:spacing w:before="120" w:after="120" w:line="240" w:lineRule="auto"/>
        <w:rPr>
          <w:rFonts w:ascii="Times New Roman" w:eastAsia="Calibri" w:hAnsi="Times New Roman" w:cs="Times New Roman"/>
          <w:color w:val="000000"/>
          <w:sz w:val="20"/>
          <w:szCs w:val="20"/>
          <w:lang w:val="kk"/>
        </w:rPr>
      </w:pPr>
    </w:p>
    <w:tbl>
      <w:tblPr>
        <w:tblW w:w="14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05"/>
        <w:gridCol w:w="7405"/>
      </w:tblGrid>
      <w:tr w:rsidR="008D7220" w14:paraId="4B2373E4" w14:textId="77777777" w:rsidTr="00770E74">
        <w:trPr>
          <w:trHeight w:val="2184"/>
        </w:trPr>
        <w:tc>
          <w:tcPr>
            <w:tcW w:w="7405" w:type="dxa"/>
            <w:tcBorders>
              <w:top w:val="single" w:sz="4" w:space="0" w:color="auto"/>
              <w:left w:val="single" w:sz="4" w:space="0" w:color="auto"/>
              <w:bottom w:val="single" w:sz="4" w:space="0" w:color="auto"/>
              <w:right w:val="single" w:sz="4" w:space="0" w:color="auto"/>
            </w:tcBorders>
          </w:tcPr>
          <w:p w14:paraId="2EA7E982" w14:textId="77777777" w:rsidR="00717325" w:rsidRPr="001465A9" w:rsidRDefault="00D817AF" w:rsidP="00717325">
            <w:pPr>
              <w:spacing w:after="0" w:line="240" w:lineRule="auto"/>
              <w:rPr>
                <w:rFonts w:ascii="Times New Roman" w:eastAsia="Calibri" w:hAnsi="Times New Roman" w:cs="Times New Roman"/>
                <w:b/>
                <w:color w:val="000000"/>
                <w:sz w:val="20"/>
                <w:szCs w:val="24"/>
              </w:rPr>
            </w:pPr>
            <w:permStart w:id="208694449" w:edGrp="everyone" w:colFirst="0" w:colLast="0"/>
            <w:permStart w:id="805000512" w:edGrp="everyone" w:colFirst="1" w:colLast="1"/>
            <w:r w:rsidRPr="001465A9">
              <w:rPr>
                <w:rFonts w:ascii="Times New Roman" w:eastAsia="Calibri" w:hAnsi="Times New Roman" w:cs="Times New Roman"/>
                <w:b/>
                <w:color w:val="000000"/>
                <w:sz w:val="20"/>
                <w:szCs w:val="24"/>
                <w:lang w:val="kk"/>
              </w:rPr>
              <w:t xml:space="preserve">Тапсырыс беруші </w:t>
            </w:r>
          </w:p>
          <w:p w14:paraId="7AB5E83B" w14:textId="26BDDD03" w:rsidR="00717325" w:rsidRPr="001465A9" w:rsidRDefault="0037687B" w:rsidP="00717325">
            <w:pPr>
              <w:spacing w:after="0" w:line="240" w:lineRule="auto"/>
              <w:rPr>
                <w:rFonts w:ascii="Times New Roman" w:eastAsia="Calibri" w:hAnsi="Times New Roman" w:cs="Times New Roman"/>
                <w:b/>
                <w:color w:val="000000"/>
                <w:sz w:val="20"/>
                <w:szCs w:val="24"/>
              </w:rPr>
            </w:pPr>
            <w:r>
              <w:rPr>
                <w:rFonts w:ascii="Times New Roman" w:eastAsia="Calibri" w:hAnsi="Times New Roman" w:cs="Times New Roman"/>
                <w:b/>
                <w:color w:val="000000"/>
                <w:sz w:val="20"/>
                <w:szCs w:val="24"/>
                <w:lang w:val="kk"/>
              </w:rPr>
              <w:t xml:space="preserve"> </w:t>
            </w:r>
            <w:r w:rsidR="00D817AF" w:rsidRPr="001465A9">
              <w:rPr>
                <w:rFonts w:ascii="Times New Roman" w:eastAsia="Calibri" w:hAnsi="Times New Roman" w:cs="Times New Roman"/>
                <w:b/>
                <w:color w:val="000000"/>
                <w:sz w:val="20"/>
                <w:szCs w:val="24"/>
                <w:lang w:val="kk"/>
              </w:rPr>
              <w:t xml:space="preserve"> «</w:t>
            </w:r>
            <w:r>
              <w:rPr>
                <w:rFonts w:ascii="Times New Roman" w:eastAsia="Calibri" w:hAnsi="Times New Roman" w:cs="Times New Roman"/>
                <w:b/>
                <w:color w:val="000000"/>
                <w:sz w:val="20"/>
                <w:szCs w:val="24"/>
                <w:lang w:val="kk"/>
              </w:rPr>
              <w:t>Қ</w:t>
            </w:r>
            <w:r w:rsidR="00D817AF" w:rsidRPr="001465A9">
              <w:rPr>
                <w:rFonts w:ascii="Times New Roman" w:eastAsia="Calibri" w:hAnsi="Times New Roman" w:cs="Times New Roman"/>
                <w:b/>
                <w:color w:val="000000"/>
                <w:sz w:val="20"/>
                <w:szCs w:val="24"/>
                <w:lang w:val="kk"/>
              </w:rPr>
              <w:t>аражанбасм</w:t>
            </w:r>
            <w:r>
              <w:rPr>
                <w:rFonts w:ascii="Times New Roman" w:eastAsia="Calibri" w:hAnsi="Times New Roman" w:cs="Times New Roman"/>
                <w:b/>
                <w:color w:val="000000"/>
                <w:sz w:val="20"/>
                <w:szCs w:val="24"/>
                <w:lang w:val="kk"/>
              </w:rPr>
              <w:t>ұ</w:t>
            </w:r>
            <w:r w:rsidR="00D817AF" w:rsidRPr="001465A9">
              <w:rPr>
                <w:rFonts w:ascii="Times New Roman" w:eastAsia="Calibri" w:hAnsi="Times New Roman" w:cs="Times New Roman"/>
                <w:b/>
                <w:color w:val="000000"/>
                <w:sz w:val="20"/>
                <w:szCs w:val="24"/>
                <w:lang w:val="kk"/>
              </w:rPr>
              <w:t>най»</w:t>
            </w:r>
            <w:r>
              <w:rPr>
                <w:rFonts w:ascii="Times New Roman" w:eastAsia="Calibri" w:hAnsi="Times New Roman" w:cs="Times New Roman"/>
                <w:b/>
                <w:color w:val="000000"/>
                <w:sz w:val="20"/>
                <w:szCs w:val="24"/>
                <w:lang w:val="kk"/>
              </w:rPr>
              <w:t xml:space="preserve"> АҚ</w:t>
            </w:r>
          </w:p>
          <w:p w14:paraId="2F9B0EA1"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p w14:paraId="6A8CFF3E" w14:textId="77777777" w:rsidR="00717325" w:rsidRPr="001465A9" w:rsidRDefault="00D817AF" w:rsidP="00717325">
            <w:pPr>
              <w:spacing w:after="0" w:line="240" w:lineRule="auto"/>
              <w:rPr>
                <w:rFonts w:ascii="Times New Roman" w:eastAsia="Calibri" w:hAnsi="Times New Roman" w:cs="Times New Roman"/>
                <w:color w:val="000000"/>
                <w:sz w:val="20"/>
                <w:szCs w:val="24"/>
              </w:rPr>
            </w:pPr>
            <w:r w:rsidRPr="001465A9">
              <w:rPr>
                <w:rFonts w:ascii="Times New Roman" w:eastAsia="Calibri" w:hAnsi="Times New Roman" w:cs="Times New Roman"/>
                <w:color w:val="000000"/>
                <w:sz w:val="20"/>
                <w:szCs w:val="24"/>
              </w:rPr>
              <w:t xml:space="preserve">                                                            </w:t>
            </w:r>
          </w:p>
          <w:p w14:paraId="3E28D5AD"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p w14:paraId="3F9A13C2" w14:textId="77777777" w:rsidR="00717325" w:rsidRPr="001465A9" w:rsidRDefault="00D817AF" w:rsidP="00717325">
            <w:pPr>
              <w:spacing w:after="0" w:line="240" w:lineRule="auto"/>
              <w:rPr>
                <w:rFonts w:ascii="Times New Roman" w:eastAsia="Calibri" w:hAnsi="Times New Roman" w:cs="Times New Roman"/>
                <w:color w:val="000000"/>
                <w:sz w:val="20"/>
                <w:szCs w:val="24"/>
              </w:rPr>
            </w:pPr>
            <w:r w:rsidRPr="001465A9">
              <w:rPr>
                <w:rFonts w:ascii="Times New Roman" w:eastAsia="Calibri" w:hAnsi="Times New Roman" w:cs="Times New Roman"/>
                <w:color w:val="000000"/>
                <w:sz w:val="20"/>
                <w:szCs w:val="24"/>
                <w:lang w:val="kk"/>
              </w:rPr>
              <w:t xml:space="preserve">______________________ </w:t>
            </w:r>
          </w:p>
          <w:p w14:paraId="14F4BF03"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tc>
        <w:tc>
          <w:tcPr>
            <w:tcW w:w="7405" w:type="dxa"/>
            <w:tcBorders>
              <w:top w:val="single" w:sz="4" w:space="0" w:color="auto"/>
              <w:left w:val="single" w:sz="4" w:space="0" w:color="auto"/>
              <w:bottom w:val="single" w:sz="4" w:space="0" w:color="auto"/>
              <w:right w:val="single" w:sz="4" w:space="0" w:color="auto"/>
            </w:tcBorders>
          </w:tcPr>
          <w:p w14:paraId="0C509F26" w14:textId="77777777" w:rsidR="00717325" w:rsidRPr="001465A9" w:rsidRDefault="00D817AF" w:rsidP="00717325">
            <w:pPr>
              <w:spacing w:after="0" w:line="240" w:lineRule="auto"/>
              <w:rPr>
                <w:rFonts w:ascii="Times New Roman" w:eastAsia="Calibri" w:hAnsi="Times New Roman" w:cs="Times New Roman"/>
                <w:b/>
                <w:color w:val="000000"/>
                <w:sz w:val="20"/>
                <w:szCs w:val="24"/>
              </w:rPr>
            </w:pPr>
            <w:r w:rsidRPr="001465A9">
              <w:rPr>
                <w:rFonts w:ascii="Times New Roman" w:eastAsia="Calibri" w:hAnsi="Times New Roman" w:cs="Times New Roman"/>
                <w:b/>
                <w:color w:val="000000"/>
                <w:sz w:val="20"/>
                <w:szCs w:val="24"/>
                <w:lang w:val="kk"/>
              </w:rPr>
              <w:t>Мердігер / Орындаушы</w:t>
            </w:r>
          </w:p>
          <w:p w14:paraId="0BF62C1B"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p w14:paraId="7E06BD3B"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p w14:paraId="63966DD4"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p w14:paraId="1D003F5A"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p w14:paraId="2D8B114D" w14:textId="77777777" w:rsidR="00717325" w:rsidRPr="001465A9" w:rsidRDefault="00D817AF" w:rsidP="00717325">
            <w:pPr>
              <w:spacing w:after="0" w:line="240" w:lineRule="auto"/>
              <w:rPr>
                <w:rFonts w:ascii="Times New Roman" w:eastAsia="Calibri" w:hAnsi="Times New Roman" w:cs="Times New Roman"/>
                <w:color w:val="000000"/>
                <w:sz w:val="20"/>
                <w:szCs w:val="24"/>
              </w:rPr>
            </w:pPr>
            <w:r w:rsidRPr="001465A9">
              <w:rPr>
                <w:rFonts w:ascii="Times New Roman" w:eastAsia="Calibri" w:hAnsi="Times New Roman" w:cs="Times New Roman"/>
                <w:color w:val="000000"/>
                <w:sz w:val="20"/>
                <w:szCs w:val="24"/>
                <w:lang w:val="kk"/>
              </w:rPr>
              <w:t xml:space="preserve">_______________________                          </w:t>
            </w:r>
          </w:p>
        </w:tc>
      </w:tr>
      <w:permEnd w:id="208694449"/>
      <w:permEnd w:id="805000512"/>
    </w:tbl>
    <w:p w14:paraId="2A21BF28" w14:textId="77777777" w:rsidR="00C527A7" w:rsidRPr="0081769D" w:rsidRDefault="00C527A7">
      <w:pPr>
        <w:rPr>
          <w:rFonts w:ascii="Arial" w:hAnsi="Arial" w:cs="Arial"/>
          <w:sz w:val="18"/>
          <w:szCs w:val="18"/>
          <w:lang w:val="en-US"/>
        </w:rPr>
        <w:sectPr w:rsidR="00C527A7" w:rsidRPr="0081769D" w:rsidSect="00717325">
          <w:pgSz w:w="16838" w:h="11906" w:orient="landscape"/>
          <w:pgMar w:top="851" w:right="1134" w:bottom="709" w:left="1134" w:header="709" w:footer="317" w:gutter="0"/>
          <w:cols w:space="708"/>
          <w:docGrid w:linePitch="360"/>
        </w:sectPr>
      </w:pPr>
    </w:p>
    <w:p w14:paraId="6BAF2663" w14:textId="77777777" w:rsidR="00DB482E" w:rsidRPr="00342940" w:rsidRDefault="00D817AF" w:rsidP="00770E74">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sz w:val="20"/>
          <w:szCs w:val="20"/>
          <w:lang w:val="kk"/>
        </w:rPr>
        <w:lastRenderedPageBreak/>
        <w:t xml:space="preserve">                                                                                                                                   </w:t>
      </w:r>
      <w:r w:rsidRPr="00342940">
        <w:rPr>
          <w:rFonts w:ascii="Times New Roman" w:eastAsia="Calibri" w:hAnsi="Times New Roman" w:cs="Times New Roman"/>
          <w:b/>
          <w:i/>
          <w:sz w:val="20"/>
          <w:szCs w:val="20"/>
          <w:lang w:val="kk"/>
        </w:rPr>
        <w:t xml:space="preserve">Талаптарға </w:t>
      </w:r>
    </w:p>
    <w:p w14:paraId="3960A165" w14:textId="77777777" w:rsidR="00DB482E" w:rsidRPr="00342940" w:rsidRDefault="00D817AF" w:rsidP="00770E74">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b/>
          <w:i/>
          <w:sz w:val="20"/>
          <w:szCs w:val="20"/>
          <w:lang w:val="kk"/>
        </w:rPr>
        <w:t>А Қосымшасы</w:t>
      </w:r>
    </w:p>
    <w:p w14:paraId="4B1C7C3A" w14:textId="77777777" w:rsidR="00DB482E" w:rsidRPr="00342940" w:rsidRDefault="00D817AF" w:rsidP="006435B6">
      <w:pPr>
        <w:spacing w:after="0"/>
        <w:jc w:val="right"/>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1ED6A36D" w14:textId="77777777" w:rsidR="00DB482E" w:rsidRPr="00342940" w:rsidRDefault="00D817AF" w:rsidP="006435B6">
      <w:pPr>
        <w:spacing w:after="0"/>
        <w:jc w:val="right"/>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                                                                         Кімге: "Қаражанбасмұнай" АҚ              </w:t>
      </w:r>
    </w:p>
    <w:p w14:paraId="2B4844B8" w14:textId="77777777" w:rsidR="00DB482E" w:rsidRPr="00342940" w:rsidRDefault="00D817AF" w:rsidP="00DB482E">
      <w:pPr>
        <w:spacing w:after="0"/>
        <w:jc w:val="right"/>
        <w:rPr>
          <w:rFonts w:ascii="Times New Roman" w:eastAsia="Calibri" w:hAnsi="Times New Roman" w:cs="Times New Roman"/>
          <w:i/>
          <w:sz w:val="18"/>
          <w:szCs w:val="20"/>
        </w:rPr>
      </w:pPr>
      <w:r w:rsidRPr="00342940">
        <w:rPr>
          <w:rFonts w:ascii="Times New Roman" w:eastAsia="Calibri" w:hAnsi="Times New Roman" w:cs="Times New Roman"/>
          <w:i/>
          <w:sz w:val="18"/>
          <w:szCs w:val="20"/>
          <w:lang w:val="kk"/>
        </w:rPr>
        <w:t>(оның ішінде жетекшілік ететін департамент басшысының атына)</w:t>
      </w:r>
    </w:p>
    <w:p w14:paraId="0E81228F" w14:textId="77777777" w:rsidR="00DB482E" w:rsidRPr="0037687B" w:rsidRDefault="00D817AF" w:rsidP="00770E74">
      <w:pPr>
        <w:spacing w:after="0"/>
        <w:ind w:left="4248"/>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___________________________________________________</w:t>
      </w:r>
    </w:p>
    <w:p w14:paraId="0B178804" w14:textId="75431DE8" w:rsidR="00DB482E" w:rsidRPr="0037687B" w:rsidRDefault="00D817AF" w:rsidP="0037687B">
      <w:pPr>
        <w:spacing w:after="0"/>
        <w:ind w:left="4253"/>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Көшірмесі:        ___________________________________________________</w:t>
      </w:r>
    </w:p>
    <w:p w14:paraId="20C9C08C" w14:textId="77777777" w:rsidR="00DB482E" w:rsidRPr="0037687B" w:rsidRDefault="00D817AF" w:rsidP="0037687B">
      <w:pPr>
        <w:spacing w:after="0"/>
        <w:ind w:left="4253"/>
        <w:jc w:val="both"/>
        <w:rPr>
          <w:rFonts w:ascii="Times New Roman" w:eastAsia="Calibri" w:hAnsi="Times New Roman" w:cs="Times New Roman"/>
          <w:i/>
          <w:sz w:val="18"/>
          <w:szCs w:val="20"/>
          <w:lang w:val="kk"/>
        </w:rPr>
      </w:pPr>
      <w:r w:rsidRPr="00342940">
        <w:rPr>
          <w:rFonts w:ascii="Times New Roman" w:eastAsia="Calibri" w:hAnsi="Times New Roman" w:cs="Times New Roman"/>
          <w:sz w:val="20"/>
          <w:szCs w:val="20"/>
          <w:lang w:val="kk"/>
        </w:rPr>
        <w:t xml:space="preserve">                                                                                                                        </w:t>
      </w:r>
      <w:r w:rsidRPr="00342940">
        <w:rPr>
          <w:rFonts w:ascii="Times New Roman" w:eastAsia="Calibri" w:hAnsi="Times New Roman" w:cs="Times New Roman"/>
          <w:i/>
          <w:sz w:val="18"/>
          <w:szCs w:val="20"/>
          <w:lang w:val="kk"/>
        </w:rPr>
        <w:t xml:space="preserve">(кен орнындағы ӨБ директорының/директорының орынбасарының атына) </w:t>
      </w:r>
    </w:p>
    <w:p w14:paraId="76EC6C16" w14:textId="77777777" w:rsidR="00DB482E" w:rsidRPr="0037687B" w:rsidRDefault="00D817AF" w:rsidP="0037687B">
      <w:pPr>
        <w:spacing w:after="0"/>
        <w:ind w:left="4253"/>
        <w:jc w:val="both"/>
        <w:rPr>
          <w:rFonts w:ascii="Times New Roman" w:eastAsia="Calibri" w:hAnsi="Times New Roman" w:cs="Times New Roman"/>
          <w:sz w:val="20"/>
          <w:szCs w:val="20"/>
          <w:lang w:val="kk"/>
        </w:rPr>
      </w:pPr>
      <w:r w:rsidRPr="0037687B">
        <w:rPr>
          <w:rFonts w:ascii="Times New Roman" w:eastAsia="Calibri" w:hAnsi="Times New Roman" w:cs="Times New Roman"/>
          <w:sz w:val="20"/>
          <w:szCs w:val="20"/>
          <w:lang w:val="kk"/>
        </w:rPr>
        <w:t xml:space="preserve">                                                                                               </w:t>
      </w:r>
    </w:p>
    <w:p w14:paraId="66FB6ECB" w14:textId="156D23B5" w:rsidR="00DB482E" w:rsidRPr="0037687B" w:rsidRDefault="00D817AF" w:rsidP="0037687B">
      <w:pPr>
        <w:spacing w:after="0"/>
        <w:ind w:left="4253"/>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Кімнен:               ___________________________________________________</w:t>
      </w:r>
    </w:p>
    <w:p w14:paraId="56D643AD" w14:textId="77777777" w:rsidR="00DB482E" w:rsidRPr="0037687B" w:rsidRDefault="00D817AF" w:rsidP="0037687B">
      <w:pPr>
        <w:spacing w:after="0"/>
        <w:ind w:left="4253"/>
        <w:jc w:val="both"/>
        <w:rPr>
          <w:rFonts w:ascii="Times New Roman" w:eastAsia="Calibri" w:hAnsi="Times New Roman" w:cs="Times New Roman"/>
          <w:i/>
          <w:sz w:val="18"/>
          <w:szCs w:val="20"/>
          <w:lang w:val="kk"/>
        </w:rPr>
      </w:pPr>
      <w:r w:rsidRPr="00342940">
        <w:rPr>
          <w:rFonts w:ascii="Times New Roman" w:eastAsia="Calibri" w:hAnsi="Times New Roman" w:cs="Times New Roman"/>
          <w:sz w:val="20"/>
          <w:szCs w:val="20"/>
          <w:lang w:val="kk"/>
        </w:rPr>
        <w:t xml:space="preserve">                                                                                                                              </w:t>
      </w:r>
      <w:r w:rsidRPr="00342940">
        <w:rPr>
          <w:rFonts w:ascii="Times New Roman" w:eastAsia="Calibri" w:hAnsi="Times New Roman" w:cs="Times New Roman"/>
          <w:i/>
          <w:sz w:val="18"/>
          <w:szCs w:val="20"/>
          <w:highlight w:val="yellow"/>
          <w:lang w:val="kk"/>
        </w:rPr>
        <w:t>(Мердігер/Орындаушы басшысының)</w:t>
      </w:r>
    </w:p>
    <w:p w14:paraId="74EF2D32" w14:textId="77777777" w:rsidR="00DB482E" w:rsidRPr="0037687B" w:rsidRDefault="00D817AF" w:rsidP="0037687B">
      <w:pPr>
        <w:spacing w:after="0"/>
        <w:ind w:left="4253"/>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___________________________________________________</w:t>
      </w:r>
    </w:p>
    <w:p w14:paraId="16A5BFD7" w14:textId="77777777" w:rsidR="00DB482E" w:rsidRPr="0037687B" w:rsidRDefault="00DB482E" w:rsidP="00DB482E">
      <w:pPr>
        <w:spacing w:after="0"/>
        <w:jc w:val="both"/>
        <w:rPr>
          <w:rFonts w:ascii="Times New Roman" w:eastAsia="Calibri" w:hAnsi="Times New Roman" w:cs="Times New Roman"/>
          <w:sz w:val="20"/>
          <w:szCs w:val="20"/>
          <w:lang w:val="kk"/>
        </w:rPr>
      </w:pPr>
    </w:p>
    <w:p w14:paraId="6FBD6B80" w14:textId="77777777" w:rsidR="00DB482E" w:rsidRPr="0037687B" w:rsidRDefault="00DB482E" w:rsidP="00DB482E">
      <w:pPr>
        <w:spacing w:after="0"/>
        <w:jc w:val="center"/>
        <w:rPr>
          <w:rFonts w:ascii="Times New Roman" w:eastAsia="Calibri" w:hAnsi="Times New Roman" w:cs="Times New Roman"/>
          <w:sz w:val="20"/>
          <w:szCs w:val="20"/>
          <w:lang w:val="kk"/>
        </w:rPr>
      </w:pPr>
    </w:p>
    <w:p w14:paraId="50D209E1" w14:textId="5EA8E9C0" w:rsidR="00DB482E" w:rsidRPr="0037687B" w:rsidRDefault="0037687B" w:rsidP="00DB482E">
      <w:pPr>
        <w:spacing w:after="0"/>
        <w:jc w:val="center"/>
        <w:rPr>
          <w:rFonts w:ascii="Times New Roman" w:eastAsia="Calibri" w:hAnsi="Times New Roman" w:cs="Times New Roman"/>
          <w:b/>
          <w:sz w:val="20"/>
          <w:szCs w:val="20"/>
          <w:lang w:val="kk"/>
        </w:rPr>
      </w:pPr>
      <w:r>
        <w:rPr>
          <w:rFonts w:ascii="Times New Roman" w:eastAsia="Calibri" w:hAnsi="Times New Roman" w:cs="Times New Roman"/>
          <w:b/>
          <w:sz w:val="20"/>
          <w:szCs w:val="20"/>
          <w:lang w:val="kk"/>
        </w:rPr>
        <w:t xml:space="preserve"> </w:t>
      </w:r>
    </w:p>
    <w:p w14:paraId="24D1EAA9" w14:textId="0D488014" w:rsidR="00DB482E" w:rsidRPr="0037687B" w:rsidRDefault="0037687B" w:rsidP="00DB482E">
      <w:pPr>
        <w:spacing w:after="0"/>
        <w:jc w:val="center"/>
        <w:rPr>
          <w:rFonts w:ascii="Times New Roman" w:eastAsia="Calibri" w:hAnsi="Times New Roman" w:cs="Times New Roman"/>
          <w:b/>
          <w:sz w:val="20"/>
          <w:szCs w:val="20"/>
          <w:lang w:val="kk"/>
        </w:rPr>
      </w:pPr>
      <w:r>
        <w:rPr>
          <w:rFonts w:ascii="Times New Roman" w:eastAsia="Calibri" w:hAnsi="Times New Roman" w:cs="Times New Roman"/>
          <w:b/>
          <w:sz w:val="20"/>
          <w:szCs w:val="20"/>
          <w:lang w:val="kk"/>
        </w:rPr>
        <w:t>М</w:t>
      </w:r>
      <w:r w:rsidR="00D817AF" w:rsidRPr="00342940">
        <w:rPr>
          <w:rFonts w:ascii="Times New Roman" w:eastAsia="Calibri" w:hAnsi="Times New Roman" w:cs="Times New Roman"/>
          <w:b/>
          <w:sz w:val="20"/>
          <w:szCs w:val="20"/>
          <w:lang w:val="kk"/>
        </w:rPr>
        <w:t>ердігерлік компанияның мамандарын кен орнының аумағына кіргізуге</w:t>
      </w:r>
      <w:r>
        <w:rPr>
          <w:rFonts w:ascii="Times New Roman" w:eastAsia="Calibri" w:hAnsi="Times New Roman" w:cs="Times New Roman"/>
          <w:b/>
          <w:sz w:val="20"/>
          <w:szCs w:val="20"/>
          <w:lang w:val="kk"/>
        </w:rPr>
        <w:t xml:space="preserve"> ӨТІНІМ</w:t>
      </w:r>
    </w:p>
    <w:p w14:paraId="24241AC8" w14:textId="77777777" w:rsidR="003C2976" w:rsidRPr="0037687B" w:rsidRDefault="00D817AF" w:rsidP="00DB482E">
      <w:pPr>
        <w:spacing w:after="0"/>
        <w:jc w:val="center"/>
        <w:rPr>
          <w:rFonts w:ascii="Times New Roman" w:eastAsia="Calibri" w:hAnsi="Times New Roman" w:cs="Times New Roman"/>
          <w:i/>
          <w:sz w:val="20"/>
          <w:szCs w:val="20"/>
          <w:lang w:val="kk"/>
        </w:rPr>
      </w:pPr>
      <w:r w:rsidRPr="00342940">
        <w:rPr>
          <w:rFonts w:ascii="Times New Roman" w:eastAsia="Calibri" w:hAnsi="Times New Roman" w:cs="Times New Roman"/>
          <w:i/>
          <w:sz w:val="20"/>
          <w:szCs w:val="20"/>
          <w:lang w:val="kk"/>
        </w:rPr>
        <w:t>(нысаны)</w:t>
      </w:r>
    </w:p>
    <w:p w14:paraId="182425C7" w14:textId="77777777" w:rsidR="00DB482E" w:rsidRPr="0037687B" w:rsidRDefault="00DB482E" w:rsidP="00DB482E">
      <w:pPr>
        <w:spacing w:after="0"/>
        <w:jc w:val="center"/>
        <w:rPr>
          <w:rFonts w:ascii="Times New Roman" w:eastAsia="Calibri" w:hAnsi="Times New Roman" w:cs="Times New Roman"/>
          <w:sz w:val="20"/>
          <w:szCs w:val="20"/>
          <w:lang w:val="kk"/>
        </w:rPr>
      </w:pPr>
    </w:p>
    <w:p w14:paraId="3DCA02D5" w14:textId="6F152860" w:rsidR="00DB482E" w:rsidRPr="0037687B" w:rsidRDefault="00D817AF" w:rsidP="00DB482E">
      <w:pPr>
        <w:spacing w:after="0"/>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ab/>
        <w:t xml:space="preserve">ХХ.ХХ.201_  жылғы № ___ шарт бойынша шарттық міндеттемелерді орындау үшін  </w:t>
      </w:r>
      <w:r w:rsidR="0037687B" w:rsidRPr="00342940">
        <w:rPr>
          <w:rFonts w:ascii="Times New Roman" w:eastAsia="Calibri" w:hAnsi="Times New Roman" w:cs="Times New Roman"/>
          <w:sz w:val="20"/>
          <w:szCs w:val="20"/>
          <w:lang w:val="kk"/>
        </w:rPr>
        <w:t xml:space="preserve">                (ЖШС, АҚ, ЖК атауы)</w:t>
      </w:r>
      <w:r w:rsidR="0037687B">
        <w:rPr>
          <w:rFonts w:ascii="Times New Roman" w:eastAsia="Calibri" w:hAnsi="Times New Roman" w:cs="Times New Roman"/>
          <w:sz w:val="20"/>
          <w:szCs w:val="20"/>
          <w:lang w:val="kk"/>
        </w:rPr>
        <w:t xml:space="preserve">  </w:t>
      </w:r>
      <w:r w:rsidRPr="00342940">
        <w:rPr>
          <w:rFonts w:ascii="Times New Roman" w:eastAsia="Calibri" w:hAnsi="Times New Roman" w:cs="Times New Roman"/>
          <w:sz w:val="20"/>
          <w:szCs w:val="20"/>
          <w:lang w:val="kk"/>
        </w:rPr>
        <w:t>____________________________________</w:t>
      </w:r>
      <w:r w:rsidR="0037687B">
        <w:rPr>
          <w:rFonts w:ascii="Times New Roman" w:eastAsia="Calibri" w:hAnsi="Times New Roman" w:cs="Times New Roman"/>
          <w:sz w:val="20"/>
          <w:szCs w:val="20"/>
          <w:lang w:val="kk"/>
        </w:rPr>
        <w:t xml:space="preserve"> қызметкерлеріне </w:t>
      </w:r>
      <w:r w:rsidRPr="00342940">
        <w:rPr>
          <w:rFonts w:ascii="Times New Roman" w:eastAsia="Calibri" w:hAnsi="Times New Roman" w:cs="Times New Roman"/>
          <w:sz w:val="20"/>
          <w:szCs w:val="20"/>
          <w:lang w:val="kk"/>
        </w:rPr>
        <w:t>«__»  201_ жылғы "__"____________ бастап     201_ жылғы "___"_____________ дейін Қаражанбас кен орнының аумағына кіріп-шығуына рұқсат етуіңізді сұраймын.</w:t>
      </w:r>
    </w:p>
    <w:p w14:paraId="44DA56F2" w14:textId="77777777" w:rsidR="00DB482E" w:rsidRPr="0037687B" w:rsidRDefault="00DB482E" w:rsidP="00DB482E">
      <w:pPr>
        <w:spacing w:after="0"/>
        <w:jc w:val="both"/>
        <w:rPr>
          <w:rFonts w:ascii="Times New Roman" w:eastAsia="Calibri" w:hAnsi="Times New Roman" w:cs="Times New Roman"/>
          <w:sz w:val="20"/>
          <w:szCs w:val="20"/>
          <w:lang w:val="kk"/>
        </w:rPr>
      </w:pPr>
    </w:p>
    <w:tbl>
      <w:tblPr>
        <w:tblStyle w:val="aa"/>
        <w:tblW w:w="0" w:type="auto"/>
        <w:tblLook w:val="04A0" w:firstRow="1" w:lastRow="0" w:firstColumn="1" w:lastColumn="0" w:noHBand="0" w:noVBand="1"/>
      </w:tblPr>
      <w:tblGrid>
        <w:gridCol w:w="534"/>
        <w:gridCol w:w="2551"/>
        <w:gridCol w:w="2977"/>
        <w:gridCol w:w="2126"/>
        <w:gridCol w:w="1383"/>
      </w:tblGrid>
      <w:tr w:rsidR="008D7220" w14:paraId="2A2EB3C5" w14:textId="77777777" w:rsidTr="00770E74">
        <w:trPr>
          <w:trHeight w:val="533"/>
        </w:trPr>
        <w:tc>
          <w:tcPr>
            <w:tcW w:w="534" w:type="dxa"/>
          </w:tcPr>
          <w:p w14:paraId="07466619"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р/б</w:t>
            </w:r>
          </w:p>
        </w:tc>
        <w:tc>
          <w:tcPr>
            <w:tcW w:w="2551" w:type="dxa"/>
          </w:tcPr>
          <w:p w14:paraId="32C77AF0"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Тегі, аты және әкесінің аты</w:t>
            </w:r>
          </w:p>
        </w:tc>
        <w:tc>
          <w:tcPr>
            <w:tcW w:w="2977" w:type="dxa"/>
          </w:tcPr>
          <w:p w14:paraId="29C42952"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Жеке куәліктің немесе қызметтік куәліктің нөмірі</w:t>
            </w:r>
          </w:p>
        </w:tc>
        <w:tc>
          <w:tcPr>
            <w:tcW w:w="2126" w:type="dxa"/>
          </w:tcPr>
          <w:p w14:paraId="65720A59"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Атқаратын лауазымы </w:t>
            </w:r>
          </w:p>
        </w:tc>
        <w:tc>
          <w:tcPr>
            <w:tcW w:w="1383" w:type="dxa"/>
          </w:tcPr>
          <w:p w14:paraId="6303F72F"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Ескертпе</w:t>
            </w:r>
          </w:p>
        </w:tc>
      </w:tr>
      <w:tr w:rsidR="008D7220" w14:paraId="215BAF08" w14:textId="77777777" w:rsidTr="00770E74">
        <w:tc>
          <w:tcPr>
            <w:tcW w:w="534" w:type="dxa"/>
          </w:tcPr>
          <w:p w14:paraId="5CB36368" w14:textId="77777777" w:rsidR="00DB482E" w:rsidRPr="00342940" w:rsidRDefault="00DB482E" w:rsidP="00DB482E">
            <w:pPr>
              <w:jc w:val="both"/>
              <w:rPr>
                <w:rFonts w:ascii="Times New Roman" w:eastAsia="Calibri" w:hAnsi="Times New Roman" w:cs="Times New Roman"/>
                <w:sz w:val="20"/>
                <w:szCs w:val="20"/>
              </w:rPr>
            </w:pPr>
          </w:p>
        </w:tc>
        <w:tc>
          <w:tcPr>
            <w:tcW w:w="2551" w:type="dxa"/>
          </w:tcPr>
          <w:p w14:paraId="68F97AA0" w14:textId="77777777" w:rsidR="00DB482E" w:rsidRPr="00342940" w:rsidRDefault="00DB482E" w:rsidP="00DB482E">
            <w:pPr>
              <w:jc w:val="both"/>
              <w:rPr>
                <w:rFonts w:ascii="Times New Roman" w:eastAsia="Calibri" w:hAnsi="Times New Roman" w:cs="Times New Roman"/>
                <w:sz w:val="20"/>
                <w:szCs w:val="20"/>
              </w:rPr>
            </w:pPr>
          </w:p>
        </w:tc>
        <w:tc>
          <w:tcPr>
            <w:tcW w:w="2977" w:type="dxa"/>
          </w:tcPr>
          <w:p w14:paraId="45E230E7" w14:textId="77777777" w:rsidR="00DB482E" w:rsidRPr="00342940" w:rsidRDefault="00DB482E" w:rsidP="00DB482E">
            <w:pPr>
              <w:jc w:val="both"/>
              <w:rPr>
                <w:rFonts w:ascii="Times New Roman" w:eastAsia="Calibri" w:hAnsi="Times New Roman" w:cs="Times New Roman"/>
                <w:sz w:val="20"/>
                <w:szCs w:val="20"/>
              </w:rPr>
            </w:pPr>
          </w:p>
        </w:tc>
        <w:tc>
          <w:tcPr>
            <w:tcW w:w="2126" w:type="dxa"/>
          </w:tcPr>
          <w:p w14:paraId="117AF386" w14:textId="77777777" w:rsidR="00DB482E" w:rsidRPr="00342940" w:rsidRDefault="00DB482E" w:rsidP="00DB482E">
            <w:pPr>
              <w:jc w:val="both"/>
              <w:rPr>
                <w:rFonts w:ascii="Times New Roman" w:eastAsia="Calibri" w:hAnsi="Times New Roman" w:cs="Times New Roman"/>
                <w:sz w:val="20"/>
                <w:szCs w:val="20"/>
              </w:rPr>
            </w:pPr>
          </w:p>
        </w:tc>
        <w:tc>
          <w:tcPr>
            <w:tcW w:w="1383" w:type="dxa"/>
          </w:tcPr>
          <w:p w14:paraId="34DD1AD8" w14:textId="77777777" w:rsidR="00DB482E" w:rsidRPr="00342940" w:rsidRDefault="00DB482E" w:rsidP="00DB482E">
            <w:pPr>
              <w:jc w:val="both"/>
              <w:rPr>
                <w:rFonts w:ascii="Times New Roman" w:eastAsia="Calibri" w:hAnsi="Times New Roman" w:cs="Times New Roman"/>
                <w:sz w:val="20"/>
                <w:szCs w:val="20"/>
              </w:rPr>
            </w:pPr>
          </w:p>
        </w:tc>
      </w:tr>
      <w:tr w:rsidR="008D7220" w14:paraId="0F966D75" w14:textId="77777777" w:rsidTr="00770E74">
        <w:tc>
          <w:tcPr>
            <w:tcW w:w="534" w:type="dxa"/>
          </w:tcPr>
          <w:p w14:paraId="55568239" w14:textId="77777777" w:rsidR="00DB482E" w:rsidRPr="00342940" w:rsidRDefault="00DB482E" w:rsidP="00DB482E">
            <w:pPr>
              <w:jc w:val="both"/>
              <w:rPr>
                <w:rFonts w:ascii="Times New Roman" w:eastAsia="Calibri" w:hAnsi="Times New Roman" w:cs="Times New Roman"/>
                <w:sz w:val="20"/>
                <w:szCs w:val="20"/>
              </w:rPr>
            </w:pPr>
          </w:p>
        </w:tc>
        <w:tc>
          <w:tcPr>
            <w:tcW w:w="2551" w:type="dxa"/>
          </w:tcPr>
          <w:p w14:paraId="72CEA703" w14:textId="77777777" w:rsidR="00DB482E" w:rsidRPr="00342940" w:rsidRDefault="00DB482E" w:rsidP="00DB482E">
            <w:pPr>
              <w:jc w:val="both"/>
              <w:rPr>
                <w:rFonts w:ascii="Times New Roman" w:eastAsia="Calibri" w:hAnsi="Times New Roman" w:cs="Times New Roman"/>
                <w:sz w:val="20"/>
                <w:szCs w:val="20"/>
              </w:rPr>
            </w:pPr>
          </w:p>
        </w:tc>
        <w:tc>
          <w:tcPr>
            <w:tcW w:w="2977" w:type="dxa"/>
          </w:tcPr>
          <w:p w14:paraId="7CEA03EA" w14:textId="77777777" w:rsidR="00DB482E" w:rsidRPr="00342940" w:rsidRDefault="00DB482E" w:rsidP="00DB482E">
            <w:pPr>
              <w:jc w:val="both"/>
              <w:rPr>
                <w:rFonts w:ascii="Times New Roman" w:eastAsia="Calibri" w:hAnsi="Times New Roman" w:cs="Times New Roman"/>
                <w:sz w:val="20"/>
                <w:szCs w:val="20"/>
              </w:rPr>
            </w:pPr>
          </w:p>
        </w:tc>
        <w:tc>
          <w:tcPr>
            <w:tcW w:w="2126" w:type="dxa"/>
          </w:tcPr>
          <w:p w14:paraId="38A52284" w14:textId="77777777" w:rsidR="00DB482E" w:rsidRPr="00342940" w:rsidRDefault="00DB482E" w:rsidP="00DB482E">
            <w:pPr>
              <w:jc w:val="both"/>
              <w:rPr>
                <w:rFonts w:ascii="Times New Roman" w:eastAsia="Calibri" w:hAnsi="Times New Roman" w:cs="Times New Roman"/>
                <w:sz w:val="20"/>
                <w:szCs w:val="20"/>
              </w:rPr>
            </w:pPr>
          </w:p>
        </w:tc>
        <w:tc>
          <w:tcPr>
            <w:tcW w:w="1383" w:type="dxa"/>
          </w:tcPr>
          <w:p w14:paraId="3229FB32" w14:textId="77777777" w:rsidR="00DB482E" w:rsidRPr="00342940" w:rsidRDefault="00DB482E" w:rsidP="00DB482E">
            <w:pPr>
              <w:jc w:val="both"/>
              <w:rPr>
                <w:rFonts w:ascii="Times New Roman" w:eastAsia="Calibri" w:hAnsi="Times New Roman" w:cs="Times New Roman"/>
                <w:sz w:val="20"/>
                <w:szCs w:val="20"/>
              </w:rPr>
            </w:pPr>
          </w:p>
        </w:tc>
      </w:tr>
    </w:tbl>
    <w:p w14:paraId="18F1CF23" w14:textId="77777777" w:rsidR="00DB482E" w:rsidRPr="00342940" w:rsidRDefault="00DB482E" w:rsidP="00DB482E">
      <w:pPr>
        <w:spacing w:after="0"/>
        <w:jc w:val="both"/>
        <w:rPr>
          <w:rFonts w:ascii="Times New Roman" w:eastAsia="Calibri" w:hAnsi="Times New Roman" w:cs="Times New Roman"/>
          <w:sz w:val="20"/>
          <w:szCs w:val="20"/>
        </w:rPr>
      </w:pPr>
    </w:p>
    <w:p w14:paraId="0FA43CF2" w14:textId="77777777" w:rsidR="00DB482E" w:rsidRPr="00342940" w:rsidRDefault="00DB482E" w:rsidP="00DB482E">
      <w:pPr>
        <w:spacing w:after="0"/>
        <w:jc w:val="center"/>
        <w:rPr>
          <w:rFonts w:ascii="Times New Roman" w:eastAsia="Calibri" w:hAnsi="Times New Roman" w:cs="Times New Roman"/>
          <w:sz w:val="20"/>
          <w:szCs w:val="20"/>
        </w:rPr>
      </w:pPr>
    </w:p>
    <w:p w14:paraId="2AC2D17A"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0EEB0CB1"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6A528DD5" w14:textId="77777777" w:rsidR="00DB482E" w:rsidRPr="00342940" w:rsidRDefault="00DB482E" w:rsidP="00DB482E">
      <w:pPr>
        <w:jc w:val="right"/>
        <w:rPr>
          <w:rFonts w:ascii="Times New Roman" w:eastAsia="Calibri" w:hAnsi="Times New Roman" w:cs="Times New Roman"/>
          <w:sz w:val="20"/>
          <w:szCs w:val="20"/>
        </w:rPr>
      </w:pPr>
    </w:p>
    <w:p w14:paraId="7C1812AC" w14:textId="77777777" w:rsidR="00DB482E" w:rsidRPr="00342940" w:rsidRDefault="00DB482E" w:rsidP="00DB482E">
      <w:pPr>
        <w:spacing w:after="0"/>
        <w:jc w:val="both"/>
        <w:rPr>
          <w:rFonts w:ascii="Times New Roman" w:eastAsia="Calibri" w:hAnsi="Times New Roman" w:cs="Times New Roman"/>
          <w:sz w:val="20"/>
          <w:szCs w:val="20"/>
        </w:rPr>
      </w:pPr>
    </w:p>
    <w:p w14:paraId="429138B6"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Компания басшысы:________________________________________________________ </w:t>
      </w:r>
    </w:p>
    <w:p w14:paraId="58396B11"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(қолы, мөрі, анық аты-жөні)</w:t>
      </w:r>
    </w:p>
    <w:p w14:paraId="2DCD59EC" w14:textId="77777777" w:rsidR="00DB482E" w:rsidRPr="00342940" w:rsidRDefault="00DB482E" w:rsidP="00DB482E">
      <w:pPr>
        <w:spacing w:after="0"/>
        <w:jc w:val="both"/>
        <w:rPr>
          <w:rFonts w:ascii="Times New Roman" w:eastAsia="Calibri" w:hAnsi="Times New Roman" w:cs="Times New Roman"/>
          <w:i/>
          <w:sz w:val="20"/>
          <w:szCs w:val="20"/>
        </w:rPr>
      </w:pPr>
    </w:p>
    <w:p w14:paraId="39FF780B" w14:textId="77777777" w:rsidR="00DB482E" w:rsidRPr="00342940" w:rsidRDefault="00D817AF" w:rsidP="00DB482E">
      <w:pPr>
        <w:spacing w:after="0"/>
        <w:jc w:val="both"/>
        <w:rPr>
          <w:rFonts w:ascii="Times New Roman" w:eastAsia="Calibri" w:hAnsi="Times New Roman" w:cs="Times New Roman"/>
          <w:i/>
          <w:sz w:val="20"/>
          <w:szCs w:val="20"/>
        </w:rPr>
      </w:pPr>
      <w:r w:rsidRPr="00342940">
        <w:rPr>
          <w:rFonts w:ascii="Times New Roman" w:eastAsia="Calibri" w:hAnsi="Times New Roman" w:cs="Times New Roman"/>
          <w:i/>
          <w:sz w:val="20"/>
          <w:szCs w:val="20"/>
          <w:lang w:val="kk"/>
        </w:rPr>
        <w:t>Күні және шығыс нөмірі</w:t>
      </w:r>
    </w:p>
    <w:p w14:paraId="18AD1883" w14:textId="77777777" w:rsidR="00E257E7" w:rsidRPr="00342940" w:rsidRDefault="00E257E7" w:rsidP="006D63FB">
      <w:pPr>
        <w:jc w:val="center"/>
        <w:rPr>
          <w:rFonts w:ascii="Times New Roman" w:hAnsi="Times New Roman" w:cs="Times New Roman"/>
          <w:sz w:val="20"/>
          <w:szCs w:val="20"/>
        </w:rPr>
      </w:pPr>
    </w:p>
    <w:p w14:paraId="43921D40" w14:textId="77777777" w:rsidR="00DB482E" w:rsidRPr="00342940" w:rsidRDefault="00DB482E" w:rsidP="006D63FB">
      <w:pPr>
        <w:jc w:val="center"/>
        <w:rPr>
          <w:rFonts w:ascii="Times New Roman" w:hAnsi="Times New Roman" w:cs="Times New Roman"/>
          <w:sz w:val="20"/>
          <w:szCs w:val="20"/>
        </w:rPr>
      </w:pPr>
    </w:p>
    <w:p w14:paraId="5778FAEA" w14:textId="77777777" w:rsidR="00DB482E" w:rsidRPr="00342940" w:rsidRDefault="00DB482E" w:rsidP="006D63FB">
      <w:pPr>
        <w:jc w:val="center"/>
        <w:rPr>
          <w:rFonts w:ascii="Times New Roman" w:hAnsi="Times New Roman" w:cs="Times New Roman"/>
          <w:sz w:val="20"/>
          <w:szCs w:val="20"/>
        </w:rPr>
      </w:pPr>
    </w:p>
    <w:p w14:paraId="573EB49B" w14:textId="77777777" w:rsidR="006435B6" w:rsidRPr="00342940" w:rsidRDefault="006435B6" w:rsidP="006D63FB">
      <w:pPr>
        <w:jc w:val="center"/>
        <w:rPr>
          <w:rFonts w:ascii="Times New Roman" w:hAnsi="Times New Roman" w:cs="Times New Roman"/>
          <w:sz w:val="20"/>
          <w:szCs w:val="20"/>
        </w:rPr>
      </w:pPr>
    </w:p>
    <w:p w14:paraId="1BA370BB" w14:textId="77777777" w:rsidR="006435B6" w:rsidRPr="00342940" w:rsidRDefault="006435B6" w:rsidP="006D63FB">
      <w:pPr>
        <w:jc w:val="center"/>
        <w:rPr>
          <w:rFonts w:ascii="Times New Roman" w:hAnsi="Times New Roman" w:cs="Times New Roman"/>
          <w:sz w:val="20"/>
          <w:szCs w:val="20"/>
        </w:rPr>
      </w:pPr>
    </w:p>
    <w:p w14:paraId="68288847" w14:textId="19BAE2C3" w:rsidR="006435B6" w:rsidRDefault="006435B6" w:rsidP="006D63FB">
      <w:pPr>
        <w:jc w:val="center"/>
        <w:rPr>
          <w:rFonts w:ascii="Times New Roman" w:hAnsi="Times New Roman" w:cs="Times New Roman"/>
          <w:sz w:val="20"/>
          <w:szCs w:val="20"/>
        </w:rPr>
      </w:pPr>
    </w:p>
    <w:p w14:paraId="7600FD88" w14:textId="77777777" w:rsidR="00DB482E" w:rsidRPr="00342940" w:rsidRDefault="00D817AF" w:rsidP="00770E74">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b/>
          <w:i/>
          <w:sz w:val="20"/>
          <w:szCs w:val="20"/>
          <w:lang w:val="kk"/>
        </w:rPr>
        <w:lastRenderedPageBreak/>
        <w:t xml:space="preserve">Талаптарға </w:t>
      </w:r>
    </w:p>
    <w:p w14:paraId="1F0B4045" w14:textId="77777777" w:rsidR="006435B6" w:rsidRPr="00342940" w:rsidRDefault="00D817AF" w:rsidP="00770E74">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b/>
          <w:i/>
          <w:sz w:val="20"/>
          <w:szCs w:val="20"/>
          <w:lang w:val="kk"/>
        </w:rPr>
        <w:t>В Қосымшасы</w:t>
      </w:r>
    </w:p>
    <w:p w14:paraId="0DAD6645" w14:textId="77777777" w:rsidR="00B90011" w:rsidRPr="00342940" w:rsidRDefault="00D817AF" w:rsidP="00B90011">
      <w:pPr>
        <w:spacing w:after="0"/>
        <w:jc w:val="right"/>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50391851" w14:textId="77777777" w:rsidR="00B90011" w:rsidRPr="0037687B" w:rsidRDefault="00D817AF" w:rsidP="00B90011">
      <w:pPr>
        <w:spacing w:after="0"/>
        <w:jc w:val="right"/>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Кімге: "Қаражанбасмұнай" АҚ              </w:t>
      </w:r>
    </w:p>
    <w:p w14:paraId="3966BE8E" w14:textId="77777777" w:rsidR="00B90011" w:rsidRPr="0037687B" w:rsidRDefault="00D817AF" w:rsidP="00B90011">
      <w:pPr>
        <w:spacing w:after="0"/>
        <w:jc w:val="right"/>
        <w:rPr>
          <w:rFonts w:ascii="Times New Roman" w:eastAsia="Calibri" w:hAnsi="Times New Roman" w:cs="Times New Roman"/>
          <w:i/>
          <w:sz w:val="18"/>
          <w:szCs w:val="20"/>
          <w:lang w:val="kk"/>
        </w:rPr>
      </w:pPr>
      <w:r w:rsidRPr="00342940">
        <w:rPr>
          <w:rFonts w:ascii="Times New Roman" w:eastAsia="Calibri" w:hAnsi="Times New Roman" w:cs="Times New Roman"/>
          <w:i/>
          <w:sz w:val="18"/>
          <w:szCs w:val="20"/>
          <w:lang w:val="kk"/>
        </w:rPr>
        <w:t>(оның ішінде жетекшілік ететін департамент басшысының атына)</w:t>
      </w:r>
    </w:p>
    <w:p w14:paraId="35A93357" w14:textId="77777777" w:rsidR="00B90011" w:rsidRPr="0037687B" w:rsidRDefault="00D817AF" w:rsidP="00B90011">
      <w:pPr>
        <w:spacing w:after="0"/>
        <w:ind w:left="4248"/>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___________________________________________________</w:t>
      </w:r>
    </w:p>
    <w:p w14:paraId="37235DB5" w14:textId="47795008" w:rsidR="00B90011" w:rsidRPr="0037687B" w:rsidRDefault="00D817AF" w:rsidP="0037687B">
      <w:pPr>
        <w:spacing w:after="0"/>
        <w:ind w:left="3969"/>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Көшірмесі:        ___________________________________________________</w:t>
      </w:r>
    </w:p>
    <w:p w14:paraId="62CEBF12" w14:textId="77777777" w:rsidR="00B90011" w:rsidRPr="0037687B" w:rsidRDefault="00D817AF" w:rsidP="0037687B">
      <w:pPr>
        <w:spacing w:after="0"/>
        <w:ind w:left="3969"/>
        <w:jc w:val="both"/>
        <w:rPr>
          <w:rFonts w:ascii="Times New Roman" w:eastAsia="Calibri" w:hAnsi="Times New Roman" w:cs="Times New Roman"/>
          <w:i/>
          <w:sz w:val="18"/>
          <w:szCs w:val="20"/>
          <w:lang w:val="kk"/>
        </w:rPr>
      </w:pPr>
      <w:r w:rsidRPr="00342940">
        <w:rPr>
          <w:rFonts w:ascii="Times New Roman" w:eastAsia="Calibri" w:hAnsi="Times New Roman" w:cs="Times New Roman"/>
          <w:sz w:val="20"/>
          <w:szCs w:val="20"/>
          <w:lang w:val="kk"/>
        </w:rPr>
        <w:t xml:space="preserve">                                                                                                                        </w:t>
      </w:r>
      <w:r w:rsidRPr="00342940">
        <w:rPr>
          <w:rFonts w:ascii="Times New Roman" w:eastAsia="Calibri" w:hAnsi="Times New Roman" w:cs="Times New Roman"/>
          <w:i/>
          <w:sz w:val="18"/>
          <w:szCs w:val="20"/>
          <w:lang w:val="kk"/>
        </w:rPr>
        <w:t xml:space="preserve">(кен орнындағы ӨБ директорының/директорының орынбасарының атына) </w:t>
      </w:r>
    </w:p>
    <w:p w14:paraId="3084F8F8" w14:textId="77777777" w:rsidR="00B90011" w:rsidRPr="0037687B" w:rsidRDefault="00D817AF" w:rsidP="0037687B">
      <w:pPr>
        <w:spacing w:after="0"/>
        <w:ind w:left="3969"/>
        <w:jc w:val="both"/>
        <w:rPr>
          <w:rFonts w:ascii="Times New Roman" w:eastAsia="Calibri" w:hAnsi="Times New Roman" w:cs="Times New Roman"/>
          <w:sz w:val="20"/>
          <w:szCs w:val="20"/>
          <w:lang w:val="kk"/>
        </w:rPr>
      </w:pPr>
      <w:r w:rsidRPr="0037687B">
        <w:rPr>
          <w:rFonts w:ascii="Times New Roman" w:eastAsia="Calibri" w:hAnsi="Times New Roman" w:cs="Times New Roman"/>
          <w:sz w:val="20"/>
          <w:szCs w:val="20"/>
          <w:lang w:val="kk"/>
        </w:rPr>
        <w:t xml:space="preserve">                                                                                               </w:t>
      </w:r>
    </w:p>
    <w:p w14:paraId="78501D5A" w14:textId="31D0211B" w:rsidR="00B90011" w:rsidRPr="0037687B" w:rsidRDefault="00D817AF" w:rsidP="0037687B">
      <w:pPr>
        <w:spacing w:after="0"/>
        <w:ind w:left="3969"/>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Кімнен:               ___________________________________________________</w:t>
      </w:r>
    </w:p>
    <w:p w14:paraId="34830F0A" w14:textId="77777777" w:rsidR="00B90011" w:rsidRPr="0037687B" w:rsidRDefault="00D817AF" w:rsidP="0037687B">
      <w:pPr>
        <w:spacing w:after="0"/>
        <w:ind w:left="3969"/>
        <w:jc w:val="both"/>
        <w:rPr>
          <w:rFonts w:ascii="Times New Roman" w:eastAsia="Calibri" w:hAnsi="Times New Roman" w:cs="Times New Roman"/>
          <w:i/>
          <w:sz w:val="18"/>
          <w:szCs w:val="20"/>
          <w:lang w:val="kk"/>
        </w:rPr>
      </w:pPr>
      <w:r w:rsidRPr="00342940">
        <w:rPr>
          <w:rFonts w:ascii="Times New Roman" w:eastAsia="Calibri" w:hAnsi="Times New Roman" w:cs="Times New Roman"/>
          <w:sz w:val="20"/>
          <w:szCs w:val="20"/>
          <w:lang w:val="kk"/>
        </w:rPr>
        <w:t xml:space="preserve">                                                                                                                              </w:t>
      </w:r>
      <w:r w:rsidRPr="00342940">
        <w:rPr>
          <w:rFonts w:ascii="Times New Roman" w:eastAsia="Calibri" w:hAnsi="Times New Roman" w:cs="Times New Roman"/>
          <w:i/>
          <w:sz w:val="18"/>
          <w:szCs w:val="20"/>
          <w:highlight w:val="yellow"/>
          <w:lang w:val="kk"/>
        </w:rPr>
        <w:t>(Мердігер/Орындаушы басшысының)</w:t>
      </w:r>
    </w:p>
    <w:p w14:paraId="22E4CA87" w14:textId="77777777" w:rsidR="00B90011" w:rsidRPr="0037687B" w:rsidRDefault="00D817AF" w:rsidP="0037687B">
      <w:pPr>
        <w:spacing w:after="0"/>
        <w:ind w:left="3969"/>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___________________________________________________</w:t>
      </w:r>
    </w:p>
    <w:p w14:paraId="3E3A52FE" w14:textId="77777777" w:rsidR="00DB482E" w:rsidRPr="0037687B" w:rsidRDefault="00D817AF" w:rsidP="00DB482E">
      <w:pPr>
        <w:spacing w:after="0"/>
        <w:jc w:val="both"/>
        <w:rPr>
          <w:rFonts w:ascii="Times New Roman" w:eastAsia="Calibri" w:hAnsi="Times New Roman" w:cs="Times New Roman"/>
          <w:sz w:val="20"/>
          <w:szCs w:val="20"/>
          <w:lang w:val="kk"/>
        </w:rPr>
      </w:pPr>
      <w:r w:rsidRPr="0037687B">
        <w:rPr>
          <w:rFonts w:ascii="Times New Roman" w:eastAsia="Calibri" w:hAnsi="Times New Roman" w:cs="Times New Roman"/>
          <w:sz w:val="20"/>
          <w:szCs w:val="20"/>
          <w:lang w:val="kk"/>
        </w:rPr>
        <w:t xml:space="preserve">                                                                                                                </w:t>
      </w:r>
    </w:p>
    <w:p w14:paraId="225E9CB2" w14:textId="6B4B4F68" w:rsidR="00DB482E" w:rsidRPr="0037687B" w:rsidRDefault="0037687B" w:rsidP="00DB482E">
      <w:pPr>
        <w:spacing w:after="0"/>
        <w:jc w:val="center"/>
        <w:rPr>
          <w:rFonts w:ascii="Times New Roman" w:eastAsia="Calibri" w:hAnsi="Times New Roman" w:cs="Times New Roman"/>
          <w:b/>
          <w:sz w:val="20"/>
          <w:szCs w:val="20"/>
          <w:lang w:val="kk"/>
        </w:rPr>
      </w:pPr>
      <w:r>
        <w:rPr>
          <w:rFonts w:ascii="Times New Roman" w:eastAsia="Calibri" w:hAnsi="Times New Roman" w:cs="Times New Roman"/>
          <w:sz w:val="20"/>
          <w:szCs w:val="20"/>
          <w:lang w:val="kk"/>
        </w:rPr>
        <w:t xml:space="preserve"> </w:t>
      </w:r>
    </w:p>
    <w:p w14:paraId="22AE0CE4" w14:textId="6CB9C1BB" w:rsidR="00DB482E" w:rsidRPr="0037687B" w:rsidRDefault="0037687B" w:rsidP="00DB482E">
      <w:pPr>
        <w:spacing w:after="0"/>
        <w:jc w:val="center"/>
        <w:rPr>
          <w:rFonts w:ascii="Times New Roman" w:eastAsia="Calibri" w:hAnsi="Times New Roman" w:cs="Times New Roman"/>
          <w:b/>
          <w:sz w:val="20"/>
          <w:szCs w:val="20"/>
          <w:lang w:val="kk"/>
        </w:rPr>
      </w:pPr>
      <w:r>
        <w:rPr>
          <w:rFonts w:ascii="Times New Roman" w:eastAsia="Calibri" w:hAnsi="Times New Roman" w:cs="Times New Roman"/>
          <w:b/>
          <w:sz w:val="20"/>
          <w:szCs w:val="20"/>
          <w:lang w:val="kk"/>
        </w:rPr>
        <w:t>М</w:t>
      </w:r>
      <w:r w:rsidR="00D817AF" w:rsidRPr="00342940">
        <w:rPr>
          <w:rFonts w:ascii="Times New Roman" w:eastAsia="Calibri" w:hAnsi="Times New Roman" w:cs="Times New Roman"/>
          <w:b/>
          <w:sz w:val="20"/>
          <w:szCs w:val="20"/>
          <w:lang w:val="kk"/>
        </w:rPr>
        <w:t>ердігерлік компанияның көлік құралдарын кен орнының аумағына кіргізуге</w:t>
      </w:r>
      <w:r>
        <w:rPr>
          <w:rFonts w:ascii="Times New Roman" w:eastAsia="Calibri" w:hAnsi="Times New Roman" w:cs="Times New Roman"/>
          <w:b/>
          <w:sz w:val="20"/>
          <w:szCs w:val="20"/>
          <w:lang w:val="kk"/>
        </w:rPr>
        <w:t xml:space="preserve">  ӨТІНІМ</w:t>
      </w:r>
    </w:p>
    <w:p w14:paraId="0A315176" w14:textId="77777777" w:rsidR="003C2976" w:rsidRPr="0037687B" w:rsidRDefault="00D817AF" w:rsidP="00DB482E">
      <w:pPr>
        <w:spacing w:after="0"/>
        <w:jc w:val="center"/>
        <w:rPr>
          <w:rFonts w:ascii="Times New Roman" w:eastAsia="Calibri" w:hAnsi="Times New Roman" w:cs="Times New Roman"/>
          <w:i/>
          <w:sz w:val="20"/>
          <w:szCs w:val="20"/>
          <w:lang w:val="kk"/>
        </w:rPr>
      </w:pPr>
      <w:r w:rsidRPr="00342940">
        <w:rPr>
          <w:rFonts w:ascii="Times New Roman" w:eastAsia="Calibri" w:hAnsi="Times New Roman" w:cs="Times New Roman"/>
          <w:i/>
          <w:sz w:val="20"/>
          <w:szCs w:val="20"/>
          <w:lang w:val="kk"/>
        </w:rPr>
        <w:t>(нысаны)</w:t>
      </w:r>
    </w:p>
    <w:p w14:paraId="210ECC0C" w14:textId="77777777" w:rsidR="00DB482E" w:rsidRPr="0037687B" w:rsidRDefault="00DB482E" w:rsidP="00DB482E">
      <w:pPr>
        <w:spacing w:after="0"/>
        <w:jc w:val="center"/>
        <w:rPr>
          <w:rFonts w:ascii="Times New Roman" w:eastAsia="Calibri" w:hAnsi="Times New Roman" w:cs="Times New Roman"/>
          <w:sz w:val="20"/>
          <w:szCs w:val="20"/>
          <w:lang w:val="kk"/>
        </w:rPr>
      </w:pPr>
    </w:p>
    <w:p w14:paraId="4FB6BA55" w14:textId="320857DB" w:rsidR="003C2976" w:rsidRPr="0037687B" w:rsidRDefault="00D817AF" w:rsidP="003C2976">
      <w:pPr>
        <w:spacing w:after="0"/>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ab/>
        <w:t xml:space="preserve">ХХ.ХХ.201_  жылғы № ___ шарт бойынша шарттық міндеттемелерді орындау үшін  </w:t>
      </w:r>
      <w:r w:rsidR="0037687B" w:rsidRPr="00342940">
        <w:rPr>
          <w:rFonts w:ascii="Times New Roman" w:eastAsia="Calibri" w:hAnsi="Times New Roman" w:cs="Times New Roman"/>
          <w:sz w:val="20"/>
          <w:szCs w:val="20"/>
          <w:lang w:val="kk"/>
        </w:rPr>
        <w:t>_______________________(ЖШС, АҚ, ЖК атауы)</w:t>
      </w:r>
      <w:r w:rsidR="0037687B">
        <w:rPr>
          <w:rFonts w:ascii="Times New Roman" w:eastAsia="Calibri" w:hAnsi="Times New Roman" w:cs="Times New Roman"/>
          <w:sz w:val="20"/>
          <w:szCs w:val="20"/>
          <w:lang w:val="kk"/>
        </w:rPr>
        <w:t xml:space="preserve"> </w:t>
      </w:r>
      <w:r w:rsidRPr="00342940">
        <w:rPr>
          <w:rFonts w:ascii="Times New Roman" w:eastAsia="Calibri" w:hAnsi="Times New Roman" w:cs="Times New Roman"/>
          <w:sz w:val="20"/>
          <w:szCs w:val="20"/>
          <w:lang w:val="kk"/>
        </w:rPr>
        <w:t xml:space="preserve">тиесілі көлік құралдарына </w:t>
      </w:r>
      <w:r w:rsidR="0037687B">
        <w:rPr>
          <w:rFonts w:ascii="Times New Roman" w:eastAsia="Calibri" w:hAnsi="Times New Roman" w:cs="Times New Roman"/>
          <w:sz w:val="20"/>
          <w:szCs w:val="20"/>
          <w:lang w:val="kk"/>
        </w:rPr>
        <w:t xml:space="preserve"> </w:t>
      </w:r>
      <w:r w:rsidRPr="00342940">
        <w:rPr>
          <w:rFonts w:ascii="Times New Roman" w:eastAsia="Calibri" w:hAnsi="Times New Roman" w:cs="Times New Roman"/>
          <w:sz w:val="20"/>
          <w:szCs w:val="20"/>
          <w:lang w:val="kk"/>
        </w:rPr>
        <w:t xml:space="preserve">«__»  201_ жылғы "__"____________ бастап     201_ жылғы "___"_____________ дейін Қаражанбас кен орнының аумағына кіріп-шығуына рұқсат етуіңізді сұраймын.                                                                    </w:t>
      </w:r>
    </w:p>
    <w:p w14:paraId="01DE3F67" w14:textId="77777777" w:rsidR="00DB482E" w:rsidRPr="0037687B" w:rsidRDefault="00DB482E" w:rsidP="00DB482E">
      <w:pPr>
        <w:spacing w:after="0"/>
        <w:jc w:val="both"/>
        <w:rPr>
          <w:rFonts w:ascii="Times New Roman" w:eastAsia="Calibri" w:hAnsi="Times New Roman" w:cs="Times New Roman"/>
          <w:sz w:val="20"/>
          <w:szCs w:val="20"/>
          <w:lang w:val="kk"/>
        </w:rPr>
      </w:pPr>
    </w:p>
    <w:tbl>
      <w:tblPr>
        <w:tblStyle w:val="aa"/>
        <w:tblW w:w="0" w:type="auto"/>
        <w:tblLook w:val="04A0" w:firstRow="1" w:lastRow="0" w:firstColumn="1" w:lastColumn="0" w:noHBand="0" w:noVBand="1"/>
      </w:tblPr>
      <w:tblGrid>
        <w:gridCol w:w="534"/>
        <w:gridCol w:w="1984"/>
        <w:gridCol w:w="1843"/>
        <w:gridCol w:w="3295"/>
        <w:gridCol w:w="1915"/>
      </w:tblGrid>
      <w:tr w:rsidR="008D7220" w14:paraId="34D5EEF0" w14:textId="77777777" w:rsidTr="00770E74">
        <w:tc>
          <w:tcPr>
            <w:tcW w:w="534" w:type="dxa"/>
          </w:tcPr>
          <w:p w14:paraId="4632F94E"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р/б</w:t>
            </w:r>
          </w:p>
        </w:tc>
        <w:tc>
          <w:tcPr>
            <w:tcW w:w="1984" w:type="dxa"/>
          </w:tcPr>
          <w:p w14:paraId="2C930998"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Көлік құралының</w:t>
            </w:r>
          </w:p>
          <w:p w14:paraId="1FE3D80C"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маркасы</w:t>
            </w:r>
          </w:p>
        </w:tc>
        <w:tc>
          <w:tcPr>
            <w:tcW w:w="1843" w:type="dxa"/>
          </w:tcPr>
          <w:p w14:paraId="02E4174F"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Мемлекеттік тіркеу нөмірлік белгісі </w:t>
            </w:r>
            <w:r w:rsidRPr="00342940">
              <w:rPr>
                <w:rFonts w:ascii="Times New Roman" w:eastAsia="Calibri" w:hAnsi="Times New Roman" w:cs="Times New Roman"/>
                <w:b/>
                <w:sz w:val="20"/>
                <w:szCs w:val="20"/>
                <w:lang w:val="kk"/>
              </w:rPr>
              <w:t>(қатесіз)</w:t>
            </w:r>
          </w:p>
        </w:tc>
        <w:tc>
          <w:tcPr>
            <w:tcW w:w="3295" w:type="dxa"/>
          </w:tcPr>
          <w:p w14:paraId="035EE81A"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 Көлік құралын басқаратын тұлғаның толық деректері (Т. А. Ә.) (егер бірнешеу болса, барлығын көрсету керек) </w:t>
            </w:r>
          </w:p>
        </w:tc>
        <w:tc>
          <w:tcPr>
            <w:tcW w:w="1915" w:type="dxa"/>
          </w:tcPr>
          <w:p w14:paraId="6AFADBFA"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Ескертпе</w:t>
            </w:r>
          </w:p>
        </w:tc>
      </w:tr>
      <w:tr w:rsidR="008D7220" w14:paraId="0BA2A122" w14:textId="77777777" w:rsidTr="00770E74">
        <w:tc>
          <w:tcPr>
            <w:tcW w:w="534" w:type="dxa"/>
          </w:tcPr>
          <w:p w14:paraId="0E3C31C0" w14:textId="77777777" w:rsidR="00DB482E" w:rsidRPr="00342940" w:rsidRDefault="00DB482E" w:rsidP="00DB482E">
            <w:pPr>
              <w:jc w:val="both"/>
              <w:rPr>
                <w:rFonts w:ascii="Times New Roman" w:eastAsia="Calibri" w:hAnsi="Times New Roman" w:cs="Times New Roman"/>
                <w:sz w:val="20"/>
                <w:szCs w:val="20"/>
              </w:rPr>
            </w:pPr>
          </w:p>
        </w:tc>
        <w:tc>
          <w:tcPr>
            <w:tcW w:w="1984" w:type="dxa"/>
          </w:tcPr>
          <w:p w14:paraId="364D4DF2" w14:textId="77777777" w:rsidR="00DB482E" w:rsidRPr="00342940" w:rsidRDefault="00DB482E" w:rsidP="00DB482E">
            <w:pPr>
              <w:jc w:val="both"/>
              <w:rPr>
                <w:rFonts w:ascii="Times New Roman" w:eastAsia="Calibri" w:hAnsi="Times New Roman" w:cs="Times New Roman"/>
                <w:sz w:val="20"/>
                <w:szCs w:val="20"/>
              </w:rPr>
            </w:pPr>
          </w:p>
        </w:tc>
        <w:tc>
          <w:tcPr>
            <w:tcW w:w="1843" w:type="dxa"/>
          </w:tcPr>
          <w:p w14:paraId="4EB4036C" w14:textId="77777777" w:rsidR="00DB482E" w:rsidRPr="00342940" w:rsidRDefault="00DB482E" w:rsidP="00DB482E">
            <w:pPr>
              <w:jc w:val="both"/>
              <w:rPr>
                <w:rFonts w:ascii="Times New Roman" w:eastAsia="Calibri" w:hAnsi="Times New Roman" w:cs="Times New Roman"/>
                <w:sz w:val="20"/>
                <w:szCs w:val="20"/>
              </w:rPr>
            </w:pPr>
          </w:p>
        </w:tc>
        <w:tc>
          <w:tcPr>
            <w:tcW w:w="3295" w:type="dxa"/>
          </w:tcPr>
          <w:p w14:paraId="6AF41D26" w14:textId="77777777" w:rsidR="00DB482E" w:rsidRPr="00342940" w:rsidRDefault="00DB482E" w:rsidP="00DB482E">
            <w:pPr>
              <w:jc w:val="both"/>
              <w:rPr>
                <w:rFonts w:ascii="Times New Roman" w:eastAsia="Calibri" w:hAnsi="Times New Roman" w:cs="Times New Roman"/>
                <w:sz w:val="20"/>
                <w:szCs w:val="20"/>
              </w:rPr>
            </w:pPr>
          </w:p>
        </w:tc>
        <w:tc>
          <w:tcPr>
            <w:tcW w:w="1915" w:type="dxa"/>
          </w:tcPr>
          <w:p w14:paraId="320F2F9E" w14:textId="77777777" w:rsidR="00DB482E" w:rsidRPr="00342940" w:rsidRDefault="00DB482E" w:rsidP="00DB482E">
            <w:pPr>
              <w:jc w:val="both"/>
              <w:rPr>
                <w:rFonts w:ascii="Times New Roman" w:eastAsia="Calibri" w:hAnsi="Times New Roman" w:cs="Times New Roman"/>
                <w:sz w:val="20"/>
                <w:szCs w:val="20"/>
              </w:rPr>
            </w:pPr>
          </w:p>
        </w:tc>
      </w:tr>
      <w:tr w:rsidR="008D7220" w14:paraId="6878069D" w14:textId="77777777" w:rsidTr="00770E74">
        <w:tc>
          <w:tcPr>
            <w:tcW w:w="534" w:type="dxa"/>
          </w:tcPr>
          <w:p w14:paraId="790C5BEE" w14:textId="77777777" w:rsidR="00DB482E" w:rsidRPr="00342940" w:rsidRDefault="00DB482E" w:rsidP="00DB482E">
            <w:pPr>
              <w:jc w:val="both"/>
              <w:rPr>
                <w:rFonts w:ascii="Times New Roman" w:eastAsia="Calibri" w:hAnsi="Times New Roman" w:cs="Times New Roman"/>
                <w:sz w:val="20"/>
                <w:szCs w:val="20"/>
              </w:rPr>
            </w:pPr>
          </w:p>
        </w:tc>
        <w:tc>
          <w:tcPr>
            <w:tcW w:w="1984" w:type="dxa"/>
          </w:tcPr>
          <w:p w14:paraId="6A2FBDB5" w14:textId="77777777" w:rsidR="00DB482E" w:rsidRPr="00342940" w:rsidRDefault="00DB482E" w:rsidP="00DB482E">
            <w:pPr>
              <w:jc w:val="both"/>
              <w:rPr>
                <w:rFonts w:ascii="Times New Roman" w:eastAsia="Calibri" w:hAnsi="Times New Roman" w:cs="Times New Roman"/>
                <w:sz w:val="20"/>
                <w:szCs w:val="20"/>
              </w:rPr>
            </w:pPr>
          </w:p>
        </w:tc>
        <w:tc>
          <w:tcPr>
            <w:tcW w:w="1843" w:type="dxa"/>
          </w:tcPr>
          <w:p w14:paraId="448DB985" w14:textId="77777777" w:rsidR="00DB482E" w:rsidRPr="00342940" w:rsidRDefault="00DB482E" w:rsidP="00DB482E">
            <w:pPr>
              <w:jc w:val="both"/>
              <w:rPr>
                <w:rFonts w:ascii="Times New Roman" w:eastAsia="Calibri" w:hAnsi="Times New Roman" w:cs="Times New Roman"/>
                <w:sz w:val="20"/>
                <w:szCs w:val="20"/>
              </w:rPr>
            </w:pPr>
          </w:p>
        </w:tc>
        <w:tc>
          <w:tcPr>
            <w:tcW w:w="3295" w:type="dxa"/>
          </w:tcPr>
          <w:p w14:paraId="0C130B52" w14:textId="77777777" w:rsidR="00DB482E" w:rsidRPr="00342940" w:rsidRDefault="00DB482E" w:rsidP="00DB482E">
            <w:pPr>
              <w:jc w:val="both"/>
              <w:rPr>
                <w:rFonts w:ascii="Times New Roman" w:eastAsia="Calibri" w:hAnsi="Times New Roman" w:cs="Times New Roman"/>
                <w:sz w:val="20"/>
                <w:szCs w:val="20"/>
              </w:rPr>
            </w:pPr>
          </w:p>
        </w:tc>
        <w:tc>
          <w:tcPr>
            <w:tcW w:w="1915" w:type="dxa"/>
          </w:tcPr>
          <w:p w14:paraId="51A600C2" w14:textId="77777777" w:rsidR="00DB482E" w:rsidRPr="00342940" w:rsidRDefault="00DB482E" w:rsidP="00DB482E">
            <w:pPr>
              <w:jc w:val="both"/>
              <w:rPr>
                <w:rFonts w:ascii="Times New Roman" w:eastAsia="Calibri" w:hAnsi="Times New Roman" w:cs="Times New Roman"/>
                <w:sz w:val="20"/>
                <w:szCs w:val="20"/>
              </w:rPr>
            </w:pPr>
          </w:p>
        </w:tc>
      </w:tr>
    </w:tbl>
    <w:p w14:paraId="5FA2A3B4"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7D6F1517" w14:textId="77777777" w:rsidR="00DB482E" w:rsidRPr="00342940" w:rsidRDefault="00DB482E" w:rsidP="00DB482E">
      <w:pPr>
        <w:spacing w:after="0"/>
        <w:jc w:val="both"/>
        <w:rPr>
          <w:rFonts w:ascii="Times New Roman" w:eastAsia="Calibri" w:hAnsi="Times New Roman" w:cs="Times New Roman"/>
          <w:sz w:val="20"/>
          <w:szCs w:val="20"/>
        </w:rPr>
      </w:pPr>
    </w:p>
    <w:p w14:paraId="2989185B"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Компания басшысы________________________________________________________ </w:t>
      </w:r>
    </w:p>
    <w:p w14:paraId="0B781E6C"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                                                                                                 (қолы, мөрі, анық аты-жөні)</w:t>
      </w:r>
    </w:p>
    <w:p w14:paraId="1A33D407" w14:textId="77777777" w:rsidR="00DB482E" w:rsidRPr="00342940" w:rsidRDefault="00D817AF" w:rsidP="00DB482E">
      <w:pPr>
        <w:spacing w:after="0"/>
        <w:jc w:val="both"/>
        <w:rPr>
          <w:rFonts w:ascii="Times New Roman" w:eastAsia="Calibri" w:hAnsi="Times New Roman" w:cs="Times New Roman"/>
          <w:i/>
          <w:sz w:val="20"/>
          <w:szCs w:val="20"/>
        </w:rPr>
      </w:pPr>
      <w:r w:rsidRPr="00342940">
        <w:rPr>
          <w:rFonts w:ascii="Times New Roman" w:eastAsia="Calibri" w:hAnsi="Times New Roman" w:cs="Times New Roman"/>
          <w:i/>
          <w:sz w:val="20"/>
          <w:szCs w:val="20"/>
          <w:lang w:val="kk"/>
        </w:rPr>
        <w:t>Күні және шығыс нөмірі</w:t>
      </w:r>
    </w:p>
    <w:p w14:paraId="5159CC43" w14:textId="77777777" w:rsidR="00B90011" w:rsidRPr="00342940" w:rsidRDefault="00D817AF" w:rsidP="00B90011">
      <w:pPr>
        <w:spacing w:after="0" w:line="240" w:lineRule="auto"/>
        <w:ind w:firstLine="403"/>
        <w:jc w:val="both"/>
        <w:rPr>
          <w:rFonts w:ascii="Times New Roman" w:eastAsia="Calibri" w:hAnsi="Times New Roman" w:cs="Times New Roman"/>
          <w:b/>
          <w:i/>
          <w:sz w:val="20"/>
          <w:szCs w:val="20"/>
          <w:u w:val="single"/>
        </w:rPr>
      </w:pPr>
      <w:r w:rsidRPr="00342940">
        <w:rPr>
          <w:rFonts w:ascii="Times New Roman" w:eastAsia="Calibri" w:hAnsi="Times New Roman" w:cs="Times New Roman"/>
          <w:b/>
          <w:i/>
          <w:sz w:val="20"/>
          <w:szCs w:val="20"/>
          <w:u w:val="single"/>
          <w:lang w:val="kk"/>
        </w:rPr>
        <w:t xml:space="preserve">Ескертпе: </w:t>
      </w:r>
    </w:p>
    <w:p w14:paraId="7CFDF742" w14:textId="323E39FB" w:rsidR="00DB482E" w:rsidRDefault="00D817AF" w:rsidP="006435B6">
      <w:pPr>
        <w:ind w:firstLine="400"/>
        <w:jc w:val="both"/>
        <w:rPr>
          <w:rFonts w:ascii="Times New Roman" w:eastAsia="Calibri" w:hAnsi="Times New Roman" w:cs="Times New Roman"/>
          <w:i/>
          <w:sz w:val="19"/>
          <w:szCs w:val="19"/>
          <w:lang w:val="kk"/>
        </w:rPr>
      </w:pPr>
      <w:r w:rsidRPr="00342940">
        <w:rPr>
          <w:rFonts w:ascii="Times New Roman" w:eastAsia="Calibri" w:hAnsi="Times New Roman" w:cs="Times New Roman"/>
          <w:i/>
          <w:sz w:val="19"/>
          <w:szCs w:val="19"/>
          <w:lang w:val="kk"/>
        </w:rPr>
        <w:t xml:space="preserve">Орнатылған газбаллонды жабдықтары </w:t>
      </w:r>
      <w:r w:rsidRPr="00342940">
        <w:rPr>
          <w:rFonts w:ascii="Times New Roman" w:eastAsia="Calibri" w:hAnsi="Times New Roman" w:cs="Times New Roman"/>
          <w:bCs/>
          <w:i/>
          <w:caps/>
          <w:sz w:val="19"/>
          <w:szCs w:val="19"/>
          <w:lang w:val="kk"/>
        </w:rPr>
        <w:t>ҚР СТ МЕМСТ Р 51709-2004 Қозғалыс қауіпсіздігі шарттары бойынша көлік құралдарының техникалық жай-күйіне қойылатын талаптардың</w:t>
      </w:r>
      <w:r w:rsidRPr="00342940">
        <w:rPr>
          <w:rFonts w:ascii="Times New Roman" w:eastAsia="Calibri" w:hAnsi="Times New Roman" w:cs="Times New Roman"/>
          <w:i/>
          <w:sz w:val="19"/>
          <w:szCs w:val="19"/>
          <w:lang w:val="kk"/>
        </w:rPr>
        <w:t xml:space="preserve"> 4.7.13 және 4.7.14-тармақтарын бұза отырып пайдаланылатын автокөлік құралдарына  </w:t>
      </w:r>
      <w:r w:rsidR="00B90011" w:rsidRPr="00342940">
        <w:rPr>
          <w:rFonts w:ascii="Times New Roman" w:eastAsia="Calibri" w:hAnsi="Times New Roman" w:cs="Times New Roman"/>
          <w:i/>
          <w:sz w:val="19"/>
          <w:szCs w:val="19"/>
          <w:highlight w:val="yellow"/>
          <w:lang w:val="kk"/>
        </w:rPr>
        <w:t>Қаражанбас кен орнының аумағына және Тапсырыс берушінің өзге объектілеріне</w:t>
      </w:r>
      <w:r w:rsidRPr="00342940">
        <w:rPr>
          <w:rFonts w:ascii="Times New Roman" w:eastAsia="Calibri" w:hAnsi="Times New Roman" w:cs="Times New Roman"/>
          <w:i/>
          <w:sz w:val="19"/>
          <w:szCs w:val="19"/>
          <w:lang w:val="kk"/>
        </w:rPr>
        <w:t xml:space="preserve">   кіруіне жол берілмейді, яғни газбаллонды АҚК-нің газды қуаттау жүйесі бүтін болуы тиіс.  Газбаллонды АҚК-да мерзімді куәландыру мерзімі өткен немесе корпусы бүлінген немесе АҚК дайындаушы зауыттың нормативтік құжаттамасына сәйкес келмейтін баллондарды пайдалануға жол берілмейді. АКҚ жолаушылар салондарының ішінде (жеңіл автомобильдер мен автобустар) газ баллондарын орналастыруға жол берілмейді, сондай-ақ жолаушылар салондарында және жүк автомобильдерінің (фургондар, арнайы автомобильдер және т.б.) тұйық кеңістігінде газ құбырларын тартуға және өзара қосуға жол берілмейді. М </w:t>
      </w:r>
      <w:r w:rsidRPr="00342940">
        <w:rPr>
          <w:rFonts w:ascii="Times New Roman" w:eastAsia="Calibri" w:hAnsi="Times New Roman" w:cs="Times New Roman"/>
          <w:i/>
          <w:sz w:val="19"/>
          <w:szCs w:val="19"/>
          <w:vertAlign w:val="subscript"/>
          <w:lang w:val="kk"/>
        </w:rPr>
        <w:t>2</w:t>
      </w:r>
      <w:r w:rsidRPr="00342940">
        <w:rPr>
          <w:rFonts w:ascii="Times New Roman" w:eastAsia="Calibri" w:hAnsi="Times New Roman" w:cs="Times New Roman"/>
          <w:i/>
          <w:sz w:val="19"/>
          <w:szCs w:val="19"/>
          <w:lang w:val="kk"/>
        </w:rPr>
        <w:t xml:space="preserve"> және М </w:t>
      </w:r>
      <w:r w:rsidRPr="00342940">
        <w:rPr>
          <w:rFonts w:ascii="Times New Roman" w:eastAsia="Calibri" w:hAnsi="Times New Roman" w:cs="Times New Roman"/>
          <w:i/>
          <w:sz w:val="19"/>
          <w:szCs w:val="19"/>
          <w:vertAlign w:val="subscript"/>
          <w:lang w:val="kk"/>
        </w:rPr>
        <w:t>3</w:t>
      </w:r>
      <w:r w:rsidRPr="00342940">
        <w:rPr>
          <w:rFonts w:ascii="Times New Roman" w:eastAsia="Calibri" w:hAnsi="Times New Roman" w:cs="Times New Roman"/>
          <w:i/>
          <w:sz w:val="19"/>
          <w:szCs w:val="19"/>
          <w:lang w:val="kk"/>
        </w:rPr>
        <w:t xml:space="preserve"> санаттарындағы газбаллонды АКҚ газ жылыстауын білдіретін дабылмен жабдықталуы тиіс. Жоғары қысымды металл газ құбырларында пісіру және дәнекерлеу іздері болмауы тиіс. Оларда өтемдік орамдар көзделуі тиіс. Жоғары және төмен қысымды құбырлардың қалдық деформациясына жол берілмейді. Пайдаланылған газдарды шығару жүйесінің қосылыстары мен элементтерінде ағулар болмауы тиіс, ал пайдаланылған газдарды бейтараптандырғыштармен жабдықталған А</w:t>
      </w:r>
      <w:r w:rsidR="0037687B">
        <w:rPr>
          <w:rFonts w:ascii="Times New Roman" w:eastAsia="Calibri" w:hAnsi="Times New Roman" w:cs="Times New Roman"/>
          <w:i/>
          <w:sz w:val="19"/>
          <w:szCs w:val="19"/>
          <w:lang w:val="kk"/>
        </w:rPr>
        <w:t>КҚ</w:t>
      </w:r>
      <w:r w:rsidRPr="00342940">
        <w:rPr>
          <w:rFonts w:ascii="Times New Roman" w:eastAsia="Calibri" w:hAnsi="Times New Roman" w:cs="Times New Roman"/>
          <w:i/>
          <w:sz w:val="19"/>
          <w:szCs w:val="19"/>
          <w:lang w:val="kk"/>
        </w:rPr>
        <w:t xml:space="preserve"> үшін пайдаланылған газдардың бейтараптандырғышты айналып өтіп, атмосфераға шығуына жол берілмейді.</w:t>
      </w:r>
      <w:bookmarkStart w:id="1" w:name="_GoBack"/>
      <w:bookmarkEnd w:id="1"/>
    </w:p>
    <w:sectPr w:rsidR="00DB482E" w:rsidSect="009F0B94">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29DD4" w14:textId="77777777" w:rsidR="00C472E6" w:rsidRDefault="00C472E6">
      <w:pPr>
        <w:spacing w:after="0" w:line="240" w:lineRule="auto"/>
      </w:pPr>
      <w:r>
        <w:separator/>
      </w:r>
    </w:p>
  </w:endnote>
  <w:endnote w:type="continuationSeparator" w:id="0">
    <w:p w14:paraId="7CF7B9FF" w14:textId="77777777" w:rsidR="00C472E6" w:rsidRDefault="00C47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F63DF" w14:textId="77777777" w:rsidR="005B2889" w:rsidRDefault="00D817AF">
    <w:pPr>
      <w:pStyle w:val="a3"/>
      <w:jc w:val="right"/>
    </w:pPr>
    <w:r>
      <w:fldChar w:fldCharType="begin"/>
    </w:r>
    <w:r>
      <w:instrText xml:space="preserve"> PAGE   \* MERGEFORMAT </w:instrText>
    </w:r>
    <w:r>
      <w:fldChar w:fldCharType="separate"/>
    </w:r>
    <w:r w:rsidR="00D63700">
      <w:rPr>
        <w:noProof/>
      </w:rPr>
      <w:t>13</w:t>
    </w:r>
    <w:r>
      <w:rPr>
        <w:noProof/>
      </w:rPr>
      <w:fldChar w:fldCharType="end"/>
    </w:r>
  </w:p>
  <w:p w14:paraId="394758D9" w14:textId="77777777" w:rsidR="005B2889" w:rsidRDefault="005B288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B1157" w14:textId="77777777" w:rsidR="00C472E6" w:rsidRDefault="00C472E6">
      <w:pPr>
        <w:spacing w:after="0" w:line="240" w:lineRule="auto"/>
      </w:pPr>
      <w:r>
        <w:separator/>
      </w:r>
    </w:p>
  </w:footnote>
  <w:footnote w:type="continuationSeparator" w:id="0">
    <w:p w14:paraId="7C185FF3" w14:textId="77777777" w:rsidR="00C472E6" w:rsidRDefault="00C472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4B27"/>
    <w:multiLevelType w:val="multilevel"/>
    <w:tmpl w:val="93AEEE96"/>
    <w:lvl w:ilvl="0">
      <w:start w:val="9"/>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1" w15:restartNumberingAfterBreak="0">
    <w:nsid w:val="0B7664D1"/>
    <w:multiLevelType w:val="hybridMultilevel"/>
    <w:tmpl w:val="1068BB0C"/>
    <w:lvl w:ilvl="0" w:tplc="C7D02134">
      <w:start w:val="8"/>
      <w:numFmt w:val="bullet"/>
      <w:lvlText w:val=""/>
      <w:lvlJc w:val="left"/>
      <w:pPr>
        <w:ind w:left="720" w:hanging="360"/>
      </w:pPr>
      <w:rPr>
        <w:rFonts w:ascii="Symbol" w:eastAsia="Calibri" w:hAnsi="Symbol" w:cs="Times New Roman" w:hint="default"/>
      </w:rPr>
    </w:lvl>
    <w:lvl w:ilvl="1" w:tplc="51326018" w:tentative="1">
      <w:start w:val="1"/>
      <w:numFmt w:val="bullet"/>
      <w:lvlText w:val="o"/>
      <w:lvlJc w:val="left"/>
      <w:pPr>
        <w:ind w:left="1440" w:hanging="360"/>
      </w:pPr>
      <w:rPr>
        <w:rFonts w:ascii="Courier New" w:hAnsi="Courier New" w:cs="Courier New" w:hint="default"/>
      </w:rPr>
    </w:lvl>
    <w:lvl w:ilvl="2" w:tplc="E662DFC2" w:tentative="1">
      <w:start w:val="1"/>
      <w:numFmt w:val="bullet"/>
      <w:lvlText w:val=""/>
      <w:lvlJc w:val="left"/>
      <w:pPr>
        <w:ind w:left="2160" w:hanging="360"/>
      </w:pPr>
      <w:rPr>
        <w:rFonts w:ascii="Wingdings" w:hAnsi="Wingdings" w:hint="default"/>
      </w:rPr>
    </w:lvl>
    <w:lvl w:ilvl="3" w:tplc="9A7864B0" w:tentative="1">
      <w:start w:val="1"/>
      <w:numFmt w:val="bullet"/>
      <w:lvlText w:val=""/>
      <w:lvlJc w:val="left"/>
      <w:pPr>
        <w:ind w:left="2880" w:hanging="360"/>
      </w:pPr>
      <w:rPr>
        <w:rFonts w:ascii="Symbol" w:hAnsi="Symbol" w:hint="default"/>
      </w:rPr>
    </w:lvl>
    <w:lvl w:ilvl="4" w:tplc="277070DE" w:tentative="1">
      <w:start w:val="1"/>
      <w:numFmt w:val="bullet"/>
      <w:lvlText w:val="o"/>
      <w:lvlJc w:val="left"/>
      <w:pPr>
        <w:ind w:left="3600" w:hanging="360"/>
      </w:pPr>
      <w:rPr>
        <w:rFonts w:ascii="Courier New" w:hAnsi="Courier New" w:cs="Courier New" w:hint="default"/>
      </w:rPr>
    </w:lvl>
    <w:lvl w:ilvl="5" w:tplc="8DD6E2EA" w:tentative="1">
      <w:start w:val="1"/>
      <w:numFmt w:val="bullet"/>
      <w:lvlText w:val=""/>
      <w:lvlJc w:val="left"/>
      <w:pPr>
        <w:ind w:left="4320" w:hanging="360"/>
      </w:pPr>
      <w:rPr>
        <w:rFonts w:ascii="Wingdings" w:hAnsi="Wingdings" w:hint="default"/>
      </w:rPr>
    </w:lvl>
    <w:lvl w:ilvl="6" w:tplc="BFB4D110" w:tentative="1">
      <w:start w:val="1"/>
      <w:numFmt w:val="bullet"/>
      <w:lvlText w:val=""/>
      <w:lvlJc w:val="left"/>
      <w:pPr>
        <w:ind w:left="5040" w:hanging="360"/>
      </w:pPr>
      <w:rPr>
        <w:rFonts w:ascii="Symbol" w:hAnsi="Symbol" w:hint="default"/>
      </w:rPr>
    </w:lvl>
    <w:lvl w:ilvl="7" w:tplc="E730C544" w:tentative="1">
      <w:start w:val="1"/>
      <w:numFmt w:val="bullet"/>
      <w:lvlText w:val="o"/>
      <w:lvlJc w:val="left"/>
      <w:pPr>
        <w:ind w:left="5760" w:hanging="360"/>
      </w:pPr>
      <w:rPr>
        <w:rFonts w:ascii="Courier New" w:hAnsi="Courier New" w:cs="Courier New" w:hint="default"/>
      </w:rPr>
    </w:lvl>
    <w:lvl w:ilvl="8" w:tplc="705CF554" w:tentative="1">
      <w:start w:val="1"/>
      <w:numFmt w:val="bullet"/>
      <w:lvlText w:val=""/>
      <w:lvlJc w:val="left"/>
      <w:pPr>
        <w:ind w:left="6480" w:hanging="360"/>
      </w:pPr>
      <w:rPr>
        <w:rFonts w:ascii="Wingdings" w:hAnsi="Wingdings" w:hint="default"/>
      </w:rPr>
    </w:lvl>
  </w:abstractNum>
  <w:abstractNum w:abstractNumId="2" w15:restartNumberingAfterBreak="0">
    <w:nsid w:val="0C5F4C16"/>
    <w:multiLevelType w:val="hybridMultilevel"/>
    <w:tmpl w:val="4C7A48E4"/>
    <w:lvl w:ilvl="0" w:tplc="7A801698">
      <w:start w:val="1"/>
      <w:numFmt w:val="bullet"/>
      <w:lvlText w:val="-"/>
      <w:lvlJc w:val="left"/>
      <w:pPr>
        <w:ind w:left="1050" w:hanging="360"/>
      </w:pPr>
      <w:rPr>
        <w:rFonts w:ascii="Times New Roman" w:hAnsi="Times New Roman" w:cs="Times New Roman" w:hint="default"/>
      </w:rPr>
    </w:lvl>
    <w:lvl w:ilvl="1" w:tplc="16E6CD40" w:tentative="1">
      <w:start w:val="1"/>
      <w:numFmt w:val="bullet"/>
      <w:lvlText w:val="o"/>
      <w:lvlJc w:val="left"/>
      <w:pPr>
        <w:ind w:left="1770" w:hanging="360"/>
      </w:pPr>
      <w:rPr>
        <w:rFonts w:ascii="Courier New" w:hAnsi="Courier New" w:cs="Courier New" w:hint="default"/>
      </w:rPr>
    </w:lvl>
    <w:lvl w:ilvl="2" w:tplc="B70487D0" w:tentative="1">
      <w:start w:val="1"/>
      <w:numFmt w:val="bullet"/>
      <w:lvlText w:val=""/>
      <w:lvlJc w:val="left"/>
      <w:pPr>
        <w:ind w:left="2490" w:hanging="360"/>
      </w:pPr>
      <w:rPr>
        <w:rFonts w:ascii="Wingdings" w:hAnsi="Wingdings" w:hint="default"/>
      </w:rPr>
    </w:lvl>
    <w:lvl w:ilvl="3" w:tplc="A89A9DA0" w:tentative="1">
      <w:start w:val="1"/>
      <w:numFmt w:val="bullet"/>
      <w:lvlText w:val=""/>
      <w:lvlJc w:val="left"/>
      <w:pPr>
        <w:ind w:left="3210" w:hanging="360"/>
      </w:pPr>
      <w:rPr>
        <w:rFonts w:ascii="Symbol" w:hAnsi="Symbol" w:hint="default"/>
      </w:rPr>
    </w:lvl>
    <w:lvl w:ilvl="4" w:tplc="823A5642" w:tentative="1">
      <w:start w:val="1"/>
      <w:numFmt w:val="bullet"/>
      <w:lvlText w:val="o"/>
      <w:lvlJc w:val="left"/>
      <w:pPr>
        <w:ind w:left="3930" w:hanging="360"/>
      </w:pPr>
      <w:rPr>
        <w:rFonts w:ascii="Courier New" w:hAnsi="Courier New" w:cs="Courier New" w:hint="default"/>
      </w:rPr>
    </w:lvl>
    <w:lvl w:ilvl="5" w:tplc="726CFFD0" w:tentative="1">
      <w:start w:val="1"/>
      <w:numFmt w:val="bullet"/>
      <w:lvlText w:val=""/>
      <w:lvlJc w:val="left"/>
      <w:pPr>
        <w:ind w:left="4650" w:hanging="360"/>
      </w:pPr>
      <w:rPr>
        <w:rFonts w:ascii="Wingdings" w:hAnsi="Wingdings" w:hint="default"/>
      </w:rPr>
    </w:lvl>
    <w:lvl w:ilvl="6" w:tplc="91E6B1B4" w:tentative="1">
      <w:start w:val="1"/>
      <w:numFmt w:val="bullet"/>
      <w:lvlText w:val=""/>
      <w:lvlJc w:val="left"/>
      <w:pPr>
        <w:ind w:left="5370" w:hanging="360"/>
      </w:pPr>
      <w:rPr>
        <w:rFonts w:ascii="Symbol" w:hAnsi="Symbol" w:hint="default"/>
      </w:rPr>
    </w:lvl>
    <w:lvl w:ilvl="7" w:tplc="DB609654" w:tentative="1">
      <w:start w:val="1"/>
      <w:numFmt w:val="bullet"/>
      <w:lvlText w:val="o"/>
      <w:lvlJc w:val="left"/>
      <w:pPr>
        <w:ind w:left="6090" w:hanging="360"/>
      </w:pPr>
      <w:rPr>
        <w:rFonts w:ascii="Courier New" w:hAnsi="Courier New" w:cs="Courier New" w:hint="default"/>
      </w:rPr>
    </w:lvl>
    <w:lvl w:ilvl="8" w:tplc="C0EEEEA2" w:tentative="1">
      <w:start w:val="1"/>
      <w:numFmt w:val="bullet"/>
      <w:lvlText w:val=""/>
      <w:lvlJc w:val="left"/>
      <w:pPr>
        <w:ind w:left="6810" w:hanging="360"/>
      </w:pPr>
      <w:rPr>
        <w:rFonts w:ascii="Wingdings" w:hAnsi="Wingdings" w:hint="default"/>
      </w:rPr>
    </w:lvl>
  </w:abstractNum>
  <w:abstractNum w:abstractNumId="3" w15:restartNumberingAfterBreak="0">
    <w:nsid w:val="11A50E16"/>
    <w:multiLevelType w:val="hybridMultilevel"/>
    <w:tmpl w:val="1E142C36"/>
    <w:lvl w:ilvl="0" w:tplc="CEF04A14">
      <w:start w:val="1"/>
      <w:numFmt w:val="decimal"/>
      <w:lvlText w:val="%1)"/>
      <w:lvlJc w:val="left"/>
      <w:pPr>
        <w:ind w:left="720" w:hanging="360"/>
      </w:pPr>
      <w:rPr>
        <w:rFonts w:hint="default"/>
      </w:rPr>
    </w:lvl>
    <w:lvl w:ilvl="1" w:tplc="5DA048EA" w:tentative="1">
      <w:start w:val="1"/>
      <w:numFmt w:val="lowerLetter"/>
      <w:lvlText w:val="%2."/>
      <w:lvlJc w:val="left"/>
      <w:pPr>
        <w:ind w:left="1440" w:hanging="360"/>
      </w:pPr>
    </w:lvl>
    <w:lvl w:ilvl="2" w:tplc="ADF63CC4" w:tentative="1">
      <w:start w:val="1"/>
      <w:numFmt w:val="lowerRoman"/>
      <w:lvlText w:val="%3."/>
      <w:lvlJc w:val="right"/>
      <w:pPr>
        <w:ind w:left="2160" w:hanging="180"/>
      </w:pPr>
    </w:lvl>
    <w:lvl w:ilvl="3" w:tplc="9E9C5920" w:tentative="1">
      <w:start w:val="1"/>
      <w:numFmt w:val="decimal"/>
      <w:lvlText w:val="%4."/>
      <w:lvlJc w:val="left"/>
      <w:pPr>
        <w:ind w:left="2880" w:hanging="360"/>
      </w:pPr>
    </w:lvl>
    <w:lvl w:ilvl="4" w:tplc="A55C5856" w:tentative="1">
      <w:start w:val="1"/>
      <w:numFmt w:val="lowerLetter"/>
      <w:lvlText w:val="%5."/>
      <w:lvlJc w:val="left"/>
      <w:pPr>
        <w:ind w:left="3600" w:hanging="360"/>
      </w:pPr>
    </w:lvl>
    <w:lvl w:ilvl="5" w:tplc="71FAECCC" w:tentative="1">
      <w:start w:val="1"/>
      <w:numFmt w:val="lowerRoman"/>
      <w:lvlText w:val="%6."/>
      <w:lvlJc w:val="right"/>
      <w:pPr>
        <w:ind w:left="4320" w:hanging="180"/>
      </w:pPr>
    </w:lvl>
    <w:lvl w:ilvl="6" w:tplc="F7D668E4" w:tentative="1">
      <w:start w:val="1"/>
      <w:numFmt w:val="decimal"/>
      <w:lvlText w:val="%7."/>
      <w:lvlJc w:val="left"/>
      <w:pPr>
        <w:ind w:left="5040" w:hanging="360"/>
      </w:pPr>
    </w:lvl>
    <w:lvl w:ilvl="7" w:tplc="85EAEA3C" w:tentative="1">
      <w:start w:val="1"/>
      <w:numFmt w:val="lowerLetter"/>
      <w:lvlText w:val="%8."/>
      <w:lvlJc w:val="left"/>
      <w:pPr>
        <w:ind w:left="5760" w:hanging="360"/>
      </w:pPr>
    </w:lvl>
    <w:lvl w:ilvl="8" w:tplc="803E45DE" w:tentative="1">
      <w:start w:val="1"/>
      <w:numFmt w:val="lowerRoman"/>
      <w:lvlText w:val="%9."/>
      <w:lvlJc w:val="right"/>
      <w:pPr>
        <w:ind w:left="6480" w:hanging="180"/>
      </w:pPr>
    </w:lvl>
  </w:abstractNum>
  <w:abstractNum w:abstractNumId="4" w15:restartNumberingAfterBreak="0">
    <w:nsid w:val="15A101E1"/>
    <w:multiLevelType w:val="hybridMultilevel"/>
    <w:tmpl w:val="76F2B1FE"/>
    <w:lvl w:ilvl="0" w:tplc="30CA18E8">
      <w:start w:val="1"/>
      <w:numFmt w:val="bullet"/>
      <w:lvlText w:val=""/>
      <w:lvlJc w:val="left"/>
      <w:pPr>
        <w:ind w:left="732" w:hanging="360"/>
      </w:pPr>
      <w:rPr>
        <w:rFonts w:ascii="Symbol" w:hAnsi="Symbol" w:hint="default"/>
      </w:rPr>
    </w:lvl>
    <w:lvl w:ilvl="1" w:tplc="E75A1944" w:tentative="1">
      <w:start w:val="1"/>
      <w:numFmt w:val="bullet"/>
      <w:lvlText w:val="o"/>
      <w:lvlJc w:val="left"/>
      <w:pPr>
        <w:ind w:left="1452" w:hanging="360"/>
      </w:pPr>
      <w:rPr>
        <w:rFonts w:ascii="Courier New" w:hAnsi="Courier New" w:hint="default"/>
      </w:rPr>
    </w:lvl>
    <w:lvl w:ilvl="2" w:tplc="BC0487FA" w:tentative="1">
      <w:start w:val="1"/>
      <w:numFmt w:val="bullet"/>
      <w:lvlText w:val=""/>
      <w:lvlJc w:val="left"/>
      <w:pPr>
        <w:ind w:left="2172" w:hanging="360"/>
      </w:pPr>
      <w:rPr>
        <w:rFonts w:ascii="Wingdings" w:hAnsi="Wingdings" w:hint="default"/>
      </w:rPr>
    </w:lvl>
    <w:lvl w:ilvl="3" w:tplc="1562C1F4" w:tentative="1">
      <w:start w:val="1"/>
      <w:numFmt w:val="bullet"/>
      <w:lvlText w:val=""/>
      <w:lvlJc w:val="left"/>
      <w:pPr>
        <w:ind w:left="2892" w:hanging="360"/>
      </w:pPr>
      <w:rPr>
        <w:rFonts w:ascii="Symbol" w:hAnsi="Symbol" w:hint="default"/>
      </w:rPr>
    </w:lvl>
    <w:lvl w:ilvl="4" w:tplc="2C784CA2" w:tentative="1">
      <w:start w:val="1"/>
      <w:numFmt w:val="bullet"/>
      <w:lvlText w:val="o"/>
      <w:lvlJc w:val="left"/>
      <w:pPr>
        <w:ind w:left="3612" w:hanging="360"/>
      </w:pPr>
      <w:rPr>
        <w:rFonts w:ascii="Courier New" w:hAnsi="Courier New" w:hint="default"/>
      </w:rPr>
    </w:lvl>
    <w:lvl w:ilvl="5" w:tplc="6F5EE0A4" w:tentative="1">
      <w:start w:val="1"/>
      <w:numFmt w:val="bullet"/>
      <w:lvlText w:val=""/>
      <w:lvlJc w:val="left"/>
      <w:pPr>
        <w:ind w:left="4332" w:hanging="360"/>
      </w:pPr>
      <w:rPr>
        <w:rFonts w:ascii="Wingdings" w:hAnsi="Wingdings" w:hint="default"/>
      </w:rPr>
    </w:lvl>
    <w:lvl w:ilvl="6" w:tplc="827C4AE8" w:tentative="1">
      <w:start w:val="1"/>
      <w:numFmt w:val="bullet"/>
      <w:lvlText w:val=""/>
      <w:lvlJc w:val="left"/>
      <w:pPr>
        <w:ind w:left="5052" w:hanging="360"/>
      </w:pPr>
      <w:rPr>
        <w:rFonts w:ascii="Symbol" w:hAnsi="Symbol" w:hint="default"/>
      </w:rPr>
    </w:lvl>
    <w:lvl w:ilvl="7" w:tplc="0EA40B6A" w:tentative="1">
      <w:start w:val="1"/>
      <w:numFmt w:val="bullet"/>
      <w:lvlText w:val="o"/>
      <w:lvlJc w:val="left"/>
      <w:pPr>
        <w:ind w:left="5772" w:hanging="360"/>
      </w:pPr>
      <w:rPr>
        <w:rFonts w:ascii="Courier New" w:hAnsi="Courier New" w:hint="default"/>
      </w:rPr>
    </w:lvl>
    <w:lvl w:ilvl="8" w:tplc="384C3EDC" w:tentative="1">
      <w:start w:val="1"/>
      <w:numFmt w:val="bullet"/>
      <w:lvlText w:val=""/>
      <w:lvlJc w:val="left"/>
      <w:pPr>
        <w:ind w:left="6492" w:hanging="360"/>
      </w:pPr>
      <w:rPr>
        <w:rFonts w:ascii="Wingdings" w:hAnsi="Wingdings" w:hint="default"/>
      </w:rPr>
    </w:lvl>
  </w:abstractNum>
  <w:abstractNum w:abstractNumId="5" w15:restartNumberingAfterBreak="0">
    <w:nsid w:val="1CF52CCE"/>
    <w:multiLevelType w:val="hybridMultilevel"/>
    <w:tmpl w:val="708410C8"/>
    <w:lvl w:ilvl="0" w:tplc="E8D02C86">
      <w:start w:val="1"/>
      <w:numFmt w:val="decimal"/>
      <w:lvlText w:val="%1)"/>
      <w:lvlJc w:val="left"/>
      <w:pPr>
        <w:ind w:left="652" w:hanging="360"/>
      </w:pPr>
      <w:rPr>
        <w:rFonts w:hint="default"/>
      </w:rPr>
    </w:lvl>
    <w:lvl w:ilvl="1" w:tplc="64C09DE6" w:tentative="1">
      <w:start w:val="1"/>
      <w:numFmt w:val="lowerLetter"/>
      <w:lvlText w:val="%2."/>
      <w:lvlJc w:val="left"/>
      <w:pPr>
        <w:ind w:left="1372" w:hanging="360"/>
      </w:pPr>
    </w:lvl>
    <w:lvl w:ilvl="2" w:tplc="FEB06FA6" w:tentative="1">
      <w:start w:val="1"/>
      <w:numFmt w:val="lowerRoman"/>
      <w:lvlText w:val="%3."/>
      <w:lvlJc w:val="right"/>
      <w:pPr>
        <w:ind w:left="2092" w:hanging="180"/>
      </w:pPr>
    </w:lvl>
    <w:lvl w:ilvl="3" w:tplc="D226B27C" w:tentative="1">
      <w:start w:val="1"/>
      <w:numFmt w:val="decimal"/>
      <w:lvlText w:val="%4."/>
      <w:lvlJc w:val="left"/>
      <w:pPr>
        <w:ind w:left="2812" w:hanging="360"/>
      </w:pPr>
    </w:lvl>
    <w:lvl w:ilvl="4" w:tplc="B29C87AE" w:tentative="1">
      <w:start w:val="1"/>
      <w:numFmt w:val="lowerLetter"/>
      <w:lvlText w:val="%5."/>
      <w:lvlJc w:val="left"/>
      <w:pPr>
        <w:ind w:left="3532" w:hanging="360"/>
      </w:pPr>
    </w:lvl>
    <w:lvl w:ilvl="5" w:tplc="967C8B90" w:tentative="1">
      <w:start w:val="1"/>
      <w:numFmt w:val="lowerRoman"/>
      <w:lvlText w:val="%6."/>
      <w:lvlJc w:val="right"/>
      <w:pPr>
        <w:ind w:left="4252" w:hanging="180"/>
      </w:pPr>
    </w:lvl>
    <w:lvl w:ilvl="6" w:tplc="9168C062" w:tentative="1">
      <w:start w:val="1"/>
      <w:numFmt w:val="decimal"/>
      <w:lvlText w:val="%7."/>
      <w:lvlJc w:val="left"/>
      <w:pPr>
        <w:ind w:left="4972" w:hanging="360"/>
      </w:pPr>
    </w:lvl>
    <w:lvl w:ilvl="7" w:tplc="28B2A2EA" w:tentative="1">
      <w:start w:val="1"/>
      <w:numFmt w:val="lowerLetter"/>
      <w:lvlText w:val="%8."/>
      <w:lvlJc w:val="left"/>
      <w:pPr>
        <w:ind w:left="5692" w:hanging="360"/>
      </w:pPr>
    </w:lvl>
    <w:lvl w:ilvl="8" w:tplc="747079DA" w:tentative="1">
      <w:start w:val="1"/>
      <w:numFmt w:val="lowerRoman"/>
      <w:lvlText w:val="%9."/>
      <w:lvlJc w:val="right"/>
      <w:pPr>
        <w:ind w:left="6412" w:hanging="180"/>
      </w:pPr>
    </w:lvl>
  </w:abstractNum>
  <w:abstractNum w:abstractNumId="6" w15:restartNumberingAfterBreak="0">
    <w:nsid w:val="216848B2"/>
    <w:multiLevelType w:val="multilevel"/>
    <w:tmpl w:val="CD049DAA"/>
    <w:lvl w:ilvl="0">
      <w:start w:val="1"/>
      <w:numFmt w:val="decimal"/>
      <w:lvlText w:val="%1."/>
      <w:lvlJc w:val="left"/>
      <w:pPr>
        <w:ind w:left="720" w:hanging="360"/>
      </w:pPr>
      <w:rPr>
        <w:rFonts w:cs="Times New Roman" w:hint="default"/>
      </w:rPr>
    </w:lvl>
    <w:lvl w:ilvl="1">
      <w:start w:val="1"/>
      <w:numFmt w:val="decimal"/>
      <w:isLgl/>
      <w:lvlText w:val="%1.%2."/>
      <w:lvlJc w:val="left"/>
      <w:pPr>
        <w:ind w:left="1778"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24ED644D"/>
    <w:multiLevelType w:val="multilevel"/>
    <w:tmpl w:val="5C80F86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6460269"/>
    <w:multiLevelType w:val="hybridMultilevel"/>
    <w:tmpl w:val="3774CE80"/>
    <w:lvl w:ilvl="0" w:tplc="2066697A">
      <w:start w:val="1"/>
      <w:numFmt w:val="decimal"/>
      <w:lvlText w:val="%1."/>
      <w:lvlJc w:val="left"/>
      <w:pPr>
        <w:ind w:left="1004" w:hanging="360"/>
      </w:pPr>
    </w:lvl>
    <w:lvl w:ilvl="1" w:tplc="07F244EC" w:tentative="1">
      <w:start w:val="1"/>
      <w:numFmt w:val="lowerLetter"/>
      <w:lvlText w:val="%2."/>
      <w:lvlJc w:val="left"/>
      <w:pPr>
        <w:ind w:left="1724" w:hanging="360"/>
      </w:pPr>
    </w:lvl>
    <w:lvl w:ilvl="2" w:tplc="84B4819C" w:tentative="1">
      <w:start w:val="1"/>
      <w:numFmt w:val="lowerRoman"/>
      <w:lvlText w:val="%3."/>
      <w:lvlJc w:val="right"/>
      <w:pPr>
        <w:ind w:left="2444" w:hanging="180"/>
      </w:pPr>
    </w:lvl>
    <w:lvl w:ilvl="3" w:tplc="C1B83F9C" w:tentative="1">
      <w:start w:val="1"/>
      <w:numFmt w:val="decimal"/>
      <w:lvlText w:val="%4."/>
      <w:lvlJc w:val="left"/>
      <w:pPr>
        <w:ind w:left="3164" w:hanging="360"/>
      </w:pPr>
    </w:lvl>
    <w:lvl w:ilvl="4" w:tplc="BA40AF10" w:tentative="1">
      <w:start w:val="1"/>
      <w:numFmt w:val="lowerLetter"/>
      <w:lvlText w:val="%5."/>
      <w:lvlJc w:val="left"/>
      <w:pPr>
        <w:ind w:left="3884" w:hanging="360"/>
      </w:pPr>
    </w:lvl>
    <w:lvl w:ilvl="5" w:tplc="9CA4AA8E" w:tentative="1">
      <w:start w:val="1"/>
      <w:numFmt w:val="lowerRoman"/>
      <w:lvlText w:val="%6."/>
      <w:lvlJc w:val="right"/>
      <w:pPr>
        <w:ind w:left="4604" w:hanging="180"/>
      </w:pPr>
    </w:lvl>
    <w:lvl w:ilvl="6" w:tplc="7E867396" w:tentative="1">
      <w:start w:val="1"/>
      <w:numFmt w:val="decimal"/>
      <w:lvlText w:val="%7."/>
      <w:lvlJc w:val="left"/>
      <w:pPr>
        <w:ind w:left="5324" w:hanging="360"/>
      </w:pPr>
    </w:lvl>
    <w:lvl w:ilvl="7" w:tplc="C1383778" w:tentative="1">
      <w:start w:val="1"/>
      <w:numFmt w:val="lowerLetter"/>
      <w:lvlText w:val="%8."/>
      <w:lvlJc w:val="left"/>
      <w:pPr>
        <w:ind w:left="6044" w:hanging="360"/>
      </w:pPr>
    </w:lvl>
    <w:lvl w:ilvl="8" w:tplc="4F7250AA" w:tentative="1">
      <w:start w:val="1"/>
      <w:numFmt w:val="lowerRoman"/>
      <w:lvlText w:val="%9."/>
      <w:lvlJc w:val="right"/>
      <w:pPr>
        <w:ind w:left="6764" w:hanging="180"/>
      </w:pPr>
    </w:lvl>
  </w:abstractNum>
  <w:abstractNum w:abstractNumId="9" w15:restartNumberingAfterBreak="0">
    <w:nsid w:val="27D30967"/>
    <w:multiLevelType w:val="hybridMultilevel"/>
    <w:tmpl w:val="1172BD4A"/>
    <w:lvl w:ilvl="0" w:tplc="4BD0BCAE">
      <w:start w:val="1"/>
      <w:numFmt w:val="russianLower"/>
      <w:lvlText w:val="%1)"/>
      <w:lvlJc w:val="left"/>
      <w:pPr>
        <w:tabs>
          <w:tab w:val="num" w:pos="720"/>
        </w:tabs>
        <w:ind w:left="720" w:hanging="360"/>
      </w:pPr>
      <w:rPr>
        <w:rFonts w:cs="Times New Roman" w:hint="default"/>
      </w:rPr>
    </w:lvl>
    <w:lvl w:ilvl="1" w:tplc="FF2862AE">
      <w:start w:val="1"/>
      <w:numFmt w:val="russianLower"/>
      <w:lvlText w:val="%2."/>
      <w:lvlJc w:val="left"/>
      <w:pPr>
        <w:tabs>
          <w:tab w:val="num" w:pos="1440"/>
        </w:tabs>
        <w:ind w:left="1440" w:hanging="360"/>
      </w:pPr>
      <w:rPr>
        <w:rFonts w:cs="Times New Roman" w:hint="default"/>
      </w:rPr>
    </w:lvl>
    <w:lvl w:ilvl="2" w:tplc="48FC5FE2">
      <w:start w:val="9"/>
      <w:numFmt w:val="decimal"/>
      <w:lvlText w:val="%3."/>
      <w:lvlJc w:val="left"/>
      <w:pPr>
        <w:ind w:left="2340" w:hanging="360"/>
      </w:pPr>
      <w:rPr>
        <w:rFonts w:hint="default"/>
      </w:rPr>
    </w:lvl>
    <w:lvl w:ilvl="3" w:tplc="FF82E338" w:tentative="1">
      <w:start w:val="1"/>
      <w:numFmt w:val="decimal"/>
      <w:lvlText w:val="%4."/>
      <w:lvlJc w:val="left"/>
      <w:pPr>
        <w:tabs>
          <w:tab w:val="num" w:pos="2880"/>
        </w:tabs>
        <w:ind w:left="2880" w:hanging="360"/>
      </w:pPr>
      <w:rPr>
        <w:rFonts w:cs="Times New Roman"/>
      </w:rPr>
    </w:lvl>
    <w:lvl w:ilvl="4" w:tplc="8EDE5A98" w:tentative="1">
      <w:start w:val="1"/>
      <w:numFmt w:val="lowerLetter"/>
      <w:lvlText w:val="%5."/>
      <w:lvlJc w:val="left"/>
      <w:pPr>
        <w:tabs>
          <w:tab w:val="num" w:pos="3600"/>
        </w:tabs>
        <w:ind w:left="3600" w:hanging="360"/>
      </w:pPr>
      <w:rPr>
        <w:rFonts w:cs="Times New Roman"/>
      </w:rPr>
    </w:lvl>
    <w:lvl w:ilvl="5" w:tplc="14D4501E" w:tentative="1">
      <w:start w:val="1"/>
      <w:numFmt w:val="lowerRoman"/>
      <w:lvlText w:val="%6."/>
      <w:lvlJc w:val="right"/>
      <w:pPr>
        <w:tabs>
          <w:tab w:val="num" w:pos="4320"/>
        </w:tabs>
        <w:ind w:left="4320" w:hanging="180"/>
      </w:pPr>
      <w:rPr>
        <w:rFonts w:cs="Times New Roman"/>
      </w:rPr>
    </w:lvl>
    <w:lvl w:ilvl="6" w:tplc="1194D3F0" w:tentative="1">
      <w:start w:val="1"/>
      <w:numFmt w:val="decimal"/>
      <w:lvlText w:val="%7."/>
      <w:lvlJc w:val="left"/>
      <w:pPr>
        <w:tabs>
          <w:tab w:val="num" w:pos="5040"/>
        </w:tabs>
        <w:ind w:left="5040" w:hanging="360"/>
      </w:pPr>
      <w:rPr>
        <w:rFonts w:cs="Times New Roman"/>
      </w:rPr>
    </w:lvl>
    <w:lvl w:ilvl="7" w:tplc="35F2CDE6" w:tentative="1">
      <w:start w:val="1"/>
      <w:numFmt w:val="lowerLetter"/>
      <w:lvlText w:val="%8."/>
      <w:lvlJc w:val="left"/>
      <w:pPr>
        <w:tabs>
          <w:tab w:val="num" w:pos="5760"/>
        </w:tabs>
        <w:ind w:left="5760" w:hanging="360"/>
      </w:pPr>
      <w:rPr>
        <w:rFonts w:cs="Times New Roman"/>
      </w:rPr>
    </w:lvl>
    <w:lvl w:ilvl="8" w:tplc="8FE0F52C" w:tentative="1">
      <w:start w:val="1"/>
      <w:numFmt w:val="lowerRoman"/>
      <w:lvlText w:val="%9."/>
      <w:lvlJc w:val="right"/>
      <w:pPr>
        <w:tabs>
          <w:tab w:val="num" w:pos="6480"/>
        </w:tabs>
        <w:ind w:left="6480" w:hanging="180"/>
      </w:pPr>
      <w:rPr>
        <w:rFonts w:cs="Times New Roman"/>
      </w:rPr>
    </w:lvl>
  </w:abstractNum>
  <w:abstractNum w:abstractNumId="10" w15:restartNumberingAfterBreak="0">
    <w:nsid w:val="2A12393F"/>
    <w:multiLevelType w:val="hybridMultilevel"/>
    <w:tmpl w:val="C6EE4EB4"/>
    <w:lvl w:ilvl="0" w:tplc="0B62FB54">
      <w:start w:val="1"/>
      <w:numFmt w:val="decimal"/>
      <w:lvlText w:val="%1."/>
      <w:lvlJc w:val="left"/>
      <w:pPr>
        <w:ind w:left="1040" w:hanging="360"/>
      </w:pPr>
    </w:lvl>
    <w:lvl w:ilvl="1" w:tplc="8A08E546" w:tentative="1">
      <w:start w:val="1"/>
      <w:numFmt w:val="lowerLetter"/>
      <w:lvlText w:val="%2."/>
      <w:lvlJc w:val="left"/>
      <w:pPr>
        <w:ind w:left="1760" w:hanging="360"/>
      </w:pPr>
    </w:lvl>
    <w:lvl w:ilvl="2" w:tplc="47620FC6" w:tentative="1">
      <w:start w:val="1"/>
      <w:numFmt w:val="lowerRoman"/>
      <w:lvlText w:val="%3."/>
      <w:lvlJc w:val="right"/>
      <w:pPr>
        <w:ind w:left="2480" w:hanging="180"/>
      </w:pPr>
    </w:lvl>
    <w:lvl w:ilvl="3" w:tplc="5B3EF61E" w:tentative="1">
      <w:start w:val="1"/>
      <w:numFmt w:val="decimal"/>
      <w:lvlText w:val="%4."/>
      <w:lvlJc w:val="left"/>
      <w:pPr>
        <w:ind w:left="3200" w:hanging="360"/>
      </w:pPr>
    </w:lvl>
    <w:lvl w:ilvl="4" w:tplc="741CF382" w:tentative="1">
      <w:start w:val="1"/>
      <w:numFmt w:val="lowerLetter"/>
      <w:lvlText w:val="%5."/>
      <w:lvlJc w:val="left"/>
      <w:pPr>
        <w:ind w:left="3920" w:hanging="360"/>
      </w:pPr>
    </w:lvl>
    <w:lvl w:ilvl="5" w:tplc="4866CE3C" w:tentative="1">
      <w:start w:val="1"/>
      <w:numFmt w:val="lowerRoman"/>
      <w:lvlText w:val="%6."/>
      <w:lvlJc w:val="right"/>
      <w:pPr>
        <w:ind w:left="4640" w:hanging="180"/>
      </w:pPr>
    </w:lvl>
    <w:lvl w:ilvl="6" w:tplc="873201AC" w:tentative="1">
      <w:start w:val="1"/>
      <w:numFmt w:val="decimal"/>
      <w:lvlText w:val="%7."/>
      <w:lvlJc w:val="left"/>
      <w:pPr>
        <w:ind w:left="5360" w:hanging="360"/>
      </w:pPr>
    </w:lvl>
    <w:lvl w:ilvl="7" w:tplc="91ACDAC0" w:tentative="1">
      <w:start w:val="1"/>
      <w:numFmt w:val="lowerLetter"/>
      <w:lvlText w:val="%8."/>
      <w:lvlJc w:val="left"/>
      <w:pPr>
        <w:ind w:left="6080" w:hanging="360"/>
      </w:pPr>
    </w:lvl>
    <w:lvl w:ilvl="8" w:tplc="9DF68B7C" w:tentative="1">
      <w:start w:val="1"/>
      <w:numFmt w:val="lowerRoman"/>
      <w:lvlText w:val="%9."/>
      <w:lvlJc w:val="right"/>
      <w:pPr>
        <w:ind w:left="6800" w:hanging="180"/>
      </w:pPr>
    </w:lvl>
  </w:abstractNum>
  <w:abstractNum w:abstractNumId="11" w15:restartNumberingAfterBreak="0">
    <w:nsid w:val="2B7B4EBB"/>
    <w:multiLevelType w:val="hybridMultilevel"/>
    <w:tmpl w:val="5036B5A8"/>
    <w:lvl w:ilvl="0" w:tplc="32C666F8">
      <w:start w:val="1"/>
      <w:numFmt w:val="bullet"/>
      <w:lvlText w:val=""/>
      <w:lvlJc w:val="left"/>
      <w:pPr>
        <w:ind w:left="1012" w:hanging="360"/>
      </w:pPr>
      <w:rPr>
        <w:rFonts w:ascii="Wingdings" w:hAnsi="Wingdings" w:hint="default"/>
      </w:rPr>
    </w:lvl>
    <w:lvl w:ilvl="1" w:tplc="967EC580" w:tentative="1">
      <w:start w:val="1"/>
      <w:numFmt w:val="bullet"/>
      <w:lvlText w:val="o"/>
      <w:lvlJc w:val="left"/>
      <w:pPr>
        <w:ind w:left="1732" w:hanging="360"/>
      </w:pPr>
      <w:rPr>
        <w:rFonts w:ascii="Courier New" w:hAnsi="Courier New" w:cs="Courier New" w:hint="default"/>
      </w:rPr>
    </w:lvl>
    <w:lvl w:ilvl="2" w:tplc="40FC5FFA" w:tentative="1">
      <w:start w:val="1"/>
      <w:numFmt w:val="bullet"/>
      <w:lvlText w:val=""/>
      <w:lvlJc w:val="left"/>
      <w:pPr>
        <w:ind w:left="2452" w:hanging="360"/>
      </w:pPr>
      <w:rPr>
        <w:rFonts w:ascii="Wingdings" w:hAnsi="Wingdings" w:hint="default"/>
      </w:rPr>
    </w:lvl>
    <w:lvl w:ilvl="3" w:tplc="5608F572" w:tentative="1">
      <w:start w:val="1"/>
      <w:numFmt w:val="bullet"/>
      <w:lvlText w:val=""/>
      <w:lvlJc w:val="left"/>
      <w:pPr>
        <w:ind w:left="3172" w:hanging="360"/>
      </w:pPr>
      <w:rPr>
        <w:rFonts w:ascii="Symbol" w:hAnsi="Symbol" w:hint="default"/>
      </w:rPr>
    </w:lvl>
    <w:lvl w:ilvl="4" w:tplc="9E74735A" w:tentative="1">
      <w:start w:val="1"/>
      <w:numFmt w:val="bullet"/>
      <w:lvlText w:val="o"/>
      <w:lvlJc w:val="left"/>
      <w:pPr>
        <w:ind w:left="3892" w:hanging="360"/>
      </w:pPr>
      <w:rPr>
        <w:rFonts w:ascii="Courier New" w:hAnsi="Courier New" w:cs="Courier New" w:hint="default"/>
      </w:rPr>
    </w:lvl>
    <w:lvl w:ilvl="5" w:tplc="CF4AF492" w:tentative="1">
      <w:start w:val="1"/>
      <w:numFmt w:val="bullet"/>
      <w:lvlText w:val=""/>
      <w:lvlJc w:val="left"/>
      <w:pPr>
        <w:ind w:left="4612" w:hanging="360"/>
      </w:pPr>
      <w:rPr>
        <w:rFonts w:ascii="Wingdings" w:hAnsi="Wingdings" w:hint="default"/>
      </w:rPr>
    </w:lvl>
    <w:lvl w:ilvl="6" w:tplc="31ECBA06" w:tentative="1">
      <w:start w:val="1"/>
      <w:numFmt w:val="bullet"/>
      <w:lvlText w:val=""/>
      <w:lvlJc w:val="left"/>
      <w:pPr>
        <w:ind w:left="5332" w:hanging="360"/>
      </w:pPr>
      <w:rPr>
        <w:rFonts w:ascii="Symbol" w:hAnsi="Symbol" w:hint="default"/>
      </w:rPr>
    </w:lvl>
    <w:lvl w:ilvl="7" w:tplc="1D6CF9D8" w:tentative="1">
      <w:start w:val="1"/>
      <w:numFmt w:val="bullet"/>
      <w:lvlText w:val="o"/>
      <w:lvlJc w:val="left"/>
      <w:pPr>
        <w:ind w:left="6052" w:hanging="360"/>
      </w:pPr>
      <w:rPr>
        <w:rFonts w:ascii="Courier New" w:hAnsi="Courier New" w:cs="Courier New" w:hint="default"/>
      </w:rPr>
    </w:lvl>
    <w:lvl w:ilvl="8" w:tplc="A0A8FBCC" w:tentative="1">
      <w:start w:val="1"/>
      <w:numFmt w:val="bullet"/>
      <w:lvlText w:val=""/>
      <w:lvlJc w:val="left"/>
      <w:pPr>
        <w:ind w:left="6772" w:hanging="360"/>
      </w:pPr>
      <w:rPr>
        <w:rFonts w:ascii="Wingdings" w:hAnsi="Wingdings" w:hint="default"/>
      </w:rPr>
    </w:lvl>
  </w:abstractNum>
  <w:abstractNum w:abstractNumId="12" w15:restartNumberingAfterBreak="0">
    <w:nsid w:val="358738DF"/>
    <w:multiLevelType w:val="hybridMultilevel"/>
    <w:tmpl w:val="EB6C1076"/>
    <w:lvl w:ilvl="0" w:tplc="1338D3AC">
      <w:start w:val="1"/>
      <w:numFmt w:val="bullet"/>
      <w:lvlText w:val=""/>
      <w:lvlJc w:val="left"/>
      <w:pPr>
        <w:tabs>
          <w:tab w:val="num" w:pos="1080"/>
        </w:tabs>
        <w:ind w:left="1080" w:hanging="360"/>
      </w:pPr>
      <w:rPr>
        <w:rFonts w:ascii="Symbol" w:hAnsi="Symbol" w:hint="default"/>
      </w:rPr>
    </w:lvl>
    <w:lvl w:ilvl="1" w:tplc="FA203CBA" w:tentative="1">
      <w:start w:val="1"/>
      <w:numFmt w:val="bullet"/>
      <w:lvlText w:val="o"/>
      <w:lvlJc w:val="left"/>
      <w:pPr>
        <w:tabs>
          <w:tab w:val="num" w:pos="1800"/>
        </w:tabs>
        <w:ind w:left="1800" w:hanging="360"/>
      </w:pPr>
      <w:rPr>
        <w:rFonts w:ascii="Courier New" w:hAnsi="Courier New" w:hint="default"/>
      </w:rPr>
    </w:lvl>
    <w:lvl w:ilvl="2" w:tplc="1AC6936A" w:tentative="1">
      <w:start w:val="1"/>
      <w:numFmt w:val="bullet"/>
      <w:lvlText w:val=""/>
      <w:lvlJc w:val="left"/>
      <w:pPr>
        <w:tabs>
          <w:tab w:val="num" w:pos="2520"/>
        </w:tabs>
        <w:ind w:left="2520" w:hanging="360"/>
      </w:pPr>
      <w:rPr>
        <w:rFonts w:ascii="Wingdings" w:hAnsi="Wingdings" w:hint="default"/>
      </w:rPr>
    </w:lvl>
    <w:lvl w:ilvl="3" w:tplc="C3AA09CE" w:tentative="1">
      <w:start w:val="1"/>
      <w:numFmt w:val="bullet"/>
      <w:lvlText w:val=""/>
      <w:lvlJc w:val="left"/>
      <w:pPr>
        <w:tabs>
          <w:tab w:val="num" w:pos="3240"/>
        </w:tabs>
        <w:ind w:left="3240" w:hanging="360"/>
      </w:pPr>
      <w:rPr>
        <w:rFonts w:ascii="Symbol" w:hAnsi="Symbol" w:hint="default"/>
      </w:rPr>
    </w:lvl>
    <w:lvl w:ilvl="4" w:tplc="6ECC1372" w:tentative="1">
      <w:start w:val="1"/>
      <w:numFmt w:val="bullet"/>
      <w:lvlText w:val="o"/>
      <w:lvlJc w:val="left"/>
      <w:pPr>
        <w:tabs>
          <w:tab w:val="num" w:pos="3960"/>
        </w:tabs>
        <w:ind w:left="3960" w:hanging="360"/>
      </w:pPr>
      <w:rPr>
        <w:rFonts w:ascii="Courier New" w:hAnsi="Courier New" w:hint="default"/>
      </w:rPr>
    </w:lvl>
    <w:lvl w:ilvl="5" w:tplc="6EF6447A" w:tentative="1">
      <w:start w:val="1"/>
      <w:numFmt w:val="bullet"/>
      <w:lvlText w:val=""/>
      <w:lvlJc w:val="left"/>
      <w:pPr>
        <w:tabs>
          <w:tab w:val="num" w:pos="4680"/>
        </w:tabs>
        <w:ind w:left="4680" w:hanging="360"/>
      </w:pPr>
      <w:rPr>
        <w:rFonts w:ascii="Wingdings" w:hAnsi="Wingdings" w:hint="default"/>
      </w:rPr>
    </w:lvl>
    <w:lvl w:ilvl="6" w:tplc="5984AC7C" w:tentative="1">
      <w:start w:val="1"/>
      <w:numFmt w:val="bullet"/>
      <w:lvlText w:val=""/>
      <w:lvlJc w:val="left"/>
      <w:pPr>
        <w:tabs>
          <w:tab w:val="num" w:pos="5400"/>
        </w:tabs>
        <w:ind w:left="5400" w:hanging="360"/>
      </w:pPr>
      <w:rPr>
        <w:rFonts w:ascii="Symbol" w:hAnsi="Symbol" w:hint="default"/>
      </w:rPr>
    </w:lvl>
    <w:lvl w:ilvl="7" w:tplc="7E6C53B0" w:tentative="1">
      <w:start w:val="1"/>
      <w:numFmt w:val="bullet"/>
      <w:lvlText w:val="o"/>
      <w:lvlJc w:val="left"/>
      <w:pPr>
        <w:tabs>
          <w:tab w:val="num" w:pos="6120"/>
        </w:tabs>
        <w:ind w:left="6120" w:hanging="360"/>
      </w:pPr>
      <w:rPr>
        <w:rFonts w:ascii="Courier New" w:hAnsi="Courier New" w:hint="default"/>
      </w:rPr>
    </w:lvl>
    <w:lvl w:ilvl="8" w:tplc="0CB0130C"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0F073AC"/>
    <w:multiLevelType w:val="hybridMultilevel"/>
    <w:tmpl w:val="D3AE7A06"/>
    <w:lvl w:ilvl="0" w:tplc="75EC7744">
      <w:start w:val="8"/>
      <w:numFmt w:val="decimal"/>
      <w:lvlText w:val="%1."/>
      <w:lvlJc w:val="left"/>
      <w:pPr>
        <w:ind w:left="1080" w:hanging="360"/>
      </w:pPr>
      <w:rPr>
        <w:rFonts w:hint="default"/>
      </w:rPr>
    </w:lvl>
    <w:lvl w:ilvl="1" w:tplc="06D09B38" w:tentative="1">
      <w:start w:val="1"/>
      <w:numFmt w:val="lowerLetter"/>
      <w:lvlText w:val="%2."/>
      <w:lvlJc w:val="left"/>
      <w:pPr>
        <w:ind w:left="1800" w:hanging="360"/>
      </w:pPr>
    </w:lvl>
    <w:lvl w:ilvl="2" w:tplc="1FDE0BBC" w:tentative="1">
      <w:start w:val="1"/>
      <w:numFmt w:val="lowerRoman"/>
      <w:lvlText w:val="%3."/>
      <w:lvlJc w:val="right"/>
      <w:pPr>
        <w:ind w:left="2520" w:hanging="180"/>
      </w:pPr>
    </w:lvl>
    <w:lvl w:ilvl="3" w:tplc="672A23D0" w:tentative="1">
      <w:start w:val="1"/>
      <w:numFmt w:val="decimal"/>
      <w:lvlText w:val="%4."/>
      <w:lvlJc w:val="left"/>
      <w:pPr>
        <w:ind w:left="3240" w:hanging="360"/>
      </w:pPr>
    </w:lvl>
    <w:lvl w:ilvl="4" w:tplc="5866BF36" w:tentative="1">
      <w:start w:val="1"/>
      <w:numFmt w:val="lowerLetter"/>
      <w:lvlText w:val="%5."/>
      <w:lvlJc w:val="left"/>
      <w:pPr>
        <w:ind w:left="3960" w:hanging="360"/>
      </w:pPr>
    </w:lvl>
    <w:lvl w:ilvl="5" w:tplc="1626EDAC" w:tentative="1">
      <w:start w:val="1"/>
      <w:numFmt w:val="lowerRoman"/>
      <w:lvlText w:val="%6."/>
      <w:lvlJc w:val="right"/>
      <w:pPr>
        <w:ind w:left="4680" w:hanging="180"/>
      </w:pPr>
    </w:lvl>
    <w:lvl w:ilvl="6" w:tplc="8FA29E34" w:tentative="1">
      <w:start w:val="1"/>
      <w:numFmt w:val="decimal"/>
      <w:lvlText w:val="%7."/>
      <w:lvlJc w:val="left"/>
      <w:pPr>
        <w:ind w:left="5400" w:hanging="360"/>
      </w:pPr>
    </w:lvl>
    <w:lvl w:ilvl="7" w:tplc="DFBA65BC" w:tentative="1">
      <w:start w:val="1"/>
      <w:numFmt w:val="lowerLetter"/>
      <w:lvlText w:val="%8."/>
      <w:lvlJc w:val="left"/>
      <w:pPr>
        <w:ind w:left="6120" w:hanging="360"/>
      </w:pPr>
    </w:lvl>
    <w:lvl w:ilvl="8" w:tplc="5E04195C" w:tentative="1">
      <w:start w:val="1"/>
      <w:numFmt w:val="lowerRoman"/>
      <w:lvlText w:val="%9."/>
      <w:lvlJc w:val="right"/>
      <w:pPr>
        <w:ind w:left="6840" w:hanging="180"/>
      </w:pPr>
    </w:lvl>
  </w:abstractNum>
  <w:abstractNum w:abstractNumId="14" w15:restartNumberingAfterBreak="0">
    <w:nsid w:val="42DC2DAF"/>
    <w:multiLevelType w:val="hybridMultilevel"/>
    <w:tmpl w:val="7E2CD4B6"/>
    <w:lvl w:ilvl="0" w:tplc="B6DA64D0">
      <w:start w:val="1"/>
      <w:numFmt w:val="decimal"/>
      <w:lvlText w:val="%1)"/>
      <w:lvlJc w:val="left"/>
      <w:pPr>
        <w:ind w:left="1012" w:hanging="360"/>
      </w:pPr>
      <w:rPr>
        <w:rFonts w:hint="default"/>
      </w:rPr>
    </w:lvl>
    <w:lvl w:ilvl="1" w:tplc="EBE2CE1A" w:tentative="1">
      <w:start w:val="1"/>
      <w:numFmt w:val="bullet"/>
      <w:lvlText w:val="o"/>
      <w:lvlJc w:val="left"/>
      <w:pPr>
        <w:ind w:left="1732" w:hanging="360"/>
      </w:pPr>
      <w:rPr>
        <w:rFonts w:ascii="Courier New" w:hAnsi="Courier New" w:cs="Courier New" w:hint="default"/>
      </w:rPr>
    </w:lvl>
    <w:lvl w:ilvl="2" w:tplc="70EED6EE" w:tentative="1">
      <w:start w:val="1"/>
      <w:numFmt w:val="bullet"/>
      <w:lvlText w:val=""/>
      <w:lvlJc w:val="left"/>
      <w:pPr>
        <w:ind w:left="2452" w:hanging="360"/>
      </w:pPr>
      <w:rPr>
        <w:rFonts w:ascii="Wingdings" w:hAnsi="Wingdings" w:hint="default"/>
      </w:rPr>
    </w:lvl>
    <w:lvl w:ilvl="3" w:tplc="1F288F0C" w:tentative="1">
      <w:start w:val="1"/>
      <w:numFmt w:val="bullet"/>
      <w:lvlText w:val=""/>
      <w:lvlJc w:val="left"/>
      <w:pPr>
        <w:ind w:left="3172" w:hanging="360"/>
      </w:pPr>
      <w:rPr>
        <w:rFonts w:ascii="Symbol" w:hAnsi="Symbol" w:hint="default"/>
      </w:rPr>
    </w:lvl>
    <w:lvl w:ilvl="4" w:tplc="3E9C3C2E" w:tentative="1">
      <w:start w:val="1"/>
      <w:numFmt w:val="bullet"/>
      <w:lvlText w:val="o"/>
      <w:lvlJc w:val="left"/>
      <w:pPr>
        <w:ind w:left="3892" w:hanging="360"/>
      </w:pPr>
      <w:rPr>
        <w:rFonts w:ascii="Courier New" w:hAnsi="Courier New" w:cs="Courier New" w:hint="default"/>
      </w:rPr>
    </w:lvl>
    <w:lvl w:ilvl="5" w:tplc="FCD64FD4" w:tentative="1">
      <w:start w:val="1"/>
      <w:numFmt w:val="bullet"/>
      <w:lvlText w:val=""/>
      <w:lvlJc w:val="left"/>
      <w:pPr>
        <w:ind w:left="4612" w:hanging="360"/>
      </w:pPr>
      <w:rPr>
        <w:rFonts w:ascii="Wingdings" w:hAnsi="Wingdings" w:hint="default"/>
      </w:rPr>
    </w:lvl>
    <w:lvl w:ilvl="6" w:tplc="F0B27802" w:tentative="1">
      <w:start w:val="1"/>
      <w:numFmt w:val="bullet"/>
      <w:lvlText w:val=""/>
      <w:lvlJc w:val="left"/>
      <w:pPr>
        <w:ind w:left="5332" w:hanging="360"/>
      </w:pPr>
      <w:rPr>
        <w:rFonts w:ascii="Symbol" w:hAnsi="Symbol" w:hint="default"/>
      </w:rPr>
    </w:lvl>
    <w:lvl w:ilvl="7" w:tplc="4CF0245E" w:tentative="1">
      <w:start w:val="1"/>
      <w:numFmt w:val="bullet"/>
      <w:lvlText w:val="o"/>
      <w:lvlJc w:val="left"/>
      <w:pPr>
        <w:ind w:left="6052" w:hanging="360"/>
      </w:pPr>
      <w:rPr>
        <w:rFonts w:ascii="Courier New" w:hAnsi="Courier New" w:cs="Courier New" w:hint="default"/>
      </w:rPr>
    </w:lvl>
    <w:lvl w:ilvl="8" w:tplc="AF4437B6" w:tentative="1">
      <w:start w:val="1"/>
      <w:numFmt w:val="bullet"/>
      <w:lvlText w:val=""/>
      <w:lvlJc w:val="left"/>
      <w:pPr>
        <w:ind w:left="6772" w:hanging="360"/>
      </w:pPr>
      <w:rPr>
        <w:rFonts w:ascii="Wingdings" w:hAnsi="Wingdings" w:hint="default"/>
      </w:rPr>
    </w:lvl>
  </w:abstractNum>
  <w:abstractNum w:abstractNumId="15" w15:restartNumberingAfterBreak="0">
    <w:nsid w:val="45592BFF"/>
    <w:multiLevelType w:val="hybridMultilevel"/>
    <w:tmpl w:val="60A02F40"/>
    <w:lvl w:ilvl="0" w:tplc="420E743C">
      <w:start w:val="1"/>
      <w:numFmt w:val="decimal"/>
      <w:lvlText w:val="%1)"/>
      <w:lvlJc w:val="left"/>
      <w:pPr>
        <w:ind w:left="652" w:hanging="360"/>
      </w:pPr>
      <w:rPr>
        <w:rFonts w:hint="default"/>
      </w:rPr>
    </w:lvl>
    <w:lvl w:ilvl="1" w:tplc="7B74B6C4" w:tentative="1">
      <w:start w:val="1"/>
      <w:numFmt w:val="lowerLetter"/>
      <w:lvlText w:val="%2."/>
      <w:lvlJc w:val="left"/>
      <w:pPr>
        <w:ind w:left="1372" w:hanging="360"/>
      </w:pPr>
    </w:lvl>
    <w:lvl w:ilvl="2" w:tplc="07A48ECA" w:tentative="1">
      <w:start w:val="1"/>
      <w:numFmt w:val="lowerRoman"/>
      <w:lvlText w:val="%3."/>
      <w:lvlJc w:val="right"/>
      <w:pPr>
        <w:ind w:left="2092" w:hanging="180"/>
      </w:pPr>
    </w:lvl>
    <w:lvl w:ilvl="3" w:tplc="594E5B94" w:tentative="1">
      <w:start w:val="1"/>
      <w:numFmt w:val="decimal"/>
      <w:lvlText w:val="%4."/>
      <w:lvlJc w:val="left"/>
      <w:pPr>
        <w:ind w:left="2812" w:hanging="360"/>
      </w:pPr>
    </w:lvl>
    <w:lvl w:ilvl="4" w:tplc="D7BAB4F0" w:tentative="1">
      <w:start w:val="1"/>
      <w:numFmt w:val="lowerLetter"/>
      <w:lvlText w:val="%5."/>
      <w:lvlJc w:val="left"/>
      <w:pPr>
        <w:ind w:left="3532" w:hanging="360"/>
      </w:pPr>
    </w:lvl>
    <w:lvl w:ilvl="5" w:tplc="F4167F70" w:tentative="1">
      <w:start w:val="1"/>
      <w:numFmt w:val="lowerRoman"/>
      <w:lvlText w:val="%6."/>
      <w:lvlJc w:val="right"/>
      <w:pPr>
        <w:ind w:left="4252" w:hanging="180"/>
      </w:pPr>
    </w:lvl>
    <w:lvl w:ilvl="6" w:tplc="54E6602A" w:tentative="1">
      <w:start w:val="1"/>
      <w:numFmt w:val="decimal"/>
      <w:lvlText w:val="%7."/>
      <w:lvlJc w:val="left"/>
      <w:pPr>
        <w:ind w:left="4972" w:hanging="360"/>
      </w:pPr>
    </w:lvl>
    <w:lvl w:ilvl="7" w:tplc="8FCAAF2C" w:tentative="1">
      <w:start w:val="1"/>
      <w:numFmt w:val="lowerLetter"/>
      <w:lvlText w:val="%8."/>
      <w:lvlJc w:val="left"/>
      <w:pPr>
        <w:ind w:left="5692" w:hanging="360"/>
      </w:pPr>
    </w:lvl>
    <w:lvl w:ilvl="8" w:tplc="9FCCCB54" w:tentative="1">
      <w:start w:val="1"/>
      <w:numFmt w:val="lowerRoman"/>
      <w:lvlText w:val="%9."/>
      <w:lvlJc w:val="right"/>
      <w:pPr>
        <w:ind w:left="6412" w:hanging="180"/>
      </w:pPr>
    </w:lvl>
  </w:abstractNum>
  <w:abstractNum w:abstractNumId="16" w15:restartNumberingAfterBreak="0">
    <w:nsid w:val="4C046D67"/>
    <w:multiLevelType w:val="hybridMultilevel"/>
    <w:tmpl w:val="A7CE1A4A"/>
    <w:lvl w:ilvl="0" w:tplc="DDC698FA">
      <w:start w:val="1"/>
      <w:numFmt w:val="decimal"/>
      <w:lvlText w:val="%1)"/>
      <w:lvlJc w:val="left"/>
      <w:pPr>
        <w:ind w:left="720" w:hanging="360"/>
      </w:pPr>
      <w:rPr>
        <w:rFonts w:asciiTheme="minorHAnsi" w:eastAsia="Calibri" w:hAnsiTheme="minorHAnsi" w:cstheme="minorHAnsi"/>
        <w:b w:val="0"/>
      </w:rPr>
    </w:lvl>
    <w:lvl w:ilvl="1" w:tplc="3AD0B6B8">
      <w:start w:val="1"/>
      <w:numFmt w:val="lowerLetter"/>
      <w:lvlText w:val="%2."/>
      <w:lvlJc w:val="left"/>
      <w:pPr>
        <w:ind w:left="1440" w:hanging="360"/>
      </w:pPr>
    </w:lvl>
    <w:lvl w:ilvl="2" w:tplc="5AEEB214">
      <w:start w:val="1"/>
      <w:numFmt w:val="lowerRoman"/>
      <w:lvlText w:val="%3."/>
      <w:lvlJc w:val="right"/>
      <w:pPr>
        <w:ind w:left="2160" w:hanging="180"/>
      </w:pPr>
    </w:lvl>
    <w:lvl w:ilvl="3" w:tplc="548A9CEC">
      <w:start w:val="1"/>
      <w:numFmt w:val="decimal"/>
      <w:lvlText w:val="%4."/>
      <w:lvlJc w:val="left"/>
      <w:pPr>
        <w:ind w:left="2880" w:hanging="360"/>
      </w:pPr>
    </w:lvl>
    <w:lvl w:ilvl="4" w:tplc="AF0E3860">
      <w:start w:val="1"/>
      <w:numFmt w:val="lowerLetter"/>
      <w:lvlText w:val="%5."/>
      <w:lvlJc w:val="left"/>
      <w:pPr>
        <w:ind w:left="3600" w:hanging="360"/>
      </w:pPr>
    </w:lvl>
    <w:lvl w:ilvl="5" w:tplc="2334C59E">
      <w:start w:val="1"/>
      <w:numFmt w:val="lowerRoman"/>
      <w:lvlText w:val="%6."/>
      <w:lvlJc w:val="right"/>
      <w:pPr>
        <w:ind w:left="4320" w:hanging="180"/>
      </w:pPr>
    </w:lvl>
    <w:lvl w:ilvl="6" w:tplc="B830B8B0">
      <w:start w:val="1"/>
      <w:numFmt w:val="decimal"/>
      <w:lvlText w:val="%7."/>
      <w:lvlJc w:val="left"/>
      <w:pPr>
        <w:ind w:left="5040" w:hanging="360"/>
      </w:pPr>
    </w:lvl>
    <w:lvl w:ilvl="7" w:tplc="E9DC2E8C">
      <w:start w:val="1"/>
      <w:numFmt w:val="lowerLetter"/>
      <w:lvlText w:val="%8."/>
      <w:lvlJc w:val="left"/>
      <w:pPr>
        <w:ind w:left="5760" w:hanging="360"/>
      </w:pPr>
    </w:lvl>
    <w:lvl w:ilvl="8" w:tplc="20D26D34">
      <w:start w:val="1"/>
      <w:numFmt w:val="lowerRoman"/>
      <w:lvlText w:val="%9."/>
      <w:lvlJc w:val="right"/>
      <w:pPr>
        <w:ind w:left="6480" w:hanging="180"/>
      </w:pPr>
    </w:lvl>
  </w:abstractNum>
  <w:abstractNum w:abstractNumId="17" w15:restartNumberingAfterBreak="0">
    <w:nsid w:val="518764CF"/>
    <w:multiLevelType w:val="hybridMultilevel"/>
    <w:tmpl w:val="1F623DF4"/>
    <w:lvl w:ilvl="0" w:tplc="00E48B8C">
      <w:start w:val="1"/>
      <w:numFmt w:val="decimal"/>
      <w:lvlText w:val="%1)"/>
      <w:lvlJc w:val="left"/>
      <w:pPr>
        <w:ind w:left="368" w:hanging="360"/>
      </w:pPr>
      <w:rPr>
        <w:rFonts w:hint="default"/>
      </w:rPr>
    </w:lvl>
    <w:lvl w:ilvl="1" w:tplc="F65E2E8C" w:tentative="1">
      <w:start w:val="1"/>
      <w:numFmt w:val="lowerLetter"/>
      <w:lvlText w:val="%2."/>
      <w:lvlJc w:val="left"/>
      <w:pPr>
        <w:ind w:left="1088" w:hanging="360"/>
      </w:pPr>
    </w:lvl>
    <w:lvl w:ilvl="2" w:tplc="17D0C700" w:tentative="1">
      <w:start w:val="1"/>
      <w:numFmt w:val="lowerRoman"/>
      <w:lvlText w:val="%3."/>
      <w:lvlJc w:val="right"/>
      <w:pPr>
        <w:ind w:left="1808" w:hanging="180"/>
      </w:pPr>
    </w:lvl>
    <w:lvl w:ilvl="3" w:tplc="DF94BCD6" w:tentative="1">
      <w:start w:val="1"/>
      <w:numFmt w:val="decimal"/>
      <w:lvlText w:val="%4."/>
      <w:lvlJc w:val="left"/>
      <w:pPr>
        <w:ind w:left="2528" w:hanging="360"/>
      </w:pPr>
    </w:lvl>
    <w:lvl w:ilvl="4" w:tplc="046E2DF0" w:tentative="1">
      <w:start w:val="1"/>
      <w:numFmt w:val="lowerLetter"/>
      <w:lvlText w:val="%5."/>
      <w:lvlJc w:val="left"/>
      <w:pPr>
        <w:ind w:left="3248" w:hanging="360"/>
      </w:pPr>
    </w:lvl>
    <w:lvl w:ilvl="5" w:tplc="DBFCFC3C" w:tentative="1">
      <w:start w:val="1"/>
      <w:numFmt w:val="lowerRoman"/>
      <w:lvlText w:val="%6."/>
      <w:lvlJc w:val="right"/>
      <w:pPr>
        <w:ind w:left="3968" w:hanging="180"/>
      </w:pPr>
    </w:lvl>
    <w:lvl w:ilvl="6" w:tplc="2C0E9DFC" w:tentative="1">
      <w:start w:val="1"/>
      <w:numFmt w:val="decimal"/>
      <w:lvlText w:val="%7."/>
      <w:lvlJc w:val="left"/>
      <w:pPr>
        <w:ind w:left="4688" w:hanging="360"/>
      </w:pPr>
    </w:lvl>
    <w:lvl w:ilvl="7" w:tplc="7B32A0D8" w:tentative="1">
      <w:start w:val="1"/>
      <w:numFmt w:val="lowerLetter"/>
      <w:lvlText w:val="%8."/>
      <w:lvlJc w:val="left"/>
      <w:pPr>
        <w:ind w:left="5408" w:hanging="360"/>
      </w:pPr>
    </w:lvl>
    <w:lvl w:ilvl="8" w:tplc="EDB4D13A" w:tentative="1">
      <w:start w:val="1"/>
      <w:numFmt w:val="lowerRoman"/>
      <w:lvlText w:val="%9."/>
      <w:lvlJc w:val="right"/>
      <w:pPr>
        <w:ind w:left="6128" w:hanging="180"/>
      </w:pPr>
    </w:lvl>
  </w:abstractNum>
  <w:abstractNum w:abstractNumId="18" w15:restartNumberingAfterBreak="0">
    <w:nsid w:val="5F8D741A"/>
    <w:multiLevelType w:val="multilevel"/>
    <w:tmpl w:val="99C0F560"/>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552"/>
        </w:tabs>
        <w:ind w:left="552" w:hanging="480"/>
      </w:pPr>
      <w:rPr>
        <w:rFonts w:cs="Times New Roman" w:hint="default"/>
      </w:rPr>
    </w:lvl>
    <w:lvl w:ilvl="2">
      <w:start w:val="1"/>
      <w:numFmt w:val="decimal"/>
      <w:lvlText w:val="%1.%2.%3."/>
      <w:lvlJc w:val="left"/>
      <w:pPr>
        <w:tabs>
          <w:tab w:val="num" w:pos="864"/>
        </w:tabs>
        <w:ind w:left="864" w:hanging="720"/>
      </w:pPr>
      <w:rPr>
        <w:rFonts w:cs="Times New Roman" w:hint="default"/>
      </w:rPr>
    </w:lvl>
    <w:lvl w:ilvl="3">
      <w:start w:val="1"/>
      <w:numFmt w:val="decimal"/>
      <w:lvlText w:val="%1.%2.%3.%4."/>
      <w:lvlJc w:val="left"/>
      <w:pPr>
        <w:tabs>
          <w:tab w:val="num" w:pos="936"/>
        </w:tabs>
        <w:ind w:left="936" w:hanging="720"/>
      </w:pPr>
      <w:rPr>
        <w:rFonts w:cs="Times New Roman" w:hint="default"/>
      </w:rPr>
    </w:lvl>
    <w:lvl w:ilvl="4">
      <w:start w:val="1"/>
      <w:numFmt w:val="decimal"/>
      <w:lvlText w:val="%1.%2.%3.%4.%5."/>
      <w:lvlJc w:val="left"/>
      <w:pPr>
        <w:tabs>
          <w:tab w:val="num" w:pos="1368"/>
        </w:tabs>
        <w:ind w:left="1368"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72"/>
        </w:tabs>
        <w:ind w:left="1872" w:hanging="1440"/>
      </w:pPr>
      <w:rPr>
        <w:rFonts w:cs="Times New Roman" w:hint="default"/>
      </w:rPr>
    </w:lvl>
    <w:lvl w:ilvl="7">
      <w:start w:val="1"/>
      <w:numFmt w:val="decimal"/>
      <w:lvlText w:val="%1.%2.%3.%4.%5.%6.%7.%8."/>
      <w:lvlJc w:val="left"/>
      <w:pPr>
        <w:tabs>
          <w:tab w:val="num" w:pos="1944"/>
        </w:tabs>
        <w:ind w:left="1944" w:hanging="1440"/>
      </w:pPr>
      <w:rPr>
        <w:rFonts w:cs="Times New Roman" w:hint="default"/>
      </w:rPr>
    </w:lvl>
    <w:lvl w:ilvl="8">
      <w:start w:val="1"/>
      <w:numFmt w:val="decimal"/>
      <w:lvlText w:val="%1.%2.%3.%4.%5.%6.%7.%8.%9."/>
      <w:lvlJc w:val="left"/>
      <w:pPr>
        <w:tabs>
          <w:tab w:val="num" w:pos="2376"/>
        </w:tabs>
        <w:ind w:left="2376" w:hanging="1800"/>
      </w:pPr>
      <w:rPr>
        <w:rFonts w:cs="Times New Roman" w:hint="default"/>
      </w:rPr>
    </w:lvl>
  </w:abstractNum>
  <w:abstractNum w:abstractNumId="19" w15:restartNumberingAfterBreak="0">
    <w:nsid w:val="648C114B"/>
    <w:multiLevelType w:val="multilevel"/>
    <w:tmpl w:val="531E359A"/>
    <w:lvl w:ilvl="0">
      <w:start w:val="2"/>
      <w:numFmt w:val="decimal"/>
      <w:lvlText w:val="%1."/>
      <w:lvlJc w:val="left"/>
      <w:pPr>
        <w:ind w:left="360" w:hanging="360"/>
      </w:pPr>
      <w:rPr>
        <w:rFonts w:hint="default"/>
        <w:b/>
      </w:rPr>
    </w:lvl>
    <w:lvl w:ilvl="1">
      <w:start w:val="1"/>
      <w:numFmt w:val="decimal"/>
      <w:lvlText w:val="%1.%2."/>
      <w:lvlJc w:val="left"/>
      <w:pPr>
        <w:ind w:left="1405" w:hanging="360"/>
      </w:pPr>
      <w:rPr>
        <w:rFonts w:hint="default"/>
      </w:rPr>
    </w:lvl>
    <w:lvl w:ilvl="2">
      <w:start w:val="1"/>
      <w:numFmt w:val="decimal"/>
      <w:lvlText w:val="%1.%2.%3."/>
      <w:lvlJc w:val="left"/>
      <w:pPr>
        <w:ind w:left="2810" w:hanging="720"/>
      </w:pPr>
      <w:rPr>
        <w:rFonts w:hint="default"/>
      </w:rPr>
    </w:lvl>
    <w:lvl w:ilvl="3">
      <w:start w:val="1"/>
      <w:numFmt w:val="decimal"/>
      <w:lvlText w:val="%1.%2.%3.%4."/>
      <w:lvlJc w:val="left"/>
      <w:pPr>
        <w:ind w:left="3855" w:hanging="720"/>
      </w:pPr>
      <w:rPr>
        <w:rFonts w:hint="default"/>
      </w:rPr>
    </w:lvl>
    <w:lvl w:ilvl="4">
      <w:start w:val="1"/>
      <w:numFmt w:val="decimal"/>
      <w:lvlText w:val="%1.%2.%3.%4.%5."/>
      <w:lvlJc w:val="left"/>
      <w:pPr>
        <w:ind w:left="5260" w:hanging="1080"/>
      </w:pPr>
      <w:rPr>
        <w:rFonts w:hint="default"/>
      </w:rPr>
    </w:lvl>
    <w:lvl w:ilvl="5">
      <w:start w:val="1"/>
      <w:numFmt w:val="decimal"/>
      <w:lvlText w:val="%1.%2.%3.%4.%5.%6."/>
      <w:lvlJc w:val="left"/>
      <w:pPr>
        <w:ind w:left="6305" w:hanging="1080"/>
      </w:pPr>
      <w:rPr>
        <w:rFonts w:hint="default"/>
      </w:rPr>
    </w:lvl>
    <w:lvl w:ilvl="6">
      <w:start w:val="1"/>
      <w:numFmt w:val="decimal"/>
      <w:lvlText w:val="%1.%2.%3.%4.%5.%6.%7."/>
      <w:lvlJc w:val="left"/>
      <w:pPr>
        <w:ind w:left="7350" w:hanging="1080"/>
      </w:pPr>
      <w:rPr>
        <w:rFonts w:hint="default"/>
      </w:rPr>
    </w:lvl>
    <w:lvl w:ilvl="7">
      <w:start w:val="1"/>
      <w:numFmt w:val="decimal"/>
      <w:lvlText w:val="%1.%2.%3.%4.%5.%6.%7.%8."/>
      <w:lvlJc w:val="left"/>
      <w:pPr>
        <w:ind w:left="8755" w:hanging="1440"/>
      </w:pPr>
      <w:rPr>
        <w:rFonts w:hint="default"/>
      </w:rPr>
    </w:lvl>
    <w:lvl w:ilvl="8">
      <w:start w:val="1"/>
      <w:numFmt w:val="decimal"/>
      <w:lvlText w:val="%1.%2.%3.%4.%5.%6.%7.%8.%9."/>
      <w:lvlJc w:val="left"/>
      <w:pPr>
        <w:ind w:left="9800" w:hanging="1440"/>
      </w:pPr>
      <w:rPr>
        <w:rFonts w:hint="default"/>
      </w:rPr>
    </w:lvl>
  </w:abstractNum>
  <w:abstractNum w:abstractNumId="20" w15:restartNumberingAfterBreak="0">
    <w:nsid w:val="68C357F6"/>
    <w:multiLevelType w:val="multilevel"/>
    <w:tmpl w:val="7264074C"/>
    <w:lvl w:ilvl="0">
      <w:start w:val="2"/>
      <w:numFmt w:val="decimal"/>
      <w:lvlText w:val="%1."/>
      <w:lvlJc w:val="left"/>
      <w:pPr>
        <w:ind w:left="360" w:hanging="360"/>
      </w:pPr>
      <w:rPr>
        <w:rFonts w:hint="default"/>
        <w:b w:val="0"/>
      </w:rPr>
    </w:lvl>
    <w:lvl w:ilvl="1">
      <w:start w:val="1"/>
      <w:numFmt w:val="decimal"/>
      <w:lvlText w:val="%1.%2."/>
      <w:lvlJc w:val="left"/>
      <w:pPr>
        <w:ind w:left="3196" w:hanging="360"/>
      </w:pPr>
      <w:rPr>
        <w:rFonts w:hint="default"/>
        <w:color w:val="auto"/>
      </w:rPr>
    </w:lvl>
    <w:lvl w:ilvl="2">
      <w:start w:val="1"/>
      <w:numFmt w:val="decimal"/>
      <w:lvlText w:val="%1.%2.%3."/>
      <w:lvlJc w:val="left"/>
      <w:pPr>
        <w:ind w:left="2810" w:hanging="720"/>
      </w:pPr>
      <w:rPr>
        <w:rFonts w:hint="default"/>
      </w:rPr>
    </w:lvl>
    <w:lvl w:ilvl="3">
      <w:start w:val="1"/>
      <w:numFmt w:val="decimal"/>
      <w:lvlText w:val="%1.%2.%3.%4."/>
      <w:lvlJc w:val="left"/>
      <w:pPr>
        <w:ind w:left="3855" w:hanging="720"/>
      </w:pPr>
      <w:rPr>
        <w:rFonts w:hint="default"/>
      </w:rPr>
    </w:lvl>
    <w:lvl w:ilvl="4">
      <w:start w:val="1"/>
      <w:numFmt w:val="decimal"/>
      <w:lvlText w:val="%1.%2.%3.%4.%5."/>
      <w:lvlJc w:val="left"/>
      <w:pPr>
        <w:ind w:left="5260" w:hanging="1080"/>
      </w:pPr>
      <w:rPr>
        <w:rFonts w:hint="default"/>
      </w:rPr>
    </w:lvl>
    <w:lvl w:ilvl="5">
      <w:start w:val="1"/>
      <w:numFmt w:val="decimal"/>
      <w:lvlText w:val="%1.%2.%3.%4.%5.%6."/>
      <w:lvlJc w:val="left"/>
      <w:pPr>
        <w:ind w:left="6305" w:hanging="1080"/>
      </w:pPr>
      <w:rPr>
        <w:rFonts w:hint="default"/>
      </w:rPr>
    </w:lvl>
    <w:lvl w:ilvl="6">
      <w:start w:val="1"/>
      <w:numFmt w:val="decimal"/>
      <w:lvlText w:val="%1.%2.%3.%4.%5.%6.%7."/>
      <w:lvlJc w:val="left"/>
      <w:pPr>
        <w:ind w:left="7350" w:hanging="1080"/>
      </w:pPr>
      <w:rPr>
        <w:rFonts w:hint="default"/>
      </w:rPr>
    </w:lvl>
    <w:lvl w:ilvl="7">
      <w:start w:val="1"/>
      <w:numFmt w:val="decimal"/>
      <w:lvlText w:val="%1.%2.%3.%4.%5.%6.%7.%8."/>
      <w:lvlJc w:val="left"/>
      <w:pPr>
        <w:ind w:left="8755" w:hanging="1440"/>
      </w:pPr>
      <w:rPr>
        <w:rFonts w:hint="default"/>
      </w:rPr>
    </w:lvl>
    <w:lvl w:ilvl="8">
      <w:start w:val="1"/>
      <w:numFmt w:val="decimal"/>
      <w:lvlText w:val="%1.%2.%3.%4.%5.%6.%7.%8.%9."/>
      <w:lvlJc w:val="left"/>
      <w:pPr>
        <w:ind w:left="9800" w:hanging="1440"/>
      </w:pPr>
      <w:rPr>
        <w:rFonts w:hint="default"/>
      </w:rPr>
    </w:lvl>
  </w:abstractNum>
  <w:abstractNum w:abstractNumId="21" w15:restartNumberingAfterBreak="0">
    <w:nsid w:val="69745841"/>
    <w:multiLevelType w:val="multilevel"/>
    <w:tmpl w:val="CD049DAA"/>
    <w:lvl w:ilvl="0">
      <w:start w:val="1"/>
      <w:numFmt w:val="decimal"/>
      <w:lvlText w:val="%1."/>
      <w:lvlJc w:val="left"/>
      <w:pPr>
        <w:ind w:left="720" w:hanging="360"/>
      </w:pPr>
      <w:rPr>
        <w:rFonts w:cs="Times New Roman" w:hint="default"/>
      </w:rPr>
    </w:lvl>
    <w:lvl w:ilvl="1">
      <w:start w:val="1"/>
      <w:numFmt w:val="decimal"/>
      <w:isLgl/>
      <w:lvlText w:val="%1.%2."/>
      <w:lvlJc w:val="left"/>
      <w:pPr>
        <w:ind w:left="1778"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6D145D2B"/>
    <w:multiLevelType w:val="hybridMultilevel"/>
    <w:tmpl w:val="04B6FCC4"/>
    <w:lvl w:ilvl="0" w:tplc="E990D686">
      <w:start w:val="1"/>
      <w:numFmt w:val="decimal"/>
      <w:lvlText w:val="%1."/>
      <w:lvlJc w:val="left"/>
      <w:pPr>
        <w:ind w:left="1045" w:hanging="360"/>
      </w:pPr>
    </w:lvl>
    <w:lvl w:ilvl="1" w:tplc="7F16D636" w:tentative="1">
      <w:start w:val="1"/>
      <w:numFmt w:val="lowerLetter"/>
      <w:lvlText w:val="%2."/>
      <w:lvlJc w:val="left"/>
      <w:pPr>
        <w:ind w:left="1765" w:hanging="360"/>
      </w:pPr>
    </w:lvl>
    <w:lvl w:ilvl="2" w:tplc="6C7675A8" w:tentative="1">
      <w:start w:val="1"/>
      <w:numFmt w:val="lowerRoman"/>
      <w:lvlText w:val="%3."/>
      <w:lvlJc w:val="right"/>
      <w:pPr>
        <w:ind w:left="2485" w:hanging="180"/>
      </w:pPr>
    </w:lvl>
    <w:lvl w:ilvl="3" w:tplc="4A6A4910" w:tentative="1">
      <w:start w:val="1"/>
      <w:numFmt w:val="decimal"/>
      <w:lvlText w:val="%4."/>
      <w:lvlJc w:val="left"/>
      <w:pPr>
        <w:ind w:left="3205" w:hanging="360"/>
      </w:pPr>
    </w:lvl>
    <w:lvl w:ilvl="4" w:tplc="80362F76" w:tentative="1">
      <w:start w:val="1"/>
      <w:numFmt w:val="lowerLetter"/>
      <w:lvlText w:val="%5."/>
      <w:lvlJc w:val="left"/>
      <w:pPr>
        <w:ind w:left="3925" w:hanging="360"/>
      </w:pPr>
    </w:lvl>
    <w:lvl w:ilvl="5" w:tplc="25DCD11E" w:tentative="1">
      <w:start w:val="1"/>
      <w:numFmt w:val="lowerRoman"/>
      <w:lvlText w:val="%6."/>
      <w:lvlJc w:val="right"/>
      <w:pPr>
        <w:ind w:left="4645" w:hanging="180"/>
      </w:pPr>
    </w:lvl>
    <w:lvl w:ilvl="6" w:tplc="1DDA9040" w:tentative="1">
      <w:start w:val="1"/>
      <w:numFmt w:val="decimal"/>
      <w:lvlText w:val="%7."/>
      <w:lvlJc w:val="left"/>
      <w:pPr>
        <w:ind w:left="5365" w:hanging="360"/>
      </w:pPr>
    </w:lvl>
    <w:lvl w:ilvl="7" w:tplc="64B84CAC" w:tentative="1">
      <w:start w:val="1"/>
      <w:numFmt w:val="lowerLetter"/>
      <w:lvlText w:val="%8."/>
      <w:lvlJc w:val="left"/>
      <w:pPr>
        <w:ind w:left="6085" w:hanging="360"/>
      </w:pPr>
    </w:lvl>
    <w:lvl w:ilvl="8" w:tplc="CE0C4FBC" w:tentative="1">
      <w:start w:val="1"/>
      <w:numFmt w:val="lowerRoman"/>
      <w:lvlText w:val="%9."/>
      <w:lvlJc w:val="right"/>
      <w:pPr>
        <w:ind w:left="6805" w:hanging="180"/>
      </w:pPr>
    </w:lvl>
  </w:abstractNum>
  <w:abstractNum w:abstractNumId="23" w15:restartNumberingAfterBreak="0">
    <w:nsid w:val="6F573E1D"/>
    <w:multiLevelType w:val="hybridMultilevel"/>
    <w:tmpl w:val="1172BD4A"/>
    <w:lvl w:ilvl="0" w:tplc="7312E658">
      <w:start w:val="1"/>
      <w:numFmt w:val="russianLower"/>
      <w:lvlText w:val="%1)"/>
      <w:lvlJc w:val="left"/>
      <w:pPr>
        <w:tabs>
          <w:tab w:val="num" w:pos="720"/>
        </w:tabs>
        <w:ind w:left="720" w:hanging="360"/>
      </w:pPr>
      <w:rPr>
        <w:rFonts w:cs="Times New Roman" w:hint="default"/>
      </w:rPr>
    </w:lvl>
    <w:lvl w:ilvl="1" w:tplc="59A43E0A">
      <w:start w:val="1"/>
      <w:numFmt w:val="russianLower"/>
      <w:lvlText w:val="%2."/>
      <w:lvlJc w:val="left"/>
      <w:pPr>
        <w:tabs>
          <w:tab w:val="num" w:pos="1440"/>
        </w:tabs>
        <w:ind w:left="1440" w:hanging="360"/>
      </w:pPr>
      <w:rPr>
        <w:rFonts w:cs="Times New Roman" w:hint="default"/>
      </w:rPr>
    </w:lvl>
    <w:lvl w:ilvl="2" w:tplc="57F4A1A0">
      <w:start w:val="9"/>
      <w:numFmt w:val="decimal"/>
      <w:lvlText w:val="%3."/>
      <w:lvlJc w:val="left"/>
      <w:pPr>
        <w:ind w:left="2340" w:hanging="360"/>
      </w:pPr>
      <w:rPr>
        <w:rFonts w:hint="default"/>
      </w:rPr>
    </w:lvl>
    <w:lvl w:ilvl="3" w:tplc="20BC1978" w:tentative="1">
      <w:start w:val="1"/>
      <w:numFmt w:val="decimal"/>
      <w:lvlText w:val="%4."/>
      <w:lvlJc w:val="left"/>
      <w:pPr>
        <w:tabs>
          <w:tab w:val="num" w:pos="2880"/>
        </w:tabs>
        <w:ind w:left="2880" w:hanging="360"/>
      </w:pPr>
      <w:rPr>
        <w:rFonts w:cs="Times New Roman"/>
      </w:rPr>
    </w:lvl>
    <w:lvl w:ilvl="4" w:tplc="76E0FED4" w:tentative="1">
      <w:start w:val="1"/>
      <w:numFmt w:val="lowerLetter"/>
      <w:lvlText w:val="%5."/>
      <w:lvlJc w:val="left"/>
      <w:pPr>
        <w:tabs>
          <w:tab w:val="num" w:pos="3600"/>
        </w:tabs>
        <w:ind w:left="3600" w:hanging="360"/>
      </w:pPr>
      <w:rPr>
        <w:rFonts w:cs="Times New Roman"/>
      </w:rPr>
    </w:lvl>
    <w:lvl w:ilvl="5" w:tplc="B55043FC" w:tentative="1">
      <w:start w:val="1"/>
      <w:numFmt w:val="lowerRoman"/>
      <w:lvlText w:val="%6."/>
      <w:lvlJc w:val="right"/>
      <w:pPr>
        <w:tabs>
          <w:tab w:val="num" w:pos="4320"/>
        </w:tabs>
        <w:ind w:left="4320" w:hanging="180"/>
      </w:pPr>
      <w:rPr>
        <w:rFonts w:cs="Times New Roman"/>
      </w:rPr>
    </w:lvl>
    <w:lvl w:ilvl="6" w:tplc="9A96123E" w:tentative="1">
      <w:start w:val="1"/>
      <w:numFmt w:val="decimal"/>
      <w:lvlText w:val="%7."/>
      <w:lvlJc w:val="left"/>
      <w:pPr>
        <w:tabs>
          <w:tab w:val="num" w:pos="5040"/>
        </w:tabs>
        <w:ind w:left="5040" w:hanging="360"/>
      </w:pPr>
      <w:rPr>
        <w:rFonts w:cs="Times New Roman"/>
      </w:rPr>
    </w:lvl>
    <w:lvl w:ilvl="7" w:tplc="502C0C10" w:tentative="1">
      <w:start w:val="1"/>
      <w:numFmt w:val="lowerLetter"/>
      <w:lvlText w:val="%8."/>
      <w:lvlJc w:val="left"/>
      <w:pPr>
        <w:tabs>
          <w:tab w:val="num" w:pos="5760"/>
        </w:tabs>
        <w:ind w:left="5760" w:hanging="360"/>
      </w:pPr>
      <w:rPr>
        <w:rFonts w:cs="Times New Roman"/>
      </w:rPr>
    </w:lvl>
    <w:lvl w:ilvl="8" w:tplc="02E8D1C4" w:tentative="1">
      <w:start w:val="1"/>
      <w:numFmt w:val="lowerRoman"/>
      <w:lvlText w:val="%9."/>
      <w:lvlJc w:val="right"/>
      <w:pPr>
        <w:tabs>
          <w:tab w:val="num" w:pos="6480"/>
        </w:tabs>
        <w:ind w:left="6480" w:hanging="180"/>
      </w:pPr>
      <w:rPr>
        <w:rFonts w:cs="Times New Roman"/>
      </w:rPr>
    </w:lvl>
  </w:abstractNum>
  <w:abstractNum w:abstractNumId="24" w15:restartNumberingAfterBreak="0">
    <w:nsid w:val="6FF72EA9"/>
    <w:multiLevelType w:val="hybridMultilevel"/>
    <w:tmpl w:val="6D8C09D6"/>
    <w:lvl w:ilvl="0" w:tplc="CBDA1F7C">
      <w:start w:val="1"/>
      <w:numFmt w:val="decimal"/>
      <w:lvlText w:val="%1)"/>
      <w:lvlJc w:val="left"/>
      <w:pPr>
        <w:ind w:left="680" w:hanging="360"/>
      </w:pPr>
      <w:rPr>
        <w:rFonts w:hint="default"/>
      </w:rPr>
    </w:lvl>
    <w:lvl w:ilvl="1" w:tplc="1EAC1566" w:tentative="1">
      <w:start w:val="1"/>
      <w:numFmt w:val="lowerLetter"/>
      <w:lvlText w:val="%2."/>
      <w:lvlJc w:val="left"/>
      <w:pPr>
        <w:ind w:left="1400" w:hanging="360"/>
      </w:pPr>
    </w:lvl>
    <w:lvl w:ilvl="2" w:tplc="58E6E5EC" w:tentative="1">
      <w:start w:val="1"/>
      <w:numFmt w:val="lowerRoman"/>
      <w:lvlText w:val="%3."/>
      <w:lvlJc w:val="right"/>
      <w:pPr>
        <w:ind w:left="2120" w:hanging="180"/>
      </w:pPr>
    </w:lvl>
    <w:lvl w:ilvl="3" w:tplc="4C189D44" w:tentative="1">
      <w:start w:val="1"/>
      <w:numFmt w:val="decimal"/>
      <w:lvlText w:val="%4."/>
      <w:lvlJc w:val="left"/>
      <w:pPr>
        <w:ind w:left="2840" w:hanging="360"/>
      </w:pPr>
    </w:lvl>
    <w:lvl w:ilvl="4" w:tplc="E8583FCA" w:tentative="1">
      <w:start w:val="1"/>
      <w:numFmt w:val="lowerLetter"/>
      <w:lvlText w:val="%5."/>
      <w:lvlJc w:val="left"/>
      <w:pPr>
        <w:ind w:left="3560" w:hanging="360"/>
      </w:pPr>
    </w:lvl>
    <w:lvl w:ilvl="5" w:tplc="77A6B3C8" w:tentative="1">
      <w:start w:val="1"/>
      <w:numFmt w:val="lowerRoman"/>
      <w:lvlText w:val="%6."/>
      <w:lvlJc w:val="right"/>
      <w:pPr>
        <w:ind w:left="4280" w:hanging="180"/>
      </w:pPr>
    </w:lvl>
    <w:lvl w:ilvl="6" w:tplc="801641FA" w:tentative="1">
      <w:start w:val="1"/>
      <w:numFmt w:val="decimal"/>
      <w:lvlText w:val="%7."/>
      <w:lvlJc w:val="left"/>
      <w:pPr>
        <w:ind w:left="5000" w:hanging="360"/>
      </w:pPr>
    </w:lvl>
    <w:lvl w:ilvl="7" w:tplc="87C643EE" w:tentative="1">
      <w:start w:val="1"/>
      <w:numFmt w:val="lowerLetter"/>
      <w:lvlText w:val="%8."/>
      <w:lvlJc w:val="left"/>
      <w:pPr>
        <w:ind w:left="5720" w:hanging="360"/>
      </w:pPr>
    </w:lvl>
    <w:lvl w:ilvl="8" w:tplc="5A52685C" w:tentative="1">
      <w:start w:val="1"/>
      <w:numFmt w:val="lowerRoman"/>
      <w:lvlText w:val="%9."/>
      <w:lvlJc w:val="right"/>
      <w:pPr>
        <w:ind w:left="6440" w:hanging="180"/>
      </w:pPr>
    </w:lvl>
  </w:abstractNum>
  <w:abstractNum w:abstractNumId="25" w15:restartNumberingAfterBreak="0">
    <w:nsid w:val="72725A9E"/>
    <w:multiLevelType w:val="hybridMultilevel"/>
    <w:tmpl w:val="7C2E93A2"/>
    <w:lvl w:ilvl="0" w:tplc="9568250C">
      <w:start w:val="8"/>
      <w:numFmt w:val="bullet"/>
      <w:lvlText w:val=""/>
      <w:lvlJc w:val="left"/>
      <w:pPr>
        <w:ind w:left="720" w:hanging="360"/>
      </w:pPr>
      <w:rPr>
        <w:rFonts w:ascii="Symbol" w:eastAsia="Calibri" w:hAnsi="Symbol" w:cs="Times New Roman" w:hint="default"/>
      </w:rPr>
    </w:lvl>
    <w:lvl w:ilvl="1" w:tplc="80E6845C" w:tentative="1">
      <w:start w:val="1"/>
      <w:numFmt w:val="bullet"/>
      <w:lvlText w:val="o"/>
      <w:lvlJc w:val="left"/>
      <w:pPr>
        <w:ind w:left="1440" w:hanging="360"/>
      </w:pPr>
      <w:rPr>
        <w:rFonts w:ascii="Courier New" w:hAnsi="Courier New" w:cs="Courier New" w:hint="default"/>
      </w:rPr>
    </w:lvl>
    <w:lvl w:ilvl="2" w:tplc="1FAC5494" w:tentative="1">
      <w:start w:val="1"/>
      <w:numFmt w:val="bullet"/>
      <w:lvlText w:val=""/>
      <w:lvlJc w:val="left"/>
      <w:pPr>
        <w:ind w:left="2160" w:hanging="360"/>
      </w:pPr>
      <w:rPr>
        <w:rFonts w:ascii="Wingdings" w:hAnsi="Wingdings" w:hint="default"/>
      </w:rPr>
    </w:lvl>
    <w:lvl w:ilvl="3" w:tplc="2E248D36" w:tentative="1">
      <w:start w:val="1"/>
      <w:numFmt w:val="bullet"/>
      <w:lvlText w:val=""/>
      <w:lvlJc w:val="left"/>
      <w:pPr>
        <w:ind w:left="2880" w:hanging="360"/>
      </w:pPr>
      <w:rPr>
        <w:rFonts w:ascii="Symbol" w:hAnsi="Symbol" w:hint="default"/>
      </w:rPr>
    </w:lvl>
    <w:lvl w:ilvl="4" w:tplc="D7FED368" w:tentative="1">
      <w:start w:val="1"/>
      <w:numFmt w:val="bullet"/>
      <w:lvlText w:val="o"/>
      <w:lvlJc w:val="left"/>
      <w:pPr>
        <w:ind w:left="3600" w:hanging="360"/>
      </w:pPr>
      <w:rPr>
        <w:rFonts w:ascii="Courier New" w:hAnsi="Courier New" w:cs="Courier New" w:hint="default"/>
      </w:rPr>
    </w:lvl>
    <w:lvl w:ilvl="5" w:tplc="DDC45798" w:tentative="1">
      <w:start w:val="1"/>
      <w:numFmt w:val="bullet"/>
      <w:lvlText w:val=""/>
      <w:lvlJc w:val="left"/>
      <w:pPr>
        <w:ind w:left="4320" w:hanging="360"/>
      </w:pPr>
      <w:rPr>
        <w:rFonts w:ascii="Wingdings" w:hAnsi="Wingdings" w:hint="default"/>
      </w:rPr>
    </w:lvl>
    <w:lvl w:ilvl="6" w:tplc="E848D71E" w:tentative="1">
      <w:start w:val="1"/>
      <w:numFmt w:val="bullet"/>
      <w:lvlText w:val=""/>
      <w:lvlJc w:val="left"/>
      <w:pPr>
        <w:ind w:left="5040" w:hanging="360"/>
      </w:pPr>
      <w:rPr>
        <w:rFonts w:ascii="Symbol" w:hAnsi="Symbol" w:hint="default"/>
      </w:rPr>
    </w:lvl>
    <w:lvl w:ilvl="7" w:tplc="5CEE7448" w:tentative="1">
      <w:start w:val="1"/>
      <w:numFmt w:val="bullet"/>
      <w:lvlText w:val="o"/>
      <w:lvlJc w:val="left"/>
      <w:pPr>
        <w:ind w:left="5760" w:hanging="360"/>
      </w:pPr>
      <w:rPr>
        <w:rFonts w:ascii="Courier New" w:hAnsi="Courier New" w:cs="Courier New" w:hint="default"/>
      </w:rPr>
    </w:lvl>
    <w:lvl w:ilvl="8" w:tplc="70364624" w:tentative="1">
      <w:start w:val="1"/>
      <w:numFmt w:val="bullet"/>
      <w:lvlText w:val=""/>
      <w:lvlJc w:val="left"/>
      <w:pPr>
        <w:ind w:left="6480" w:hanging="360"/>
      </w:pPr>
      <w:rPr>
        <w:rFonts w:ascii="Wingdings" w:hAnsi="Wingdings" w:hint="default"/>
      </w:rPr>
    </w:lvl>
  </w:abstractNum>
  <w:abstractNum w:abstractNumId="26" w15:restartNumberingAfterBreak="0">
    <w:nsid w:val="74175EC9"/>
    <w:multiLevelType w:val="hybridMultilevel"/>
    <w:tmpl w:val="0D387928"/>
    <w:lvl w:ilvl="0" w:tplc="555C3D16">
      <w:start w:val="1"/>
      <w:numFmt w:val="bullet"/>
      <w:lvlText w:val=""/>
      <w:lvlJc w:val="left"/>
      <w:pPr>
        <w:ind w:left="1260" w:hanging="360"/>
      </w:pPr>
      <w:rPr>
        <w:rFonts w:ascii="Symbol" w:hAnsi="Symbol" w:hint="default"/>
      </w:rPr>
    </w:lvl>
    <w:lvl w:ilvl="1" w:tplc="D0FCF66C" w:tentative="1">
      <w:start w:val="1"/>
      <w:numFmt w:val="bullet"/>
      <w:lvlText w:val="o"/>
      <w:lvlJc w:val="left"/>
      <w:pPr>
        <w:ind w:left="1980" w:hanging="360"/>
      </w:pPr>
      <w:rPr>
        <w:rFonts w:ascii="Courier New" w:hAnsi="Courier New" w:hint="default"/>
      </w:rPr>
    </w:lvl>
    <w:lvl w:ilvl="2" w:tplc="0D421970" w:tentative="1">
      <w:start w:val="1"/>
      <w:numFmt w:val="bullet"/>
      <w:lvlText w:val=""/>
      <w:lvlJc w:val="left"/>
      <w:pPr>
        <w:ind w:left="2700" w:hanging="360"/>
      </w:pPr>
      <w:rPr>
        <w:rFonts w:ascii="Wingdings" w:hAnsi="Wingdings" w:hint="default"/>
      </w:rPr>
    </w:lvl>
    <w:lvl w:ilvl="3" w:tplc="29E21060" w:tentative="1">
      <w:start w:val="1"/>
      <w:numFmt w:val="bullet"/>
      <w:lvlText w:val=""/>
      <w:lvlJc w:val="left"/>
      <w:pPr>
        <w:ind w:left="3420" w:hanging="360"/>
      </w:pPr>
      <w:rPr>
        <w:rFonts w:ascii="Symbol" w:hAnsi="Symbol" w:hint="default"/>
      </w:rPr>
    </w:lvl>
    <w:lvl w:ilvl="4" w:tplc="70C84904" w:tentative="1">
      <w:start w:val="1"/>
      <w:numFmt w:val="bullet"/>
      <w:lvlText w:val="o"/>
      <w:lvlJc w:val="left"/>
      <w:pPr>
        <w:ind w:left="4140" w:hanging="360"/>
      </w:pPr>
      <w:rPr>
        <w:rFonts w:ascii="Courier New" w:hAnsi="Courier New" w:hint="default"/>
      </w:rPr>
    </w:lvl>
    <w:lvl w:ilvl="5" w:tplc="94168CC6" w:tentative="1">
      <w:start w:val="1"/>
      <w:numFmt w:val="bullet"/>
      <w:lvlText w:val=""/>
      <w:lvlJc w:val="left"/>
      <w:pPr>
        <w:ind w:left="4860" w:hanging="360"/>
      </w:pPr>
      <w:rPr>
        <w:rFonts w:ascii="Wingdings" w:hAnsi="Wingdings" w:hint="default"/>
      </w:rPr>
    </w:lvl>
    <w:lvl w:ilvl="6" w:tplc="FF88C556" w:tentative="1">
      <w:start w:val="1"/>
      <w:numFmt w:val="bullet"/>
      <w:lvlText w:val=""/>
      <w:lvlJc w:val="left"/>
      <w:pPr>
        <w:ind w:left="5580" w:hanging="360"/>
      </w:pPr>
      <w:rPr>
        <w:rFonts w:ascii="Symbol" w:hAnsi="Symbol" w:hint="default"/>
      </w:rPr>
    </w:lvl>
    <w:lvl w:ilvl="7" w:tplc="0046C632" w:tentative="1">
      <w:start w:val="1"/>
      <w:numFmt w:val="bullet"/>
      <w:lvlText w:val="o"/>
      <w:lvlJc w:val="left"/>
      <w:pPr>
        <w:ind w:left="6300" w:hanging="360"/>
      </w:pPr>
      <w:rPr>
        <w:rFonts w:ascii="Courier New" w:hAnsi="Courier New" w:hint="default"/>
      </w:rPr>
    </w:lvl>
    <w:lvl w:ilvl="8" w:tplc="ECB6913A" w:tentative="1">
      <w:start w:val="1"/>
      <w:numFmt w:val="bullet"/>
      <w:lvlText w:val=""/>
      <w:lvlJc w:val="left"/>
      <w:pPr>
        <w:ind w:left="7020" w:hanging="360"/>
      </w:pPr>
      <w:rPr>
        <w:rFonts w:ascii="Wingdings" w:hAnsi="Wingdings" w:hint="default"/>
      </w:rPr>
    </w:lvl>
  </w:abstractNum>
  <w:abstractNum w:abstractNumId="27" w15:restartNumberingAfterBreak="0">
    <w:nsid w:val="76E046B2"/>
    <w:multiLevelType w:val="hybridMultilevel"/>
    <w:tmpl w:val="B59E1A16"/>
    <w:lvl w:ilvl="0" w:tplc="FD1CB3A6">
      <w:start w:val="7"/>
      <w:numFmt w:val="decimal"/>
      <w:lvlText w:val="%1."/>
      <w:lvlJc w:val="left"/>
      <w:pPr>
        <w:ind w:left="1080" w:hanging="360"/>
      </w:pPr>
      <w:rPr>
        <w:rFonts w:hint="default"/>
      </w:rPr>
    </w:lvl>
    <w:lvl w:ilvl="1" w:tplc="5BCAB8AA" w:tentative="1">
      <w:start w:val="1"/>
      <w:numFmt w:val="lowerLetter"/>
      <w:lvlText w:val="%2."/>
      <w:lvlJc w:val="left"/>
      <w:pPr>
        <w:ind w:left="1800" w:hanging="360"/>
      </w:pPr>
    </w:lvl>
    <w:lvl w:ilvl="2" w:tplc="FB08FADC" w:tentative="1">
      <w:start w:val="1"/>
      <w:numFmt w:val="lowerRoman"/>
      <w:lvlText w:val="%3."/>
      <w:lvlJc w:val="right"/>
      <w:pPr>
        <w:ind w:left="2520" w:hanging="180"/>
      </w:pPr>
    </w:lvl>
    <w:lvl w:ilvl="3" w:tplc="74545864" w:tentative="1">
      <w:start w:val="1"/>
      <w:numFmt w:val="decimal"/>
      <w:lvlText w:val="%4."/>
      <w:lvlJc w:val="left"/>
      <w:pPr>
        <w:ind w:left="3240" w:hanging="360"/>
      </w:pPr>
    </w:lvl>
    <w:lvl w:ilvl="4" w:tplc="6E6EDCCA" w:tentative="1">
      <w:start w:val="1"/>
      <w:numFmt w:val="lowerLetter"/>
      <w:lvlText w:val="%5."/>
      <w:lvlJc w:val="left"/>
      <w:pPr>
        <w:ind w:left="3960" w:hanging="360"/>
      </w:pPr>
    </w:lvl>
    <w:lvl w:ilvl="5" w:tplc="B3508054" w:tentative="1">
      <w:start w:val="1"/>
      <w:numFmt w:val="lowerRoman"/>
      <w:lvlText w:val="%6."/>
      <w:lvlJc w:val="right"/>
      <w:pPr>
        <w:ind w:left="4680" w:hanging="180"/>
      </w:pPr>
    </w:lvl>
    <w:lvl w:ilvl="6" w:tplc="91922F5E" w:tentative="1">
      <w:start w:val="1"/>
      <w:numFmt w:val="decimal"/>
      <w:lvlText w:val="%7."/>
      <w:lvlJc w:val="left"/>
      <w:pPr>
        <w:ind w:left="5400" w:hanging="360"/>
      </w:pPr>
    </w:lvl>
    <w:lvl w:ilvl="7" w:tplc="9442484C" w:tentative="1">
      <w:start w:val="1"/>
      <w:numFmt w:val="lowerLetter"/>
      <w:lvlText w:val="%8."/>
      <w:lvlJc w:val="left"/>
      <w:pPr>
        <w:ind w:left="6120" w:hanging="360"/>
      </w:pPr>
    </w:lvl>
    <w:lvl w:ilvl="8" w:tplc="1F50B946" w:tentative="1">
      <w:start w:val="1"/>
      <w:numFmt w:val="lowerRoman"/>
      <w:lvlText w:val="%9."/>
      <w:lvlJc w:val="right"/>
      <w:pPr>
        <w:ind w:left="6840" w:hanging="180"/>
      </w:pPr>
    </w:lvl>
  </w:abstractNum>
  <w:abstractNum w:abstractNumId="28" w15:restartNumberingAfterBreak="0">
    <w:nsid w:val="7A1421F9"/>
    <w:multiLevelType w:val="hybridMultilevel"/>
    <w:tmpl w:val="1172BD4A"/>
    <w:lvl w:ilvl="0" w:tplc="750A5CDC">
      <w:start w:val="1"/>
      <w:numFmt w:val="russianLower"/>
      <w:lvlText w:val="%1)"/>
      <w:lvlJc w:val="left"/>
      <w:pPr>
        <w:tabs>
          <w:tab w:val="num" w:pos="720"/>
        </w:tabs>
        <w:ind w:left="720" w:hanging="360"/>
      </w:pPr>
      <w:rPr>
        <w:rFonts w:cs="Times New Roman" w:hint="default"/>
      </w:rPr>
    </w:lvl>
    <w:lvl w:ilvl="1" w:tplc="C7D863E4">
      <w:start w:val="1"/>
      <w:numFmt w:val="russianLower"/>
      <w:lvlText w:val="%2."/>
      <w:lvlJc w:val="left"/>
      <w:pPr>
        <w:tabs>
          <w:tab w:val="num" w:pos="1440"/>
        </w:tabs>
        <w:ind w:left="1440" w:hanging="360"/>
      </w:pPr>
      <w:rPr>
        <w:rFonts w:cs="Times New Roman" w:hint="default"/>
      </w:rPr>
    </w:lvl>
    <w:lvl w:ilvl="2" w:tplc="BB8EB4B8">
      <w:start w:val="9"/>
      <w:numFmt w:val="decimal"/>
      <w:lvlText w:val="%3."/>
      <w:lvlJc w:val="left"/>
      <w:pPr>
        <w:ind w:left="2340" w:hanging="360"/>
      </w:pPr>
      <w:rPr>
        <w:rFonts w:hint="default"/>
      </w:rPr>
    </w:lvl>
    <w:lvl w:ilvl="3" w:tplc="9E1C1294" w:tentative="1">
      <w:start w:val="1"/>
      <w:numFmt w:val="decimal"/>
      <w:lvlText w:val="%4."/>
      <w:lvlJc w:val="left"/>
      <w:pPr>
        <w:tabs>
          <w:tab w:val="num" w:pos="2880"/>
        </w:tabs>
        <w:ind w:left="2880" w:hanging="360"/>
      </w:pPr>
      <w:rPr>
        <w:rFonts w:cs="Times New Roman"/>
      </w:rPr>
    </w:lvl>
    <w:lvl w:ilvl="4" w:tplc="FA121790" w:tentative="1">
      <w:start w:val="1"/>
      <w:numFmt w:val="lowerLetter"/>
      <w:lvlText w:val="%5."/>
      <w:lvlJc w:val="left"/>
      <w:pPr>
        <w:tabs>
          <w:tab w:val="num" w:pos="3600"/>
        </w:tabs>
        <w:ind w:left="3600" w:hanging="360"/>
      </w:pPr>
      <w:rPr>
        <w:rFonts w:cs="Times New Roman"/>
      </w:rPr>
    </w:lvl>
    <w:lvl w:ilvl="5" w:tplc="438CD09A" w:tentative="1">
      <w:start w:val="1"/>
      <w:numFmt w:val="lowerRoman"/>
      <w:lvlText w:val="%6."/>
      <w:lvlJc w:val="right"/>
      <w:pPr>
        <w:tabs>
          <w:tab w:val="num" w:pos="4320"/>
        </w:tabs>
        <w:ind w:left="4320" w:hanging="180"/>
      </w:pPr>
      <w:rPr>
        <w:rFonts w:cs="Times New Roman"/>
      </w:rPr>
    </w:lvl>
    <w:lvl w:ilvl="6" w:tplc="3EE8D9B6" w:tentative="1">
      <w:start w:val="1"/>
      <w:numFmt w:val="decimal"/>
      <w:lvlText w:val="%7."/>
      <w:lvlJc w:val="left"/>
      <w:pPr>
        <w:tabs>
          <w:tab w:val="num" w:pos="5040"/>
        </w:tabs>
        <w:ind w:left="5040" w:hanging="360"/>
      </w:pPr>
      <w:rPr>
        <w:rFonts w:cs="Times New Roman"/>
      </w:rPr>
    </w:lvl>
    <w:lvl w:ilvl="7" w:tplc="B1662F68" w:tentative="1">
      <w:start w:val="1"/>
      <w:numFmt w:val="lowerLetter"/>
      <w:lvlText w:val="%8."/>
      <w:lvlJc w:val="left"/>
      <w:pPr>
        <w:tabs>
          <w:tab w:val="num" w:pos="5760"/>
        </w:tabs>
        <w:ind w:left="5760" w:hanging="360"/>
      </w:pPr>
      <w:rPr>
        <w:rFonts w:cs="Times New Roman"/>
      </w:rPr>
    </w:lvl>
    <w:lvl w:ilvl="8" w:tplc="10E812BA" w:tentative="1">
      <w:start w:val="1"/>
      <w:numFmt w:val="lowerRoman"/>
      <w:lvlText w:val="%9."/>
      <w:lvlJc w:val="right"/>
      <w:pPr>
        <w:tabs>
          <w:tab w:val="num" w:pos="6480"/>
        </w:tabs>
        <w:ind w:left="6480" w:hanging="180"/>
      </w:pPr>
      <w:rPr>
        <w:rFonts w:cs="Times New Roman"/>
      </w:rPr>
    </w:lvl>
  </w:abstractNum>
  <w:abstractNum w:abstractNumId="29" w15:restartNumberingAfterBreak="0">
    <w:nsid w:val="7B0A7BFF"/>
    <w:multiLevelType w:val="hybridMultilevel"/>
    <w:tmpl w:val="8F58AD70"/>
    <w:lvl w:ilvl="0" w:tplc="DE5AAE1C">
      <w:start w:val="1"/>
      <w:numFmt w:val="decimal"/>
      <w:lvlText w:val="%1."/>
      <w:lvlJc w:val="left"/>
      <w:pPr>
        <w:ind w:left="1405" w:hanging="360"/>
      </w:pPr>
    </w:lvl>
    <w:lvl w:ilvl="1" w:tplc="1D7C84AC" w:tentative="1">
      <w:start w:val="1"/>
      <w:numFmt w:val="lowerLetter"/>
      <w:lvlText w:val="%2."/>
      <w:lvlJc w:val="left"/>
      <w:pPr>
        <w:ind w:left="2125" w:hanging="360"/>
      </w:pPr>
    </w:lvl>
    <w:lvl w:ilvl="2" w:tplc="5B2E7164" w:tentative="1">
      <w:start w:val="1"/>
      <w:numFmt w:val="lowerRoman"/>
      <w:lvlText w:val="%3."/>
      <w:lvlJc w:val="right"/>
      <w:pPr>
        <w:ind w:left="2845" w:hanging="180"/>
      </w:pPr>
    </w:lvl>
    <w:lvl w:ilvl="3" w:tplc="6784A3E4" w:tentative="1">
      <w:start w:val="1"/>
      <w:numFmt w:val="decimal"/>
      <w:lvlText w:val="%4."/>
      <w:lvlJc w:val="left"/>
      <w:pPr>
        <w:ind w:left="3565" w:hanging="360"/>
      </w:pPr>
    </w:lvl>
    <w:lvl w:ilvl="4" w:tplc="E15C4B9C" w:tentative="1">
      <w:start w:val="1"/>
      <w:numFmt w:val="lowerLetter"/>
      <w:lvlText w:val="%5."/>
      <w:lvlJc w:val="left"/>
      <w:pPr>
        <w:ind w:left="4285" w:hanging="360"/>
      </w:pPr>
    </w:lvl>
    <w:lvl w:ilvl="5" w:tplc="36BE9638" w:tentative="1">
      <w:start w:val="1"/>
      <w:numFmt w:val="lowerRoman"/>
      <w:lvlText w:val="%6."/>
      <w:lvlJc w:val="right"/>
      <w:pPr>
        <w:ind w:left="5005" w:hanging="180"/>
      </w:pPr>
    </w:lvl>
    <w:lvl w:ilvl="6" w:tplc="5E9C1C74" w:tentative="1">
      <w:start w:val="1"/>
      <w:numFmt w:val="decimal"/>
      <w:lvlText w:val="%7."/>
      <w:lvlJc w:val="left"/>
      <w:pPr>
        <w:ind w:left="5725" w:hanging="360"/>
      </w:pPr>
    </w:lvl>
    <w:lvl w:ilvl="7" w:tplc="1486D524" w:tentative="1">
      <w:start w:val="1"/>
      <w:numFmt w:val="lowerLetter"/>
      <w:lvlText w:val="%8."/>
      <w:lvlJc w:val="left"/>
      <w:pPr>
        <w:ind w:left="6445" w:hanging="360"/>
      </w:pPr>
    </w:lvl>
    <w:lvl w:ilvl="8" w:tplc="5868DEAE" w:tentative="1">
      <w:start w:val="1"/>
      <w:numFmt w:val="lowerRoman"/>
      <w:lvlText w:val="%9."/>
      <w:lvlJc w:val="right"/>
      <w:pPr>
        <w:ind w:left="7165" w:hanging="180"/>
      </w:pPr>
    </w:lvl>
  </w:abstractNum>
  <w:abstractNum w:abstractNumId="30" w15:restartNumberingAfterBreak="0">
    <w:nsid w:val="7B9556E4"/>
    <w:multiLevelType w:val="hybridMultilevel"/>
    <w:tmpl w:val="7AF69382"/>
    <w:lvl w:ilvl="0" w:tplc="F8C4FA2E">
      <w:start w:val="1"/>
      <w:numFmt w:val="decimal"/>
      <w:lvlText w:val="%1."/>
      <w:lvlJc w:val="left"/>
      <w:pPr>
        <w:ind w:left="644" w:hanging="360"/>
      </w:pPr>
      <w:rPr>
        <w:rFonts w:hint="default"/>
        <w:b/>
        <w:u w:val="single"/>
      </w:rPr>
    </w:lvl>
    <w:lvl w:ilvl="1" w:tplc="585C2962" w:tentative="1">
      <w:start w:val="1"/>
      <w:numFmt w:val="lowerLetter"/>
      <w:lvlText w:val="%2."/>
      <w:lvlJc w:val="left"/>
      <w:pPr>
        <w:ind w:left="1364" w:hanging="360"/>
      </w:pPr>
    </w:lvl>
    <w:lvl w:ilvl="2" w:tplc="D946E71C" w:tentative="1">
      <w:start w:val="1"/>
      <w:numFmt w:val="lowerRoman"/>
      <w:lvlText w:val="%3."/>
      <w:lvlJc w:val="right"/>
      <w:pPr>
        <w:ind w:left="2084" w:hanging="180"/>
      </w:pPr>
    </w:lvl>
    <w:lvl w:ilvl="3" w:tplc="BD0E5E8A" w:tentative="1">
      <w:start w:val="1"/>
      <w:numFmt w:val="decimal"/>
      <w:lvlText w:val="%4."/>
      <w:lvlJc w:val="left"/>
      <w:pPr>
        <w:ind w:left="2804" w:hanging="360"/>
      </w:pPr>
    </w:lvl>
    <w:lvl w:ilvl="4" w:tplc="4A38C22A" w:tentative="1">
      <w:start w:val="1"/>
      <w:numFmt w:val="lowerLetter"/>
      <w:lvlText w:val="%5."/>
      <w:lvlJc w:val="left"/>
      <w:pPr>
        <w:ind w:left="3524" w:hanging="360"/>
      </w:pPr>
    </w:lvl>
    <w:lvl w:ilvl="5" w:tplc="36441868" w:tentative="1">
      <w:start w:val="1"/>
      <w:numFmt w:val="lowerRoman"/>
      <w:lvlText w:val="%6."/>
      <w:lvlJc w:val="right"/>
      <w:pPr>
        <w:ind w:left="4244" w:hanging="180"/>
      </w:pPr>
    </w:lvl>
    <w:lvl w:ilvl="6" w:tplc="AD7889A8" w:tentative="1">
      <w:start w:val="1"/>
      <w:numFmt w:val="decimal"/>
      <w:lvlText w:val="%7."/>
      <w:lvlJc w:val="left"/>
      <w:pPr>
        <w:ind w:left="4964" w:hanging="360"/>
      </w:pPr>
    </w:lvl>
    <w:lvl w:ilvl="7" w:tplc="9432DA9C" w:tentative="1">
      <w:start w:val="1"/>
      <w:numFmt w:val="lowerLetter"/>
      <w:lvlText w:val="%8."/>
      <w:lvlJc w:val="left"/>
      <w:pPr>
        <w:ind w:left="5684" w:hanging="360"/>
      </w:pPr>
    </w:lvl>
    <w:lvl w:ilvl="8" w:tplc="2D241C88" w:tentative="1">
      <w:start w:val="1"/>
      <w:numFmt w:val="lowerRoman"/>
      <w:lvlText w:val="%9."/>
      <w:lvlJc w:val="right"/>
      <w:pPr>
        <w:ind w:left="6404" w:hanging="180"/>
      </w:pPr>
    </w:lvl>
  </w:abstractNum>
  <w:abstractNum w:abstractNumId="31" w15:restartNumberingAfterBreak="0">
    <w:nsid w:val="7C0E73DC"/>
    <w:multiLevelType w:val="hybridMultilevel"/>
    <w:tmpl w:val="CED2DDDC"/>
    <w:lvl w:ilvl="0" w:tplc="B920B0D0">
      <w:start w:val="1"/>
      <w:numFmt w:val="decimal"/>
      <w:lvlText w:val="%1)"/>
      <w:lvlJc w:val="left"/>
      <w:pPr>
        <w:ind w:left="652" w:hanging="360"/>
      </w:pPr>
      <w:rPr>
        <w:rFonts w:hint="default"/>
      </w:rPr>
    </w:lvl>
    <w:lvl w:ilvl="1" w:tplc="C08C59A6" w:tentative="1">
      <w:start w:val="1"/>
      <w:numFmt w:val="lowerLetter"/>
      <w:lvlText w:val="%2."/>
      <w:lvlJc w:val="left"/>
      <w:pPr>
        <w:ind w:left="1372" w:hanging="360"/>
      </w:pPr>
    </w:lvl>
    <w:lvl w:ilvl="2" w:tplc="A1968840" w:tentative="1">
      <w:start w:val="1"/>
      <w:numFmt w:val="lowerRoman"/>
      <w:lvlText w:val="%3."/>
      <w:lvlJc w:val="right"/>
      <w:pPr>
        <w:ind w:left="2092" w:hanging="180"/>
      </w:pPr>
    </w:lvl>
    <w:lvl w:ilvl="3" w:tplc="85966034" w:tentative="1">
      <w:start w:val="1"/>
      <w:numFmt w:val="decimal"/>
      <w:lvlText w:val="%4."/>
      <w:lvlJc w:val="left"/>
      <w:pPr>
        <w:ind w:left="2812" w:hanging="360"/>
      </w:pPr>
    </w:lvl>
    <w:lvl w:ilvl="4" w:tplc="08529212" w:tentative="1">
      <w:start w:val="1"/>
      <w:numFmt w:val="lowerLetter"/>
      <w:lvlText w:val="%5."/>
      <w:lvlJc w:val="left"/>
      <w:pPr>
        <w:ind w:left="3532" w:hanging="360"/>
      </w:pPr>
    </w:lvl>
    <w:lvl w:ilvl="5" w:tplc="2C729734" w:tentative="1">
      <w:start w:val="1"/>
      <w:numFmt w:val="lowerRoman"/>
      <w:lvlText w:val="%6."/>
      <w:lvlJc w:val="right"/>
      <w:pPr>
        <w:ind w:left="4252" w:hanging="180"/>
      </w:pPr>
    </w:lvl>
    <w:lvl w:ilvl="6" w:tplc="103AD6AA" w:tentative="1">
      <w:start w:val="1"/>
      <w:numFmt w:val="decimal"/>
      <w:lvlText w:val="%7."/>
      <w:lvlJc w:val="left"/>
      <w:pPr>
        <w:ind w:left="4972" w:hanging="360"/>
      </w:pPr>
    </w:lvl>
    <w:lvl w:ilvl="7" w:tplc="C60E8B2E" w:tentative="1">
      <w:start w:val="1"/>
      <w:numFmt w:val="lowerLetter"/>
      <w:lvlText w:val="%8."/>
      <w:lvlJc w:val="left"/>
      <w:pPr>
        <w:ind w:left="5692" w:hanging="360"/>
      </w:pPr>
    </w:lvl>
    <w:lvl w:ilvl="8" w:tplc="EE002770" w:tentative="1">
      <w:start w:val="1"/>
      <w:numFmt w:val="lowerRoman"/>
      <w:lvlText w:val="%9."/>
      <w:lvlJc w:val="right"/>
      <w:pPr>
        <w:ind w:left="6412" w:hanging="180"/>
      </w:pPr>
    </w:lvl>
  </w:abstractNum>
  <w:num w:numId="1">
    <w:abstractNumId w:val="21"/>
  </w:num>
  <w:num w:numId="2">
    <w:abstractNumId w:val="12"/>
  </w:num>
  <w:num w:numId="3">
    <w:abstractNumId w:val="9"/>
  </w:num>
  <w:num w:numId="4">
    <w:abstractNumId w:val="18"/>
  </w:num>
  <w:num w:numId="5">
    <w:abstractNumId w:val="26"/>
  </w:num>
  <w:num w:numId="6">
    <w:abstractNumId w:val="4"/>
  </w:num>
  <w:num w:numId="7">
    <w:abstractNumId w:val="3"/>
  </w:num>
  <w:num w:numId="8">
    <w:abstractNumId w:val="30"/>
  </w:num>
  <w:num w:numId="9">
    <w:abstractNumId w:val="15"/>
  </w:num>
  <w:num w:numId="10">
    <w:abstractNumId w:val="23"/>
  </w:num>
  <w:num w:numId="11">
    <w:abstractNumId w:val="28"/>
  </w:num>
  <w:num w:numId="12">
    <w:abstractNumId w:val="24"/>
  </w:num>
  <w:num w:numId="13">
    <w:abstractNumId w:val="5"/>
  </w:num>
  <w:num w:numId="14">
    <w:abstractNumId w:val="31"/>
  </w:num>
  <w:num w:numId="15">
    <w:abstractNumId w:val="17"/>
  </w:num>
  <w:num w:numId="16">
    <w:abstractNumId w:val="6"/>
  </w:num>
  <w:num w:numId="17">
    <w:abstractNumId w:val="27"/>
  </w:num>
  <w:num w:numId="18">
    <w:abstractNumId w:val="11"/>
  </w:num>
  <w:num w:numId="19">
    <w:abstractNumId w:val="13"/>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8"/>
  </w:num>
  <w:num w:numId="24">
    <w:abstractNumId w:val="0"/>
  </w:num>
  <w:num w:numId="25">
    <w:abstractNumId w:val="22"/>
  </w:num>
  <w:num w:numId="26">
    <w:abstractNumId w:val="29"/>
  </w:num>
  <w:num w:numId="27">
    <w:abstractNumId w:val="20"/>
  </w:num>
  <w:num w:numId="28">
    <w:abstractNumId w:val="14"/>
  </w:num>
  <w:num w:numId="29">
    <w:abstractNumId w:val="10"/>
  </w:num>
  <w:num w:numId="30">
    <w:abstractNumId w:val="19"/>
  </w:num>
  <w:num w:numId="31">
    <w:abstractNumId w:val="1"/>
  </w:num>
  <w:num w:numId="32">
    <w:abstractNumId w:val="2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1" w:cryptProviderType="rsaAES" w:cryptAlgorithmClass="hash" w:cryptAlgorithmType="typeAny" w:cryptAlgorithmSid="14" w:cryptSpinCount="100000" w:hash="Yz+FD7JnIlQImNcBhStWb+WkCrrPTXAQbWuupfoODIP9Bn38k2KHwIeLYYHuui5cS8RNH3YGdSGHPmZ7JedXEg==" w:salt="gvJaR+gB4XjITB1aEQJjx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C84"/>
    <w:rsid w:val="00002734"/>
    <w:rsid w:val="000046E1"/>
    <w:rsid w:val="00005A09"/>
    <w:rsid w:val="00007EEE"/>
    <w:rsid w:val="00010C0A"/>
    <w:rsid w:val="00010C1A"/>
    <w:rsid w:val="00014E04"/>
    <w:rsid w:val="00034F8C"/>
    <w:rsid w:val="00047381"/>
    <w:rsid w:val="00047C9F"/>
    <w:rsid w:val="000530C6"/>
    <w:rsid w:val="000658E1"/>
    <w:rsid w:val="0006638D"/>
    <w:rsid w:val="00083675"/>
    <w:rsid w:val="00096B5C"/>
    <w:rsid w:val="000A6F30"/>
    <w:rsid w:val="000B1960"/>
    <w:rsid w:val="000C3601"/>
    <w:rsid w:val="000C3AA9"/>
    <w:rsid w:val="000E6946"/>
    <w:rsid w:val="000F0F79"/>
    <w:rsid w:val="000F521F"/>
    <w:rsid w:val="000F5FFB"/>
    <w:rsid w:val="000F71FB"/>
    <w:rsid w:val="00105E73"/>
    <w:rsid w:val="00127A02"/>
    <w:rsid w:val="00143901"/>
    <w:rsid w:val="001465A9"/>
    <w:rsid w:val="00153388"/>
    <w:rsid w:val="00161F10"/>
    <w:rsid w:val="00165C01"/>
    <w:rsid w:val="0019289E"/>
    <w:rsid w:val="00192E5A"/>
    <w:rsid w:val="00192F6F"/>
    <w:rsid w:val="00197B72"/>
    <w:rsid w:val="002033C9"/>
    <w:rsid w:val="002077A7"/>
    <w:rsid w:val="002175F1"/>
    <w:rsid w:val="00233F34"/>
    <w:rsid w:val="00240C29"/>
    <w:rsid w:val="00242D30"/>
    <w:rsid w:val="0024771B"/>
    <w:rsid w:val="00254826"/>
    <w:rsid w:val="00262613"/>
    <w:rsid w:val="0027545F"/>
    <w:rsid w:val="002771F6"/>
    <w:rsid w:val="00281107"/>
    <w:rsid w:val="0028684E"/>
    <w:rsid w:val="002A6AFD"/>
    <w:rsid w:val="002A7157"/>
    <w:rsid w:val="002C5ACE"/>
    <w:rsid w:val="002F2FA6"/>
    <w:rsid w:val="002F6078"/>
    <w:rsid w:val="002F72FF"/>
    <w:rsid w:val="00314A66"/>
    <w:rsid w:val="0031766B"/>
    <w:rsid w:val="00326AB5"/>
    <w:rsid w:val="00333297"/>
    <w:rsid w:val="00333F25"/>
    <w:rsid w:val="003372FB"/>
    <w:rsid w:val="00342940"/>
    <w:rsid w:val="00350637"/>
    <w:rsid w:val="00362BDF"/>
    <w:rsid w:val="00365791"/>
    <w:rsid w:val="0037687B"/>
    <w:rsid w:val="003838BE"/>
    <w:rsid w:val="00384987"/>
    <w:rsid w:val="00386F28"/>
    <w:rsid w:val="00387984"/>
    <w:rsid w:val="003A4D21"/>
    <w:rsid w:val="003B0BDD"/>
    <w:rsid w:val="003B3EF4"/>
    <w:rsid w:val="003C2976"/>
    <w:rsid w:val="003C350F"/>
    <w:rsid w:val="003C52A0"/>
    <w:rsid w:val="003C5A92"/>
    <w:rsid w:val="003D579F"/>
    <w:rsid w:val="004121E0"/>
    <w:rsid w:val="00421A6E"/>
    <w:rsid w:val="00421C67"/>
    <w:rsid w:val="004319B6"/>
    <w:rsid w:val="00433B52"/>
    <w:rsid w:val="00464ED4"/>
    <w:rsid w:val="004650D6"/>
    <w:rsid w:val="00471A27"/>
    <w:rsid w:val="00472E1C"/>
    <w:rsid w:val="00475677"/>
    <w:rsid w:val="00475D0B"/>
    <w:rsid w:val="004847E3"/>
    <w:rsid w:val="0049012D"/>
    <w:rsid w:val="004C16FC"/>
    <w:rsid w:val="004C1E8F"/>
    <w:rsid w:val="004C62B0"/>
    <w:rsid w:val="004D4375"/>
    <w:rsid w:val="004D7853"/>
    <w:rsid w:val="004E3293"/>
    <w:rsid w:val="004E4FF5"/>
    <w:rsid w:val="004F6699"/>
    <w:rsid w:val="0052003F"/>
    <w:rsid w:val="005308F1"/>
    <w:rsid w:val="005309BE"/>
    <w:rsid w:val="0054364F"/>
    <w:rsid w:val="00544E4C"/>
    <w:rsid w:val="00554337"/>
    <w:rsid w:val="00554E69"/>
    <w:rsid w:val="005556BE"/>
    <w:rsid w:val="005600FD"/>
    <w:rsid w:val="00561429"/>
    <w:rsid w:val="00563732"/>
    <w:rsid w:val="00574256"/>
    <w:rsid w:val="005853C4"/>
    <w:rsid w:val="005865FA"/>
    <w:rsid w:val="00586D32"/>
    <w:rsid w:val="00596512"/>
    <w:rsid w:val="005B2889"/>
    <w:rsid w:val="005B4E5C"/>
    <w:rsid w:val="005C2684"/>
    <w:rsid w:val="005C2DA2"/>
    <w:rsid w:val="005C780C"/>
    <w:rsid w:val="005C7CF9"/>
    <w:rsid w:val="005F7CD5"/>
    <w:rsid w:val="00604605"/>
    <w:rsid w:val="00610972"/>
    <w:rsid w:val="006133C8"/>
    <w:rsid w:val="006143FE"/>
    <w:rsid w:val="0061492E"/>
    <w:rsid w:val="006160D2"/>
    <w:rsid w:val="00616FDA"/>
    <w:rsid w:val="00635B5E"/>
    <w:rsid w:val="00636167"/>
    <w:rsid w:val="0064275F"/>
    <w:rsid w:val="006435B6"/>
    <w:rsid w:val="006539F6"/>
    <w:rsid w:val="006677E3"/>
    <w:rsid w:val="00672DA2"/>
    <w:rsid w:val="00676303"/>
    <w:rsid w:val="00690A7F"/>
    <w:rsid w:val="006B1093"/>
    <w:rsid w:val="006B4BB3"/>
    <w:rsid w:val="006B5C37"/>
    <w:rsid w:val="006D63FB"/>
    <w:rsid w:val="006E1EDD"/>
    <w:rsid w:val="006E478E"/>
    <w:rsid w:val="006F1F09"/>
    <w:rsid w:val="006F2C25"/>
    <w:rsid w:val="006F7CB6"/>
    <w:rsid w:val="00705008"/>
    <w:rsid w:val="007051E7"/>
    <w:rsid w:val="00717325"/>
    <w:rsid w:val="00722E03"/>
    <w:rsid w:val="0072720D"/>
    <w:rsid w:val="00732B07"/>
    <w:rsid w:val="007502FE"/>
    <w:rsid w:val="007542FF"/>
    <w:rsid w:val="00770E74"/>
    <w:rsid w:val="0077509F"/>
    <w:rsid w:val="0077592B"/>
    <w:rsid w:val="0079166E"/>
    <w:rsid w:val="00794B87"/>
    <w:rsid w:val="0079765B"/>
    <w:rsid w:val="007C5CFF"/>
    <w:rsid w:val="007D26F6"/>
    <w:rsid w:val="007D40A0"/>
    <w:rsid w:val="007D4611"/>
    <w:rsid w:val="007E7E73"/>
    <w:rsid w:val="007F3E5A"/>
    <w:rsid w:val="007F7300"/>
    <w:rsid w:val="0080687A"/>
    <w:rsid w:val="0080787F"/>
    <w:rsid w:val="00813A2E"/>
    <w:rsid w:val="00813A6F"/>
    <w:rsid w:val="008166E3"/>
    <w:rsid w:val="00816985"/>
    <w:rsid w:val="0081769D"/>
    <w:rsid w:val="00826326"/>
    <w:rsid w:val="00826936"/>
    <w:rsid w:val="00834DFA"/>
    <w:rsid w:val="00843569"/>
    <w:rsid w:val="00850F80"/>
    <w:rsid w:val="008573F7"/>
    <w:rsid w:val="008734E5"/>
    <w:rsid w:val="00885E9D"/>
    <w:rsid w:val="008913A2"/>
    <w:rsid w:val="008A4E80"/>
    <w:rsid w:val="008C0E46"/>
    <w:rsid w:val="008C7697"/>
    <w:rsid w:val="008D4E44"/>
    <w:rsid w:val="008D7220"/>
    <w:rsid w:val="008E08B5"/>
    <w:rsid w:val="008E235E"/>
    <w:rsid w:val="008E4105"/>
    <w:rsid w:val="00903BE0"/>
    <w:rsid w:val="0090744E"/>
    <w:rsid w:val="00914038"/>
    <w:rsid w:val="00926254"/>
    <w:rsid w:val="00951168"/>
    <w:rsid w:val="00956E80"/>
    <w:rsid w:val="00957502"/>
    <w:rsid w:val="0098111D"/>
    <w:rsid w:val="00984C82"/>
    <w:rsid w:val="009A60E5"/>
    <w:rsid w:val="009B7855"/>
    <w:rsid w:val="009C6344"/>
    <w:rsid w:val="009D2692"/>
    <w:rsid w:val="009D4680"/>
    <w:rsid w:val="009F0B94"/>
    <w:rsid w:val="009F1294"/>
    <w:rsid w:val="009F5781"/>
    <w:rsid w:val="00A032C0"/>
    <w:rsid w:val="00A03CA7"/>
    <w:rsid w:val="00A1066C"/>
    <w:rsid w:val="00A11689"/>
    <w:rsid w:val="00A203C0"/>
    <w:rsid w:val="00A2419F"/>
    <w:rsid w:val="00A33E4B"/>
    <w:rsid w:val="00A41975"/>
    <w:rsid w:val="00A42CBC"/>
    <w:rsid w:val="00A45F03"/>
    <w:rsid w:val="00A60E2E"/>
    <w:rsid w:val="00A60F47"/>
    <w:rsid w:val="00A63DF3"/>
    <w:rsid w:val="00A654E1"/>
    <w:rsid w:val="00A722E1"/>
    <w:rsid w:val="00A90180"/>
    <w:rsid w:val="00AA07CE"/>
    <w:rsid w:val="00AA52BF"/>
    <w:rsid w:val="00AA5872"/>
    <w:rsid w:val="00AB4625"/>
    <w:rsid w:val="00AB5CBE"/>
    <w:rsid w:val="00AC2208"/>
    <w:rsid w:val="00AC522F"/>
    <w:rsid w:val="00AD0C9B"/>
    <w:rsid w:val="00AD0CD3"/>
    <w:rsid w:val="00AD4142"/>
    <w:rsid w:val="00AE1E60"/>
    <w:rsid w:val="00AF48A8"/>
    <w:rsid w:val="00AF7B54"/>
    <w:rsid w:val="00B0051E"/>
    <w:rsid w:val="00B028C1"/>
    <w:rsid w:val="00B04FA2"/>
    <w:rsid w:val="00B06556"/>
    <w:rsid w:val="00B16B99"/>
    <w:rsid w:val="00B17FCA"/>
    <w:rsid w:val="00B24C77"/>
    <w:rsid w:val="00B3611A"/>
    <w:rsid w:val="00B6313C"/>
    <w:rsid w:val="00B6620A"/>
    <w:rsid w:val="00B75915"/>
    <w:rsid w:val="00B807AD"/>
    <w:rsid w:val="00B8463A"/>
    <w:rsid w:val="00B85BB5"/>
    <w:rsid w:val="00B90011"/>
    <w:rsid w:val="00B93F67"/>
    <w:rsid w:val="00BB3E9A"/>
    <w:rsid w:val="00BC5E1E"/>
    <w:rsid w:val="00BE0234"/>
    <w:rsid w:val="00C02276"/>
    <w:rsid w:val="00C0461F"/>
    <w:rsid w:val="00C07145"/>
    <w:rsid w:val="00C124DB"/>
    <w:rsid w:val="00C13327"/>
    <w:rsid w:val="00C209E4"/>
    <w:rsid w:val="00C24A45"/>
    <w:rsid w:val="00C31911"/>
    <w:rsid w:val="00C32EEF"/>
    <w:rsid w:val="00C34021"/>
    <w:rsid w:val="00C415BC"/>
    <w:rsid w:val="00C46543"/>
    <w:rsid w:val="00C472E6"/>
    <w:rsid w:val="00C527A7"/>
    <w:rsid w:val="00C542B7"/>
    <w:rsid w:val="00C560C5"/>
    <w:rsid w:val="00C629CC"/>
    <w:rsid w:val="00C71003"/>
    <w:rsid w:val="00C91B56"/>
    <w:rsid w:val="00C94AE3"/>
    <w:rsid w:val="00CA4036"/>
    <w:rsid w:val="00CA5839"/>
    <w:rsid w:val="00CB5DC5"/>
    <w:rsid w:val="00CC3774"/>
    <w:rsid w:val="00CD6D2A"/>
    <w:rsid w:val="00CE04DC"/>
    <w:rsid w:val="00CE7642"/>
    <w:rsid w:val="00D023C9"/>
    <w:rsid w:val="00D03E26"/>
    <w:rsid w:val="00D174C8"/>
    <w:rsid w:val="00D26E60"/>
    <w:rsid w:val="00D347E6"/>
    <w:rsid w:val="00D34B35"/>
    <w:rsid w:val="00D457F2"/>
    <w:rsid w:val="00D46A05"/>
    <w:rsid w:val="00D52AF8"/>
    <w:rsid w:val="00D57A86"/>
    <w:rsid w:val="00D63700"/>
    <w:rsid w:val="00D7370D"/>
    <w:rsid w:val="00D7412F"/>
    <w:rsid w:val="00D817AF"/>
    <w:rsid w:val="00D84D93"/>
    <w:rsid w:val="00D87827"/>
    <w:rsid w:val="00D95E16"/>
    <w:rsid w:val="00DB1F44"/>
    <w:rsid w:val="00DB482E"/>
    <w:rsid w:val="00DC15A5"/>
    <w:rsid w:val="00DC7DD1"/>
    <w:rsid w:val="00DD6B6F"/>
    <w:rsid w:val="00DD7DE1"/>
    <w:rsid w:val="00DE0420"/>
    <w:rsid w:val="00DE3AB3"/>
    <w:rsid w:val="00DE3C84"/>
    <w:rsid w:val="00DE4634"/>
    <w:rsid w:val="00DF24E9"/>
    <w:rsid w:val="00E07324"/>
    <w:rsid w:val="00E11A34"/>
    <w:rsid w:val="00E12A17"/>
    <w:rsid w:val="00E13348"/>
    <w:rsid w:val="00E15DF5"/>
    <w:rsid w:val="00E21636"/>
    <w:rsid w:val="00E2426B"/>
    <w:rsid w:val="00E257E7"/>
    <w:rsid w:val="00E34DF2"/>
    <w:rsid w:val="00E37DF5"/>
    <w:rsid w:val="00E41064"/>
    <w:rsid w:val="00E53439"/>
    <w:rsid w:val="00E63513"/>
    <w:rsid w:val="00E66769"/>
    <w:rsid w:val="00E759F0"/>
    <w:rsid w:val="00E75AB7"/>
    <w:rsid w:val="00E86AE2"/>
    <w:rsid w:val="00E953B5"/>
    <w:rsid w:val="00EA6BDA"/>
    <w:rsid w:val="00EC0D56"/>
    <w:rsid w:val="00EC4F41"/>
    <w:rsid w:val="00EC7263"/>
    <w:rsid w:val="00ED2D43"/>
    <w:rsid w:val="00EE639E"/>
    <w:rsid w:val="00EF1487"/>
    <w:rsid w:val="00F01456"/>
    <w:rsid w:val="00F05362"/>
    <w:rsid w:val="00F112CD"/>
    <w:rsid w:val="00F12953"/>
    <w:rsid w:val="00F130E4"/>
    <w:rsid w:val="00F14A7E"/>
    <w:rsid w:val="00F202EE"/>
    <w:rsid w:val="00F210D5"/>
    <w:rsid w:val="00F2427D"/>
    <w:rsid w:val="00F243D3"/>
    <w:rsid w:val="00F268C3"/>
    <w:rsid w:val="00F43F67"/>
    <w:rsid w:val="00F51860"/>
    <w:rsid w:val="00F51B33"/>
    <w:rsid w:val="00F65020"/>
    <w:rsid w:val="00F779AA"/>
    <w:rsid w:val="00FA15E6"/>
    <w:rsid w:val="00FB6673"/>
    <w:rsid w:val="00FC4EC4"/>
    <w:rsid w:val="00FC5254"/>
    <w:rsid w:val="00FC64E3"/>
    <w:rsid w:val="00FD164E"/>
    <w:rsid w:val="00FD29BB"/>
    <w:rsid w:val="00FD445F"/>
    <w:rsid w:val="00FE0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2160"/>
  <w15:docId w15:val="{00231740-986D-40EA-A8F3-F46E5DDE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D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17325"/>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717325"/>
    <w:rPr>
      <w:rFonts w:ascii="Calibri" w:eastAsia="Calibri" w:hAnsi="Calibri" w:cs="Times New Roman"/>
    </w:rPr>
  </w:style>
  <w:style w:type="paragraph" w:styleId="a5">
    <w:name w:val="header"/>
    <w:basedOn w:val="a"/>
    <w:link w:val="a6"/>
    <w:uiPriority w:val="99"/>
    <w:unhideWhenUsed/>
    <w:rsid w:val="007173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17325"/>
  </w:style>
  <w:style w:type="paragraph" w:styleId="a7">
    <w:name w:val="List Paragraph"/>
    <w:basedOn w:val="a"/>
    <w:uiPriority w:val="34"/>
    <w:qFormat/>
    <w:rsid w:val="00FD29BB"/>
    <w:pPr>
      <w:ind w:left="720"/>
      <w:contextualSpacing/>
    </w:pPr>
  </w:style>
  <w:style w:type="paragraph" w:styleId="a8">
    <w:name w:val="Balloon Text"/>
    <w:basedOn w:val="a"/>
    <w:link w:val="a9"/>
    <w:uiPriority w:val="99"/>
    <w:semiHidden/>
    <w:unhideWhenUsed/>
    <w:rsid w:val="00AF48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F48A8"/>
    <w:rPr>
      <w:rFonts w:ascii="Tahoma" w:hAnsi="Tahoma" w:cs="Tahoma"/>
      <w:sz w:val="16"/>
      <w:szCs w:val="16"/>
    </w:rPr>
  </w:style>
  <w:style w:type="table" w:styleId="aa">
    <w:name w:val="Table Grid"/>
    <w:basedOn w:val="a1"/>
    <w:uiPriority w:val="59"/>
    <w:rsid w:val="00C52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05008"/>
    <w:rPr>
      <w:sz w:val="16"/>
      <w:szCs w:val="16"/>
    </w:rPr>
  </w:style>
  <w:style w:type="paragraph" w:styleId="ac">
    <w:name w:val="annotation text"/>
    <w:basedOn w:val="a"/>
    <w:link w:val="ad"/>
    <w:uiPriority w:val="99"/>
    <w:unhideWhenUsed/>
    <w:rsid w:val="00705008"/>
    <w:pPr>
      <w:spacing w:line="240" w:lineRule="auto"/>
    </w:pPr>
    <w:rPr>
      <w:sz w:val="20"/>
      <w:szCs w:val="20"/>
    </w:rPr>
  </w:style>
  <w:style w:type="character" w:customStyle="1" w:styleId="ad">
    <w:name w:val="Текст примечания Знак"/>
    <w:basedOn w:val="a0"/>
    <w:link w:val="ac"/>
    <w:uiPriority w:val="99"/>
    <w:rsid w:val="00705008"/>
    <w:rPr>
      <w:sz w:val="20"/>
      <w:szCs w:val="20"/>
    </w:rPr>
  </w:style>
  <w:style w:type="paragraph" w:styleId="ae">
    <w:name w:val="annotation subject"/>
    <w:basedOn w:val="ac"/>
    <w:next w:val="ac"/>
    <w:link w:val="af"/>
    <w:uiPriority w:val="99"/>
    <w:semiHidden/>
    <w:unhideWhenUsed/>
    <w:rsid w:val="00705008"/>
    <w:rPr>
      <w:b/>
      <w:bCs/>
    </w:rPr>
  </w:style>
  <w:style w:type="character" w:customStyle="1" w:styleId="af">
    <w:name w:val="Тема примечания Знак"/>
    <w:basedOn w:val="ad"/>
    <w:link w:val="ae"/>
    <w:uiPriority w:val="99"/>
    <w:semiHidden/>
    <w:rsid w:val="00705008"/>
    <w:rPr>
      <w:b/>
      <w:bCs/>
      <w:sz w:val="20"/>
      <w:szCs w:val="20"/>
    </w:rPr>
  </w:style>
  <w:style w:type="paragraph" w:styleId="af0">
    <w:name w:val="Revision"/>
    <w:hidden/>
    <w:uiPriority w:val="99"/>
    <w:semiHidden/>
    <w:rsid w:val="00B24C77"/>
    <w:pPr>
      <w:spacing w:after="0" w:line="240" w:lineRule="auto"/>
    </w:pPr>
  </w:style>
  <w:style w:type="character" w:styleId="af1">
    <w:name w:val="Hyperlink"/>
    <w:basedOn w:val="a0"/>
    <w:uiPriority w:val="99"/>
    <w:unhideWhenUsed/>
    <w:rsid w:val="007051E7"/>
    <w:rPr>
      <w:color w:val="0000FF" w:themeColor="hyperlink"/>
      <w:u w:val="single"/>
    </w:rPr>
  </w:style>
  <w:style w:type="paragraph" w:customStyle="1" w:styleId="msonormalmailrucssattributepostfix">
    <w:name w:val="msonormal_mailru_css_attribute_postfix"/>
    <w:basedOn w:val="a"/>
    <w:rsid w:val="00326AB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1">
    <w:name w:val="s1"/>
    <w:basedOn w:val="a0"/>
    <w:rsid w:val="00D6370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842604">
      <w:bodyDiv w:val="1"/>
      <w:marLeft w:val="0"/>
      <w:marRight w:val="0"/>
      <w:marTop w:val="0"/>
      <w:marBottom w:val="0"/>
      <w:divBdr>
        <w:top w:val="none" w:sz="0" w:space="0" w:color="auto"/>
        <w:left w:val="none" w:sz="0" w:space="0" w:color="auto"/>
        <w:bottom w:val="none" w:sz="0" w:space="0" w:color="auto"/>
        <w:right w:val="none" w:sz="0" w:space="0" w:color="auto"/>
      </w:divBdr>
    </w:div>
    <w:div w:id="16177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65258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770EB-1C87-4AA3-800C-5258E836F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7223</Words>
  <Characters>41177</Characters>
  <Application>Microsoft Office Word</Application>
  <DocSecurity>8</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Nurmanova Sholpan</dc:creator>
  <cp:lastModifiedBy>Маулимов Нурлан Тенелгенович</cp:lastModifiedBy>
  <cp:revision>22</cp:revision>
  <cp:lastPrinted>2019-12-19T03:34:00Z</cp:lastPrinted>
  <dcterms:created xsi:type="dcterms:W3CDTF">2021-09-06T04:09:00Z</dcterms:created>
  <dcterms:modified xsi:type="dcterms:W3CDTF">2024-01-03T05:31:00Z</dcterms:modified>
</cp:coreProperties>
</file>